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33EDE" w14:textId="77777777" w:rsidR="00E807E4" w:rsidRDefault="000900B6">
      <w:pPr>
        <w:ind w:left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14:paraId="59BFAC5B" w14:textId="77777777" w:rsidR="00E807E4" w:rsidRDefault="000900B6">
      <w:pPr>
        <w:ind w:left="0" w:firstLine="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四川技能大赛</w:t>
      </w:r>
      <w:r>
        <w:rPr>
          <w:rFonts w:ascii="黑体" w:eastAsia="黑体" w:hAnsi="黑体"/>
          <w:sz w:val="36"/>
          <w:szCs w:val="36"/>
        </w:rPr>
        <w:t>-2020</w:t>
      </w:r>
      <w:r>
        <w:rPr>
          <w:rFonts w:ascii="黑体" w:eastAsia="黑体" w:hAnsi="黑体" w:hint="eastAsia"/>
          <w:sz w:val="36"/>
          <w:szCs w:val="36"/>
        </w:rPr>
        <w:t>年“川建工”职业技能竞赛组委会及竞赛管理办公室名单</w:t>
      </w:r>
    </w:p>
    <w:p w14:paraId="2943F381" w14:textId="77777777" w:rsidR="00E807E4" w:rsidRDefault="00E807E4">
      <w:pPr>
        <w:ind w:left="0" w:firstLine="0"/>
        <w:jc w:val="center"/>
        <w:rPr>
          <w:rFonts w:ascii="黑体" w:eastAsia="黑体" w:hAnsi="黑体"/>
          <w:sz w:val="28"/>
          <w:szCs w:val="28"/>
        </w:rPr>
      </w:pPr>
    </w:p>
    <w:p w14:paraId="2EE16A8A" w14:textId="77777777" w:rsidR="00E807E4" w:rsidRDefault="000900B6">
      <w:pPr>
        <w:pStyle w:val="Defaul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一、竞赛组委会</w:t>
      </w:r>
    </w:p>
    <w:p w14:paraId="18C0FF56" w14:textId="77777777" w:rsidR="00E807E4" w:rsidRDefault="000900B6">
      <w:pPr>
        <w:pStyle w:val="Default"/>
        <w:ind w:firstLineChars="50" w:firstLine="151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主任：</w:t>
      </w:r>
    </w:p>
    <w:p w14:paraId="3F10397E" w14:textId="77777777" w:rsidR="00E807E4" w:rsidRDefault="000900B6">
      <w:pPr>
        <w:pStyle w:val="Defaul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程刚四川省住房和城乡建设厅副厅长</w:t>
      </w:r>
    </w:p>
    <w:p w14:paraId="6C7A79E7" w14:textId="77777777" w:rsidR="00E807E4" w:rsidRDefault="000900B6">
      <w:pPr>
        <w:pStyle w:val="Defaul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王勇四川省人力资源和社会保障厅副厅长</w:t>
      </w:r>
    </w:p>
    <w:p w14:paraId="31A378AC" w14:textId="77777777" w:rsidR="00E807E4" w:rsidRDefault="000900B6">
      <w:pPr>
        <w:pStyle w:val="Default"/>
        <w:ind w:firstLineChars="50" w:firstLine="151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副主任：</w:t>
      </w:r>
    </w:p>
    <w:p w14:paraId="67592BBC" w14:textId="77777777" w:rsidR="00E807E4" w:rsidRDefault="000900B6">
      <w:pPr>
        <w:pStyle w:val="Default"/>
        <w:ind w:firstLineChars="200" w:firstLine="600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王震勇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四川省住房和城乡建设厅建筑管理处处长</w:t>
      </w:r>
    </w:p>
    <w:p w14:paraId="62EFAF8D" w14:textId="77777777" w:rsidR="00E807E4" w:rsidRDefault="000900B6">
      <w:pPr>
        <w:pStyle w:val="Default"/>
        <w:ind w:firstLineChars="200" w:firstLine="600"/>
        <w:rPr>
          <w:w w:val="98"/>
          <w:sz w:val="30"/>
          <w:szCs w:val="30"/>
        </w:rPr>
      </w:pPr>
      <w:r>
        <w:rPr>
          <w:rFonts w:hint="eastAsia"/>
          <w:sz w:val="30"/>
          <w:szCs w:val="30"/>
        </w:rPr>
        <w:t>雷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劲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w w:val="98"/>
          <w:sz w:val="30"/>
          <w:szCs w:val="30"/>
        </w:rPr>
        <w:t>四川省人力资源和社会保障厅职业能力建设处处长</w:t>
      </w:r>
    </w:p>
    <w:p w14:paraId="202E8F6A" w14:textId="77777777" w:rsidR="00E807E4" w:rsidRDefault="000900B6">
      <w:pPr>
        <w:pStyle w:val="Defaul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委员：</w:t>
      </w:r>
    </w:p>
    <w:p w14:paraId="35408B28" w14:textId="77777777" w:rsidR="00E807E4" w:rsidRDefault="000900B6">
      <w:pPr>
        <w:pStyle w:val="Default"/>
        <w:ind w:firstLine="585"/>
        <w:rPr>
          <w:sz w:val="30"/>
          <w:szCs w:val="30"/>
        </w:rPr>
      </w:pPr>
      <w:r>
        <w:rPr>
          <w:rFonts w:hint="eastAsia"/>
          <w:sz w:val="30"/>
          <w:szCs w:val="30"/>
        </w:rPr>
        <w:t>李昌耀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四川省建设岗位培训与执业资格注册中心主任</w:t>
      </w:r>
    </w:p>
    <w:p w14:paraId="08275979" w14:textId="77777777" w:rsidR="00E807E4" w:rsidRDefault="000900B6">
      <w:pPr>
        <w:pStyle w:val="Default"/>
        <w:ind w:leftChars="284" w:left="596"/>
        <w:rPr>
          <w:sz w:val="30"/>
          <w:szCs w:val="30"/>
        </w:rPr>
      </w:pPr>
      <w:r>
        <w:rPr>
          <w:rFonts w:hint="eastAsia"/>
          <w:sz w:val="30"/>
          <w:szCs w:val="30"/>
        </w:rPr>
        <w:t>李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桢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四川省职业技能鉴定指导中心主任</w:t>
      </w:r>
    </w:p>
    <w:p w14:paraId="68A0258F" w14:textId="77777777" w:rsidR="00E807E4" w:rsidRDefault="000900B6">
      <w:pPr>
        <w:pStyle w:val="Default"/>
        <w:ind w:firstLine="585"/>
        <w:rPr>
          <w:sz w:val="30"/>
          <w:szCs w:val="30"/>
        </w:rPr>
      </w:pPr>
      <w:r>
        <w:rPr>
          <w:rFonts w:hint="eastAsia"/>
          <w:sz w:val="30"/>
          <w:szCs w:val="30"/>
        </w:rPr>
        <w:t>吴明军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四川建筑职业技术学院副院长</w:t>
      </w:r>
    </w:p>
    <w:p w14:paraId="62CDDE67" w14:textId="77777777" w:rsidR="00E807E4" w:rsidRDefault="000900B6">
      <w:pPr>
        <w:pStyle w:val="Default"/>
        <w:ind w:firstLine="585"/>
        <w:rPr>
          <w:sz w:val="30"/>
          <w:szCs w:val="30"/>
        </w:rPr>
      </w:pPr>
      <w:r>
        <w:rPr>
          <w:rFonts w:hint="eastAsia"/>
          <w:sz w:val="30"/>
          <w:szCs w:val="30"/>
        </w:rPr>
        <w:t>李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四川省建筑业协会会长</w:t>
      </w:r>
    </w:p>
    <w:p w14:paraId="0ED9EE23" w14:textId="77777777" w:rsidR="00E807E4" w:rsidRDefault="000900B6">
      <w:pPr>
        <w:pStyle w:val="Default"/>
        <w:ind w:firstLineChars="200" w:firstLine="600"/>
        <w:rPr>
          <w:rFonts w:hAnsi="仿宋"/>
          <w:sz w:val="30"/>
          <w:szCs w:val="30"/>
        </w:rPr>
      </w:pPr>
      <w:proofErr w:type="gramStart"/>
      <w:r>
        <w:rPr>
          <w:rFonts w:hAnsi="仿宋" w:hint="eastAsia"/>
          <w:sz w:val="30"/>
          <w:szCs w:val="30"/>
        </w:rPr>
        <w:t>蒙昌嘉</w:t>
      </w:r>
      <w:proofErr w:type="gramEnd"/>
      <w:r>
        <w:rPr>
          <w:rFonts w:hAnsi="仿宋" w:hint="eastAsia"/>
          <w:sz w:val="30"/>
          <w:szCs w:val="30"/>
        </w:rPr>
        <w:t xml:space="preserve">  </w:t>
      </w:r>
      <w:r>
        <w:rPr>
          <w:rFonts w:hAnsi="仿宋" w:hint="eastAsia"/>
          <w:sz w:val="30"/>
          <w:szCs w:val="30"/>
        </w:rPr>
        <w:t>四川省装配式建筑产业协会会长</w:t>
      </w:r>
    </w:p>
    <w:p w14:paraId="59916A96" w14:textId="77777777" w:rsidR="00E807E4" w:rsidRDefault="000900B6">
      <w:pPr>
        <w:pStyle w:val="Default"/>
        <w:ind w:firstLineChars="200" w:firstLine="600"/>
        <w:rPr>
          <w:rFonts w:hAnsi="仿宋"/>
          <w:sz w:val="30"/>
          <w:szCs w:val="30"/>
        </w:rPr>
      </w:pPr>
      <w:r>
        <w:rPr>
          <w:rFonts w:hAnsi="仿宋" w:hint="eastAsia"/>
          <w:sz w:val="30"/>
          <w:szCs w:val="30"/>
        </w:rPr>
        <w:t>唐</w:t>
      </w:r>
      <w:proofErr w:type="gramStart"/>
      <w:r>
        <w:rPr>
          <w:rFonts w:hAnsi="仿宋" w:hint="eastAsia"/>
          <w:sz w:val="30"/>
          <w:szCs w:val="30"/>
        </w:rPr>
        <w:t>世</w:t>
      </w:r>
      <w:proofErr w:type="gramEnd"/>
      <w:r>
        <w:rPr>
          <w:rFonts w:hAnsi="仿宋" w:hint="eastAsia"/>
          <w:sz w:val="30"/>
          <w:szCs w:val="30"/>
        </w:rPr>
        <w:t>荣</w:t>
      </w:r>
      <w:r>
        <w:rPr>
          <w:rFonts w:hAnsi="仿宋" w:hint="eastAsia"/>
          <w:sz w:val="30"/>
          <w:szCs w:val="30"/>
        </w:rPr>
        <w:t xml:space="preserve">  </w:t>
      </w:r>
      <w:proofErr w:type="gramStart"/>
      <w:r>
        <w:rPr>
          <w:rFonts w:hAnsi="仿宋" w:hint="eastAsia"/>
          <w:sz w:val="30"/>
          <w:szCs w:val="30"/>
        </w:rPr>
        <w:t>中国五冶集团</w:t>
      </w:r>
      <w:proofErr w:type="gramEnd"/>
      <w:r>
        <w:rPr>
          <w:rFonts w:hAnsi="仿宋" w:hint="eastAsia"/>
          <w:sz w:val="30"/>
          <w:szCs w:val="30"/>
        </w:rPr>
        <w:t>有限公司总工程师</w:t>
      </w:r>
    </w:p>
    <w:p w14:paraId="3AB2ED56" w14:textId="77777777" w:rsidR="00E807E4" w:rsidRDefault="000900B6">
      <w:pPr>
        <w:pStyle w:val="Defaul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刘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宏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成都建工集团有限公司副总经理、总工程师</w:t>
      </w:r>
    </w:p>
    <w:p w14:paraId="7D47C4D8" w14:textId="77777777" w:rsidR="00E807E4" w:rsidRDefault="000900B6">
      <w:pPr>
        <w:pStyle w:val="Default"/>
        <w:ind w:leftChars="300" w:left="630"/>
        <w:rPr>
          <w:rFonts w:hAnsi="仿宋"/>
          <w:color w:val="auto"/>
          <w:w w:val="90"/>
          <w:sz w:val="30"/>
          <w:szCs w:val="30"/>
        </w:rPr>
      </w:pPr>
      <w:proofErr w:type="gramStart"/>
      <w:r>
        <w:rPr>
          <w:rFonts w:hAnsi="仿宋" w:hint="eastAsia"/>
          <w:color w:val="auto"/>
          <w:sz w:val="30"/>
          <w:szCs w:val="30"/>
        </w:rPr>
        <w:t>孟鹤飞</w:t>
      </w:r>
      <w:r>
        <w:rPr>
          <w:rFonts w:hAnsi="仿宋" w:hint="eastAsia"/>
          <w:color w:val="auto"/>
          <w:sz w:val="30"/>
          <w:szCs w:val="30"/>
        </w:rPr>
        <w:t xml:space="preserve">  </w:t>
      </w:r>
      <w:r>
        <w:rPr>
          <w:rFonts w:hAnsi="仿宋" w:hint="eastAsia"/>
          <w:color w:val="auto"/>
          <w:w w:val="90"/>
          <w:sz w:val="30"/>
          <w:szCs w:val="30"/>
        </w:rPr>
        <w:t>中冶交投善筑</w:t>
      </w:r>
      <w:proofErr w:type="gramEnd"/>
      <w:r>
        <w:rPr>
          <w:rFonts w:hAnsi="仿宋" w:hint="eastAsia"/>
          <w:color w:val="auto"/>
          <w:w w:val="90"/>
          <w:sz w:val="30"/>
          <w:szCs w:val="30"/>
        </w:rPr>
        <w:t>成都装配式建筑科技发展有限公司</w:t>
      </w:r>
      <w:r>
        <w:rPr>
          <w:rFonts w:hint="eastAsia"/>
          <w:color w:val="auto"/>
          <w:w w:val="90"/>
          <w:sz w:val="30"/>
          <w:szCs w:val="30"/>
        </w:rPr>
        <w:t>总经理</w:t>
      </w:r>
    </w:p>
    <w:p w14:paraId="4557930C" w14:textId="77777777" w:rsidR="00E807E4" w:rsidRDefault="000900B6">
      <w:pPr>
        <w:pStyle w:val="Default"/>
        <w:ind w:firstLineChars="200" w:firstLine="600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侯键频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四川华构建筑科技有限公司总经理</w:t>
      </w:r>
    </w:p>
    <w:p w14:paraId="4BB10182" w14:textId="77777777" w:rsidR="00E807E4" w:rsidRDefault="000900B6">
      <w:pPr>
        <w:pStyle w:val="Defaul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卢挺中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建科技成都有限公司总经理</w:t>
      </w:r>
    </w:p>
    <w:p w14:paraId="6093C35F" w14:textId="77777777" w:rsidR="00E807E4" w:rsidRDefault="000900B6">
      <w:pPr>
        <w:pStyle w:val="Defaul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李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昊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>成都城投</w:t>
      </w:r>
      <w:r>
        <w:rPr>
          <w:sz w:val="30"/>
          <w:szCs w:val="30"/>
        </w:rPr>
        <w:t>建筑科技投资管理集团有限公司</w:t>
      </w:r>
      <w:r>
        <w:rPr>
          <w:rFonts w:hint="eastAsia"/>
          <w:sz w:val="30"/>
          <w:szCs w:val="30"/>
        </w:rPr>
        <w:t>总经理</w:t>
      </w:r>
    </w:p>
    <w:p w14:paraId="1FBB09FA" w14:textId="77777777" w:rsidR="00E807E4" w:rsidRDefault="000900B6">
      <w:pPr>
        <w:pStyle w:val="Defaul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张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瀑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四川华西绿舍建材有限公司副总经理</w:t>
      </w:r>
    </w:p>
    <w:p w14:paraId="657A75F6" w14:textId="77777777" w:rsidR="00E807E4" w:rsidRDefault="000900B6">
      <w:pPr>
        <w:pStyle w:val="Defaul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二、竞赛管理办公室</w:t>
      </w:r>
    </w:p>
    <w:p w14:paraId="260C5CC6" w14:textId="77777777" w:rsidR="00E807E4" w:rsidRDefault="000900B6">
      <w:pPr>
        <w:pStyle w:val="Defaul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主任：</w:t>
      </w:r>
    </w:p>
    <w:p w14:paraId="434FDBD1" w14:textId="77777777" w:rsidR="00E807E4" w:rsidRDefault="000900B6">
      <w:pPr>
        <w:pStyle w:val="Default"/>
        <w:ind w:firstLineChars="200" w:firstLine="600"/>
        <w:rPr>
          <w:b/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王震勇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四川省住房和城乡建设厅建筑管理处处长</w:t>
      </w:r>
    </w:p>
    <w:p w14:paraId="69B0AA21" w14:textId="77777777" w:rsidR="00E807E4" w:rsidRDefault="000900B6">
      <w:pPr>
        <w:pStyle w:val="Defaul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副主任：</w:t>
      </w:r>
    </w:p>
    <w:p w14:paraId="397B9F96" w14:textId="77777777" w:rsidR="00E807E4" w:rsidRDefault="000900B6">
      <w:pPr>
        <w:pStyle w:val="Default"/>
        <w:ind w:firstLineChars="200" w:firstLine="600"/>
        <w:rPr>
          <w:w w:val="90"/>
          <w:sz w:val="30"/>
          <w:szCs w:val="30"/>
        </w:rPr>
      </w:pPr>
      <w:r>
        <w:rPr>
          <w:rFonts w:hint="eastAsia"/>
          <w:sz w:val="30"/>
          <w:szCs w:val="30"/>
        </w:rPr>
        <w:t>刘云</w:t>
      </w:r>
      <w:r>
        <w:rPr>
          <w:rFonts w:hint="eastAsia"/>
          <w:w w:val="90"/>
          <w:sz w:val="30"/>
          <w:szCs w:val="30"/>
        </w:rPr>
        <w:t>四川省人力资源和社会保障厅职业能力建设处副处长</w:t>
      </w:r>
    </w:p>
    <w:p w14:paraId="56A61109" w14:textId="77777777" w:rsidR="00E807E4" w:rsidRDefault="000900B6">
      <w:pPr>
        <w:pStyle w:val="Default"/>
        <w:ind w:firstLineChars="200" w:firstLine="600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尹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晓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四川省职业技能鉴定指导中心副主任</w:t>
      </w:r>
    </w:p>
    <w:p w14:paraId="3BE8746A" w14:textId="77777777" w:rsidR="00E807E4" w:rsidRDefault="000900B6">
      <w:pPr>
        <w:pStyle w:val="Defaul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刘建萍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四川省住房和城乡建设厅人事教育处一级调研员</w:t>
      </w:r>
    </w:p>
    <w:p w14:paraId="5FC6E0CB" w14:textId="77777777" w:rsidR="00E807E4" w:rsidRDefault="000900B6">
      <w:pPr>
        <w:pStyle w:val="Default"/>
        <w:ind w:leftChars="284" w:left="596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赵太均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四川省住房和城乡建设厅建筑管理处二级调研员</w:t>
      </w:r>
    </w:p>
    <w:p w14:paraId="6BAAC73A" w14:textId="77777777" w:rsidR="00E807E4" w:rsidRDefault="000900B6">
      <w:pPr>
        <w:pStyle w:val="Defaul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成员：</w:t>
      </w:r>
    </w:p>
    <w:p w14:paraId="11A9E31A" w14:textId="77777777" w:rsidR="00E807E4" w:rsidRDefault="000900B6">
      <w:pPr>
        <w:pStyle w:val="Defaul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何永红四川省职业技能鉴定指导中心竞赛部部长</w:t>
      </w:r>
    </w:p>
    <w:p w14:paraId="3D7A06A1" w14:textId="77777777" w:rsidR="00E807E4" w:rsidRDefault="000900B6">
      <w:pPr>
        <w:pStyle w:val="Default"/>
        <w:ind w:firstLineChars="200" w:firstLine="600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向勇四川省</w:t>
      </w:r>
      <w:proofErr w:type="gramEnd"/>
      <w:r>
        <w:rPr>
          <w:rFonts w:hint="eastAsia"/>
          <w:sz w:val="30"/>
          <w:szCs w:val="30"/>
        </w:rPr>
        <w:t>装配式建筑产业协会副秘书长</w:t>
      </w:r>
    </w:p>
    <w:p w14:paraId="0D5D3272" w14:textId="77777777" w:rsidR="00E807E4" w:rsidRDefault="000900B6">
      <w:pPr>
        <w:pStyle w:val="Defaul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陈大友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四川省建筑业协会秘书长</w:t>
      </w:r>
    </w:p>
    <w:p w14:paraId="4B64FEBA" w14:textId="77777777" w:rsidR="00E807E4" w:rsidRDefault="000900B6">
      <w:pPr>
        <w:pStyle w:val="Defaul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杨转运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四川建筑职业技术学院土木工程系主任</w:t>
      </w:r>
    </w:p>
    <w:p w14:paraId="7C8D1210" w14:textId="77777777" w:rsidR="00E807E4" w:rsidRDefault="000900B6">
      <w:pPr>
        <w:pStyle w:val="Defaul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刘金杰四川省装配式建筑产业协会人才培训部部长</w:t>
      </w:r>
    </w:p>
    <w:p w14:paraId="4AFAF09D" w14:textId="77777777" w:rsidR="00E807E4" w:rsidRDefault="00E807E4">
      <w:pPr>
        <w:pStyle w:val="Default"/>
        <w:ind w:firstLineChars="400" w:firstLine="1200"/>
        <w:rPr>
          <w:sz w:val="30"/>
          <w:szCs w:val="30"/>
        </w:rPr>
      </w:pPr>
    </w:p>
    <w:p w14:paraId="17ED9A2B" w14:textId="77777777" w:rsidR="00E807E4" w:rsidRDefault="00E807E4">
      <w:pPr>
        <w:ind w:left="0" w:firstLine="0"/>
        <w:rPr>
          <w:rFonts w:ascii="仿宋" w:eastAsia="仿宋" w:hAnsi="仿宋"/>
          <w:sz w:val="28"/>
          <w:szCs w:val="28"/>
        </w:rPr>
      </w:pPr>
    </w:p>
    <w:p w14:paraId="11402303" w14:textId="77777777" w:rsidR="00E807E4" w:rsidRDefault="00E807E4">
      <w:pPr>
        <w:ind w:leftChars="12" w:left="722" w:hangingChars="249"/>
        <w:rPr>
          <w:rFonts w:ascii="仿宋" w:eastAsia="仿宋" w:hAnsi="仿宋"/>
          <w:sz w:val="28"/>
          <w:szCs w:val="28"/>
        </w:rPr>
      </w:pPr>
    </w:p>
    <w:sectPr w:rsidR="00E807E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E4"/>
    <w:rsid w:val="000900B6"/>
    <w:rsid w:val="00E8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896E91E"/>
  <w15:docId w15:val="{4F151598-9FD1-4BF5-A458-B3845D0B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uiPriority="99" w:unhideWhenUsed="1"/>
    <w:lsdException w:name="footer" w:locked="1" w:uiPriority="99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uiPriority="99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uiPriority="99"/>
    <w:lsdException w:name="FollowedHyperlink" w:locked="1" w:semiHidden="1" w:unhideWhenUsed="1"/>
    <w:lsdException w:name="Strong" w:locked="1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/>
    <w:lsdException w:name="annotation subject" w:locked="1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locked="1" w:semiHidden="1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left="697" w:hanging="697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00" w:beforeAutospacing="1" w:after="100" w:afterAutospacing="1"/>
      <w:ind w:left="0" w:firstLine="0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pPr>
      <w:ind w:leftChars="2500" w:left="100"/>
    </w:pPr>
  </w:style>
  <w:style w:type="paragraph" w:styleId="a5">
    <w:name w:val="footer"/>
    <w:basedOn w:val="a"/>
    <w:link w:val="a6"/>
    <w:uiPriority w:val="99"/>
    <w:unhideWhenUsed/>
    <w:lock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lock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uiPriority w:val="20"/>
    <w:qFormat/>
    <w:rPr>
      <w:rFonts w:cs="Times New Roman"/>
      <w:i/>
      <w:iCs/>
    </w:rPr>
  </w:style>
  <w:style w:type="character" w:styleId="aa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customStyle="1" w:styleId="11">
    <w:name w:val="列表段落1"/>
    <w:basedOn w:val="a"/>
    <w:uiPriority w:val="99"/>
    <w:unhideWhenUsed/>
    <w:pPr>
      <w:ind w:firstLineChars="200" w:firstLine="420"/>
    </w:pPr>
  </w:style>
  <w:style w:type="character" w:customStyle="1" w:styleId="10">
    <w:name w:val="标题 1 字符"/>
    <w:basedOn w:val="a0"/>
    <w:link w:val="1"/>
    <w:uiPriority w:val="9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日期 字符"/>
    <w:basedOn w:val="a0"/>
    <w:link w:val="a3"/>
    <w:uiPriority w:val="99"/>
    <w:rPr>
      <w:rFonts w:cs="Times New Roman"/>
    </w:rPr>
  </w:style>
  <w:style w:type="character" w:customStyle="1" w:styleId="a8">
    <w:name w:val="页眉 字符"/>
    <w:basedOn w:val="a0"/>
    <w:link w:val="a7"/>
    <w:uiPriority w:val="99"/>
    <w:rPr>
      <w:rFonts w:ascii="Calibri" w:hAnsi="Calibri" w:cs="黑体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349</Characters>
  <Application>Microsoft Office Word</Application>
  <DocSecurity>0</DocSecurity>
  <Lines>18</Lines>
  <Paragraphs>16</Paragraphs>
  <ScaleCrop>false</ScaleCrop>
  <Company>微软中国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四川省住房和城乡建设厅 四川省人力资源和社会保障厅</dc:title>
  <dc:creator>微软用户</dc:creator>
  <cp:lastModifiedBy>XXZX</cp:lastModifiedBy>
  <cp:revision>2</cp:revision>
  <cp:lastPrinted>2019-07-09T06:19:00Z</cp:lastPrinted>
  <dcterms:created xsi:type="dcterms:W3CDTF">2020-07-02T07:50:00Z</dcterms:created>
  <dcterms:modified xsi:type="dcterms:W3CDTF">2020-07-02T07:50:00Z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