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C5" w:rsidRDefault="00333423">
      <w:pPr>
        <w:widowControl/>
        <w:spacing w:line="700" w:lineRule="exact"/>
        <w:jc w:val="left"/>
        <w:rPr>
          <w:rFonts w:ascii="黑体" w:eastAsia="黑体" w:hAnsi="黑体" w:cs="宋体"/>
          <w:sz w:val="28"/>
          <w:szCs w:val="20"/>
        </w:rPr>
      </w:pPr>
      <w:r>
        <w:rPr>
          <w:rFonts w:ascii="黑体" w:eastAsia="黑体" w:hAnsi="黑体" w:cs="宋体" w:hint="eastAsia"/>
          <w:sz w:val="28"/>
          <w:szCs w:val="20"/>
        </w:rPr>
        <w:t>附件1</w:t>
      </w:r>
    </w:p>
    <w:p w:rsidR="00C036C5" w:rsidRDefault="00C036C5">
      <w:pPr>
        <w:widowControl/>
        <w:spacing w:line="700" w:lineRule="exact"/>
        <w:jc w:val="center"/>
        <w:rPr>
          <w:rFonts w:ascii="方正小标宋简体" w:eastAsia="方正小标宋简体" w:hAnsi="宋体" w:cs="宋体"/>
          <w:bCs/>
          <w:kern w:val="0"/>
          <w:sz w:val="44"/>
          <w:szCs w:val="44"/>
        </w:rPr>
      </w:pPr>
    </w:p>
    <w:p w:rsidR="00C036C5" w:rsidRDefault="00333423">
      <w:pPr>
        <w:widowControl/>
        <w:spacing w:line="70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四川省房屋建筑和市政基础设施项目工程总承包合同计价指导意见</w:t>
      </w:r>
    </w:p>
    <w:p w:rsidR="00C036C5" w:rsidRDefault="00333423">
      <w:pPr>
        <w:spacing w:line="420" w:lineRule="exact"/>
        <w:jc w:val="center"/>
        <w:rPr>
          <w:rFonts w:ascii="楷体_GB2312" w:eastAsia="楷体_GB2312"/>
          <w:b/>
          <w:sz w:val="32"/>
          <w:szCs w:val="32"/>
        </w:rPr>
      </w:pPr>
      <w:r>
        <w:rPr>
          <w:rFonts w:ascii="楷体_GB2312" w:eastAsia="楷体_GB2312"/>
          <w:b/>
          <w:sz w:val="32"/>
          <w:szCs w:val="32"/>
        </w:rPr>
        <w:t>（</w:t>
      </w:r>
      <w:r>
        <w:rPr>
          <w:rFonts w:ascii="楷体_GB2312" w:eastAsia="楷体_GB2312" w:hint="eastAsia"/>
          <w:b/>
          <w:sz w:val="32"/>
          <w:szCs w:val="32"/>
        </w:rPr>
        <w:t>征求意见稿</w:t>
      </w:r>
      <w:r>
        <w:rPr>
          <w:rFonts w:ascii="楷体_GB2312" w:eastAsia="楷体_GB2312"/>
          <w:b/>
          <w:sz w:val="32"/>
          <w:szCs w:val="32"/>
        </w:rPr>
        <w:t>）</w:t>
      </w:r>
    </w:p>
    <w:p w:rsidR="00C036C5" w:rsidRDefault="00C036C5">
      <w:pPr>
        <w:spacing w:line="480" w:lineRule="auto"/>
        <w:jc w:val="center"/>
        <w:textAlignment w:val="baseline"/>
        <w:rPr>
          <w:rFonts w:ascii="宋体" w:eastAsia="宋体" w:hAnsi="宋体" w:cs="楷体"/>
          <w:sz w:val="36"/>
          <w:szCs w:val="36"/>
        </w:rPr>
      </w:pPr>
    </w:p>
    <w:p w:rsidR="00C036C5" w:rsidRDefault="00333423">
      <w:pPr>
        <w:spacing w:line="360" w:lineRule="auto"/>
        <w:textAlignment w:val="baseline"/>
        <w:rPr>
          <w:rFonts w:ascii="仿宋" w:eastAsia="仿宋" w:hAnsi="仿宋" w:cs="Arial"/>
          <w:kern w:val="0"/>
          <w:sz w:val="32"/>
          <w:szCs w:val="32"/>
        </w:rPr>
      </w:pPr>
      <w:r>
        <w:rPr>
          <w:rFonts w:ascii="仿宋" w:eastAsia="仿宋" w:hAnsi="仿宋" w:cs="Arial" w:hint="eastAsia"/>
          <w:kern w:val="0"/>
          <w:sz w:val="32"/>
          <w:szCs w:val="32"/>
        </w:rPr>
        <w:t>各市（州）住房城乡建设行政主管部门、各有关单位：</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为深化建筑业改革，完善建设工程计价体系，指导我省</w:t>
      </w:r>
      <w:bookmarkStart w:id="0" w:name="_Hlk74581383"/>
      <w:r>
        <w:rPr>
          <w:rFonts w:ascii="仿宋" w:eastAsia="仿宋" w:hAnsi="仿宋" w:cs="Arial" w:hint="eastAsia"/>
          <w:kern w:val="0"/>
          <w:sz w:val="32"/>
          <w:szCs w:val="32"/>
        </w:rPr>
        <w:t>房屋建筑和市政基础设施项目工程总承包</w:t>
      </w:r>
      <w:bookmarkEnd w:id="0"/>
      <w:r>
        <w:rPr>
          <w:rFonts w:ascii="仿宋" w:eastAsia="仿宋" w:hAnsi="仿宋" w:cs="Arial" w:hint="eastAsia"/>
          <w:kern w:val="0"/>
          <w:sz w:val="32"/>
          <w:szCs w:val="32"/>
        </w:rPr>
        <w:t>计价活动，根据《住房城乡建设部、国家发展改革委关于印发房屋建筑和市政基础设施项目工程总承包管理办法的通知》（建市规〔</w:t>
      </w:r>
      <w:r>
        <w:rPr>
          <w:rFonts w:ascii="仿宋" w:eastAsia="仿宋" w:hAnsi="仿宋" w:cs="Arial"/>
          <w:kern w:val="0"/>
          <w:sz w:val="32"/>
          <w:szCs w:val="32"/>
        </w:rPr>
        <w:t>2019〕12号）</w:t>
      </w:r>
      <w:r>
        <w:rPr>
          <w:rFonts w:ascii="仿宋" w:eastAsia="仿宋" w:hAnsi="仿宋" w:cs="Arial" w:hint="eastAsia"/>
          <w:kern w:val="0"/>
          <w:sz w:val="32"/>
          <w:szCs w:val="32"/>
        </w:rPr>
        <w:t>、《四川省房屋建筑和市政基础设施项目工程总承包管理办法》</w:t>
      </w:r>
      <w:r>
        <w:rPr>
          <w:rFonts w:ascii="仿宋" w:eastAsia="仿宋" w:hAnsi="仿宋" w:cs="Arial"/>
          <w:kern w:val="0"/>
          <w:sz w:val="32"/>
          <w:szCs w:val="32"/>
        </w:rPr>
        <w:t>（</w:t>
      </w:r>
      <w:r>
        <w:rPr>
          <w:rFonts w:ascii="仿宋" w:eastAsia="仿宋" w:hAnsi="仿宋" w:cs="Arial" w:hint="eastAsia"/>
          <w:kern w:val="0"/>
          <w:sz w:val="32"/>
          <w:szCs w:val="32"/>
        </w:rPr>
        <w:t>川建行规〔</w:t>
      </w:r>
      <w:r>
        <w:rPr>
          <w:rFonts w:ascii="仿宋" w:eastAsia="仿宋" w:hAnsi="仿宋" w:cs="Arial"/>
          <w:kern w:val="0"/>
          <w:sz w:val="32"/>
          <w:szCs w:val="32"/>
        </w:rPr>
        <w:t>2020</w:t>
      </w:r>
      <w:r>
        <w:rPr>
          <w:rFonts w:ascii="仿宋" w:eastAsia="仿宋" w:hAnsi="仿宋" w:cs="Arial" w:hint="eastAsia"/>
          <w:kern w:val="0"/>
          <w:sz w:val="32"/>
          <w:szCs w:val="32"/>
        </w:rPr>
        <w:t>〕</w:t>
      </w:r>
      <w:r>
        <w:rPr>
          <w:rFonts w:ascii="仿宋" w:eastAsia="仿宋" w:hAnsi="仿宋" w:cs="Arial"/>
          <w:kern w:val="0"/>
          <w:sz w:val="32"/>
          <w:szCs w:val="32"/>
        </w:rPr>
        <w:t>4号）</w:t>
      </w:r>
      <w:r>
        <w:rPr>
          <w:rFonts w:ascii="仿宋" w:eastAsia="仿宋" w:hAnsi="仿宋" w:cs="Arial" w:hint="eastAsia"/>
          <w:kern w:val="0"/>
          <w:sz w:val="32"/>
          <w:szCs w:val="32"/>
        </w:rPr>
        <w:t>以及《四川省住房和城乡建设厅等部门关于进一步加强全省房屋建筑和市政基础设施工程总承包监督管理的通知》（川建行规〔</w:t>
      </w:r>
      <w:r>
        <w:rPr>
          <w:rFonts w:ascii="仿宋" w:eastAsia="仿宋" w:hAnsi="仿宋" w:cs="Arial"/>
          <w:kern w:val="0"/>
          <w:sz w:val="32"/>
          <w:szCs w:val="32"/>
        </w:rPr>
        <w:t>2021</w:t>
      </w:r>
      <w:r>
        <w:rPr>
          <w:rFonts w:ascii="仿宋" w:eastAsia="仿宋" w:hAnsi="仿宋" w:cs="Arial" w:hint="eastAsia"/>
          <w:kern w:val="0"/>
          <w:sz w:val="32"/>
          <w:szCs w:val="32"/>
        </w:rPr>
        <w:t>〕</w:t>
      </w:r>
      <w:r>
        <w:rPr>
          <w:rFonts w:ascii="仿宋" w:eastAsia="仿宋" w:hAnsi="仿宋" w:cs="Arial"/>
          <w:kern w:val="0"/>
          <w:sz w:val="32"/>
          <w:szCs w:val="32"/>
        </w:rPr>
        <w:t>19号</w:t>
      </w:r>
      <w:r>
        <w:rPr>
          <w:rFonts w:ascii="仿宋" w:eastAsia="仿宋" w:hAnsi="仿宋" w:cs="Arial" w:hint="eastAsia"/>
          <w:kern w:val="0"/>
          <w:sz w:val="32"/>
          <w:szCs w:val="32"/>
        </w:rPr>
        <w:t>）</w:t>
      </w:r>
      <w:r>
        <w:rPr>
          <w:rFonts w:ascii="仿宋" w:eastAsia="仿宋" w:hAnsi="仿宋" w:cs="Arial"/>
          <w:kern w:val="0"/>
          <w:sz w:val="32"/>
          <w:szCs w:val="32"/>
        </w:rPr>
        <w:t>有关规定，制定</w:t>
      </w:r>
      <w:r>
        <w:rPr>
          <w:rFonts w:ascii="仿宋" w:eastAsia="仿宋" w:hAnsi="仿宋" w:cs="Arial" w:hint="eastAsia"/>
          <w:kern w:val="0"/>
          <w:sz w:val="32"/>
          <w:szCs w:val="32"/>
        </w:rPr>
        <w:t>本指导意见</w:t>
      </w:r>
      <w:r>
        <w:rPr>
          <w:rFonts w:ascii="仿宋" w:eastAsia="仿宋" w:hAnsi="仿宋" w:cs="Arial"/>
          <w:kern w:val="0"/>
          <w:sz w:val="32"/>
          <w:szCs w:val="32"/>
        </w:rPr>
        <w:t>，自发布之日起实施。</w:t>
      </w:r>
    </w:p>
    <w:p w:rsidR="00C036C5" w:rsidRDefault="00333423">
      <w:pPr>
        <w:spacing w:line="360" w:lineRule="auto"/>
        <w:ind w:firstLineChars="200" w:firstLine="640"/>
        <w:textAlignment w:val="baseline"/>
        <w:outlineLvl w:val="0"/>
        <w:rPr>
          <w:rFonts w:ascii="黑体" w:eastAsia="黑体" w:hAnsi="黑体" w:cs="Arial"/>
          <w:kern w:val="0"/>
          <w:sz w:val="32"/>
          <w:szCs w:val="32"/>
        </w:rPr>
      </w:pPr>
      <w:r>
        <w:rPr>
          <w:rFonts w:ascii="黑体" w:eastAsia="黑体" w:hAnsi="黑体" w:cs="Arial" w:hint="eastAsia"/>
          <w:kern w:val="0"/>
          <w:sz w:val="32"/>
          <w:szCs w:val="32"/>
        </w:rPr>
        <w:t>一、适用范围</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四川省行政区域内房屋建筑和市政基础设施项目依法实行工程总承包的，适用本指导意见。</w:t>
      </w:r>
    </w:p>
    <w:p w:rsidR="00C036C5" w:rsidRDefault="00333423">
      <w:pPr>
        <w:spacing w:line="360" w:lineRule="auto"/>
        <w:ind w:firstLineChars="200" w:firstLine="640"/>
        <w:textAlignment w:val="baseline"/>
        <w:outlineLvl w:val="0"/>
        <w:rPr>
          <w:rFonts w:ascii="黑体" w:eastAsia="黑体" w:hAnsi="黑体" w:cs="Arial"/>
          <w:kern w:val="0"/>
          <w:sz w:val="32"/>
          <w:szCs w:val="32"/>
        </w:rPr>
      </w:pPr>
      <w:r>
        <w:rPr>
          <w:rFonts w:ascii="黑体" w:eastAsia="黑体" w:hAnsi="黑体" w:cs="Arial" w:hint="eastAsia"/>
          <w:kern w:val="0"/>
          <w:sz w:val="32"/>
          <w:szCs w:val="32"/>
        </w:rPr>
        <w:t>二、工程总承包合同价格形式</w:t>
      </w:r>
    </w:p>
    <w:p w:rsidR="00C036C5" w:rsidRDefault="00333423">
      <w:pPr>
        <w:widowControl/>
        <w:spacing w:line="360" w:lineRule="auto"/>
        <w:ind w:firstLineChars="200" w:firstLine="640"/>
        <w:jc w:val="left"/>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（一）工程总承包项目原则上采用</w:t>
      </w:r>
      <w:bookmarkStart w:id="1" w:name="_Hlk92727597"/>
      <w:r>
        <w:rPr>
          <w:rFonts w:ascii="仿宋" w:eastAsia="仿宋" w:hAnsi="仿宋" w:cs="Arial" w:hint="eastAsia"/>
          <w:kern w:val="0"/>
          <w:sz w:val="32"/>
          <w:szCs w:val="32"/>
        </w:rPr>
        <w:t>总价合同或者总价与单价组合式合同</w:t>
      </w:r>
      <w:bookmarkEnd w:id="1"/>
      <w:r>
        <w:rPr>
          <w:rFonts w:ascii="仿宋" w:eastAsia="仿宋" w:hAnsi="仿宋" w:cs="Arial"/>
          <w:kern w:val="0"/>
          <w:sz w:val="32"/>
          <w:szCs w:val="32"/>
        </w:rPr>
        <w:t>。</w:t>
      </w:r>
      <w:r>
        <w:rPr>
          <w:rFonts w:ascii="仿宋" w:eastAsia="仿宋" w:hAnsi="仿宋" w:cs="Arial" w:hint="eastAsia"/>
          <w:kern w:val="0"/>
          <w:sz w:val="32"/>
          <w:szCs w:val="32"/>
        </w:rPr>
        <w:t>总价与单价组合式合同中的单价部分</w:t>
      </w:r>
      <w:r>
        <w:rPr>
          <w:rFonts w:ascii="仿宋" w:eastAsia="仿宋" w:hAnsi="仿宋" w:cs="Arial"/>
          <w:kern w:val="0"/>
          <w:sz w:val="32"/>
          <w:szCs w:val="32"/>
        </w:rPr>
        <w:t>通常</w:t>
      </w:r>
      <w:r>
        <w:rPr>
          <w:rFonts w:ascii="仿宋" w:eastAsia="仿宋" w:hAnsi="仿宋" w:cs="Arial"/>
          <w:kern w:val="0"/>
          <w:sz w:val="32"/>
          <w:szCs w:val="32"/>
        </w:rPr>
        <w:lastRenderedPageBreak/>
        <w:t>用于项目中地质条件不明或发包人要求不明确等有较大调整风险的分部工程项目</w:t>
      </w:r>
      <w:r>
        <w:rPr>
          <w:rFonts w:ascii="仿宋" w:eastAsia="仿宋" w:hAnsi="仿宋" w:cs="Arial" w:hint="eastAsia"/>
          <w:kern w:val="0"/>
          <w:sz w:val="32"/>
          <w:szCs w:val="32"/>
        </w:rPr>
        <w:t>。总价与单价组合式合同中总价部分占比原则上应超过合同价的5</w:t>
      </w:r>
      <w:r>
        <w:rPr>
          <w:rFonts w:ascii="仿宋" w:eastAsia="仿宋" w:hAnsi="仿宋" w:cs="Arial"/>
          <w:kern w:val="0"/>
          <w:sz w:val="32"/>
          <w:szCs w:val="32"/>
        </w:rPr>
        <w:t>0%</w:t>
      </w:r>
      <w:r>
        <w:rPr>
          <w:rFonts w:ascii="仿宋" w:eastAsia="仿宋" w:hAnsi="仿宋" w:cs="Arial" w:hint="eastAsia"/>
          <w:kern w:val="0"/>
          <w:sz w:val="32"/>
          <w:szCs w:val="32"/>
        </w:rPr>
        <w:t>。</w:t>
      </w:r>
    </w:p>
    <w:p w:rsidR="00C036C5" w:rsidRDefault="00333423">
      <w:pPr>
        <w:widowControl/>
        <w:spacing w:line="360" w:lineRule="auto"/>
        <w:ind w:firstLineChars="200" w:firstLine="640"/>
        <w:jc w:val="left"/>
        <w:textAlignment w:val="baseline"/>
        <w:outlineLvl w:val="1"/>
        <w:rPr>
          <w:rFonts w:ascii="仿宋" w:eastAsia="仿宋" w:hAnsi="仿宋" w:cs="Arial"/>
          <w:kern w:val="0"/>
          <w:sz w:val="32"/>
          <w:szCs w:val="32"/>
        </w:rPr>
      </w:pPr>
      <w:r>
        <w:rPr>
          <w:rFonts w:ascii="仿宋" w:eastAsia="仿宋" w:hAnsi="仿宋" w:cs="Arial"/>
          <w:kern w:val="0"/>
          <w:sz w:val="32"/>
          <w:szCs w:val="32"/>
        </w:rPr>
        <w:t>（二）招标文件和合同中对价格风险的分担按《四川省住房和城乡建设厅关于建设工程合同中价格风险约定和价格调整的指导意见》（川建造价发〔2021〕302号）执行。</w:t>
      </w:r>
    </w:p>
    <w:p w:rsidR="00C036C5" w:rsidRDefault="00333423">
      <w:pPr>
        <w:spacing w:line="360" w:lineRule="auto"/>
        <w:ind w:firstLineChars="200" w:firstLine="640"/>
        <w:textAlignment w:val="baseline"/>
        <w:outlineLvl w:val="0"/>
        <w:rPr>
          <w:rFonts w:ascii="黑体" w:eastAsia="黑体" w:hAnsi="黑体" w:cs="Arial"/>
          <w:kern w:val="0"/>
          <w:sz w:val="32"/>
          <w:szCs w:val="32"/>
        </w:rPr>
      </w:pPr>
      <w:r>
        <w:rPr>
          <w:rFonts w:ascii="黑体" w:eastAsia="黑体" w:hAnsi="黑体" w:cs="Arial" w:hint="eastAsia"/>
          <w:kern w:val="0"/>
          <w:sz w:val="32"/>
          <w:szCs w:val="32"/>
        </w:rPr>
        <w:t>三、</w:t>
      </w:r>
      <w:bookmarkStart w:id="2" w:name="_Hlk76255339"/>
      <w:r>
        <w:rPr>
          <w:rFonts w:ascii="黑体" w:eastAsia="黑体" w:hAnsi="黑体" w:cs="Arial" w:hint="eastAsia"/>
          <w:kern w:val="0"/>
          <w:sz w:val="32"/>
          <w:szCs w:val="32"/>
        </w:rPr>
        <w:t>工程总承包费用项目</w:t>
      </w:r>
      <w:bookmarkEnd w:id="2"/>
      <w:r>
        <w:rPr>
          <w:rFonts w:ascii="黑体" w:eastAsia="黑体" w:hAnsi="黑体" w:cs="Arial" w:hint="eastAsia"/>
          <w:kern w:val="0"/>
          <w:sz w:val="32"/>
          <w:szCs w:val="32"/>
        </w:rPr>
        <w:t>组成</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工程总承包费用项目包括工程费用、工程总承包其他费和工程总承包预备费（暂列金额）。</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其中，税金是指根据国家规定应纳增值税及其在此基础上计算的附加税，发包人应在招标文件中明确编制招标控制价的计税方式，发包人对投标人投标报价计税方式有要求的，应在招标文件和合同中明确，</w:t>
      </w:r>
      <w:r>
        <w:rPr>
          <w:rFonts w:ascii="仿宋" w:eastAsia="仿宋" w:hAnsi="仿宋" w:cs="Arial"/>
          <w:kern w:val="0"/>
          <w:sz w:val="32"/>
          <w:szCs w:val="32"/>
        </w:rPr>
        <w:t>承包人根据本企业近年来增值税实际税负结合具体工程测算，将应纳税</w:t>
      </w:r>
      <w:r>
        <w:rPr>
          <w:rFonts w:ascii="仿宋" w:eastAsia="仿宋" w:hAnsi="仿宋" w:cs="Arial" w:hint="eastAsia"/>
          <w:kern w:val="0"/>
          <w:sz w:val="32"/>
          <w:szCs w:val="32"/>
        </w:rPr>
        <w:t>金计入项目清单价格</w:t>
      </w:r>
      <w:r>
        <w:rPr>
          <w:rFonts w:ascii="仿宋" w:eastAsia="仿宋" w:hAnsi="仿宋" w:cs="Arial" w:hint="eastAsia"/>
          <w:color w:val="FF0000"/>
          <w:kern w:val="0"/>
          <w:sz w:val="32"/>
          <w:szCs w:val="32"/>
        </w:rPr>
        <w:t>，</w:t>
      </w:r>
      <w:r>
        <w:rPr>
          <w:rFonts w:ascii="仿宋" w:eastAsia="仿宋" w:hAnsi="仿宋" w:cs="Arial" w:hint="eastAsia"/>
          <w:kern w:val="0"/>
          <w:sz w:val="32"/>
          <w:szCs w:val="32"/>
        </w:rPr>
        <w:t>汇入投标总价。</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w:t>
      </w:r>
      <w:r w:rsidR="00614200">
        <w:rPr>
          <w:rFonts w:ascii="仿宋" w:eastAsia="仿宋" w:hAnsi="仿宋" w:cs="Arial" w:hint="eastAsia"/>
          <w:kern w:val="0"/>
          <w:sz w:val="32"/>
          <w:szCs w:val="32"/>
        </w:rPr>
        <w:t>一</w:t>
      </w:r>
      <w:r>
        <w:rPr>
          <w:rFonts w:ascii="仿宋" w:eastAsia="仿宋" w:hAnsi="仿宋" w:cs="Arial" w:hint="eastAsia"/>
          <w:kern w:val="0"/>
          <w:sz w:val="32"/>
          <w:szCs w:val="32"/>
        </w:rPr>
        <w:t>）工程费用包括建设项目总投资中的建筑工程费、设备购置费、安装工程费、暂估费用。</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1.建筑工程费主要用于建筑物、构筑物、桥涵、道路等土木工程建设而发生的全部费用。</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2.设备购置费指需要采购或自制设备和为生产准备的达到固定资产标准的工具、器具的费用，不包括应列入建筑安装工程费的建筑设备的价值。</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lastRenderedPageBreak/>
        <w:t>3.安装工程费主要用于设备、工器具、交通运输设备、生产家具等的组装和安装，以及配套工程安装而发生的全部费用。</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4.暂估费用包含暂估价工程、货物。</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w:t>
      </w:r>
      <w:r w:rsidR="00614200">
        <w:rPr>
          <w:rFonts w:ascii="仿宋" w:eastAsia="仿宋" w:hAnsi="仿宋" w:cs="Arial" w:hint="eastAsia"/>
          <w:kern w:val="0"/>
          <w:sz w:val="32"/>
          <w:szCs w:val="32"/>
        </w:rPr>
        <w:t>二</w:t>
      </w:r>
      <w:r>
        <w:rPr>
          <w:rFonts w:ascii="仿宋" w:eastAsia="仿宋" w:hAnsi="仿宋" w:cs="Arial" w:hint="eastAsia"/>
          <w:kern w:val="0"/>
          <w:sz w:val="32"/>
          <w:szCs w:val="32"/>
        </w:rPr>
        <w:t>）工程总承包其他费一般包括设计费、总承包服务费、土地及占道使用补偿费、场地准备及临时设施费、检验检测及试运转费、工程保险费和其他专项费等。</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1.设计费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指发包人按照合同约定支付给承包人用于完成建设项目设计所发生的费用，包括初步设计费、施工图设计费、竣工图编制费和专项设计费。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2.总承包服务费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指承包人对依法招标的暂估价工程、发包人发包的专业工程等进行总承包管理和协调，或者提供相应配合服务所需的费用。</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3.土地及占道使用补偿费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发包人按照合同约定支付给承包人在建设期间因需要而用于租用土地使用权或临时占用道路而发生的费用以及用于土地复垦、植被或道路恢复等的费用。</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4.场地准备及临时设施费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指建设项目为达到工程开工条件所发生的场地平整、对建设场地遗留的有碍施工建设的设施进行拆除清理的费用</w:t>
      </w:r>
      <w:r>
        <w:rPr>
          <w:rFonts w:ascii="仿宋" w:eastAsia="仿宋" w:hAnsi="仿宋" w:cs="Arial" w:hint="eastAsia"/>
          <w:kern w:val="0"/>
          <w:sz w:val="32"/>
          <w:szCs w:val="32"/>
        </w:rPr>
        <w:lastRenderedPageBreak/>
        <w:t>以及发包人按照合同约定支付给承包人用于服务于总承包而未列入建筑安装工程费的临时水、电、路、讯、气等工程和临时仓库、生活设施等建（构）筑物的一次建造、维修、一次拆除的摊销或租赁费用，铁路、码头、货场的租赁等费用。</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5.检验检测及试运转费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发包人按照合同约定支付给承包人用于未列入建筑安装工程费的工程检测、设备检验、联合试车、联合试运转、试运行及其他检验检测的费用。根据相关文件规定，不含由发包人委托的检验检测费用。</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6.工程保险费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发包人按照合同约定支付给承包人在项目建设期内对建筑工程、安装工程、机械设备和人身安全进行投保而发生的费用。包括建设工程设计责任险、建筑工程一切险、安装工程一切险等，不包括已列入建筑安装工程费中的施工企业的人员、财产、车辆保险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7.其他专项费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发包人按照合同约定支付给承包人在项目建设期内，用于本工程的专利及专有技术使用、引进技术和引进设备其他费、苗木迁移、测绘等发生的费用。</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w:t>
      </w:r>
      <w:r w:rsidR="00614200">
        <w:rPr>
          <w:rFonts w:ascii="仿宋" w:eastAsia="仿宋" w:hAnsi="仿宋" w:cs="Arial" w:hint="eastAsia"/>
          <w:kern w:val="0"/>
          <w:sz w:val="32"/>
          <w:szCs w:val="32"/>
        </w:rPr>
        <w:t>三</w:t>
      </w:r>
      <w:r>
        <w:rPr>
          <w:rFonts w:ascii="仿宋" w:eastAsia="仿宋" w:hAnsi="仿宋" w:cs="Arial" w:hint="eastAsia"/>
          <w:kern w:val="0"/>
          <w:sz w:val="32"/>
          <w:szCs w:val="32"/>
        </w:rPr>
        <w:t>）工程总承包预备费（暂列金额）</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发包人为工程总承包项目预备并在合同中约定的用于</w:t>
      </w:r>
      <w:r>
        <w:rPr>
          <w:rFonts w:ascii="仿宋" w:eastAsia="仿宋" w:hAnsi="仿宋" w:cs="Arial" w:hint="eastAsia"/>
          <w:kern w:val="0"/>
          <w:sz w:val="32"/>
          <w:szCs w:val="32"/>
        </w:rPr>
        <w:lastRenderedPageBreak/>
        <w:t>项目建设期内不可预见的以及市场价格变化等而增加的，发生时按照合同约定支付给承包人的费用。包括基本预备费和价差预备费。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基本预备费指由于工程实施中不可预见的工程变更及洽商、一般自然灾害处理、地下障碍物处理、超规超限设备运输等可能增加的费用。价差预备费指为在建设期内利率、汇率或价格等因素变化而预留的可能增加的费用</w:t>
      </w:r>
      <w:r>
        <w:rPr>
          <w:rFonts w:ascii="仿宋" w:eastAsia="仿宋" w:hAnsi="仿宋" w:cs="Arial" w:hint="eastAsia"/>
          <w:kern w:val="0"/>
          <w:sz w:val="32"/>
          <w:szCs w:val="32"/>
        </w:rPr>
        <w:t>。</w:t>
      </w:r>
    </w:p>
    <w:p w:rsidR="00C036C5" w:rsidRDefault="00333423">
      <w:pPr>
        <w:spacing w:line="360" w:lineRule="auto"/>
        <w:ind w:firstLineChars="200" w:firstLine="640"/>
        <w:textAlignment w:val="baseline"/>
        <w:outlineLvl w:val="0"/>
        <w:rPr>
          <w:rFonts w:ascii="黑体" w:eastAsia="黑体" w:hAnsi="黑体" w:cs="Arial"/>
          <w:kern w:val="0"/>
          <w:sz w:val="32"/>
          <w:szCs w:val="32"/>
        </w:rPr>
      </w:pPr>
      <w:r>
        <w:rPr>
          <w:rFonts w:ascii="黑体" w:eastAsia="黑体" w:hAnsi="黑体" w:cs="Arial" w:hint="eastAsia"/>
          <w:kern w:val="0"/>
          <w:sz w:val="32"/>
          <w:szCs w:val="32"/>
        </w:rPr>
        <w:t>四、</w:t>
      </w:r>
      <w:bookmarkStart w:id="3" w:name="_Hlk76305613"/>
      <w:r>
        <w:rPr>
          <w:rFonts w:ascii="黑体" w:eastAsia="黑体" w:hAnsi="黑体" w:cs="Arial" w:hint="eastAsia"/>
          <w:kern w:val="0"/>
          <w:sz w:val="32"/>
          <w:szCs w:val="32"/>
        </w:rPr>
        <w:t>项目清单及</w:t>
      </w:r>
      <w:bookmarkEnd w:id="3"/>
      <w:r>
        <w:rPr>
          <w:rFonts w:ascii="黑体" w:eastAsia="黑体" w:hAnsi="黑体" w:cs="Arial" w:hint="eastAsia"/>
          <w:kern w:val="0"/>
          <w:sz w:val="32"/>
          <w:szCs w:val="32"/>
        </w:rPr>
        <w:t>招标控制价（</w:t>
      </w:r>
      <w:bookmarkStart w:id="4" w:name="_Hlk92730509"/>
      <w:r>
        <w:rPr>
          <w:rFonts w:ascii="黑体" w:eastAsia="黑体" w:hAnsi="黑体" w:cs="Arial" w:hint="eastAsia"/>
          <w:kern w:val="0"/>
          <w:sz w:val="32"/>
          <w:szCs w:val="32"/>
        </w:rPr>
        <w:t>最高投标限价</w:t>
      </w:r>
      <w:bookmarkEnd w:id="4"/>
      <w:r>
        <w:rPr>
          <w:rFonts w:ascii="黑体" w:eastAsia="黑体" w:hAnsi="黑体" w:cs="Arial" w:hint="eastAsia"/>
          <w:kern w:val="0"/>
          <w:sz w:val="32"/>
          <w:szCs w:val="32"/>
        </w:rPr>
        <w:t>）</w:t>
      </w:r>
      <w:r w:rsidR="00F57E42">
        <w:rPr>
          <w:rFonts w:ascii="黑体" w:eastAsia="黑体" w:hAnsi="黑体" w:cs="Arial" w:hint="eastAsia"/>
          <w:kern w:val="0"/>
          <w:sz w:val="32"/>
          <w:szCs w:val="32"/>
        </w:rPr>
        <w:t>编制</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bookmarkStart w:id="5" w:name="OLE_LINK1"/>
      <w:r>
        <w:rPr>
          <w:rFonts w:ascii="仿宋" w:eastAsia="仿宋" w:hAnsi="仿宋" w:cs="Arial" w:hint="eastAsia"/>
          <w:kern w:val="0"/>
          <w:sz w:val="32"/>
          <w:szCs w:val="32"/>
        </w:rPr>
        <w:t>项目清单及招标控制价（最高投标限价）应由发包人或发包人委托具有相应能力的咨询单位编制。</w:t>
      </w:r>
    </w:p>
    <w:bookmarkEnd w:id="5"/>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w:t>
      </w:r>
      <w:r w:rsidR="000B53E7">
        <w:rPr>
          <w:rFonts w:ascii="仿宋" w:eastAsia="仿宋" w:hAnsi="仿宋" w:cs="Arial" w:hint="eastAsia"/>
          <w:kern w:val="0"/>
          <w:sz w:val="32"/>
          <w:szCs w:val="32"/>
        </w:rPr>
        <w:t>一</w:t>
      </w:r>
      <w:r>
        <w:rPr>
          <w:rFonts w:ascii="仿宋" w:eastAsia="仿宋" w:hAnsi="仿宋" w:cs="Arial" w:hint="eastAsia"/>
          <w:kern w:val="0"/>
          <w:sz w:val="32"/>
          <w:szCs w:val="32"/>
        </w:rPr>
        <w:t>）项目清单编制</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1</w:t>
      </w:r>
      <w:r>
        <w:rPr>
          <w:rFonts w:ascii="仿宋" w:eastAsia="仿宋" w:hAnsi="仿宋" w:cs="Arial" w:hint="eastAsia"/>
          <w:kern w:val="0"/>
          <w:sz w:val="32"/>
          <w:szCs w:val="32"/>
        </w:rPr>
        <w:t>.项目清单指发包人提供的载明工程总承包项目工程费用、工程总承包其他费和工程总承包预备费（暂列金额）的名称和其他要求承包人填报内容的项目明细。</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2</w:t>
      </w:r>
      <w:r>
        <w:rPr>
          <w:rFonts w:ascii="仿宋" w:eastAsia="仿宋" w:hAnsi="仿宋" w:cs="Arial" w:hint="eastAsia"/>
          <w:kern w:val="0"/>
          <w:sz w:val="32"/>
          <w:szCs w:val="32"/>
        </w:rPr>
        <w:t>.</w:t>
      </w:r>
      <w:r>
        <w:rPr>
          <w:rFonts w:ascii="仿宋" w:eastAsia="仿宋" w:hAnsi="仿宋" w:cs="Arial"/>
          <w:kern w:val="0"/>
          <w:sz w:val="32"/>
          <w:szCs w:val="32"/>
        </w:rPr>
        <w:t>项目清单应依据发包人要求</w:t>
      </w:r>
      <w:r>
        <w:rPr>
          <w:rFonts w:ascii="仿宋" w:eastAsia="仿宋" w:hAnsi="仿宋" w:cs="Arial" w:hint="eastAsia"/>
          <w:kern w:val="0"/>
          <w:sz w:val="32"/>
          <w:szCs w:val="32"/>
        </w:rPr>
        <w:t>、本指导意见</w:t>
      </w:r>
      <w:r>
        <w:rPr>
          <w:rFonts w:ascii="仿宋" w:eastAsia="仿宋" w:hAnsi="仿宋" w:cs="Arial"/>
          <w:kern w:val="0"/>
          <w:sz w:val="32"/>
          <w:szCs w:val="32"/>
        </w:rPr>
        <w:t>及</w:t>
      </w:r>
      <w:r>
        <w:rPr>
          <w:rFonts w:ascii="仿宋" w:eastAsia="仿宋" w:hAnsi="仿宋" w:cs="Arial" w:hint="eastAsia"/>
          <w:kern w:val="0"/>
          <w:sz w:val="32"/>
          <w:szCs w:val="32"/>
        </w:rPr>
        <w:t>现行建设工程工程量清单</w:t>
      </w:r>
      <w:r>
        <w:rPr>
          <w:rFonts w:ascii="仿宋" w:eastAsia="仿宋" w:hAnsi="仿宋" w:cs="Arial"/>
          <w:kern w:val="0"/>
          <w:sz w:val="32"/>
          <w:szCs w:val="32"/>
        </w:rPr>
        <w:t>计价、计量规范</w:t>
      </w:r>
      <w:r>
        <w:rPr>
          <w:rFonts w:ascii="仿宋" w:eastAsia="仿宋" w:hAnsi="仿宋" w:cs="Arial" w:hint="eastAsia"/>
          <w:kern w:val="0"/>
          <w:sz w:val="32"/>
          <w:szCs w:val="32"/>
        </w:rPr>
        <w:t>，按照不同发承包阶段的发包范围和内容，确定工程总承包费用项目。</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3</w:t>
      </w:r>
      <w:r>
        <w:rPr>
          <w:rFonts w:ascii="仿宋" w:eastAsia="仿宋" w:hAnsi="仿宋" w:cs="Arial" w:hint="eastAsia"/>
          <w:kern w:val="0"/>
          <w:sz w:val="32"/>
          <w:szCs w:val="32"/>
        </w:rPr>
        <w:t>.总价合同或者总价与单价组合式合同中的总价部分，项目清单列出的任何数量，不得将其视为要求承包人实施的工程的实际或准确的工作量。</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4</w:t>
      </w:r>
      <w:r>
        <w:rPr>
          <w:rFonts w:ascii="仿宋" w:eastAsia="仿宋" w:hAnsi="仿宋" w:cs="Arial" w:hint="eastAsia"/>
          <w:kern w:val="0"/>
          <w:sz w:val="32"/>
          <w:szCs w:val="32"/>
        </w:rPr>
        <w:t>.总价与单价组合式合同中的单价部分，依据现行建设工程工程量清单计价、计量规范及其相关配套政策文件编制，</w:t>
      </w:r>
      <w:r>
        <w:rPr>
          <w:rFonts w:ascii="仿宋" w:eastAsia="仿宋" w:hAnsi="仿宋" w:cs="Arial" w:hint="eastAsia"/>
          <w:kern w:val="0"/>
          <w:sz w:val="32"/>
          <w:szCs w:val="32"/>
        </w:rPr>
        <w:lastRenderedPageBreak/>
        <w:t>项目清单价格宜采用工程量清单全费用综合单价。</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全费用综合单价包括</w:t>
      </w:r>
      <w:r>
        <w:rPr>
          <w:rFonts w:ascii="仿宋" w:eastAsia="仿宋" w:hAnsi="仿宋" w:cs="Arial" w:hint="eastAsia"/>
          <w:kern w:val="0"/>
          <w:sz w:val="32"/>
          <w:szCs w:val="32"/>
        </w:rPr>
        <w:t>除安全文明施工费以外的</w:t>
      </w:r>
      <w:r>
        <w:rPr>
          <w:rFonts w:ascii="仿宋" w:eastAsia="仿宋" w:hAnsi="仿宋" w:cs="Arial"/>
          <w:kern w:val="0"/>
          <w:sz w:val="32"/>
          <w:szCs w:val="32"/>
        </w:rPr>
        <w:t>人工费、材料和工程设备费、施工机械使用费、管理费、利润、</w:t>
      </w:r>
      <w:r>
        <w:rPr>
          <w:rFonts w:ascii="仿宋" w:eastAsia="仿宋" w:hAnsi="仿宋" w:cs="Arial" w:hint="eastAsia"/>
          <w:kern w:val="0"/>
          <w:sz w:val="32"/>
          <w:szCs w:val="32"/>
        </w:rPr>
        <w:t>税金</w:t>
      </w:r>
      <w:r>
        <w:rPr>
          <w:rFonts w:ascii="仿宋" w:eastAsia="仿宋" w:hAnsi="仿宋" w:cs="Arial"/>
          <w:kern w:val="0"/>
          <w:sz w:val="32"/>
          <w:szCs w:val="32"/>
        </w:rPr>
        <w:t>以及一定范围内的风险费用</w:t>
      </w:r>
      <w:r>
        <w:rPr>
          <w:rFonts w:ascii="仿宋" w:eastAsia="仿宋" w:hAnsi="仿宋" w:cs="Arial" w:hint="eastAsia"/>
          <w:kern w:val="0"/>
          <w:sz w:val="32"/>
          <w:szCs w:val="32"/>
        </w:rPr>
        <w:t>。</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w:t>
      </w:r>
      <w:r w:rsidR="000B53E7">
        <w:rPr>
          <w:rFonts w:ascii="仿宋" w:eastAsia="仿宋" w:hAnsi="仿宋" w:cs="Arial" w:hint="eastAsia"/>
          <w:kern w:val="0"/>
          <w:sz w:val="32"/>
          <w:szCs w:val="32"/>
        </w:rPr>
        <w:t>二</w:t>
      </w:r>
      <w:r>
        <w:rPr>
          <w:rFonts w:ascii="仿宋" w:eastAsia="仿宋" w:hAnsi="仿宋" w:cs="Arial" w:hint="eastAsia"/>
          <w:kern w:val="0"/>
          <w:sz w:val="32"/>
          <w:szCs w:val="32"/>
        </w:rPr>
        <w:t>）招标控制价（最高投标限价）编制</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招标控制价（最高投标限价）应参照国家、省住房城乡建设主管部门颁发的有关计价依据、工程造价数据库、造价指数指标和市场价格信息等，结合项目实际情况合理确定。政府投资项目招标控制价（最高投标限价）不得高于批复的项目对应投资概算总额。</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1.工程费用</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根据水文地质、工程地质、地形等勘察资料、可行性研究报告、方案设计文件、初步设计文件、发包人要求等文件结合项目实际情况合理确定。</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其中，安全文明施工费依据四川省现行建设工程安全文明施工费计价管理办法和计价定额规定计算。</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kern w:val="0"/>
          <w:sz w:val="32"/>
          <w:szCs w:val="32"/>
        </w:rPr>
        <w:t>工程总承包其他费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根据建设项目在</w:t>
      </w:r>
      <w:r>
        <w:rPr>
          <w:rFonts w:ascii="仿宋" w:eastAsia="仿宋" w:hAnsi="仿宋" w:cs="Arial" w:hint="eastAsia"/>
          <w:kern w:val="0"/>
          <w:sz w:val="32"/>
          <w:szCs w:val="32"/>
        </w:rPr>
        <w:t>完成初步设计审批后或取得建设工程规划许可证，或通过自然资源主管部门设计方案审定后</w:t>
      </w:r>
      <w:r>
        <w:rPr>
          <w:rFonts w:ascii="仿宋" w:eastAsia="仿宋" w:hAnsi="仿宋" w:cs="Arial"/>
          <w:kern w:val="0"/>
          <w:sz w:val="32"/>
          <w:szCs w:val="32"/>
        </w:rPr>
        <w:t>发包的不同要求和工作范围计列。</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kern w:val="0"/>
          <w:sz w:val="32"/>
          <w:szCs w:val="32"/>
        </w:rPr>
        <w:t>）设计费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根据工程总承包项目发包阶段、设计深度和工程特点，</w:t>
      </w:r>
      <w:r>
        <w:rPr>
          <w:rFonts w:ascii="仿宋" w:eastAsia="仿宋" w:hAnsi="仿宋" w:cs="Arial"/>
          <w:kern w:val="0"/>
          <w:sz w:val="32"/>
          <w:szCs w:val="32"/>
        </w:rPr>
        <w:lastRenderedPageBreak/>
        <w:t>参照同类或类似项目的</w:t>
      </w:r>
      <w:r>
        <w:rPr>
          <w:rFonts w:ascii="仿宋" w:eastAsia="仿宋" w:hAnsi="仿宋" w:cs="Arial" w:hint="eastAsia"/>
          <w:kern w:val="0"/>
          <w:sz w:val="32"/>
          <w:szCs w:val="32"/>
        </w:rPr>
        <w:t>设计</w:t>
      </w:r>
      <w:r>
        <w:rPr>
          <w:rFonts w:ascii="仿宋" w:eastAsia="仿宋" w:hAnsi="仿宋" w:cs="Arial"/>
          <w:kern w:val="0"/>
          <w:sz w:val="32"/>
          <w:szCs w:val="32"/>
        </w:rPr>
        <w:t>费</w:t>
      </w:r>
      <w:r>
        <w:rPr>
          <w:rFonts w:ascii="仿宋" w:eastAsia="仿宋" w:hAnsi="仿宋" w:cs="Arial" w:hint="eastAsia"/>
          <w:kern w:val="0"/>
          <w:sz w:val="32"/>
          <w:szCs w:val="32"/>
        </w:rPr>
        <w:t>，按市场调节价编制。</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kern w:val="0"/>
          <w:sz w:val="32"/>
          <w:szCs w:val="32"/>
        </w:rPr>
        <w:t>）总承包</w:t>
      </w:r>
      <w:r>
        <w:rPr>
          <w:rFonts w:ascii="仿宋" w:eastAsia="仿宋" w:hAnsi="仿宋" w:cs="Arial" w:hint="eastAsia"/>
          <w:kern w:val="0"/>
          <w:sz w:val="32"/>
          <w:szCs w:val="32"/>
        </w:rPr>
        <w:t>服务</w:t>
      </w:r>
      <w:r>
        <w:rPr>
          <w:rFonts w:ascii="仿宋" w:eastAsia="仿宋" w:hAnsi="仿宋" w:cs="Arial"/>
          <w:kern w:val="0"/>
          <w:sz w:val="32"/>
          <w:szCs w:val="32"/>
        </w:rPr>
        <w:t>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根据合同约定的服务内容和要求进行计取。</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承包人</w:t>
      </w:r>
      <w:r>
        <w:rPr>
          <w:rFonts w:ascii="仿宋" w:eastAsia="仿宋" w:hAnsi="仿宋" w:cs="Arial"/>
          <w:kern w:val="0"/>
          <w:sz w:val="32"/>
          <w:szCs w:val="32"/>
        </w:rPr>
        <w:t>对</w:t>
      </w:r>
      <w:r>
        <w:rPr>
          <w:rFonts w:ascii="仿宋" w:eastAsia="仿宋" w:hAnsi="仿宋" w:cs="Arial" w:hint="eastAsia"/>
          <w:kern w:val="0"/>
          <w:sz w:val="32"/>
          <w:szCs w:val="32"/>
        </w:rPr>
        <w:t>发包人发包</w:t>
      </w:r>
      <w:r>
        <w:rPr>
          <w:rFonts w:ascii="仿宋" w:eastAsia="仿宋" w:hAnsi="仿宋" w:cs="Arial"/>
          <w:kern w:val="0"/>
          <w:sz w:val="32"/>
          <w:szCs w:val="32"/>
        </w:rPr>
        <w:t>的专业工程进行施工现场协调和统一管理、对竣工资料进行统一汇总整理等服务，总</w:t>
      </w:r>
      <w:r>
        <w:rPr>
          <w:rFonts w:ascii="仿宋" w:eastAsia="仿宋" w:hAnsi="仿宋" w:cs="Arial" w:hint="eastAsia"/>
          <w:kern w:val="0"/>
          <w:sz w:val="32"/>
          <w:szCs w:val="32"/>
        </w:rPr>
        <w:t>承</w:t>
      </w:r>
      <w:r>
        <w:rPr>
          <w:rFonts w:ascii="仿宋" w:eastAsia="仿宋" w:hAnsi="仿宋" w:cs="Arial"/>
          <w:kern w:val="0"/>
          <w:sz w:val="32"/>
          <w:szCs w:val="32"/>
        </w:rPr>
        <w:t>包服务费</w:t>
      </w:r>
      <w:r>
        <w:rPr>
          <w:rFonts w:ascii="仿宋" w:eastAsia="仿宋" w:hAnsi="仿宋" w:cs="Arial" w:hint="eastAsia"/>
          <w:kern w:val="0"/>
          <w:sz w:val="32"/>
          <w:szCs w:val="32"/>
        </w:rPr>
        <w:t>按发包人</w:t>
      </w:r>
      <w:r>
        <w:rPr>
          <w:rFonts w:ascii="仿宋" w:eastAsia="仿宋" w:hAnsi="仿宋" w:cs="Arial"/>
          <w:kern w:val="0"/>
          <w:sz w:val="32"/>
          <w:szCs w:val="32"/>
        </w:rPr>
        <w:t>发包的专业工程估算造价的 1.5%计算</w:t>
      </w:r>
      <w:r>
        <w:rPr>
          <w:rFonts w:ascii="仿宋" w:eastAsia="仿宋" w:hAnsi="仿宋" w:cs="Arial" w:hint="eastAsia"/>
          <w:kern w:val="0"/>
          <w:sz w:val="32"/>
          <w:szCs w:val="32"/>
        </w:rPr>
        <w:t>。</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承包人对依法招标的暂估价工程、发包人发包的专业工程进行总承包管理和协调，并提供相应配合服务，总承包服务费</w:t>
      </w:r>
      <w:r>
        <w:rPr>
          <w:rFonts w:ascii="仿宋" w:eastAsia="仿宋" w:hAnsi="仿宋" w:cs="Arial"/>
          <w:kern w:val="0"/>
          <w:sz w:val="32"/>
          <w:szCs w:val="32"/>
        </w:rPr>
        <w:t>按</w:t>
      </w:r>
      <w:r>
        <w:rPr>
          <w:rFonts w:ascii="仿宋" w:eastAsia="仿宋" w:hAnsi="仿宋" w:cs="Arial" w:hint="eastAsia"/>
          <w:kern w:val="0"/>
          <w:sz w:val="32"/>
          <w:szCs w:val="32"/>
        </w:rPr>
        <w:t>依法招标的暂估价工程、发包人</w:t>
      </w:r>
      <w:r>
        <w:rPr>
          <w:rFonts w:ascii="仿宋" w:eastAsia="仿宋" w:hAnsi="仿宋" w:cs="Arial"/>
          <w:kern w:val="0"/>
          <w:sz w:val="32"/>
          <w:szCs w:val="32"/>
        </w:rPr>
        <w:t>发包的专业工程估算造价的3%～5%计算</w:t>
      </w:r>
      <w:r>
        <w:rPr>
          <w:rFonts w:ascii="仿宋" w:eastAsia="仿宋" w:hAnsi="仿宋" w:cs="Arial" w:hint="eastAsia"/>
          <w:kern w:val="0"/>
          <w:sz w:val="32"/>
          <w:szCs w:val="32"/>
        </w:rPr>
        <w:t>。</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kern w:val="0"/>
          <w:sz w:val="32"/>
          <w:szCs w:val="32"/>
        </w:rPr>
        <w:t>）土地及占道使用补偿费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根据</w:t>
      </w:r>
      <w:r>
        <w:rPr>
          <w:rFonts w:ascii="仿宋" w:eastAsia="仿宋" w:hAnsi="仿宋" w:cs="Arial"/>
          <w:kern w:val="0"/>
          <w:sz w:val="32"/>
          <w:szCs w:val="32"/>
        </w:rPr>
        <w:t>工程</w:t>
      </w:r>
      <w:r>
        <w:rPr>
          <w:rFonts w:ascii="仿宋" w:eastAsia="仿宋" w:hAnsi="仿宋" w:cs="Arial" w:hint="eastAsia"/>
          <w:kern w:val="0"/>
          <w:sz w:val="32"/>
          <w:szCs w:val="32"/>
        </w:rPr>
        <w:t>情况</w:t>
      </w:r>
      <w:r>
        <w:rPr>
          <w:rFonts w:ascii="仿宋" w:eastAsia="仿宋" w:hAnsi="仿宋" w:cs="Arial"/>
          <w:kern w:val="0"/>
          <w:sz w:val="32"/>
          <w:szCs w:val="32"/>
        </w:rPr>
        <w:t>计列。</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kern w:val="0"/>
          <w:sz w:val="32"/>
          <w:szCs w:val="32"/>
        </w:rPr>
        <w:t>）场地准备及临时设施费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根据</w:t>
      </w:r>
      <w:r>
        <w:rPr>
          <w:rFonts w:ascii="仿宋" w:eastAsia="仿宋" w:hAnsi="仿宋" w:cs="Arial" w:hint="eastAsia"/>
          <w:kern w:val="0"/>
          <w:sz w:val="32"/>
          <w:szCs w:val="32"/>
        </w:rPr>
        <w:t>工程情况</w:t>
      </w:r>
      <w:r>
        <w:rPr>
          <w:rFonts w:ascii="仿宋" w:eastAsia="仿宋" w:hAnsi="仿宋" w:cs="Arial"/>
          <w:kern w:val="0"/>
          <w:sz w:val="32"/>
          <w:szCs w:val="32"/>
        </w:rPr>
        <w:t>计列，不包括已列入工程费用中的施工企业临时设施费。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（5</w:t>
      </w:r>
      <w:r>
        <w:rPr>
          <w:rFonts w:ascii="仿宋" w:eastAsia="仿宋" w:hAnsi="仿宋" w:cs="Arial"/>
          <w:kern w:val="0"/>
          <w:sz w:val="32"/>
          <w:szCs w:val="32"/>
        </w:rPr>
        <w:t>）检验检测</w:t>
      </w:r>
      <w:r>
        <w:rPr>
          <w:rFonts w:ascii="仿宋" w:eastAsia="仿宋" w:hAnsi="仿宋" w:cs="Arial" w:hint="eastAsia"/>
          <w:kern w:val="0"/>
          <w:sz w:val="32"/>
          <w:szCs w:val="32"/>
        </w:rPr>
        <w:t>及试运转</w:t>
      </w:r>
      <w:r>
        <w:rPr>
          <w:rFonts w:ascii="仿宋" w:eastAsia="仿宋" w:hAnsi="仿宋" w:cs="Arial"/>
          <w:kern w:val="0"/>
          <w:sz w:val="32"/>
          <w:szCs w:val="32"/>
        </w:rPr>
        <w:t>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根据</w:t>
      </w:r>
      <w:r>
        <w:rPr>
          <w:rFonts w:ascii="仿宋" w:eastAsia="仿宋" w:hAnsi="仿宋" w:cs="Arial" w:hint="eastAsia"/>
          <w:kern w:val="0"/>
          <w:sz w:val="32"/>
          <w:szCs w:val="32"/>
        </w:rPr>
        <w:t>工程</w:t>
      </w:r>
      <w:r>
        <w:rPr>
          <w:rFonts w:ascii="仿宋" w:eastAsia="仿宋" w:hAnsi="仿宋" w:cs="Arial"/>
          <w:kern w:val="0"/>
          <w:sz w:val="32"/>
          <w:szCs w:val="32"/>
        </w:rPr>
        <w:t>情况计列。</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（6</w:t>
      </w:r>
      <w:r>
        <w:rPr>
          <w:rFonts w:ascii="仿宋" w:eastAsia="仿宋" w:hAnsi="仿宋" w:cs="Arial"/>
          <w:kern w:val="0"/>
          <w:sz w:val="32"/>
          <w:szCs w:val="32"/>
        </w:rPr>
        <w:t>）工程保险费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根据</w:t>
      </w:r>
      <w:r>
        <w:rPr>
          <w:rFonts w:ascii="仿宋" w:eastAsia="仿宋" w:hAnsi="仿宋" w:cs="Arial"/>
          <w:kern w:val="0"/>
          <w:sz w:val="32"/>
          <w:szCs w:val="32"/>
        </w:rPr>
        <w:t>工程</w:t>
      </w:r>
      <w:r>
        <w:rPr>
          <w:rFonts w:ascii="仿宋" w:eastAsia="仿宋" w:hAnsi="仿宋" w:cs="Arial" w:hint="eastAsia"/>
          <w:kern w:val="0"/>
          <w:sz w:val="32"/>
          <w:szCs w:val="32"/>
        </w:rPr>
        <w:t>情况</w:t>
      </w:r>
      <w:r>
        <w:rPr>
          <w:rFonts w:ascii="仿宋" w:eastAsia="仿宋" w:hAnsi="仿宋" w:cs="Arial"/>
          <w:kern w:val="0"/>
          <w:sz w:val="32"/>
          <w:szCs w:val="32"/>
        </w:rPr>
        <w:t>计列。</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（7</w:t>
      </w:r>
      <w:r>
        <w:rPr>
          <w:rFonts w:ascii="仿宋" w:eastAsia="仿宋" w:hAnsi="仿宋" w:cs="Arial"/>
          <w:kern w:val="0"/>
          <w:sz w:val="32"/>
          <w:szCs w:val="32"/>
        </w:rPr>
        <w:t>）其他专项费</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根据工程情况计列</w:t>
      </w:r>
      <w:r>
        <w:rPr>
          <w:rFonts w:ascii="仿宋" w:eastAsia="仿宋" w:hAnsi="仿宋" w:cs="Arial"/>
          <w:kern w:val="0"/>
          <w:sz w:val="32"/>
          <w:szCs w:val="32"/>
        </w:rPr>
        <w:t>。</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kern w:val="0"/>
          <w:sz w:val="32"/>
          <w:szCs w:val="32"/>
        </w:rPr>
        <w:t>.</w:t>
      </w:r>
      <w:r>
        <w:rPr>
          <w:rFonts w:ascii="仿宋" w:eastAsia="仿宋" w:hAnsi="仿宋" w:cs="Arial" w:hint="eastAsia"/>
          <w:kern w:val="0"/>
          <w:sz w:val="32"/>
          <w:szCs w:val="32"/>
        </w:rPr>
        <w:t>工程总承包</w:t>
      </w:r>
      <w:r>
        <w:rPr>
          <w:rFonts w:ascii="仿宋" w:eastAsia="仿宋" w:hAnsi="仿宋" w:cs="Arial"/>
          <w:kern w:val="0"/>
          <w:sz w:val="32"/>
          <w:szCs w:val="32"/>
        </w:rPr>
        <w:t>预备费（暂列金额）</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lastRenderedPageBreak/>
        <w:t>根据不同阶段的发包内容，参照现行的投资估算或设计概算方法计列</w:t>
      </w:r>
      <w:r>
        <w:rPr>
          <w:rFonts w:ascii="仿宋" w:eastAsia="仿宋" w:hAnsi="仿宋" w:cs="Arial" w:hint="eastAsia"/>
          <w:kern w:val="0"/>
          <w:sz w:val="32"/>
          <w:szCs w:val="32"/>
        </w:rPr>
        <w:t>，应扣除发包人计列的预备费。</w:t>
      </w:r>
    </w:p>
    <w:p w:rsidR="00C036C5" w:rsidRDefault="00333423">
      <w:pPr>
        <w:spacing w:line="360" w:lineRule="auto"/>
        <w:ind w:firstLineChars="200" w:firstLine="640"/>
        <w:textAlignment w:val="baseline"/>
        <w:outlineLvl w:val="0"/>
        <w:rPr>
          <w:rFonts w:ascii="黑体" w:eastAsia="黑体" w:hAnsi="黑体" w:cs="Arial"/>
          <w:kern w:val="0"/>
          <w:sz w:val="32"/>
          <w:szCs w:val="32"/>
        </w:rPr>
      </w:pPr>
      <w:r>
        <w:rPr>
          <w:rFonts w:ascii="黑体" w:eastAsia="黑体" w:hAnsi="黑体" w:cs="Arial" w:hint="eastAsia"/>
          <w:kern w:val="0"/>
          <w:sz w:val="32"/>
          <w:szCs w:val="32"/>
        </w:rPr>
        <w:t>五、投标报价</w:t>
      </w:r>
      <w:r w:rsidR="00E3762B">
        <w:rPr>
          <w:rFonts w:ascii="黑体" w:eastAsia="黑体" w:hAnsi="黑体" w:cs="Arial" w:hint="eastAsia"/>
          <w:kern w:val="0"/>
          <w:sz w:val="32"/>
          <w:szCs w:val="32"/>
        </w:rPr>
        <w:t>编制</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（一）总价合同、总价与单价组合式合同中的总价部分，投标人应依据招标文件、发包人要求、项目清单、澄清或修改、</w:t>
      </w:r>
      <w:r>
        <w:rPr>
          <w:rFonts w:ascii="仿宋" w:eastAsia="仿宋" w:hAnsi="仿宋" w:cs="Arial"/>
          <w:kern w:val="0"/>
          <w:sz w:val="32"/>
          <w:szCs w:val="32"/>
        </w:rPr>
        <w:t>可行性研究报告</w:t>
      </w:r>
      <w:r>
        <w:rPr>
          <w:rFonts w:ascii="仿宋" w:eastAsia="仿宋" w:hAnsi="仿宋" w:cs="Arial" w:hint="eastAsia"/>
          <w:kern w:val="0"/>
          <w:sz w:val="32"/>
          <w:szCs w:val="32"/>
        </w:rPr>
        <w:t>及方案设计或初步设计，本企业积累的同类或类似工程的价格，按照发包人给定的项目清单规定的格式和要求自主报价，形成价格清单，但不得低于项目成本。</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价格清单指构成合同文件组成部分的由承包人按发包人要求或发包人提供的项目清单规定的格式和要求填写并标明价格的项目报价明细。</w:t>
      </w:r>
    </w:p>
    <w:p w:rsidR="00C036C5" w:rsidRDefault="00333423">
      <w:pPr>
        <w:spacing w:line="360" w:lineRule="auto"/>
        <w:ind w:firstLineChars="200" w:firstLine="640"/>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（二）总价与单价组合式合同中的单价部分，投标人须按发包人提供的工程量清单填报，</w:t>
      </w:r>
      <w:r>
        <w:rPr>
          <w:rFonts w:ascii="仿宋" w:eastAsia="仿宋" w:hAnsi="仿宋" w:cs="Arial"/>
          <w:kern w:val="0"/>
          <w:sz w:val="32"/>
          <w:szCs w:val="32"/>
        </w:rPr>
        <w:t>应符合招标文件及现行</w:t>
      </w:r>
      <w:r>
        <w:rPr>
          <w:rFonts w:ascii="仿宋" w:eastAsia="仿宋" w:hAnsi="仿宋" w:cs="Arial" w:hint="eastAsia"/>
          <w:kern w:val="0"/>
          <w:sz w:val="32"/>
          <w:szCs w:val="32"/>
        </w:rPr>
        <w:t>建设工程</w:t>
      </w:r>
      <w:r>
        <w:rPr>
          <w:rFonts w:ascii="仿宋" w:eastAsia="仿宋" w:hAnsi="仿宋" w:cs="Arial"/>
          <w:kern w:val="0"/>
          <w:sz w:val="32"/>
          <w:szCs w:val="32"/>
        </w:rPr>
        <w:t>工程量清单计价</w:t>
      </w:r>
      <w:r>
        <w:rPr>
          <w:rFonts w:ascii="仿宋" w:eastAsia="仿宋" w:hAnsi="仿宋" w:cs="Arial" w:hint="eastAsia"/>
          <w:kern w:val="0"/>
          <w:sz w:val="32"/>
          <w:szCs w:val="32"/>
        </w:rPr>
        <w:t>、计量</w:t>
      </w:r>
      <w:r>
        <w:rPr>
          <w:rFonts w:ascii="仿宋" w:eastAsia="仿宋" w:hAnsi="仿宋" w:cs="Arial"/>
          <w:kern w:val="0"/>
          <w:sz w:val="32"/>
          <w:szCs w:val="32"/>
        </w:rPr>
        <w:t>规范及相关配套政策文件规定</w:t>
      </w:r>
      <w:r>
        <w:rPr>
          <w:rFonts w:ascii="仿宋" w:eastAsia="仿宋" w:hAnsi="仿宋" w:cs="Arial" w:hint="eastAsia"/>
          <w:kern w:val="0"/>
          <w:sz w:val="32"/>
          <w:szCs w:val="32"/>
        </w:rPr>
        <w:t>。</w:t>
      </w:r>
    </w:p>
    <w:p w:rsidR="00C036C5" w:rsidRDefault="00333423">
      <w:pPr>
        <w:spacing w:line="360" w:lineRule="auto"/>
        <w:ind w:firstLineChars="200" w:firstLine="640"/>
        <w:textAlignment w:val="baseline"/>
        <w:outlineLvl w:val="0"/>
        <w:rPr>
          <w:rFonts w:ascii="黑体" w:eastAsia="黑体" w:hAnsi="黑体" w:cs="Arial"/>
          <w:kern w:val="0"/>
          <w:sz w:val="32"/>
          <w:szCs w:val="32"/>
        </w:rPr>
      </w:pPr>
      <w:r>
        <w:rPr>
          <w:rFonts w:ascii="黑体" w:eastAsia="黑体" w:hAnsi="黑体" w:cs="Arial" w:hint="eastAsia"/>
          <w:kern w:val="0"/>
          <w:sz w:val="32"/>
          <w:szCs w:val="32"/>
        </w:rPr>
        <w:t>六、合同价款调整与支付</w:t>
      </w:r>
    </w:p>
    <w:p w:rsidR="00C036C5" w:rsidRDefault="00333423">
      <w:pPr>
        <w:widowControl/>
        <w:spacing w:line="360" w:lineRule="auto"/>
        <w:ind w:firstLineChars="200" w:firstLine="640"/>
        <w:jc w:val="left"/>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（一）工程总承包项目采用总价合同或总价与单价组合式合同，除合同约定可以调整的情形外，合同总价或总价与单价组合式合同中的总价部分不予调整。</w:t>
      </w:r>
    </w:p>
    <w:p w:rsidR="00C036C5" w:rsidRDefault="00333423">
      <w:pPr>
        <w:widowControl/>
        <w:spacing w:line="360" w:lineRule="auto"/>
        <w:ind w:firstLineChars="200" w:firstLine="640"/>
        <w:jc w:val="left"/>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（二）工程费用调整</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kern w:val="0"/>
          <w:sz w:val="32"/>
          <w:szCs w:val="32"/>
        </w:rPr>
        <w:t>1</w:t>
      </w:r>
      <w:r>
        <w:rPr>
          <w:rFonts w:ascii="仿宋" w:eastAsia="仿宋" w:hAnsi="仿宋" w:cs="Arial" w:hint="eastAsia"/>
          <w:kern w:val="0"/>
          <w:sz w:val="32"/>
          <w:szCs w:val="32"/>
        </w:rPr>
        <w:t>.总价合同、总价与单价组合式合同中的总价部分调整的情形主要包括以下内容，具体调整范围和调整方法由双方在合同中约定。</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lastRenderedPageBreak/>
        <w:t>（1）主要工程材料、设备、人工价格与招标时基期价相比，波动幅度超过合同约定幅度的部分；</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（2）因国家法律法规政策变化引起的合同价格的变化；</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（3）不可预见的地质条件造成的工程费用；</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（4）因发包人原因产生的工程费用；</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（5）不可抗力造成的工程费用。</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kern w:val="0"/>
          <w:sz w:val="32"/>
          <w:szCs w:val="32"/>
        </w:rPr>
        <w:t>2</w:t>
      </w:r>
      <w:r>
        <w:rPr>
          <w:rFonts w:ascii="仿宋" w:eastAsia="仿宋" w:hAnsi="仿宋" w:cs="Arial" w:hint="eastAsia"/>
          <w:kern w:val="0"/>
          <w:sz w:val="32"/>
          <w:szCs w:val="32"/>
        </w:rPr>
        <w:t>.总价与单价组合式合同的单价部分，全费用综合</w:t>
      </w:r>
      <w:r>
        <w:rPr>
          <w:rFonts w:ascii="仿宋" w:eastAsia="仿宋" w:hAnsi="仿宋" w:cs="Arial"/>
          <w:kern w:val="0"/>
          <w:sz w:val="32"/>
          <w:szCs w:val="32"/>
        </w:rPr>
        <w:t>单价</w:t>
      </w:r>
      <w:r>
        <w:rPr>
          <w:rFonts w:ascii="仿宋" w:eastAsia="仿宋" w:hAnsi="仿宋" w:cs="Arial" w:hint="eastAsia"/>
          <w:kern w:val="0"/>
          <w:sz w:val="32"/>
          <w:szCs w:val="32"/>
        </w:rPr>
        <w:t>按照国家现行工程量清单计价规范及相关配套政策文件，在</w:t>
      </w:r>
      <w:r>
        <w:rPr>
          <w:rFonts w:ascii="仿宋" w:eastAsia="仿宋" w:hAnsi="仿宋" w:cs="Arial"/>
          <w:kern w:val="0"/>
          <w:sz w:val="32"/>
          <w:szCs w:val="32"/>
        </w:rPr>
        <w:t>合同</w:t>
      </w:r>
      <w:r>
        <w:rPr>
          <w:rFonts w:ascii="仿宋" w:eastAsia="仿宋" w:hAnsi="仿宋" w:cs="Arial" w:hint="eastAsia"/>
          <w:kern w:val="0"/>
          <w:sz w:val="32"/>
          <w:szCs w:val="32"/>
        </w:rPr>
        <w:t>中明确具体调整方式。</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kern w:val="0"/>
          <w:sz w:val="32"/>
          <w:szCs w:val="32"/>
        </w:rPr>
        <w:t>3</w:t>
      </w:r>
      <w:r>
        <w:rPr>
          <w:rFonts w:ascii="仿宋" w:eastAsia="仿宋" w:hAnsi="仿宋" w:cs="Arial" w:hint="eastAsia"/>
          <w:kern w:val="0"/>
          <w:sz w:val="32"/>
          <w:szCs w:val="32"/>
        </w:rPr>
        <w:t>.总价合同、总价与单价组合式合同中的总价部分的调整方法主要有价格指数调整法或者价格信息调整法。</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（1）价格指数调整法是指因主要工程材料、设备、人工费价格波动等影响成本变化超出合同约定的范围，根据合同中约定的价格指数和权重</w:t>
      </w:r>
      <w:r>
        <w:rPr>
          <w:rFonts w:ascii="仿宋" w:eastAsia="仿宋" w:hAnsi="仿宋" w:cs="Arial"/>
          <w:kern w:val="0"/>
          <w:sz w:val="32"/>
          <w:szCs w:val="32"/>
        </w:rPr>
        <w:t>，按下式计算差额并调整合同价款。</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noProof/>
          <w:kern w:val="0"/>
          <w:sz w:val="32"/>
          <w:szCs w:val="32"/>
        </w:rPr>
        <w:drawing>
          <wp:inline distT="0" distB="0" distL="0" distR="0">
            <wp:extent cx="4089400" cy="4762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089400" cy="476250"/>
                    </a:xfrm>
                    <a:prstGeom prst="rect">
                      <a:avLst/>
                    </a:prstGeom>
                  </pic:spPr>
                </pic:pic>
              </a:graphicData>
            </a:graphic>
          </wp:inline>
        </w:drawing>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式中：</w:t>
      </w:r>
      <w:r>
        <w:rPr>
          <w:rFonts w:ascii="仿宋" w:eastAsia="仿宋" w:hAnsi="仿宋" w:cs="Arial"/>
          <w:kern w:val="0"/>
          <w:sz w:val="32"/>
          <w:szCs w:val="32"/>
        </w:rPr>
        <w:t>△P—需调整的价格差额；</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kern w:val="0"/>
          <w:sz w:val="32"/>
          <w:szCs w:val="32"/>
        </w:rPr>
        <w:t>P</w:t>
      </w:r>
      <w:r>
        <w:rPr>
          <w:rFonts w:ascii="仿宋" w:eastAsia="仿宋" w:hAnsi="仿宋" w:cs="Arial"/>
          <w:kern w:val="0"/>
          <w:sz w:val="32"/>
          <w:szCs w:val="32"/>
          <w:vertAlign w:val="subscript"/>
        </w:rPr>
        <w:t>0</w:t>
      </w:r>
      <w:r>
        <w:rPr>
          <w:rFonts w:ascii="仿宋" w:eastAsia="仿宋" w:hAnsi="仿宋" w:cs="Arial"/>
          <w:kern w:val="0"/>
          <w:sz w:val="32"/>
          <w:szCs w:val="32"/>
        </w:rPr>
        <w:t>—根据合同约定承包人应得到的已完成工程量的金额。此项金额应不包括价格</w:t>
      </w:r>
      <w:r>
        <w:rPr>
          <w:rFonts w:ascii="仿宋" w:eastAsia="仿宋" w:hAnsi="仿宋" w:cs="Arial" w:hint="eastAsia"/>
          <w:kern w:val="0"/>
          <w:sz w:val="32"/>
          <w:szCs w:val="32"/>
        </w:rPr>
        <w:t>调整、不计质量保证金的扣留和支付、预付款的支付和扣回。约定的变更及其他金额已按现行价格计价的，也不计在内；</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kern w:val="0"/>
          <w:sz w:val="32"/>
          <w:szCs w:val="32"/>
        </w:rPr>
        <w:t>A—定值权重（即不调部分的权重）；</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kern w:val="0"/>
          <w:sz w:val="32"/>
          <w:szCs w:val="32"/>
        </w:rPr>
        <w:lastRenderedPageBreak/>
        <w:t>B</w:t>
      </w:r>
      <w:r>
        <w:rPr>
          <w:rFonts w:ascii="仿宋" w:eastAsia="仿宋" w:hAnsi="仿宋" w:cs="Arial"/>
          <w:kern w:val="0"/>
          <w:sz w:val="32"/>
          <w:szCs w:val="32"/>
          <w:vertAlign w:val="subscript"/>
        </w:rPr>
        <w:t>1</w:t>
      </w:r>
      <w:r>
        <w:rPr>
          <w:rFonts w:ascii="仿宋" w:eastAsia="仿宋" w:hAnsi="仿宋" w:cs="Arial"/>
          <w:kern w:val="0"/>
          <w:sz w:val="32"/>
          <w:szCs w:val="32"/>
        </w:rPr>
        <w:t>、B</w:t>
      </w:r>
      <w:r>
        <w:rPr>
          <w:rFonts w:ascii="仿宋" w:eastAsia="仿宋" w:hAnsi="仿宋" w:cs="Arial"/>
          <w:kern w:val="0"/>
          <w:sz w:val="32"/>
          <w:szCs w:val="32"/>
          <w:vertAlign w:val="subscript"/>
        </w:rPr>
        <w:t>2</w:t>
      </w:r>
      <w:r>
        <w:rPr>
          <w:rFonts w:ascii="仿宋" w:eastAsia="仿宋" w:hAnsi="仿宋" w:cs="Arial"/>
          <w:kern w:val="0"/>
          <w:sz w:val="32"/>
          <w:szCs w:val="32"/>
        </w:rPr>
        <w:t>、B</w:t>
      </w:r>
      <w:r>
        <w:rPr>
          <w:rFonts w:ascii="仿宋" w:eastAsia="仿宋" w:hAnsi="仿宋" w:cs="Arial"/>
          <w:kern w:val="0"/>
          <w:sz w:val="32"/>
          <w:szCs w:val="32"/>
          <w:vertAlign w:val="subscript"/>
        </w:rPr>
        <w:t>3</w:t>
      </w:r>
      <w:r>
        <w:rPr>
          <w:rFonts w:ascii="仿宋" w:eastAsia="仿宋" w:hAnsi="仿宋" w:cs="Arial"/>
          <w:kern w:val="0"/>
          <w:sz w:val="32"/>
          <w:szCs w:val="32"/>
        </w:rPr>
        <w:t>、…B</w:t>
      </w:r>
      <w:r>
        <w:rPr>
          <w:rFonts w:ascii="仿宋" w:eastAsia="仿宋" w:hAnsi="仿宋" w:cs="Arial"/>
          <w:kern w:val="0"/>
          <w:sz w:val="32"/>
          <w:szCs w:val="32"/>
          <w:vertAlign w:val="subscript"/>
        </w:rPr>
        <w:t>n</w:t>
      </w:r>
      <w:r>
        <w:rPr>
          <w:rFonts w:ascii="仿宋" w:eastAsia="仿宋" w:hAnsi="仿宋" w:cs="Arial"/>
          <w:kern w:val="0"/>
          <w:sz w:val="32"/>
          <w:szCs w:val="32"/>
        </w:rPr>
        <w:t>—各可调因子的变值权重（即可调部分的权重），为各可调因子在</w:t>
      </w:r>
      <w:r>
        <w:rPr>
          <w:rFonts w:ascii="仿宋" w:eastAsia="仿宋" w:hAnsi="仿宋" w:cs="Arial" w:hint="eastAsia"/>
          <w:kern w:val="0"/>
          <w:sz w:val="32"/>
          <w:szCs w:val="32"/>
        </w:rPr>
        <w:t>合同中所占的比例；</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kern w:val="0"/>
          <w:sz w:val="32"/>
          <w:szCs w:val="32"/>
        </w:rPr>
        <w:t>F</w:t>
      </w:r>
      <w:r>
        <w:rPr>
          <w:rFonts w:ascii="仿宋" w:eastAsia="仿宋" w:hAnsi="仿宋" w:cs="Arial"/>
          <w:kern w:val="0"/>
          <w:sz w:val="32"/>
          <w:szCs w:val="32"/>
          <w:vertAlign w:val="subscript"/>
        </w:rPr>
        <w:t>t1</w:t>
      </w:r>
      <w:r>
        <w:rPr>
          <w:rFonts w:ascii="仿宋" w:eastAsia="仿宋" w:hAnsi="仿宋" w:cs="Arial"/>
          <w:kern w:val="0"/>
          <w:sz w:val="32"/>
          <w:szCs w:val="32"/>
        </w:rPr>
        <w:t>、F</w:t>
      </w:r>
      <w:r>
        <w:rPr>
          <w:rFonts w:ascii="仿宋" w:eastAsia="仿宋" w:hAnsi="仿宋" w:cs="Arial"/>
          <w:kern w:val="0"/>
          <w:sz w:val="32"/>
          <w:szCs w:val="32"/>
          <w:vertAlign w:val="subscript"/>
        </w:rPr>
        <w:t>t2</w:t>
      </w:r>
      <w:r>
        <w:rPr>
          <w:rFonts w:ascii="仿宋" w:eastAsia="仿宋" w:hAnsi="仿宋" w:cs="Arial"/>
          <w:kern w:val="0"/>
          <w:sz w:val="32"/>
          <w:szCs w:val="32"/>
        </w:rPr>
        <w:t>、F</w:t>
      </w:r>
      <w:r>
        <w:rPr>
          <w:rFonts w:ascii="仿宋" w:eastAsia="仿宋" w:hAnsi="仿宋" w:cs="Arial"/>
          <w:kern w:val="0"/>
          <w:sz w:val="32"/>
          <w:szCs w:val="32"/>
          <w:vertAlign w:val="subscript"/>
        </w:rPr>
        <w:t>t3</w:t>
      </w:r>
      <w:r>
        <w:rPr>
          <w:rFonts w:ascii="仿宋" w:eastAsia="仿宋" w:hAnsi="仿宋" w:cs="Arial"/>
          <w:kern w:val="0"/>
          <w:sz w:val="32"/>
          <w:szCs w:val="32"/>
        </w:rPr>
        <w:t>、…F</w:t>
      </w:r>
      <w:r>
        <w:rPr>
          <w:rFonts w:ascii="仿宋" w:eastAsia="仿宋" w:hAnsi="仿宋" w:cs="Arial"/>
          <w:kern w:val="0"/>
          <w:sz w:val="32"/>
          <w:szCs w:val="32"/>
          <w:vertAlign w:val="subscript"/>
        </w:rPr>
        <w:t>tn</w:t>
      </w:r>
      <w:r>
        <w:rPr>
          <w:rFonts w:ascii="仿宋" w:eastAsia="仿宋" w:hAnsi="仿宋" w:cs="Arial"/>
          <w:kern w:val="0"/>
          <w:sz w:val="32"/>
          <w:szCs w:val="32"/>
        </w:rPr>
        <w:t>—各可调因子的现行价格指数，指约定的</w:t>
      </w:r>
      <w:r>
        <w:rPr>
          <w:rFonts w:ascii="仿宋" w:eastAsia="仿宋" w:hAnsi="仿宋" w:cs="Arial" w:hint="eastAsia"/>
          <w:kern w:val="0"/>
          <w:sz w:val="32"/>
          <w:szCs w:val="32"/>
        </w:rPr>
        <w:t>调整</w:t>
      </w:r>
      <w:r>
        <w:rPr>
          <w:rFonts w:ascii="仿宋" w:eastAsia="仿宋" w:hAnsi="仿宋" w:cs="Arial"/>
          <w:kern w:val="0"/>
          <w:sz w:val="32"/>
          <w:szCs w:val="32"/>
        </w:rPr>
        <w:t>期最后一天的前</w:t>
      </w:r>
      <w:r>
        <w:rPr>
          <w:rFonts w:ascii="仿宋" w:eastAsia="仿宋" w:hAnsi="仿宋" w:cs="Arial" w:hint="eastAsia"/>
          <w:kern w:val="0"/>
          <w:sz w:val="32"/>
          <w:szCs w:val="32"/>
        </w:rPr>
        <w:t>28</w:t>
      </w:r>
      <w:r>
        <w:rPr>
          <w:rFonts w:ascii="仿宋" w:eastAsia="仿宋" w:hAnsi="仿宋" w:cs="Arial"/>
          <w:kern w:val="0"/>
          <w:sz w:val="32"/>
          <w:szCs w:val="32"/>
        </w:rPr>
        <w:t>天的各可调因子的价格指数；</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kern w:val="0"/>
          <w:sz w:val="32"/>
          <w:szCs w:val="32"/>
        </w:rPr>
        <w:t>F</w:t>
      </w:r>
      <w:r>
        <w:rPr>
          <w:rFonts w:ascii="仿宋" w:eastAsia="仿宋" w:hAnsi="仿宋" w:cs="Arial"/>
          <w:kern w:val="0"/>
          <w:sz w:val="32"/>
          <w:szCs w:val="32"/>
          <w:vertAlign w:val="subscript"/>
        </w:rPr>
        <w:t>01</w:t>
      </w:r>
      <w:r>
        <w:rPr>
          <w:rFonts w:ascii="仿宋" w:eastAsia="仿宋" w:hAnsi="仿宋" w:cs="Arial"/>
          <w:kern w:val="0"/>
          <w:sz w:val="32"/>
          <w:szCs w:val="32"/>
        </w:rPr>
        <w:t>、F</w:t>
      </w:r>
      <w:r>
        <w:rPr>
          <w:rFonts w:ascii="仿宋" w:eastAsia="仿宋" w:hAnsi="仿宋" w:cs="Arial"/>
          <w:kern w:val="0"/>
          <w:sz w:val="32"/>
          <w:szCs w:val="32"/>
          <w:vertAlign w:val="subscript"/>
        </w:rPr>
        <w:t>02</w:t>
      </w:r>
      <w:r>
        <w:rPr>
          <w:rFonts w:ascii="仿宋" w:eastAsia="仿宋" w:hAnsi="仿宋" w:cs="Arial"/>
          <w:kern w:val="0"/>
          <w:sz w:val="32"/>
          <w:szCs w:val="32"/>
        </w:rPr>
        <w:t>、F</w:t>
      </w:r>
      <w:r>
        <w:rPr>
          <w:rFonts w:ascii="仿宋" w:eastAsia="仿宋" w:hAnsi="仿宋" w:cs="Arial"/>
          <w:kern w:val="0"/>
          <w:sz w:val="32"/>
          <w:szCs w:val="32"/>
          <w:vertAlign w:val="subscript"/>
        </w:rPr>
        <w:t>03</w:t>
      </w:r>
      <w:r>
        <w:rPr>
          <w:rFonts w:ascii="仿宋" w:eastAsia="仿宋" w:hAnsi="仿宋" w:cs="Arial"/>
          <w:kern w:val="0"/>
          <w:sz w:val="32"/>
          <w:szCs w:val="32"/>
        </w:rPr>
        <w:t>、…F</w:t>
      </w:r>
      <w:r>
        <w:rPr>
          <w:rFonts w:ascii="仿宋" w:eastAsia="仿宋" w:hAnsi="仿宋" w:cs="Arial"/>
          <w:kern w:val="0"/>
          <w:sz w:val="32"/>
          <w:szCs w:val="32"/>
          <w:vertAlign w:val="subscript"/>
        </w:rPr>
        <w:t>0n</w:t>
      </w:r>
      <w:r>
        <w:rPr>
          <w:rFonts w:ascii="仿宋" w:eastAsia="仿宋" w:hAnsi="仿宋" w:cs="Arial"/>
          <w:kern w:val="0"/>
          <w:sz w:val="32"/>
          <w:szCs w:val="32"/>
        </w:rPr>
        <w:t>—各可调因子的基本价格指数，指基准日期的各可调因子的价格指数。</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2）价格信息调整法指主要工程材料、设备与招标时基期价相比，波动幅度超过合同约定幅度时，按合同中明确的可调整的材料、设备名称、基准价、风险系数、工程量单方含量指标、调差计算公式约定进行调整的方法。</w:t>
      </w:r>
    </w:p>
    <w:p w:rsidR="00C036C5" w:rsidRDefault="00333423">
      <w:pPr>
        <w:widowControl/>
        <w:spacing w:line="360" w:lineRule="auto"/>
        <w:ind w:firstLineChars="200" w:firstLine="640"/>
        <w:jc w:val="left"/>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（三）工程总承包其他费根据合同规定调整。</w:t>
      </w:r>
    </w:p>
    <w:p w:rsidR="00C036C5" w:rsidRDefault="00333423">
      <w:pPr>
        <w:widowControl/>
        <w:spacing w:line="360" w:lineRule="auto"/>
        <w:ind w:firstLineChars="200" w:firstLine="640"/>
        <w:jc w:val="left"/>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（四）工程变更</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1.因发包人变更发包人要求或招标文件发布时提供的经审批的初步设计或取得建设工程规划许可证或通过自然资源主管部门审查后的设计方案，导致施工图设计变更的，应按照合同约定调整合同价款。</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2.发包人提出的工程变更引起施工方案改变并使措施项目发生变化时，承包人提出调整措施项目费的，应事先将拟实施的方案提交发包人确认，并应详细说明与原方案措施项目相比的变化情况，拟实施的方案经发承包双方确认后执行，价格按合同约定调整。如果承包人未事先将拟实施的方</w:t>
      </w:r>
      <w:r>
        <w:rPr>
          <w:rFonts w:ascii="仿宋" w:eastAsia="仿宋" w:hAnsi="仿宋" w:cs="Arial" w:hint="eastAsia"/>
          <w:kern w:val="0"/>
          <w:sz w:val="32"/>
          <w:szCs w:val="32"/>
        </w:rPr>
        <w:lastRenderedPageBreak/>
        <w:t>案提交给发包人确认，视为工程变更不引起措施项目费的调整。</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kern w:val="0"/>
          <w:sz w:val="32"/>
          <w:szCs w:val="32"/>
        </w:rPr>
        <w:t>3</w:t>
      </w:r>
      <w:r>
        <w:rPr>
          <w:rFonts w:ascii="仿宋" w:eastAsia="仿宋" w:hAnsi="仿宋" w:cs="Arial" w:hint="eastAsia"/>
          <w:kern w:val="0"/>
          <w:sz w:val="32"/>
          <w:szCs w:val="32"/>
        </w:rPr>
        <w:t>.当发包人提出的工程变更因非承包人原因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4.设计变更应经发包人审批通过后实施，总价与单价组合式合同中的单价部分，因承包人设计错误造成的设计变更，导致费用增加的，费用不予以调整；导致费用减少的，应按实际予以调减。</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5.若工程变更引起其他变化，按合同约定执行。</w:t>
      </w:r>
    </w:p>
    <w:p w:rsidR="00C036C5" w:rsidRDefault="00333423">
      <w:pPr>
        <w:widowControl/>
        <w:spacing w:line="360" w:lineRule="auto"/>
        <w:ind w:firstLineChars="200" w:firstLine="640"/>
        <w:jc w:val="left"/>
        <w:textAlignment w:val="baseline"/>
        <w:outlineLvl w:val="1"/>
        <w:rPr>
          <w:rFonts w:ascii="仿宋" w:eastAsia="仿宋" w:hAnsi="仿宋" w:cs="Arial"/>
          <w:kern w:val="0"/>
          <w:sz w:val="32"/>
          <w:szCs w:val="32"/>
        </w:rPr>
      </w:pPr>
      <w:r>
        <w:rPr>
          <w:rFonts w:ascii="仿宋" w:eastAsia="仿宋" w:hAnsi="仿宋" w:cs="Arial" w:hint="eastAsia"/>
          <w:kern w:val="0"/>
          <w:sz w:val="32"/>
          <w:szCs w:val="32"/>
        </w:rPr>
        <w:t>（五）工程总承包项目费用支付</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1.工程总承包项目应在合同中合理约定工程总承包项目费用的支付方法和支付比例，其中民工工资支付应符合现行相关政策规定。</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2</w:t>
      </w:r>
      <w:r>
        <w:rPr>
          <w:rFonts w:ascii="仿宋" w:eastAsia="仿宋" w:hAnsi="仿宋" w:cs="Arial" w:hint="eastAsia"/>
          <w:kern w:val="0"/>
          <w:sz w:val="32"/>
          <w:szCs w:val="32"/>
        </w:rPr>
        <w:t>.总价合同、总价与单价组合式合同中的总价部分，可采用里程碑节点比例法支付。发包人应在合同中合理设置里程碑节点及对应支付比例。</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kern w:val="0"/>
          <w:sz w:val="32"/>
          <w:szCs w:val="32"/>
        </w:rPr>
        <w:t>3</w:t>
      </w:r>
      <w:r>
        <w:rPr>
          <w:rFonts w:ascii="仿宋" w:eastAsia="仿宋" w:hAnsi="仿宋" w:cs="Arial" w:hint="eastAsia"/>
          <w:kern w:val="0"/>
          <w:sz w:val="32"/>
          <w:szCs w:val="32"/>
        </w:rPr>
        <w:t>.总价与单价组合式合同中的单价部分，可采用里程碑节点比例法支付或按合同中约定时间办理期中价款结算支付。</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lastRenderedPageBreak/>
        <w:t>4.以上里程碑形象节点间隔时间原则上不应大于三个月。</w:t>
      </w:r>
    </w:p>
    <w:p w:rsidR="00C036C5" w:rsidRDefault="00333423">
      <w:pPr>
        <w:spacing w:line="360" w:lineRule="auto"/>
        <w:ind w:firstLineChars="200" w:firstLine="640"/>
        <w:textAlignment w:val="baseline"/>
        <w:rPr>
          <w:rFonts w:ascii="仿宋" w:eastAsia="仿宋" w:hAnsi="仿宋" w:cs="Arial"/>
          <w:kern w:val="0"/>
          <w:sz w:val="32"/>
          <w:szCs w:val="32"/>
        </w:rPr>
      </w:pPr>
      <w:r>
        <w:rPr>
          <w:rFonts w:ascii="仿宋" w:eastAsia="仿宋" w:hAnsi="仿宋" w:cs="Arial" w:hint="eastAsia"/>
          <w:kern w:val="0"/>
          <w:sz w:val="32"/>
          <w:szCs w:val="32"/>
        </w:rPr>
        <w:t>5.</w:t>
      </w:r>
      <w:r>
        <w:rPr>
          <w:rFonts w:ascii="仿宋" w:eastAsia="仿宋" w:hAnsi="仿宋" w:cs="Arial"/>
          <w:kern w:val="0"/>
          <w:sz w:val="32"/>
          <w:szCs w:val="32"/>
        </w:rPr>
        <w:t>除合同另有约定外，发包人支付承包人预付款的比例按签约合同价（扣除</w:t>
      </w:r>
      <w:r>
        <w:rPr>
          <w:rFonts w:ascii="仿宋" w:eastAsia="仿宋" w:hAnsi="仿宋" w:cs="Arial" w:hint="eastAsia"/>
          <w:kern w:val="0"/>
          <w:sz w:val="32"/>
          <w:szCs w:val="32"/>
        </w:rPr>
        <w:t>工程总承包</w:t>
      </w:r>
      <w:r>
        <w:rPr>
          <w:rFonts w:ascii="仿宋" w:eastAsia="仿宋" w:hAnsi="仿宋" w:cs="Arial"/>
          <w:kern w:val="0"/>
          <w:sz w:val="32"/>
          <w:szCs w:val="32"/>
        </w:rPr>
        <w:t>预</w:t>
      </w:r>
      <w:r>
        <w:rPr>
          <w:rFonts w:ascii="仿宋" w:eastAsia="仿宋" w:hAnsi="仿宋" w:cs="Arial" w:hint="eastAsia"/>
          <w:kern w:val="0"/>
          <w:sz w:val="32"/>
          <w:szCs w:val="32"/>
        </w:rPr>
        <w:t>备费（暂列金额））或年度资金计划计算不得低于</w:t>
      </w:r>
      <w:r>
        <w:rPr>
          <w:rFonts w:ascii="仿宋" w:eastAsia="仿宋" w:hAnsi="仿宋" w:cs="Arial"/>
          <w:kern w:val="0"/>
          <w:sz w:val="32"/>
          <w:szCs w:val="32"/>
        </w:rPr>
        <w:t>10%，不宜高于30%。</w:t>
      </w:r>
    </w:p>
    <w:p w:rsidR="00C036C5" w:rsidRDefault="00333423">
      <w:pPr>
        <w:spacing w:line="360" w:lineRule="auto"/>
        <w:ind w:firstLineChars="200" w:firstLine="640"/>
        <w:textAlignment w:val="baseline"/>
        <w:outlineLvl w:val="0"/>
        <w:rPr>
          <w:rFonts w:ascii="黑体" w:eastAsia="黑体" w:hAnsi="黑体" w:cs="Arial"/>
          <w:kern w:val="0"/>
          <w:sz w:val="32"/>
          <w:szCs w:val="32"/>
        </w:rPr>
      </w:pPr>
      <w:r>
        <w:rPr>
          <w:rFonts w:ascii="黑体" w:eastAsia="黑体" w:hAnsi="黑体" w:cs="Arial" w:hint="eastAsia"/>
          <w:kern w:val="0"/>
          <w:sz w:val="32"/>
          <w:szCs w:val="32"/>
        </w:rPr>
        <w:t>七、结算</w:t>
      </w:r>
      <w:r w:rsidR="00AA2A36" w:rsidRPr="00AA2A36">
        <w:rPr>
          <w:rFonts w:ascii="黑体" w:eastAsia="黑体" w:hAnsi="黑体" w:cs="Arial" w:hint="eastAsia"/>
          <w:kern w:val="0"/>
          <w:sz w:val="32"/>
          <w:szCs w:val="32"/>
        </w:rPr>
        <w:t>编制和审核</w:t>
      </w:r>
    </w:p>
    <w:p w:rsidR="00C036C5" w:rsidRDefault="00333423">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工程总承包项目竣工结算应按照合同约定进行编制和审核。采用总价合同或者总价与单价组合式合同的工程总承包项目在结算和决算审核时，仅对符合工程总承包合同约定的可调整部分进行审核，对工程总承包项目总价合同、总价与单价组合式合同中按合同约定实施完成的总价部分不再另行开包审核。任何部门和单位不得以未进行或者未完成审计为由，拖延办理支付工程款和工程结算</w:t>
      </w:r>
      <w:r>
        <w:rPr>
          <w:rFonts w:ascii="仿宋" w:eastAsia="仿宋" w:hAnsi="仿宋" w:cs="Arial"/>
          <w:kern w:val="0"/>
          <w:sz w:val="32"/>
          <w:szCs w:val="32"/>
        </w:rPr>
        <w:t>。</w:t>
      </w:r>
    </w:p>
    <w:p w:rsidR="00C036C5" w:rsidRDefault="00333423">
      <w:pPr>
        <w:spacing w:line="360" w:lineRule="auto"/>
        <w:ind w:firstLineChars="200" w:firstLine="640"/>
        <w:textAlignment w:val="baseline"/>
        <w:outlineLvl w:val="0"/>
        <w:rPr>
          <w:rFonts w:ascii="黑体" w:eastAsia="黑体" w:hAnsi="黑体" w:cs="Arial"/>
          <w:kern w:val="0"/>
          <w:sz w:val="32"/>
          <w:szCs w:val="32"/>
        </w:rPr>
      </w:pPr>
      <w:r>
        <w:rPr>
          <w:rFonts w:ascii="黑体" w:eastAsia="黑体" w:hAnsi="黑体" w:cs="Arial" w:hint="eastAsia"/>
          <w:kern w:val="0"/>
          <w:sz w:val="32"/>
          <w:szCs w:val="32"/>
        </w:rPr>
        <w:t>八、附表</w:t>
      </w:r>
    </w:p>
    <w:p w:rsidR="003107B4" w:rsidRDefault="00333423" w:rsidP="003107B4">
      <w:pPr>
        <w:widowControl/>
        <w:numPr>
          <w:ilvl w:val="255"/>
          <w:numId w:val="0"/>
        </w:numPr>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hint="eastAsia"/>
          <w:kern w:val="0"/>
          <w:sz w:val="32"/>
          <w:szCs w:val="32"/>
        </w:rPr>
        <w:t>附表：1.工程总承包项目费用汇总表</w:t>
      </w:r>
    </w:p>
    <w:p w:rsidR="00C036C5" w:rsidRDefault="00333423" w:rsidP="003107B4">
      <w:pPr>
        <w:widowControl/>
        <w:numPr>
          <w:ilvl w:val="255"/>
          <w:numId w:val="0"/>
        </w:numPr>
        <w:spacing w:line="360" w:lineRule="auto"/>
        <w:ind w:firstLineChars="500" w:firstLine="1600"/>
        <w:jc w:val="left"/>
        <w:textAlignment w:val="baseline"/>
        <w:rPr>
          <w:rFonts w:ascii="仿宋" w:eastAsia="仿宋" w:hAnsi="仿宋" w:cs="Arial"/>
          <w:kern w:val="0"/>
          <w:sz w:val="32"/>
          <w:szCs w:val="32"/>
        </w:rPr>
      </w:pPr>
      <w:r>
        <w:rPr>
          <w:rFonts w:ascii="仿宋" w:eastAsia="仿宋" w:hAnsi="仿宋" w:cs="Arial"/>
          <w:kern w:val="0"/>
          <w:sz w:val="32"/>
          <w:szCs w:val="32"/>
        </w:rPr>
        <w:t>2</w:t>
      </w:r>
      <w:r>
        <w:rPr>
          <w:rFonts w:ascii="仿宋" w:eastAsia="仿宋" w:hAnsi="仿宋" w:cs="Arial" w:hint="eastAsia"/>
          <w:kern w:val="0"/>
          <w:sz w:val="32"/>
          <w:szCs w:val="32"/>
        </w:rPr>
        <w:t>.工程总承包项目工程费用汇总表</w:t>
      </w:r>
      <w:bookmarkStart w:id="6" w:name="_Hlk90666276"/>
    </w:p>
    <w:bookmarkEnd w:id="6"/>
    <w:p w:rsidR="00C036C5" w:rsidRDefault="00333423">
      <w:pPr>
        <w:widowControl/>
        <w:numPr>
          <w:ilvl w:val="255"/>
          <w:numId w:val="0"/>
        </w:numPr>
        <w:spacing w:line="360" w:lineRule="auto"/>
        <w:ind w:firstLineChars="500" w:firstLine="1600"/>
        <w:jc w:val="left"/>
        <w:textAlignment w:val="baseline"/>
        <w:rPr>
          <w:rFonts w:ascii="仿宋" w:eastAsia="仿宋" w:hAnsi="仿宋" w:cs="Arial"/>
          <w:kern w:val="0"/>
          <w:sz w:val="32"/>
          <w:szCs w:val="32"/>
        </w:rPr>
      </w:pPr>
      <w:r>
        <w:rPr>
          <w:rFonts w:ascii="仿宋" w:eastAsia="仿宋" w:hAnsi="仿宋" w:cs="Arial"/>
          <w:kern w:val="0"/>
          <w:sz w:val="32"/>
          <w:szCs w:val="32"/>
        </w:rPr>
        <w:t>3</w:t>
      </w:r>
      <w:r>
        <w:rPr>
          <w:rFonts w:ascii="仿宋" w:eastAsia="仿宋" w:hAnsi="仿宋" w:cs="Arial" w:hint="eastAsia"/>
          <w:kern w:val="0"/>
          <w:sz w:val="32"/>
          <w:szCs w:val="32"/>
        </w:rPr>
        <w:t>.工程总承包其他费汇总表</w:t>
      </w:r>
    </w:p>
    <w:p w:rsidR="00C036C5" w:rsidRDefault="00333423">
      <w:pPr>
        <w:widowControl/>
        <w:numPr>
          <w:ilvl w:val="255"/>
          <w:numId w:val="0"/>
        </w:numPr>
        <w:spacing w:line="360" w:lineRule="auto"/>
        <w:ind w:firstLineChars="500" w:firstLine="1600"/>
        <w:jc w:val="left"/>
        <w:textAlignment w:val="baseline"/>
        <w:rPr>
          <w:rFonts w:ascii="仿宋" w:eastAsia="仿宋" w:hAnsi="仿宋" w:cs="Arial"/>
          <w:kern w:val="0"/>
          <w:sz w:val="32"/>
          <w:szCs w:val="32"/>
        </w:rPr>
      </w:pPr>
      <w:r>
        <w:rPr>
          <w:rFonts w:ascii="仿宋" w:eastAsia="仿宋" w:hAnsi="仿宋" w:cs="Arial"/>
          <w:kern w:val="0"/>
          <w:sz w:val="32"/>
          <w:szCs w:val="32"/>
        </w:rPr>
        <w:t>4</w:t>
      </w:r>
      <w:r>
        <w:rPr>
          <w:rFonts w:ascii="仿宋" w:eastAsia="仿宋" w:hAnsi="仿宋" w:cs="Arial" w:hint="eastAsia"/>
          <w:kern w:val="0"/>
          <w:sz w:val="32"/>
          <w:szCs w:val="32"/>
        </w:rPr>
        <w:t>.工程总承包预备费（暂列金额）汇总表</w:t>
      </w:r>
    </w:p>
    <w:p w:rsidR="00C036C5" w:rsidRDefault="00333423">
      <w:pPr>
        <w:widowControl/>
        <w:numPr>
          <w:ilvl w:val="255"/>
          <w:numId w:val="0"/>
        </w:numPr>
        <w:spacing w:line="360" w:lineRule="auto"/>
        <w:ind w:firstLineChars="500" w:firstLine="1600"/>
        <w:jc w:val="left"/>
        <w:textAlignment w:val="baseline"/>
        <w:rPr>
          <w:rFonts w:ascii="仿宋" w:eastAsia="仿宋" w:hAnsi="仿宋" w:cs="Arial"/>
          <w:kern w:val="0"/>
          <w:sz w:val="32"/>
          <w:szCs w:val="32"/>
        </w:rPr>
      </w:pPr>
      <w:r>
        <w:rPr>
          <w:rFonts w:ascii="仿宋" w:eastAsia="仿宋" w:hAnsi="仿宋" w:cs="Arial"/>
          <w:kern w:val="0"/>
          <w:sz w:val="32"/>
          <w:szCs w:val="32"/>
        </w:rPr>
        <w:t>5</w:t>
      </w:r>
      <w:r>
        <w:rPr>
          <w:rFonts w:ascii="仿宋" w:eastAsia="仿宋" w:hAnsi="仿宋" w:cs="Arial" w:hint="eastAsia"/>
          <w:kern w:val="0"/>
          <w:sz w:val="32"/>
          <w:szCs w:val="32"/>
        </w:rPr>
        <w:t>.价格调整表</w:t>
      </w:r>
    </w:p>
    <w:p w:rsidR="00C036C5" w:rsidRDefault="00333423">
      <w:pPr>
        <w:widowControl/>
        <w:numPr>
          <w:ilvl w:val="255"/>
          <w:numId w:val="0"/>
        </w:numPr>
        <w:spacing w:line="360" w:lineRule="auto"/>
        <w:ind w:firstLineChars="500" w:firstLine="1600"/>
        <w:jc w:val="left"/>
        <w:textAlignment w:val="baseline"/>
        <w:rPr>
          <w:rFonts w:ascii="仿宋" w:eastAsia="仿宋" w:hAnsi="仿宋" w:cs="Arial"/>
          <w:kern w:val="0"/>
          <w:sz w:val="32"/>
          <w:szCs w:val="32"/>
        </w:rPr>
      </w:pPr>
      <w:r>
        <w:rPr>
          <w:rFonts w:ascii="仿宋" w:eastAsia="仿宋" w:hAnsi="仿宋" w:cs="Arial"/>
          <w:kern w:val="0"/>
          <w:sz w:val="32"/>
          <w:szCs w:val="32"/>
        </w:rPr>
        <w:t>6</w:t>
      </w:r>
      <w:r>
        <w:rPr>
          <w:rFonts w:ascii="仿宋" w:eastAsia="仿宋" w:hAnsi="仿宋" w:cs="Arial" w:hint="eastAsia"/>
          <w:kern w:val="0"/>
          <w:sz w:val="32"/>
          <w:szCs w:val="32"/>
        </w:rPr>
        <w:t>.合同价款支付分解表</w:t>
      </w:r>
    </w:p>
    <w:p w:rsidR="00C036C5" w:rsidRDefault="00333423">
      <w:pPr>
        <w:widowControl/>
        <w:numPr>
          <w:ilvl w:val="255"/>
          <w:numId w:val="0"/>
        </w:numPr>
        <w:spacing w:line="360" w:lineRule="auto"/>
        <w:ind w:firstLineChars="500" w:firstLine="1600"/>
        <w:jc w:val="left"/>
        <w:textAlignment w:val="baseline"/>
        <w:rPr>
          <w:rFonts w:ascii="宋体" w:eastAsia="宋体" w:hAnsi="宋体" w:cs="楷体"/>
          <w:sz w:val="24"/>
          <w:szCs w:val="24"/>
        </w:rPr>
      </w:pPr>
      <w:r>
        <w:rPr>
          <w:rFonts w:ascii="仿宋" w:eastAsia="仿宋" w:hAnsi="仿宋" w:cs="Arial" w:hint="eastAsia"/>
          <w:kern w:val="0"/>
          <w:sz w:val="32"/>
          <w:szCs w:val="32"/>
        </w:rPr>
        <w:t xml:space="preserve">7.合同价款结算、支付申请（核准）表 </w:t>
      </w:r>
    </w:p>
    <w:p w:rsidR="00C036C5" w:rsidRDefault="00C036C5">
      <w:pPr>
        <w:widowControl/>
        <w:numPr>
          <w:ilvl w:val="255"/>
          <w:numId w:val="0"/>
        </w:numPr>
        <w:spacing w:line="360" w:lineRule="auto"/>
        <w:jc w:val="left"/>
        <w:textAlignment w:val="baseline"/>
        <w:rPr>
          <w:rFonts w:ascii="宋体" w:eastAsia="宋体" w:hAnsi="宋体" w:cs="楷体"/>
          <w:sz w:val="24"/>
          <w:szCs w:val="24"/>
        </w:rPr>
        <w:sectPr w:rsidR="00C036C5">
          <w:headerReference w:type="default" r:id="rId9"/>
          <w:footerReference w:type="default" r:id="rId10"/>
          <w:pgSz w:w="11906" w:h="16838"/>
          <w:pgMar w:top="1440" w:right="1800" w:bottom="1440" w:left="1800" w:header="851" w:footer="992" w:gutter="0"/>
          <w:cols w:space="425"/>
          <w:docGrid w:type="lines" w:linePitch="312"/>
        </w:sectPr>
      </w:pPr>
    </w:p>
    <w:p w:rsidR="00C036C5" w:rsidRDefault="00333423">
      <w:pPr>
        <w:spacing w:line="420" w:lineRule="exac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sz w:val="32"/>
          <w:szCs w:val="32"/>
        </w:rPr>
        <w:t>1</w:t>
      </w: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t>1.工程总承包项目费用汇总表 </w:t>
      </w:r>
    </w:p>
    <w:p w:rsidR="00C036C5" w:rsidRDefault="00333423">
      <w:pPr>
        <w:jc w:val="left"/>
        <w:rPr>
          <w:rFonts w:ascii="宋体" w:eastAsia="宋体" w:hAnsi="宋体" w:cs="宋体"/>
          <w:szCs w:val="21"/>
        </w:rPr>
      </w:pPr>
      <w:r>
        <w:rPr>
          <w:rFonts w:ascii="宋体" w:eastAsia="宋体" w:hAnsi="宋体" w:cs="宋体" w:hint="eastAsia"/>
          <w:szCs w:val="21"/>
        </w:rPr>
        <w:t>工程名称：                                                            （元）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5"/>
        <w:gridCol w:w="2710"/>
        <w:gridCol w:w="2066"/>
        <w:gridCol w:w="2691"/>
      </w:tblGrid>
      <w:tr w:rsidR="00C036C5">
        <w:trPr>
          <w:trHeight w:val="567"/>
        </w:trPr>
        <w:tc>
          <w:tcPr>
            <w:tcW w:w="514"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序号</w:t>
            </w:r>
          </w:p>
        </w:tc>
        <w:tc>
          <w:tcPr>
            <w:tcW w:w="1627"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项目名称</w:t>
            </w:r>
          </w:p>
        </w:tc>
        <w:tc>
          <w:tcPr>
            <w:tcW w:w="1241"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金额</w:t>
            </w:r>
          </w:p>
        </w:tc>
        <w:tc>
          <w:tcPr>
            <w:tcW w:w="1616"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sz w:val="18"/>
                <w:szCs w:val="18"/>
              </w:rPr>
              <w:t>其中：</w:t>
            </w:r>
          </w:p>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sz w:val="18"/>
                <w:szCs w:val="18"/>
              </w:rPr>
              <w:t>安全文明施工费</w:t>
            </w:r>
          </w:p>
        </w:tc>
      </w:tr>
      <w:tr w:rsidR="00C036C5">
        <w:trPr>
          <w:trHeight w:val="567"/>
        </w:trPr>
        <w:tc>
          <w:tcPr>
            <w:tcW w:w="514"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627"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kern w:val="0"/>
                <w:sz w:val="18"/>
                <w:szCs w:val="18"/>
              </w:rPr>
            </w:pPr>
            <w:bookmarkStart w:id="7" w:name="_Hlk90645487"/>
            <w:r>
              <w:rPr>
                <w:rFonts w:ascii="宋体" w:eastAsia="宋体" w:hAnsi="宋体" w:cs="宋体" w:hint="eastAsia"/>
                <w:kern w:val="0"/>
                <w:sz w:val="18"/>
                <w:szCs w:val="18"/>
              </w:rPr>
              <w:t>工程费用</w:t>
            </w:r>
            <w:bookmarkEnd w:id="7"/>
          </w:p>
        </w:tc>
        <w:tc>
          <w:tcPr>
            <w:tcW w:w="1241"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27"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kern w:val="0"/>
                <w:sz w:val="18"/>
                <w:szCs w:val="18"/>
              </w:rPr>
            </w:pPr>
            <w:bookmarkStart w:id="8" w:name="_Hlk90645505"/>
            <w:r>
              <w:rPr>
                <w:rFonts w:ascii="宋体" w:eastAsia="宋体" w:hAnsi="宋体" w:cs="宋体" w:hint="eastAsia"/>
                <w:kern w:val="0"/>
                <w:sz w:val="18"/>
                <w:szCs w:val="18"/>
              </w:rPr>
              <w:t>工程总承包其他费</w:t>
            </w:r>
            <w:bookmarkEnd w:id="8"/>
          </w:p>
        </w:tc>
        <w:tc>
          <w:tcPr>
            <w:tcW w:w="1241"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627"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kern w:val="0"/>
                <w:sz w:val="18"/>
                <w:szCs w:val="18"/>
              </w:rPr>
            </w:pPr>
            <w:bookmarkStart w:id="9" w:name="_Hlk90645523"/>
            <w:r>
              <w:rPr>
                <w:rFonts w:ascii="宋体" w:eastAsia="宋体" w:hAnsi="宋体" w:cs="宋体" w:hint="eastAsia"/>
                <w:kern w:val="0"/>
                <w:sz w:val="18"/>
                <w:szCs w:val="18"/>
              </w:rPr>
              <w:t>工程总承包预备费（暂列金额）</w:t>
            </w:r>
            <w:bookmarkEnd w:id="9"/>
          </w:p>
        </w:tc>
        <w:tc>
          <w:tcPr>
            <w:tcW w:w="1241"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514"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627"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61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2141" w:type="pct"/>
            <w:gridSpan w:val="2"/>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合计</w:t>
            </w:r>
          </w:p>
        </w:tc>
        <w:tc>
          <w:tcPr>
            <w:tcW w:w="1241"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616" w:type="pct"/>
            <w:shd w:val="clear" w:color="auto" w:fill="auto"/>
            <w:noWrap/>
            <w:tcMar>
              <w:top w:w="8" w:type="dxa"/>
              <w:left w:w="8" w:type="dxa"/>
              <w:right w:w="8" w:type="dxa"/>
            </w:tcMar>
            <w:vAlign w:val="center"/>
          </w:tcPr>
          <w:p w:rsidR="00C036C5" w:rsidRDefault="00C036C5">
            <w:pPr>
              <w:jc w:val="center"/>
              <w:rPr>
                <w:rFonts w:ascii="宋体" w:eastAsia="宋体" w:hAnsi="宋体" w:cs="宋体"/>
                <w:sz w:val="18"/>
                <w:szCs w:val="18"/>
              </w:rPr>
            </w:pPr>
          </w:p>
        </w:tc>
      </w:tr>
    </w:tbl>
    <w:p w:rsidR="00C036C5" w:rsidRDefault="00333423">
      <w:pPr>
        <w:rPr>
          <w:rFonts w:ascii="宋体" w:eastAsia="宋体" w:hAnsi="宋体" w:cs="宋体"/>
          <w:sz w:val="28"/>
          <w:szCs w:val="28"/>
        </w:rPr>
      </w:pPr>
      <w:r>
        <w:rPr>
          <w:rFonts w:ascii="宋体" w:eastAsia="宋体" w:hAnsi="宋体" w:cs="宋体" w:hint="eastAsia"/>
          <w:sz w:val="28"/>
          <w:szCs w:val="28"/>
        </w:rPr>
        <w:br w:type="page"/>
      </w:r>
    </w:p>
    <w:p w:rsidR="00C036C5" w:rsidRDefault="00333423">
      <w:pPr>
        <w:spacing w:line="420" w:lineRule="exact"/>
        <w:rPr>
          <w:rFonts w:ascii="黑体" w:eastAsia="黑体" w:hAnsi="黑体"/>
          <w:sz w:val="32"/>
          <w:szCs w:val="32"/>
        </w:rPr>
      </w:pPr>
      <w:r>
        <w:rPr>
          <w:rFonts w:ascii="黑体" w:eastAsia="黑体" w:hAnsi="黑体" w:hint="eastAsia"/>
          <w:sz w:val="32"/>
          <w:szCs w:val="32"/>
        </w:rPr>
        <w:lastRenderedPageBreak/>
        <w:t>附表2</w:t>
      </w: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bookmarkStart w:id="10" w:name="_Hlk90665700"/>
      <w:r>
        <w:rPr>
          <w:rFonts w:ascii="黑体" w:eastAsia="黑体" w:hAnsi="黑体" w:cstheme="minorBidi" w:hint="eastAsia"/>
          <w:color w:val="auto"/>
          <w:kern w:val="2"/>
          <w:sz w:val="32"/>
          <w:szCs w:val="32"/>
        </w:rPr>
        <w:t>2.工程总承包项目工程费用汇总表 </w:t>
      </w:r>
    </w:p>
    <w:bookmarkEnd w:id="10"/>
    <w:p w:rsidR="00C036C5" w:rsidRDefault="00333423">
      <w:pPr>
        <w:jc w:val="left"/>
        <w:rPr>
          <w:rFonts w:ascii="宋体" w:eastAsia="宋体" w:hAnsi="宋体" w:cs="宋体"/>
        </w:rPr>
      </w:pPr>
      <w:r>
        <w:rPr>
          <w:rFonts w:ascii="宋体" w:eastAsia="宋体" w:hAnsi="宋体" w:cs="宋体" w:hint="eastAsia"/>
        </w:rPr>
        <w:t>工程名称：</w:t>
      </w:r>
      <w:r>
        <w:rPr>
          <w:rFonts w:ascii="宋体" w:eastAsia="宋体" w:hAnsi="宋体" w:cs="宋体" w:hint="eastAsia"/>
          <w:szCs w:val="21"/>
        </w:rPr>
        <w:t xml:space="preserve">                                                             （元）</w:t>
      </w:r>
    </w:p>
    <w:tbl>
      <w:tblPr>
        <w:tblStyle w:val="aa"/>
        <w:tblW w:w="4917" w:type="pct"/>
        <w:jc w:val="center"/>
        <w:tblLayout w:type="fixed"/>
        <w:tblLook w:val="04A0"/>
      </w:tblPr>
      <w:tblGrid>
        <w:gridCol w:w="919"/>
        <w:gridCol w:w="2851"/>
        <w:gridCol w:w="2048"/>
        <w:gridCol w:w="2563"/>
      </w:tblGrid>
      <w:tr w:rsidR="00C036C5">
        <w:trPr>
          <w:trHeight w:val="567"/>
          <w:jc w:val="center"/>
        </w:trPr>
        <w:tc>
          <w:tcPr>
            <w:tcW w:w="54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序号</w:t>
            </w:r>
          </w:p>
        </w:tc>
        <w:tc>
          <w:tcPr>
            <w:tcW w:w="170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项目名称</w:t>
            </w:r>
          </w:p>
        </w:tc>
        <w:tc>
          <w:tcPr>
            <w:tcW w:w="1222"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金额</w:t>
            </w:r>
          </w:p>
        </w:tc>
        <w:tc>
          <w:tcPr>
            <w:tcW w:w="152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其中：</w:t>
            </w:r>
          </w:p>
          <w:p w:rsidR="00C036C5" w:rsidRDefault="00333423">
            <w:pPr>
              <w:jc w:val="center"/>
              <w:rPr>
                <w:rFonts w:ascii="宋体" w:eastAsia="宋体" w:hAnsi="宋体" w:cs="宋体"/>
                <w:sz w:val="18"/>
                <w:szCs w:val="18"/>
              </w:rPr>
            </w:pPr>
            <w:r>
              <w:rPr>
                <w:rFonts w:ascii="宋体" w:eastAsia="宋体" w:hAnsi="宋体" w:cs="宋体" w:hint="eastAsia"/>
                <w:sz w:val="18"/>
                <w:szCs w:val="18"/>
              </w:rPr>
              <w:t>安全文明施工费</w:t>
            </w:r>
          </w:p>
        </w:tc>
      </w:tr>
      <w:tr w:rsidR="00C036C5">
        <w:trPr>
          <w:trHeight w:val="567"/>
          <w:jc w:val="center"/>
        </w:trPr>
        <w:tc>
          <w:tcPr>
            <w:tcW w:w="54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一</w:t>
            </w:r>
          </w:p>
        </w:tc>
        <w:tc>
          <w:tcPr>
            <w:tcW w:w="170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建筑工程费</w:t>
            </w: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1</w:t>
            </w:r>
          </w:p>
        </w:tc>
        <w:tc>
          <w:tcPr>
            <w:tcW w:w="170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单项工程1</w:t>
            </w: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2</w:t>
            </w:r>
          </w:p>
        </w:tc>
        <w:tc>
          <w:tcPr>
            <w:tcW w:w="170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单项工程2</w:t>
            </w: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C036C5">
            <w:pPr>
              <w:jc w:val="center"/>
              <w:rPr>
                <w:rFonts w:ascii="宋体" w:eastAsia="宋体" w:hAnsi="宋体" w:cs="宋体"/>
                <w:sz w:val="18"/>
                <w:szCs w:val="18"/>
              </w:rPr>
            </w:pPr>
          </w:p>
        </w:tc>
        <w:tc>
          <w:tcPr>
            <w:tcW w:w="170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w:t>
            </w: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C036C5">
            <w:pPr>
              <w:jc w:val="center"/>
              <w:rPr>
                <w:rFonts w:ascii="宋体" w:eastAsia="宋体" w:hAnsi="宋体" w:cs="宋体"/>
                <w:sz w:val="18"/>
                <w:szCs w:val="18"/>
              </w:rPr>
            </w:pPr>
          </w:p>
        </w:tc>
        <w:tc>
          <w:tcPr>
            <w:tcW w:w="1700" w:type="pct"/>
            <w:vAlign w:val="center"/>
          </w:tcPr>
          <w:p w:rsidR="00C036C5" w:rsidRDefault="00C036C5">
            <w:pPr>
              <w:jc w:val="center"/>
              <w:rPr>
                <w:rFonts w:ascii="宋体" w:eastAsia="宋体" w:hAnsi="宋体" w:cs="宋体"/>
                <w:sz w:val="18"/>
                <w:szCs w:val="18"/>
              </w:rPr>
            </w:pP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C036C5">
            <w:pPr>
              <w:jc w:val="center"/>
              <w:rPr>
                <w:rFonts w:ascii="宋体" w:eastAsia="宋体" w:hAnsi="宋体" w:cs="宋体"/>
                <w:sz w:val="18"/>
                <w:szCs w:val="18"/>
              </w:rPr>
            </w:pPr>
          </w:p>
        </w:tc>
        <w:tc>
          <w:tcPr>
            <w:tcW w:w="1700" w:type="pct"/>
            <w:vAlign w:val="center"/>
          </w:tcPr>
          <w:p w:rsidR="00C036C5" w:rsidRDefault="00C036C5">
            <w:pPr>
              <w:jc w:val="center"/>
              <w:rPr>
                <w:rFonts w:ascii="宋体" w:eastAsia="宋体" w:hAnsi="宋体" w:cs="宋体"/>
                <w:sz w:val="18"/>
                <w:szCs w:val="18"/>
              </w:rPr>
            </w:pP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二</w:t>
            </w:r>
          </w:p>
        </w:tc>
        <w:tc>
          <w:tcPr>
            <w:tcW w:w="170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设备购置及安装工程费</w:t>
            </w: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C036C5">
            <w:pPr>
              <w:jc w:val="center"/>
              <w:rPr>
                <w:rFonts w:ascii="宋体" w:eastAsia="宋体" w:hAnsi="宋体" w:cs="宋体"/>
                <w:sz w:val="18"/>
                <w:szCs w:val="18"/>
              </w:rPr>
            </w:pPr>
          </w:p>
        </w:tc>
        <w:tc>
          <w:tcPr>
            <w:tcW w:w="1700" w:type="pct"/>
            <w:vAlign w:val="center"/>
          </w:tcPr>
          <w:p w:rsidR="00C036C5" w:rsidRDefault="00C036C5">
            <w:pPr>
              <w:jc w:val="center"/>
              <w:rPr>
                <w:rFonts w:ascii="宋体" w:eastAsia="宋体" w:hAnsi="宋体" w:cs="宋体"/>
                <w:sz w:val="18"/>
                <w:szCs w:val="18"/>
              </w:rPr>
            </w:pP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C036C5">
            <w:pPr>
              <w:jc w:val="center"/>
              <w:rPr>
                <w:rFonts w:ascii="宋体" w:eastAsia="宋体" w:hAnsi="宋体" w:cs="宋体"/>
                <w:sz w:val="18"/>
                <w:szCs w:val="18"/>
              </w:rPr>
            </w:pPr>
          </w:p>
        </w:tc>
        <w:tc>
          <w:tcPr>
            <w:tcW w:w="1700" w:type="pct"/>
            <w:vAlign w:val="center"/>
          </w:tcPr>
          <w:p w:rsidR="00C036C5" w:rsidRDefault="00C036C5">
            <w:pPr>
              <w:jc w:val="center"/>
              <w:rPr>
                <w:rFonts w:ascii="宋体" w:eastAsia="宋体" w:hAnsi="宋体" w:cs="宋体"/>
                <w:sz w:val="18"/>
                <w:szCs w:val="18"/>
              </w:rPr>
            </w:pP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三</w:t>
            </w:r>
          </w:p>
        </w:tc>
        <w:tc>
          <w:tcPr>
            <w:tcW w:w="170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暂估费用</w:t>
            </w: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C036C5">
            <w:pPr>
              <w:jc w:val="center"/>
              <w:rPr>
                <w:rFonts w:ascii="宋体" w:eastAsia="宋体" w:hAnsi="宋体" w:cs="宋体"/>
                <w:sz w:val="18"/>
                <w:szCs w:val="18"/>
              </w:rPr>
            </w:pPr>
          </w:p>
        </w:tc>
        <w:tc>
          <w:tcPr>
            <w:tcW w:w="1700" w:type="pct"/>
            <w:vAlign w:val="center"/>
          </w:tcPr>
          <w:p w:rsidR="00C036C5" w:rsidRDefault="00C036C5">
            <w:pPr>
              <w:jc w:val="center"/>
              <w:rPr>
                <w:rFonts w:ascii="宋体" w:eastAsia="宋体" w:hAnsi="宋体" w:cs="宋体"/>
                <w:sz w:val="18"/>
                <w:szCs w:val="18"/>
              </w:rPr>
            </w:pP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C036C5">
            <w:pPr>
              <w:jc w:val="center"/>
              <w:rPr>
                <w:rFonts w:ascii="宋体" w:eastAsia="宋体" w:hAnsi="宋体" w:cs="宋体"/>
                <w:sz w:val="18"/>
                <w:szCs w:val="18"/>
              </w:rPr>
            </w:pPr>
          </w:p>
        </w:tc>
        <w:tc>
          <w:tcPr>
            <w:tcW w:w="1700" w:type="pct"/>
            <w:vAlign w:val="center"/>
          </w:tcPr>
          <w:p w:rsidR="00C036C5" w:rsidRDefault="00C036C5">
            <w:pPr>
              <w:jc w:val="center"/>
              <w:rPr>
                <w:rFonts w:ascii="宋体" w:eastAsia="宋体" w:hAnsi="宋体" w:cs="宋体"/>
                <w:sz w:val="18"/>
                <w:szCs w:val="18"/>
              </w:rPr>
            </w:pP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C036C5">
            <w:pPr>
              <w:jc w:val="center"/>
              <w:rPr>
                <w:rFonts w:ascii="宋体" w:eastAsia="宋体" w:hAnsi="宋体" w:cs="宋体"/>
                <w:sz w:val="18"/>
                <w:szCs w:val="18"/>
              </w:rPr>
            </w:pPr>
          </w:p>
        </w:tc>
        <w:tc>
          <w:tcPr>
            <w:tcW w:w="1700" w:type="pct"/>
            <w:vAlign w:val="center"/>
          </w:tcPr>
          <w:p w:rsidR="00C036C5" w:rsidRDefault="00C036C5">
            <w:pPr>
              <w:jc w:val="center"/>
              <w:rPr>
                <w:rFonts w:ascii="宋体" w:eastAsia="宋体" w:hAnsi="宋体" w:cs="宋体"/>
                <w:sz w:val="18"/>
                <w:szCs w:val="18"/>
              </w:rPr>
            </w:pP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548" w:type="pct"/>
            <w:vAlign w:val="center"/>
          </w:tcPr>
          <w:p w:rsidR="00C036C5" w:rsidRDefault="00C036C5">
            <w:pPr>
              <w:jc w:val="center"/>
              <w:rPr>
                <w:rFonts w:ascii="宋体" w:eastAsia="宋体" w:hAnsi="宋体" w:cs="宋体"/>
                <w:sz w:val="18"/>
                <w:szCs w:val="18"/>
              </w:rPr>
            </w:pPr>
          </w:p>
        </w:tc>
        <w:tc>
          <w:tcPr>
            <w:tcW w:w="1700" w:type="pct"/>
            <w:vAlign w:val="center"/>
          </w:tcPr>
          <w:p w:rsidR="00C036C5" w:rsidRDefault="00C036C5">
            <w:pPr>
              <w:jc w:val="center"/>
              <w:rPr>
                <w:rFonts w:ascii="宋体" w:eastAsia="宋体" w:hAnsi="宋体" w:cs="宋体"/>
                <w:sz w:val="18"/>
                <w:szCs w:val="18"/>
              </w:rPr>
            </w:pP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r w:rsidR="00C036C5">
        <w:trPr>
          <w:trHeight w:val="567"/>
          <w:jc w:val="center"/>
        </w:trPr>
        <w:tc>
          <w:tcPr>
            <w:tcW w:w="2248" w:type="pct"/>
            <w:gridSpan w:val="2"/>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合计</w:t>
            </w:r>
          </w:p>
        </w:tc>
        <w:tc>
          <w:tcPr>
            <w:tcW w:w="1222" w:type="pct"/>
            <w:vAlign w:val="center"/>
          </w:tcPr>
          <w:p w:rsidR="00C036C5" w:rsidRDefault="00C036C5">
            <w:pPr>
              <w:jc w:val="center"/>
              <w:rPr>
                <w:rFonts w:ascii="宋体" w:eastAsia="宋体" w:hAnsi="宋体" w:cs="宋体"/>
                <w:sz w:val="18"/>
                <w:szCs w:val="18"/>
              </w:rPr>
            </w:pPr>
          </w:p>
        </w:tc>
        <w:tc>
          <w:tcPr>
            <w:tcW w:w="1528" w:type="pct"/>
            <w:vAlign w:val="center"/>
          </w:tcPr>
          <w:p w:rsidR="00C036C5" w:rsidRDefault="00C036C5">
            <w:pPr>
              <w:jc w:val="center"/>
              <w:rPr>
                <w:rFonts w:ascii="宋体" w:eastAsia="宋体" w:hAnsi="宋体" w:cs="宋体"/>
                <w:sz w:val="18"/>
                <w:szCs w:val="18"/>
              </w:rPr>
            </w:pPr>
          </w:p>
        </w:tc>
      </w:tr>
    </w:tbl>
    <w:p w:rsidR="00C036C5" w:rsidRDefault="00333423">
      <w:pPr>
        <w:jc w:val="left"/>
        <w:rPr>
          <w:rFonts w:ascii="宋体" w:eastAsia="宋体" w:hAnsi="宋体" w:cs="宋体"/>
          <w:kern w:val="0"/>
          <w:sz w:val="32"/>
          <w:szCs w:val="32"/>
        </w:rPr>
      </w:pPr>
      <w:r>
        <w:rPr>
          <w:rFonts w:ascii="宋体" w:eastAsia="宋体" w:hAnsi="宋体" w:cs="宋体" w:hint="eastAsia"/>
          <w:kern w:val="0"/>
          <w:sz w:val="32"/>
          <w:szCs w:val="32"/>
        </w:rPr>
        <w:br w:type="page"/>
      </w:r>
    </w:p>
    <w:p w:rsidR="00C036C5" w:rsidRDefault="00333423">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2.1 单项工程建筑工程费用汇总表</w:t>
      </w:r>
    </w:p>
    <w:tbl>
      <w:tblPr>
        <w:tblW w:w="4998" w:type="pct"/>
        <w:tblLook w:val="04A0"/>
      </w:tblPr>
      <w:tblGrid>
        <w:gridCol w:w="894"/>
        <w:gridCol w:w="2728"/>
        <w:gridCol w:w="2268"/>
        <w:gridCol w:w="1631"/>
        <w:gridCol w:w="998"/>
      </w:tblGrid>
      <w:tr w:rsidR="00C036C5">
        <w:trPr>
          <w:trHeight w:val="501"/>
        </w:trPr>
        <w:tc>
          <w:tcPr>
            <w:tcW w:w="4413" w:type="pct"/>
            <w:gridSpan w:val="4"/>
            <w:tcBorders>
              <w:top w:val="nil"/>
              <w:left w:val="nil"/>
              <w:bottom w:val="nil"/>
              <w:right w:val="nil"/>
            </w:tcBorders>
            <w:shd w:val="clear" w:color="auto" w:fill="auto"/>
            <w:noWrap/>
            <w:vAlign w:val="center"/>
          </w:tcPr>
          <w:p w:rsidR="00C036C5" w:rsidRDefault="00333423">
            <w:pPr>
              <w:rPr>
                <w:rFonts w:ascii="宋体" w:eastAsia="宋体" w:hAnsi="宋体" w:cs="宋体"/>
                <w:sz w:val="20"/>
                <w:szCs w:val="20"/>
              </w:rPr>
            </w:pPr>
            <w:r>
              <w:rPr>
                <w:rFonts w:ascii="宋体" w:eastAsia="宋体" w:hAnsi="宋体" w:cs="宋体" w:hint="eastAsia"/>
                <w:kern w:val="0"/>
                <w:sz w:val="20"/>
                <w:szCs w:val="20"/>
              </w:rPr>
              <w:t>工程名称：</w:t>
            </w:r>
          </w:p>
        </w:tc>
        <w:tc>
          <w:tcPr>
            <w:tcW w:w="586" w:type="pct"/>
            <w:tcBorders>
              <w:top w:val="nil"/>
              <w:left w:val="nil"/>
              <w:bottom w:val="nil"/>
              <w:right w:val="nil"/>
            </w:tcBorders>
            <w:shd w:val="clear" w:color="auto" w:fill="auto"/>
            <w:noWrap/>
            <w:vAlign w:val="center"/>
          </w:tcPr>
          <w:p w:rsidR="00C036C5" w:rsidRDefault="00333423">
            <w:pPr>
              <w:widowControl/>
              <w:jc w:val="right"/>
              <w:textAlignment w:val="center"/>
              <w:rPr>
                <w:rFonts w:ascii="宋体" w:eastAsia="宋体" w:hAnsi="宋体" w:cs="宋体"/>
                <w:sz w:val="20"/>
                <w:szCs w:val="20"/>
              </w:rPr>
            </w:pPr>
            <w:r>
              <w:rPr>
                <w:rFonts w:ascii="宋体" w:eastAsia="宋体" w:hAnsi="宋体" w:cs="宋体" w:hint="eastAsia"/>
                <w:kern w:val="0"/>
                <w:sz w:val="20"/>
                <w:szCs w:val="20"/>
              </w:rPr>
              <w:t>（元）</w:t>
            </w:r>
          </w:p>
        </w:tc>
      </w:tr>
      <w:tr w:rsidR="00C036C5">
        <w:trPr>
          <w:trHeight w:val="501"/>
        </w:trPr>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序号</w:t>
            </w:r>
          </w:p>
        </w:tc>
        <w:tc>
          <w:tcPr>
            <w:tcW w:w="1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金额</w:t>
            </w:r>
          </w:p>
        </w:tc>
        <w:tc>
          <w:tcPr>
            <w:tcW w:w="15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333423">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其中：</w:t>
            </w:r>
          </w:p>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安全文明施工费</w:t>
            </w:r>
          </w:p>
        </w:tc>
      </w:tr>
      <w:tr w:rsidR="00C036C5">
        <w:trPr>
          <w:trHeight w:val="501"/>
        </w:trPr>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w:t>
            </w:r>
          </w:p>
        </w:tc>
        <w:tc>
          <w:tcPr>
            <w:tcW w:w="1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总价部分</w:t>
            </w:r>
          </w:p>
        </w:tc>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C036C5">
            <w:pPr>
              <w:widowControl/>
              <w:jc w:val="center"/>
              <w:textAlignment w:val="center"/>
              <w:rPr>
                <w:rFonts w:ascii="宋体" w:eastAsia="宋体" w:hAnsi="宋体" w:cs="宋体"/>
                <w:sz w:val="20"/>
                <w:szCs w:val="20"/>
              </w:rPr>
            </w:pPr>
          </w:p>
        </w:tc>
        <w:tc>
          <w:tcPr>
            <w:tcW w:w="15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C036C5">
            <w:pPr>
              <w:jc w:val="center"/>
              <w:rPr>
                <w:rFonts w:ascii="宋体" w:eastAsia="宋体" w:hAnsi="宋体" w:cs="宋体"/>
                <w:sz w:val="20"/>
                <w:szCs w:val="20"/>
              </w:rPr>
            </w:pPr>
          </w:p>
        </w:tc>
      </w:tr>
      <w:tr w:rsidR="00C036C5">
        <w:trPr>
          <w:trHeight w:val="501"/>
        </w:trPr>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2</w:t>
            </w:r>
          </w:p>
        </w:tc>
        <w:tc>
          <w:tcPr>
            <w:tcW w:w="1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单价部分</w:t>
            </w:r>
          </w:p>
        </w:tc>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C036C5">
            <w:pPr>
              <w:widowControl/>
              <w:jc w:val="center"/>
              <w:textAlignment w:val="center"/>
              <w:rPr>
                <w:rFonts w:ascii="宋体" w:eastAsia="宋体" w:hAnsi="宋体" w:cs="宋体"/>
                <w:sz w:val="20"/>
                <w:szCs w:val="20"/>
              </w:rPr>
            </w:pPr>
          </w:p>
        </w:tc>
        <w:tc>
          <w:tcPr>
            <w:tcW w:w="15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C036C5">
            <w:pPr>
              <w:jc w:val="center"/>
              <w:rPr>
                <w:rFonts w:ascii="宋体" w:eastAsia="宋体" w:hAnsi="宋体" w:cs="宋体"/>
                <w:sz w:val="20"/>
                <w:szCs w:val="20"/>
              </w:rPr>
            </w:pPr>
          </w:p>
        </w:tc>
      </w:tr>
      <w:tr w:rsidR="00C036C5">
        <w:trPr>
          <w:trHeight w:val="501"/>
        </w:trPr>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C036C5">
            <w:pPr>
              <w:jc w:val="center"/>
              <w:rPr>
                <w:rFonts w:ascii="宋体" w:eastAsia="宋体" w:hAnsi="宋体" w:cs="宋体"/>
                <w:sz w:val="20"/>
                <w:szCs w:val="20"/>
              </w:rPr>
            </w:pPr>
          </w:p>
        </w:tc>
        <w:tc>
          <w:tcPr>
            <w:tcW w:w="1600" w:type="pct"/>
            <w:tcBorders>
              <w:top w:val="single" w:sz="4" w:space="0" w:color="000000"/>
              <w:left w:val="nil"/>
              <w:bottom w:val="single" w:sz="4" w:space="0" w:color="000000"/>
              <w:right w:val="single" w:sz="4" w:space="0" w:color="000000"/>
            </w:tcBorders>
            <w:shd w:val="clear" w:color="auto" w:fill="auto"/>
            <w:vAlign w:val="center"/>
          </w:tcPr>
          <w:p w:rsidR="00C036C5" w:rsidRDefault="00C036C5">
            <w:pPr>
              <w:jc w:val="center"/>
              <w:rPr>
                <w:rFonts w:ascii="宋体" w:eastAsia="宋体" w:hAnsi="宋体" w:cs="宋体"/>
                <w:sz w:val="20"/>
                <w:szCs w:val="20"/>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C036C5">
            <w:pPr>
              <w:jc w:val="center"/>
              <w:rPr>
                <w:rFonts w:ascii="宋体" w:eastAsia="宋体" w:hAnsi="宋体" w:cs="宋体"/>
                <w:sz w:val="20"/>
                <w:szCs w:val="20"/>
              </w:rPr>
            </w:pPr>
          </w:p>
        </w:tc>
        <w:tc>
          <w:tcPr>
            <w:tcW w:w="15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C036C5">
            <w:pPr>
              <w:jc w:val="center"/>
              <w:rPr>
                <w:rFonts w:ascii="宋体" w:eastAsia="宋体" w:hAnsi="宋体" w:cs="宋体"/>
                <w:sz w:val="20"/>
                <w:szCs w:val="20"/>
              </w:rPr>
            </w:pPr>
          </w:p>
        </w:tc>
      </w:tr>
      <w:tr w:rsidR="00C036C5">
        <w:trPr>
          <w:trHeight w:val="501"/>
        </w:trPr>
        <w:tc>
          <w:tcPr>
            <w:tcW w:w="21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合计</w:t>
            </w:r>
          </w:p>
        </w:tc>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C036C5">
            <w:pPr>
              <w:widowControl/>
              <w:jc w:val="center"/>
              <w:textAlignment w:val="center"/>
              <w:rPr>
                <w:rFonts w:ascii="宋体" w:eastAsia="宋体" w:hAnsi="宋体" w:cs="宋体"/>
                <w:sz w:val="20"/>
                <w:szCs w:val="20"/>
              </w:rPr>
            </w:pPr>
          </w:p>
        </w:tc>
        <w:tc>
          <w:tcPr>
            <w:tcW w:w="15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C036C5">
            <w:pPr>
              <w:jc w:val="center"/>
              <w:rPr>
                <w:rFonts w:ascii="宋体" w:eastAsia="宋体" w:hAnsi="宋体" w:cs="宋体"/>
                <w:sz w:val="20"/>
                <w:szCs w:val="20"/>
              </w:rPr>
            </w:pPr>
          </w:p>
        </w:tc>
      </w:tr>
    </w:tbl>
    <w:p w:rsidR="00C036C5" w:rsidRDefault="00C036C5">
      <w:pPr>
        <w:jc w:val="left"/>
        <w:rPr>
          <w:rFonts w:ascii="宋体" w:eastAsia="宋体" w:hAnsi="宋体" w:cs="宋体"/>
          <w:kern w:val="0"/>
          <w:sz w:val="24"/>
          <w:szCs w:val="24"/>
        </w:rPr>
        <w:sectPr w:rsidR="00C036C5">
          <w:pgSz w:w="11906" w:h="16838"/>
          <w:pgMar w:top="1440" w:right="1800" w:bottom="1440" w:left="1800" w:header="851" w:footer="992" w:gutter="0"/>
          <w:cols w:space="425"/>
          <w:docGrid w:type="lines" w:linePitch="312"/>
        </w:sectPr>
      </w:pPr>
    </w:p>
    <w:p w:rsidR="00C036C5" w:rsidRDefault="00333423">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32"/>
          <w:szCs w:val="32"/>
        </w:rPr>
      </w:pPr>
      <w:bookmarkStart w:id="11" w:name="_Hlk90663872"/>
      <w:r>
        <w:rPr>
          <w:rFonts w:ascii="黑体" w:eastAsia="黑体" w:hAnsi="黑体" w:cstheme="minorBidi" w:hint="eastAsia"/>
          <w:color w:val="auto"/>
          <w:kern w:val="2"/>
          <w:sz w:val="32"/>
          <w:szCs w:val="32"/>
        </w:rPr>
        <w:lastRenderedPageBreak/>
        <w:t>2.1.1 建筑工程费项目/价格清单</w:t>
      </w:r>
      <w:bookmarkEnd w:id="11"/>
      <w:r>
        <w:rPr>
          <w:rFonts w:ascii="黑体" w:eastAsia="黑体" w:hAnsi="黑体" w:cstheme="minorBidi" w:hint="eastAsia"/>
          <w:color w:val="auto"/>
          <w:kern w:val="2"/>
          <w:sz w:val="32"/>
          <w:szCs w:val="32"/>
        </w:rPr>
        <w:t>（总价部分）</w:t>
      </w:r>
    </w:p>
    <w:p w:rsidR="00C036C5" w:rsidRDefault="00333423">
      <w:pPr>
        <w:jc w:val="left"/>
        <w:rPr>
          <w:rFonts w:ascii="宋体" w:eastAsia="宋体" w:hAnsi="宋体" w:cs="宋体"/>
        </w:rPr>
      </w:pPr>
      <w:r>
        <w:rPr>
          <w:rFonts w:ascii="宋体" w:eastAsia="宋体" w:hAnsi="宋体" w:cs="宋体" w:hint="eastAsia"/>
        </w:rPr>
        <w:t>工程名称：</w:t>
      </w:r>
      <w:r>
        <w:rPr>
          <w:rFonts w:ascii="宋体" w:eastAsia="宋体" w:hAnsi="宋体" w:cs="宋体" w:hint="eastAsia"/>
          <w:szCs w:val="21"/>
        </w:rPr>
        <w:t xml:space="preserve">                                                                 （元）                     </w:t>
      </w:r>
    </w:p>
    <w:tbl>
      <w:tblPr>
        <w:tblStyle w:val="aa"/>
        <w:tblW w:w="4997" w:type="pct"/>
        <w:tblLook w:val="04A0"/>
      </w:tblPr>
      <w:tblGrid>
        <w:gridCol w:w="580"/>
        <w:gridCol w:w="1137"/>
        <w:gridCol w:w="1130"/>
        <w:gridCol w:w="1130"/>
        <w:gridCol w:w="1130"/>
        <w:gridCol w:w="1129"/>
        <w:gridCol w:w="1143"/>
        <w:gridCol w:w="1138"/>
      </w:tblGrid>
      <w:tr w:rsidR="00C036C5">
        <w:trPr>
          <w:trHeight w:val="567"/>
        </w:trPr>
        <w:tc>
          <w:tcPr>
            <w:tcW w:w="34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序号</w:t>
            </w:r>
          </w:p>
        </w:tc>
        <w:tc>
          <w:tcPr>
            <w:tcW w:w="666"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项目编码</w:t>
            </w:r>
          </w:p>
        </w:tc>
        <w:tc>
          <w:tcPr>
            <w:tcW w:w="663"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项目名称</w:t>
            </w:r>
          </w:p>
        </w:tc>
        <w:tc>
          <w:tcPr>
            <w:tcW w:w="663"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工程内容</w:t>
            </w:r>
          </w:p>
        </w:tc>
        <w:tc>
          <w:tcPr>
            <w:tcW w:w="663"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计量单位</w:t>
            </w:r>
          </w:p>
        </w:tc>
        <w:tc>
          <w:tcPr>
            <w:tcW w:w="663"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数量</w:t>
            </w:r>
          </w:p>
        </w:tc>
        <w:tc>
          <w:tcPr>
            <w:tcW w:w="671"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单价</w:t>
            </w:r>
          </w:p>
        </w:tc>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合价</w:t>
            </w: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340" w:type="pct"/>
            <w:vAlign w:val="center"/>
          </w:tcPr>
          <w:p w:rsidR="00C036C5" w:rsidRDefault="00C036C5">
            <w:pPr>
              <w:jc w:val="center"/>
              <w:rPr>
                <w:rFonts w:ascii="宋体" w:eastAsia="宋体" w:hAnsi="宋体" w:cs="宋体"/>
                <w:sz w:val="18"/>
                <w:szCs w:val="18"/>
              </w:rPr>
            </w:pPr>
          </w:p>
        </w:tc>
        <w:tc>
          <w:tcPr>
            <w:tcW w:w="666"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其他</w:t>
            </w: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r w:rsidR="00C036C5">
        <w:trPr>
          <w:trHeight w:val="567"/>
        </w:trPr>
        <w:tc>
          <w:tcPr>
            <w:tcW w:w="1007" w:type="pct"/>
            <w:gridSpan w:val="2"/>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合计</w:t>
            </w: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63" w:type="pct"/>
            <w:vAlign w:val="center"/>
          </w:tcPr>
          <w:p w:rsidR="00C036C5" w:rsidRDefault="00C036C5">
            <w:pPr>
              <w:jc w:val="center"/>
              <w:rPr>
                <w:rFonts w:ascii="宋体" w:eastAsia="宋体" w:hAnsi="宋体" w:cs="宋体"/>
                <w:sz w:val="18"/>
                <w:szCs w:val="18"/>
              </w:rPr>
            </w:pPr>
          </w:p>
        </w:tc>
        <w:tc>
          <w:tcPr>
            <w:tcW w:w="671" w:type="pct"/>
            <w:vAlign w:val="center"/>
          </w:tcPr>
          <w:p w:rsidR="00C036C5" w:rsidRDefault="00C036C5">
            <w:pPr>
              <w:jc w:val="center"/>
              <w:rPr>
                <w:rFonts w:ascii="宋体" w:eastAsia="宋体" w:hAnsi="宋体" w:cs="宋体"/>
                <w:sz w:val="18"/>
                <w:szCs w:val="18"/>
              </w:rPr>
            </w:pPr>
          </w:p>
        </w:tc>
        <w:tc>
          <w:tcPr>
            <w:tcW w:w="668" w:type="pct"/>
            <w:vAlign w:val="center"/>
          </w:tcPr>
          <w:p w:rsidR="00C036C5" w:rsidRDefault="00C036C5">
            <w:pPr>
              <w:jc w:val="center"/>
              <w:rPr>
                <w:rFonts w:ascii="宋体" w:eastAsia="宋体" w:hAnsi="宋体" w:cs="宋体"/>
                <w:sz w:val="18"/>
                <w:szCs w:val="18"/>
              </w:rPr>
            </w:pPr>
          </w:p>
        </w:tc>
      </w:tr>
    </w:tbl>
    <w:p w:rsidR="00C036C5" w:rsidRDefault="00333423">
      <w:pPr>
        <w:jc w:val="left"/>
        <w:rPr>
          <w:rFonts w:ascii="宋体" w:eastAsia="宋体" w:hAnsi="宋体" w:cs="宋体"/>
          <w:sz w:val="28"/>
          <w:szCs w:val="28"/>
        </w:rPr>
      </w:pPr>
      <w:r>
        <w:rPr>
          <w:rFonts w:ascii="宋体" w:eastAsia="宋体" w:hAnsi="宋体" w:cs="宋体" w:hint="eastAsia"/>
          <w:sz w:val="28"/>
          <w:szCs w:val="28"/>
        </w:rPr>
        <w:br w:type="page"/>
      </w:r>
    </w:p>
    <w:p w:rsidR="00C036C5" w:rsidRDefault="00C036C5">
      <w:pPr>
        <w:jc w:val="center"/>
        <w:rPr>
          <w:rFonts w:ascii="宋体" w:eastAsia="宋体" w:hAnsi="宋体" w:cs="宋体"/>
          <w:sz w:val="28"/>
          <w:szCs w:val="28"/>
        </w:rPr>
        <w:sectPr w:rsidR="00C036C5">
          <w:pgSz w:w="11906" w:h="16838"/>
          <w:pgMar w:top="1440" w:right="1800" w:bottom="1440" w:left="1800" w:header="851" w:footer="992" w:gutter="0"/>
          <w:cols w:space="425"/>
          <w:docGrid w:type="lines" w:linePitch="312"/>
        </w:sectPr>
      </w:pP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bookmarkStart w:id="12" w:name="_Hlk90665740"/>
      <w:r>
        <w:rPr>
          <w:rFonts w:ascii="黑体" w:eastAsia="黑体" w:hAnsi="黑体" w:cstheme="minorBidi" w:hint="eastAsia"/>
          <w:color w:val="auto"/>
          <w:kern w:val="2"/>
          <w:sz w:val="32"/>
          <w:szCs w:val="32"/>
        </w:rPr>
        <w:lastRenderedPageBreak/>
        <w:t>2.1.2 建筑工程费项目/价格清单（单价部分）</w:t>
      </w:r>
      <w:bookmarkEnd w:id="12"/>
    </w:p>
    <w:p w:rsidR="00C036C5" w:rsidRDefault="00333423">
      <w:pPr>
        <w:jc w:val="left"/>
        <w:rPr>
          <w:rFonts w:ascii="宋体" w:eastAsia="宋体" w:hAnsi="宋体" w:cs="宋体"/>
          <w:szCs w:val="21"/>
        </w:rPr>
      </w:pPr>
      <w:r>
        <w:rPr>
          <w:rFonts w:ascii="宋体" w:eastAsia="宋体" w:hAnsi="宋体" w:cs="宋体" w:hint="eastAsia"/>
          <w:szCs w:val="21"/>
        </w:rPr>
        <w:t>工程名称：                                                                （元）</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4"/>
        <w:gridCol w:w="957"/>
        <w:gridCol w:w="955"/>
        <w:gridCol w:w="955"/>
        <w:gridCol w:w="955"/>
        <w:gridCol w:w="955"/>
        <w:gridCol w:w="955"/>
        <w:gridCol w:w="954"/>
        <w:gridCol w:w="954"/>
      </w:tblGrid>
      <w:tr w:rsidR="00C036C5">
        <w:trPr>
          <w:trHeight w:val="573"/>
        </w:trPr>
        <w:tc>
          <w:tcPr>
            <w:tcW w:w="405" w:type="pct"/>
            <w:shd w:val="clear" w:color="auto" w:fill="auto"/>
            <w:tcMar>
              <w:top w:w="8" w:type="dxa"/>
              <w:left w:w="8" w:type="dxa"/>
              <w:right w:w="8" w:type="dxa"/>
            </w:tcMar>
            <w:vAlign w:val="center"/>
          </w:tcPr>
          <w:p w:rsidR="00C036C5" w:rsidRDefault="00333423">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574" w:type="pct"/>
            <w:shd w:val="clear" w:color="auto" w:fill="auto"/>
            <w:tcMar>
              <w:top w:w="8" w:type="dxa"/>
              <w:left w:w="8" w:type="dxa"/>
              <w:right w:w="8" w:type="dxa"/>
            </w:tcMar>
            <w:vAlign w:val="center"/>
          </w:tcPr>
          <w:p w:rsidR="00C036C5" w:rsidRDefault="00333423">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项目编码</w:t>
            </w:r>
          </w:p>
        </w:tc>
        <w:tc>
          <w:tcPr>
            <w:tcW w:w="574" w:type="pct"/>
            <w:shd w:val="clear" w:color="auto" w:fill="auto"/>
            <w:vAlign w:val="center"/>
          </w:tcPr>
          <w:p w:rsidR="00C036C5" w:rsidRDefault="00333423">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574" w:type="pct"/>
            <w:shd w:val="clear" w:color="auto" w:fill="auto"/>
            <w:vAlign w:val="center"/>
          </w:tcPr>
          <w:p w:rsidR="00C036C5" w:rsidRDefault="00333423">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项目特征</w:t>
            </w:r>
          </w:p>
        </w:tc>
        <w:tc>
          <w:tcPr>
            <w:tcW w:w="574" w:type="pct"/>
            <w:shd w:val="clear" w:color="auto" w:fill="auto"/>
            <w:tcMar>
              <w:top w:w="8" w:type="dxa"/>
              <w:left w:w="8" w:type="dxa"/>
              <w:right w:w="8" w:type="dxa"/>
            </w:tcMar>
            <w:vAlign w:val="center"/>
          </w:tcPr>
          <w:p w:rsidR="00C036C5" w:rsidRDefault="00333423">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计量单位</w:t>
            </w:r>
          </w:p>
        </w:tc>
        <w:tc>
          <w:tcPr>
            <w:tcW w:w="574" w:type="pct"/>
            <w:shd w:val="clear" w:color="auto" w:fill="auto"/>
            <w:tcMar>
              <w:top w:w="8" w:type="dxa"/>
              <w:left w:w="8" w:type="dxa"/>
              <w:right w:w="8" w:type="dxa"/>
            </w:tcMar>
            <w:vAlign w:val="center"/>
          </w:tcPr>
          <w:p w:rsidR="00C036C5" w:rsidRDefault="00333423">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工程量</w:t>
            </w:r>
          </w:p>
        </w:tc>
        <w:tc>
          <w:tcPr>
            <w:tcW w:w="574" w:type="pct"/>
            <w:shd w:val="clear" w:color="auto" w:fill="auto"/>
            <w:tcMar>
              <w:top w:w="8" w:type="dxa"/>
              <w:left w:w="8" w:type="dxa"/>
              <w:right w:w="8" w:type="dxa"/>
            </w:tcMar>
            <w:vAlign w:val="center"/>
          </w:tcPr>
          <w:p w:rsidR="00C036C5" w:rsidRDefault="00333423">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单价</w:t>
            </w:r>
          </w:p>
        </w:tc>
        <w:tc>
          <w:tcPr>
            <w:tcW w:w="574" w:type="pct"/>
            <w:shd w:val="clear" w:color="auto" w:fill="auto"/>
            <w:tcMar>
              <w:top w:w="8" w:type="dxa"/>
              <w:left w:w="8" w:type="dxa"/>
              <w:right w:w="8" w:type="dxa"/>
            </w:tcMar>
            <w:vAlign w:val="center"/>
          </w:tcPr>
          <w:p w:rsidR="00C036C5" w:rsidRDefault="00333423">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合价</w:t>
            </w:r>
          </w:p>
        </w:tc>
        <w:tc>
          <w:tcPr>
            <w:tcW w:w="574" w:type="pct"/>
            <w:shd w:val="clear" w:color="auto" w:fill="auto"/>
            <w:tcMar>
              <w:top w:w="8" w:type="dxa"/>
              <w:left w:w="8" w:type="dxa"/>
              <w:right w:w="8" w:type="dxa"/>
            </w:tcMar>
            <w:vAlign w:val="center"/>
          </w:tcPr>
          <w:p w:rsidR="00C036C5" w:rsidRDefault="00333423">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备注</w:t>
            </w: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405"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r w:rsidR="00C036C5">
        <w:trPr>
          <w:trHeight w:val="573"/>
        </w:trPr>
        <w:tc>
          <w:tcPr>
            <w:tcW w:w="980" w:type="pct"/>
            <w:gridSpan w:val="2"/>
            <w:shd w:val="clear" w:color="auto" w:fill="auto"/>
            <w:tcMar>
              <w:top w:w="8" w:type="dxa"/>
              <w:left w:w="8" w:type="dxa"/>
              <w:right w:w="8" w:type="dxa"/>
            </w:tcMar>
            <w:vAlign w:val="center"/>
          </w:tcPr>
          <w:p w:rsidR="00C036C5" w:rsidRDefault="00333423">
            <w:pPr>
              <w:jc w:val="center"/>
              <w:textAlignment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rsidR="00C036C5" w:rsidRDefault="00C036C5">
            <w:pPr>
              <w:jc w:val="center"/>
              <w:textAlignment w:val="center"/>
              <w:rPr>
                <w:rFonts w:ascii="宋体" w:eastAsia="宋体" w:hAnsi="宋体" w:cs="宋体"/>
                <w:kern w:val="0"/>
                <w:sz w:val="18"/>
                <w:szCs w:val="18"/>
              </w:rPr>
            </w:pPr>
          </w:p>
        </w:tc>
      </w:tr>
    </w:tbl>
    <w:p w:rsidR="00C036C5" w:rsidRDefault="00C036C5">
      <w:pPr>
        <w:widowControl/>
        <w:ind w:firstLineChars="200" w:firstLine="480"/>
        <w:jc w:val="left"/>
        <w:rPr>
          <w:rFonts w:ascii="宋体" w:eastAsia="宋体" w:hAnsi="宋体" w:cs="宋体"/>
          <w:kern w:val="0"/>
          <w:sz w:val="24"/>
          <w:szCs w:val="24"/>
        </w:rPr>
      </w:pPr>
    </w:p>
    <w:p w:rsidR="00C036C5" w:rsidRDefault="00C036C5">
      <w:pPr>
        <w:jc w:val="center"/>
        <w:rPr>
          <w:rFonts w:ascii="宋体" w:eastAsia="宋体" w:hAnsi="宋体" w:cs="宋体"/>
          <w:sz w:val="28"/>
          <w:szCs w:val="28"/>
        </w:rPr>
        <w:sectPr w:rsidR="00C036C5">
          <w:pgSz w:w="11906" w:h="16838"/>
          <w:pgMar w:top="1440" w:right="1800" w:bottom="1440" w:left="1800" w:header="851" w:footer="992" w:gutter="0"/>
          <w:cols w:space="425"/>
          <w:docGrid w:type="lines" w:linePitch="312"/>
        </w:sectPr>
      </w:pPr>
    </w:p>
    <w:p w:rsidR="00C036C5" w:rsidRDefault="00333423">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2.2 设备购置及安装工程费用汇总表</w:t>
      </w:r>
    </w:p>
    <w:tbl>
      <w:tblPr>
        <w:tblW w:w="5000" w:type="pct"/>
        <w:tblLook w:val="04A0"/>
      </w:tblPr>
      <w:tblGrid>
        <w:gridCol w:w="1215"/>
        <w:gridCol w:w="2927"/>
        <w:gridCol w:w="2207"/>
        <w:gridCol w:w="2173"/>
      </w:tblGrid>
      <w:tr w:rsidR="00C036C5">
        <w:trPr>
          <w:trHeight w:val="501"/>
        </w:trPr>
        <w:tc>
          <w:tcPr>
            <w:tcW w:w="3724" w:type="pct"/>
            <w:gridSpan w:val="3"/>
            <w:tcBorders>
              <w:top w:val="nil"/>
              <w:left w:val="nil"/>
              <w:bottom w:val="nil"/>
              <w:right w:val="nil"/>
            </w:tcBorders>
            <w:shd w:val="clear" w:color="auto" w:fill="auto"/>
            <w:noWrap/>
            <w:vAlign w:val="center"/>
          </w:tcPr>
          <w:p w:rsidR="00C036C5" w:rsidRDefault="00333423">
            <w:pPr>
              <w:rPr>
                <w:rFonts w:ascii="宋体" w:eastAsia="宋体" w:hAnsi="宋体" w:cs="宋体"/>
                <w:sz w:val="20"/>
                <w:szCs w:val="20"/>
              </w:rPr>
            </w:pPr>
            <w:r>
              <w:rPr>
                <w:rFonts w:ascii="宋体" w:eastAsia="宋体" w:hAnsi="宋体" w:cs="宋体" w:hint="eastAsia"/>
                <w:kern w:val="0"/>
                <w:sz w:val="20"/>
                <w:szCs w:val="20"/>
              </w:rPr>
              <w:t>工程名称：</w:t>
            </w:r>
          </w:p>
        </w:tc>
        <w:tc>
          <w:tcPr>
            <w:tcW w:w="1275" w:type="pct"/>
            <w:tcBorders>
              <w:top w:val="nil"/>
              <w:left w:val="nil"/>
              <w:bottom w:val="nil"/>
              <w:right w:val="nil"/>
            </w:tcBorders>
            <w:shd w:val="clear" w:color="auto" w:fill="auto"/>
            <w:noWrap/>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（元）</w:t>
            </w:r>
          </w:p>
        </w:tc>
      </w:tr>
      <w:tr w:rsidR="00C036C5">
        <w:trPr>
          <w:trHeight w:val="700"/>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序号</w:t>
            </w:r>
          </w:p>
        </w:tc>
        <w:tc>
          <w:tcPr>
            <w:tcW w:w="1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金额</w:t>
            </w: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备注</w:t>
            </w:r>
          </w:p>
        </w:tc>
      </w:tr>
      <w:tr w:rsidR="00C036C5">
        <w:trPr>
          <w:trHeight w:val="700"/>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w:t>
            </w:r>
          </w:p>
        </w:tc>
        <w:tc>
          <w:tcPr>
            <w:tcW w:w="1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设备购置及安装工程费</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C036C5">
            <w:pPr>
              <w:widowControl/>
              <w:jc w:val="center"/>
              <w:textAlignment w:val="center"/>
              <w:rPr>
                <w:rFonts w:ascii="宋体" w:eastAsia="宋体" w:hAnsi="宋体" w:cs="宋体"/>
                <w:sz w:val="20"/>
                <w:szCs w:val="20"/>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C036C5">
            <w:pPr>
              <w:jc w:val="center"/>
              <w:rPr>
                <w:rFonts w:ascii="宋体" w:eastAsia="宋体" w:hAnsi="宋体" w:cs="宋体"/>
                <w:sz w:val="20"/>
                <w:szCs w:val="20"/>
              </w:rPr>
            </w:pPr>
          </w:p>
        </w:tc>
      </w:tr>
      <w:tr w:rsidR="00C036C5">
        <w:trPr>
          <w:trHeight w:val="700"/>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1.1</w:t>
            </w:r>
          </w:p>
        </w:tc>
        <w:tc>
          <w:tcPr>
            <w:tcW w:w="1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设备购置费</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C036C5">
            <w:pPr>
              <w:widowControl/>
              <w:jc w:val="center"/>
              <w:textAlignment w:val="center"/>
              <w:rPr>
                <w:rFonts w:ascii="宋体" w:eastAsia="宋体" w:hAnsi="宋体" w:cs="宋体"/>
                <w:sz w:val="20"/>
                <w:szCs w:val="20"/>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C036C5">
            <w:pPr>
              <w:jc w:val="center"/>
              <w:rPr>
                <w:rFonts w:ascii="宋体" w:eastAsia="宋体" w:hAnsi="宋体" w:cs="宋体"/>
                <w:sz w:val="20"/>
                <w:szCs w:val="20"/>
              </w:rPr>
            </w:pPr>
          </w:p>
        </w:tc>
      </w:tr>
      <w:tr w:rsidR="00C036C5">
        <w:trPr>
          <w:trHeight w:val="700"/>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1.2</w:t>
            </w:r>
          </w:p>
        </w:tc>
        <w:tc>
          <w:tcPr>
            <w:tcW w:w="1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安装工程费</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C036C5">
            <w:pPr>
              <w:widowControl/>
              <w:jc w:val="center"/>
              <w:textAlignment w:val="center"/>
              <w:rPr>
                <w:rFonts w:ascii="宋体" w:eastAsia="宋体" w:hAnsi="宋体" w:cs="宋体"/>
                <w:sz w:val="20"/>
                <w:szCs w:val="20"/>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C036C5">
            <w:pPr>
              <w:jc w:val="center"/>
              <w:rPr>
                <w:rFonts w:ascii="宋体" w:eastAsia="宋体" w:hAnsi="宋体" w:cs="宋体"/>
                <w:sz w:val="20"/>
                <w:szCs w:val="20"/>
              </w:rPr>
            </w:pPr>
          </w:p>
        </w:tc>
      </w:tr>
      <w:tr w:rsidR="00C036C5">
        <w:trPr>
          <w:trHeight w:val="700"/>
        </w:trPr>
        <w:tc>
          <w:tcPr>
            <w:tcW w:w="24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333423">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合计</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36C5" w:rsidRDefault="00C036C5">
            <w:pPr>
              <w:widowControl/>
              <w:jc w:val="center"/>
              <w:textAlignment w:val="center"/>
              <w:rPr>
                <w:rFonts w:ascii="宋体" w:eastAsia="宋体" w:hAnsi="宋体" w:cs="宋体"/>
                <w:sz w:val="20"/>
                <w:szCs w:val="20"/>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36C5" w:rsidRDefault="00C036C5">
            <w:pPr>
              <w:jc w:val="center"/>
              <w:rPr>
                <w:rFonts w:ascii="宋体" w:eastAsia="宋体" w:hAnsi="宋体" w:cs="宋体"/>
                <w:sz w:val="20"/>
                <w:szCs w:val="20"/>
              </w:rPr>
            </w:pPr>
          </w:p>
        </w:tc>
      </w:tr>
    </w:tbl>
    <w:p w:rsidR="00C036C5" w:rsidRDefault="00C036C5">
      <w:pPr>
        <w:widowControl/>
        <w:jc w:val="left"/>
        <w:rPr>
          <w:rFonts w:ascii="宋体" w:eastAsia="宋体" w:hAnsi="宋体" w:cs="楷体"/>
          <w:kern w:val="0"/>
          <w:sz w:val="24"/>
          <w:szCs w:val="24"/>
        </w:rPr>
      </w:pPr>
    </w:p>
    <w:p w:rsidR="00C036C5" w:rsidRDefault="00333423">
      <w:pPr>
        <w:widowControl/>
        <w:jc w:val="left"/>
        <w:rPr>
          <w:rFonts w:ascii="宋体" w:eastAsia="宋体" w:hAnsi="宋体" w:cs="楷体"/>
          <w:kern w:val="0"/>
          <w:sz w:val="24"/>
          <w:szCs w:val="24"/>
        </w:rPr>
      </w:pPr>
      <w:r>
        <w:rPr>
          <w:rFonts w:ascii="宋体" w:eastAsia="宋体" w:hAnsi="宋体" w:cs="楷体" w:hint="eastAsia"/>
          <w:kern w:val="0"/>
          <w:sz w:val="24"/>
          <w:szCs w:val="24"/>
        </w:rPr>
        <w:br w:type="page"/>
      </w:r>
    </w:p>
    <w:p w:rsidR="00C036C5" w:rsidRDefault="00333423">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2.2.1 设备购置费及安装工程费项目/价格清单</w:t>
      </w:r>
    </w:p>
    <w:p w:rsidR="00C036C5" w:rsidRDefault="00333423">
      <w:pPr>
        <w:jc w:val="left"/>
        <w:rPr>
          <w:rFonts w:ascii="宋体" w:eastAsia="宋体" w:hAnsi="宋体" w:cs="宋体"/>
        </w:rPr>
      </w:pPr>
      <w:r>
        <w:rPr>
          <w:rFonts w:ascii="宋体" w:eastAsia="宋体" w:hAnsi="宋体" w:cs="宋体" w:hint="eastAsia"/>
        </w:rPr>
        <w:t>工程名称：                                                                 （元）</w:t>
      </w:r>
    </w:p>
    <w:tbl>
      <w:tblPr>
        <w:tblStyle w:val="aa"/>
        <w:tblW w:w="4997" w:type="pct"/>
        <w:tblLook w:val="04A0"/>
      </w:tblPr>
      <w:tblGrid>
        <w:gridCol w:w="679"/>
        <w:gridCol w:w="699"/>
        <w:gridCol w:w="752"/>
        <w:gridCol w:w="1163"/>
        <w:gridCol w:w="871"/>
        <w:gridCol w:w="871"/>
        <w:gridCol w:w="871"/>
        <w:gridCol w:w="871"/>
        <w:gridCol w:w="870"/>
        <w:gridCol w:w="870"/>
      </w:tblGrid>
      <w:tr w:rsidR="00C036C5">
        <w:trPr>
          <w:trHeight w:val="567"/>
        </w:trPr>
        <w:tc>
          <w:tcPr>
            <w:tcW w:w="398" w:type="pct"/>
            <w:vMerge w:val="restar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序号</w:t>
            </w:r>
          </w:p>
        </w:tc>
        <w:tc>
          <w:tcPr>
            <w:tcW w:w="410" w:type="pct"/>
            <w:vMerge w:val="restar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编码</w:t>
            </w:r>
          </w:p>
        </w:tc>
        <w:tc>
          <w:tcPr>
            <w:tcW w:w="441" w:type="pct"/>
            <w:vMerge w:val="restar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项目</w:t>
            </w:r>
          </w:p>
          <w:p w:rsidR="00C036C5" w:rsidRDefault="00333423">
            <w:pPr>
              <w:jc w:val="center"/>
              <w:rPr>
                <w:rFonts w:ascii="宋体" w:eastAsia="宋体" w:hAnsi="宋体" w:cs="宋体"/>
                <w:sz w:val="18"/>
                <w:szCs w:val="18"/>
              </w:rPr>
            </w:pPr>
            <w:r>
              <w:rPr>
                <w:rFonts w:ascii="宋体" w:eastAsia="宋体" w:hAnsi="宋体" w:cs="宋体" w:hint="eastAsia"/>
                <w:sz w:val="18"/>
                <w:szCs w:val="18"/>
              </w:rPr>
              <w:t>名称</w:t>
            </w:r>
          </w:p>
        </w:tc>
        <w:tc>
          <w:tcPr>
            <w:tcW w:w="682" w:type="pct"/>
            <w:vMerge w:val="restar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技术参数</w:t>
            </w:r>
          </w:p>
          <w:p w:rsidR="00C036C5" w:rsidRDefault="00333423">
            <w:pPr>
              <w:jc w:val="center"/>
              <w:rPr>
                <w:rFonts w:ascii="宋体" w:eastAsia="宋体" w:hAnsi="宋体" w:cs="宋体"/>
                <w:sz w:val="18"/>
                <w:szCs w:val="18"/>
              </w:rPr>
            </w:pPr>
            <w:r>
              <w:rPr>
                <w:rFonts w:ascii="宋体" w:eastAsia="宋体" w:hAnsi="宋体" w:cs="宋体" w:hint="eastAsia"/>
                <w:sz w:val="18"/>
                <w:szCs w:val="18"/>
              </w:rPr>
              <w:t>规格型号</w:t>
            </w:r>
          </w:p>
        </w:tc>
        <w:tc>
          <w:tcPr>
            <w:tcW w:w="511" w:type="pct"/>
            <w:vMerge w:val="restar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计量</w:t>
            </w:r>
          </w:p>
          <w:p w:rsidR="00C036C5" w:rsidRDefault="00333423">
            <w:pPr>
              <w:jc w:val="center"/>
              <w:rPr>
                <w:rFonts w:ascii="宋体" w:eastAsia="宋体" w:hAnsi="宋体" w:cs="宋体"/>
                <w:sz w:val="18"/>
                <w:szCs w:val="18"/>
              </w:rPr>
            </w:pPr>
            <w:r>
              <w:rPr>
                <w:rFonts w:ascii="宋体" w:eastAsia="宋体" w:hAnsi="宋体" w:cs="宋体" w:hint="eastAsia"/>
                <w:sz w:val="18"/>
                <w:szCs w:val="18"/>
              </w:rPr>
              <w:t>单位</w:t>
            </w:r>
          </w:p>
        </w:tc>
        <w:tc>
          <w:tcPr>
            <w:tcW w:w="511" w:type="pct"/>
            <w:vMerge w:val="restar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数量</w:t>
            </w:r>
          </w:p>
        </w:tc>
        <w:tc>
          <w:tcPr>
            <w:tcW w:w="1022" w:type="pct"/>
            <w:gridSpan w:val="2"/>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设备购置费</w:t>
            </w:r>
          </w:p>
        </w:tc>
        <w:tc>
          <w:tcPr>
            <w:tcW w:w="1022" w:type="pct"/>
            <w:gridSpan w:val="2"/>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安装工程费</w:t>
            </w:r>
          </w:p>
        </w:tc>
      </w:tr>
      <w:tr w:rsidR="00C036C5">
        <w:trPr>
          <w:trHeight w:val="567"/>
        </w:trPr>
        <w:tc>
          <w:tcPr>
            <w:tcW w:w="398" w:type="pct"/>
            <w:vMerge/>
            <w:vAlign w:val="center"/>
          </w:tcPr>
          <w:p w:rsidR="00C036C5" w:rsidRDefault="00C036C5">
            <w:pPr>
              <w:jc w:val="center"/>
              <w:rPr>
                <w:rFonts w:ascii="宋体" w:eastAsia="宋体" w:hAnsi="宋体" w:cs="宋体"/>
                <w:sz w:val="18"/>
                <w:szCs w:val="18"/>
              </w:rPr>
            </w:pPr>
          </w:p>
        </w:tc>
        <w:tc>
          <w:tcPr>
            <w:tcW w:w="410" w:type="pct"/>
            <w:vMerge/>
            <w:vAlign w:val="center"/>
          </w:tcPr>
          <w:p w:rsidR="00C036C5" w:rsidRDefault="00C036C5">
            <w:pPr>
              <w:jc w:val="center"/>
              <w:rPr>
                <w:rFonts w:ascii="宋体" w:eastAsia="宋体" w:hAnsi="宋体" w:cs="宋体"/>
                <w:sz w:val="18"/>
                <w:szCs w:val="18"/>
              </w:rPr>
            </w:pPr>
          </w:p>
        </w:tc>
        <w:tc>
          <w:tcPr>
            <w:tcW w:w="441" w:type="pct"/>
            <w:vMerge/>
            <w:vAlign w:val="center"/>
          </w:tcPr>
          <w:p w:rsidR="00C036C5" w:rsidRDefault="00C036C5">
            <w:pPr>
              <w:jc w:val="center"/>
              <w:rPr>
                <w:rFonts w:ascii="宋体" w:eastAsia="宋体" w:hAnsi="宋体" w:cs="宋体"/>
                <w:sz w:val="18"/>
                <w:szCs w:val="18"/>
              </w:rPr>
            </w:pPr>
          </w:p>
        </w:tc>
        <w:tc>
          <w:tcPr>
            <w:tcW w:w="682" w:type="pct"/>
            <w:vMerge/>
            <w:vAlign w:val="center"/>
          </w:tcPr>
          <w:p w:rsidR="00C036C5" w:rsidRDefault="00C036C5">
            <w:pPr>
              <w:jc w:val="center"/>
              <w:rPr>
                <w:rFonts w:ascii="宋体" w:eastAsia="宋体" w:hAnsi="宋体" w:cs="宋体"/>
                <w:sz w:val="18"/>
                <w:szCs w:val="18"/>
              </w:rPr>
            </w:pPr>
          </w:p>
        </w:tc>
        <w:tc>
          <w:tcPr>
            <w:tcW w:w="511" w:type="pct"/>
            <w:vMerge/>
            <w:vAlign w:val="center"/>
          </w:tcPr>
          <w:p w:rsidR="00C036C5" w:rsidRDefault="00C036C5">
            <w:pPr>
              <w:jc w:val="center"/>
              <w:rPr>
                <w:rFonts w:ascii="宋体" w:eastAsia="宋体" w:hAnsi="宋体" w:cs="宋体"/>
                <w:sz w:val="18"/>
                <w:szCs w:val="18"/>
              </w:rPr>
            </w:pPr>
          </w:p>
        </w:tc>
        <w:tc>
          <w:tcPr>
            <w:tcW w:w="511" w:type="pct"/>
            <w:vMerge/>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单价</w:t>
            </w:r>
          </w:p>
        </w:tc>
        <w:tc>
          <w:tcPr>
            <w:tcW w:w="511"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合价</w:t>
            </w:r>
          </w:p>
        </w:tc>
        <w:tc>
          <w:tcPr>
            <w:tcW w:w="511"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单价</w:t>
            </w:r>
          </w:p>
        </w:tc>
        <w:tc>
          <w:tcPr>
            <w:tcW w:w="511"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合价</w:t>
            </w: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398" w:type="pct"/>
            <w:vAlign w:val="center"/>
          </w:tcPr>
          <w:p w:rsidR="00C036C5" w:rsidRDefault="00C036C5">
            <w:pPr>
              <w:jc w:val="center"/>
              <w:rPr>
                <w:rFonts w:ascii="宋体" w:eastAsia="宋体" w:hAnsi="宋体" w:cs="宋体"/>
                <w:sz w:val="18"/>
                <w:szCs w:val="18"/>
              </w:rPr>
            </w:pPr>
          </w:p>
        </w:tc>
        <w:tc>
          <w:tcPr>
            <w:tcW w:w="410" w:type="pct"/>
            <w:vAlign w:val="center"/>
          </w:tcPr>
          <w:p w:rsidR="00C036C5" w:rsidRDefault="00C036C5">
            <w:pPr>
              <w:jc w:val="center"/>
              <w:rPr>
                <w:rFonts w:ascii="宋体" w:eastAsia="宋体" w:hAnsi="宋体" w:cs="宋体"/>
                <w:sz w:val="18"/>
                <w:szCs w:val="18"/>
              </w:rPr>
            </w:pPr>
          </w:p>
        </w:tc>
        <w:tc>
          <w:tcPr>
            <w:tcW w:w="441" w:type="pct"/>
            <w:vAlign w:val="center"/>
          </w:tcPr>
          <w:p w:rsidR="00C036C5" w:rsidRDefault="00C036C5">
            <w:pPr>
              <w:jc w:val="center"/>
              <w:rPr>
                <w:rFonts w:ascii="宋体" w:eastAsia="宋体" w:hAnsi="宋体" w:cs="宋体"/>
                <w:sz w:val="18"/>
                <w:szCs w:val="18"/>
              </w:rPr>
            </w:pP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r w:rsidR="00C036C5">
        <w:trPr>
          <w:trHeight w:val="567"/>
        </w:trPr>
        <w:tc>
          <w:tcPr>
            <w:tcW w:w="1249" w:type="pct"/>
            <w:gridSpan w:val="3"/>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合计</w:t>
            </w:r>
          </w:p>
        </w:tc>
        <w:tc>
          <w:tcPr>
            <w:tcW w:w="682"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c>
          <w:tcPr>
            <w:tcW w:w="511" w:type="pct"/>
            <w:vAlign w:val="center"/>
          </w:tcPr>
          <w:p w:rsidR="00C036C5" w:rsidRDefault="00C036C5">
            <w:pPr>
              <w:jc w:val="center"/>
              <w:rPr>
                <w:rFonts w:ascii="宋体" w:eastAsia="宋体" w:hAnsi="宋体" w:cs="宋体"/>
                <w:sz w:val="18"/>
                <w:szCs w:val="18"/>
              </w:rPr>
            </w:pPr>
          </w:p>
        </w:tc>
      </w:tr>
    </w:tbl>
    <w:p w:rsidR="00C036C5" w:rsidRDefault="00C036C5">
      <w:pPr>
        <w:rPr>
          <w:rFonts w:ascii="宋体" w:eastAsia="宋体" w:hAnsi="宋体" w:cs="宋体"/>
        </w:rPr>
      </w:pPr>
    </w:p>
    <w:p w:rsidR="00C036C5" w:rsidRDefault="00C036C5">
      <w:pPr>
        <w:widowControl/>
        <w:shd w:val="clear" w:color="auto" w:fill="FFFFFF"/>
        <w:spacing w:line="360" w:lineRule="auto"/>
        <w:ind w:firstLineChars="200" w:firstLine="480"/>
        <w:jc w:val="left"/>
        <w:rPr>
          <w:rFonts w:ascii="宋体" w:eastAsia="宋体" w:hAnsi="宋体" w:cs="楷体"/>
          <w:kern w:val="0"/>
          <w:sz w:val="24"/>
          <w:szCs w:val="24"/>
        </w:rPr>
        <w:sectPr w:rsidR="00C036C5">
          <w:pgSz w:w="11906" w:h="16838"/>
          <w:pgMar w:top="1440" w:right="1800" w:bottom="1440" w:left="1800" w:header="851" w:footer="992" w:gutter="0"/>
          <w:cols w:space="425"/>
          <w:docGrid w:type="lines" w:linePitch="312"/>
        </w:sectPr>
      </w:pPr>
    </w:p>
    <w:p w:rsidR="00C036C5" w:rsidRDefault="00333423">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2.3 暂估费用项目清单及费用汇总表</w:t>
      </w:r>
    </w:p>
    <w:p w:rsidR="00C036C5" w:rsidRDefault="00333423">
      <w:pPr>
        <w:jc w:val="left"/>
        <w:rPr>
          <w:rFonts w:ascii="宋体" w:eastAsia="宋体" w:hAnsi="宋体" w:cs="宋体"/>
        </w:rPr>
      </w:pPr>
      <w:r>
        <w:rPr>
          <w:rFonts w:ascii="宋体" w:eastAsia="宋体" w:hAnsi="宋体" w:cs="宋体" w:hint="eastAsia"/>
        </w:rPr>
        <w:t>工程名称：                                                                （元）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7"/>
        <w:gridCol w:w="2548"/>
        <w:gridCol w:w="2547"/>
        <w:gridCol w:w="2547"/>
      </w:tblGrid>
      <w:tr w:rsidR="00C036C5">
        <w:trPr>
          <w:trHeight w:val="567"/>
        </w:trPr>
        <w:tc>
          <w:tcPr>
            <w:tcW w:w="406"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序号</w:t>
            </w:r>
          </w:p>
        </w:tc>
        <w:tc>
          <w:tcPr>
            <w:tcW w:w="1531"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项目名称</w:t>
            </w:r>
          </w:p>
        </w:tc>
        <w:tc>
          <w:tcPr>
            <w:tcW w:w="1531"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金额</w:t>
            </w:r>
          </w:p>
        </w:tc>
        <w:tc>
          <w:tcPr>
            <w:tcW w:w="1531"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备注</w:t>
            </w:r>
          </w:p>
        </w:tc>
      </w:tr>
      <w:tr w:rsidR="00C036C5">
        <w:trPr>
          <w:trHeight w:val="567"/>
        </w:trPr>
        <w:tc>
          <w:tcPr>
            <w:tcW w:w="406"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sz w:val="18"/>
                <w:szCs w:val="18"/>
              </w:rPr>
              <w:t>1</w:t>
            </w:r>
          </w:p>
        </w:tc>
        <w:tc>
          <w:tcPr>
            <w:tcW w:w="1531"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sz w:val="18"/>
                <w:szCs w:val="18"/>
              </w:rPr>
              <w:t>暂估价工程</w:t>
            </w: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1531" w:type="pct"/>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sz w:val="18"/>
                <w:szCs w:val="18"/>
              </w:rPr>
              <w:t>暂估价货物</w:t>
            </w: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406"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rsidR="00C036C5" w:rsidRDefault="00C036C5">
            <w:pPr>
              <w:jc w:val="left"/>
              <w:rPr>
                <w:rFonts w:ascii="宋体" w:eastAsia="宋体" w:hAnsi="宋体" w:cs="宋体"/>
                <w:sz w:val="18"/>
                <w:szCs w:val="18"/>
              </w:rPr>
            </w:pPr>
          </w:p>
        </w:tc>
        <w:tc>
          <w:tcPr>
            <w:tcW w:w="1531" w:type="pct"/>
            <w:shd w:val="clear" w:color="auto" w:fill="auto"/>
            <w:tcMar>
              <w:top w:w="8" w:type="dxa"/>
              <w:left w:w="8" w:type="dxa"/>
              <w:right w:w="8" w:type="dxa"/>
            </w:tcMar>
          </w:tcPr>
          <w:p w:rsidR="00C036C5" w:rsidRDefault="00C036C5">
            <w:pPr>
              <w:jc w:val="left"/>
              <w:rPr>
                <w:rFonts w:ascii="宋体" w:eastAsia="宋体" w:hAnsi="宋体" w:cs="宋体"/>
                <w:sz w:val="18"/>
                <w:szCs w:val="18"/>
              </w:rPr>
            </w:pPr>
          </w:p>
        </w:tc>
      </w:tr>
      <w:tr w:rsidR="00C036C5">
        <w:trPr>
          <w:trHeight w:val="567"/>
        </w:trPr>
        <w:tc>
          <w:tcPr>
            <w:tcW w:w="1937" w:type="pct"/>
            <w:gridSpan w:val="2"/>
            <w:shd w:val="clear" w:color="auto" w:fill="auto"/>
            <w:tcMar>
              <w:top w:w="8" w:type="dxa"/>
              <w:left w:w="8" w:type="dxa"/>
              <w:right w:w="8" w:type="dxa"/>
            </w:tcMar>
            <w:vAlign w:val="center"/>
          </w:tcPr>
          <w:p w:rsidR="00C036C5" w:rsidRDefault="00333423">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合计</w:t>
            </w:r>
          </w:p>
        </w:tc>
        <w:tc>
          <w:tcPr>
            <w:tcW w:w="3062" w:type="pct"/>
            <w:gridSpan w:val="2"/>
            <w:shd w:val="clear" w:color="auto" w:fill="auto"/>
            <w:tcMar>
              <w:top w:w="8" w:type="dxa"/>
              <w:left w:w="8" w:type="dxa"/>
              <w:right w:w="8" w:type="dxa"/>
            </w:tcMar>
            <w:vAlign w:val="center"/>
          </w:tcPr>
          <w:p w:rsidR="00C036C5" w:rsidRDefault="00C036C5">
            <w:pPr>
              <w:widowControl/>
              <w:jc w:val="center"/>
              <w:textAlignment w:val="center"/>
              <w:rPr>
                <w:rFonts w:ascii="宋体" w:eastAsia="宋体" w:hAnsi="宋体" w:cs="宋体"/>
                <w:sz w:val="18"/>
                <w:szCs w:val="18"/>
              </w:rPr>
            </w:pPr>
          </w:p>
        </w:tc>
      </w:tr>
    </w:tbl>
    <w:p w:rsidR="00C036C5" w:rsidRDefault="00C036C5">
      <w:pPr>
        <w:rPr>
          <w:rFonts w:ascii="宋体" w:eastAsia="宋体" w:hAnsi="宋体" w:cs="宋体"/>
        </w:rPr>
        <w:sectPr w:rsidR="00C036C5">
          <w:pgSz w:w="11906" w:h="16838"/>
          <w:pgMar w:top="1440" w:right="1800" w:bottom="1440" w:left="1800" w:header="851" w:footer="992" w:gutter="0"/>
          <w:cols w:space="425"/>
          <w:docGrid w:type="lines" w:linePitch="312"/>
        </w:sectPr>
      </w:pPr>
    </w:p>
    <w:p w:rsidR="00C036C5" w:rsidRDefault="00333423">
      <w:pPr>
        <w:spacing w:line="420" w:lineRule="exact"/>
        <w:rPr>
          <w:rFonts w:ascii="黑体" w:eastAsia="黑体" w:hAnsi="黑体"/>
          <w:sz w:val="32"/>
          <w:szCs w:val="32"/>
        </w:rPr>
      </w:pPr>
      <w:r>
        <w:rPr>
          <w:rFonts w:ascii="黑体" w:eastAsia="黑体" w:hAnsi="黑体" w:hint="eastAsia"/>
          <w:sz w:val="32"/>
          <w:szCs w:val="32"/>
        </w:rPr>
        <w:lastRenderedPageBreak/>
        <w:t>附表3</w:t>
      </w: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t>3.工程总承包其他费汇总表</w:t>
      </w:r>
    </w:p>
    <w:p w:rsidR="00C036C5" w:rsidRDefault="00333423">
      <w:pPr>
        <w:pStyle w:val="Default"/>
        <w:spacing w:line="360" w:lineRule="auto"/>
        <w:rPr>
          <w:rFonts w:hAnsi="宋体"/>
          <w:color w:val="auto"/>
        </w:rPr>
      </w:pPr>
      <w:r>
        <w:rPr>
          <w:rFonts w:hAnsi="宋体" w:hint="eastAsia"/>
          <w:color w:val="auto"/>
          <w:sz w:val="21"/>
          <w:szCs w:val="21"/>
        </w:rPr>
        <w:t>工程名称：                                                                （元）</w:t>
      </w:r>
    </w:p>
    <w:tbl>
      <w:tblPr>
        <w:tblStyle w:val="aa"/>
        <w:tblW w:w="4998" w:type="pct"/>
        <w:tblLook w:val="04A0"/>
      </w:tblPr>
      <w:tblGrid>
        <w:gridCol w:w="1137"/>
        <w:gridCol w:w="2462"/>
        <w:gridCol w:w="2460"/>
        <w:gridCol w:w="2460"/>
      </w:tblGrid>
      <w:tr w:rsidR="00C036C5">
        <w:trPr>
          <w:trHeight w:val="567"/>
        </w:trPr>
        <w:tc>
          <w:tcPr>
            <w:tcW w:w="668" w:type="pct"/>
            <w:vAlign w:val="center"/>
          </w:tcPr>
          <w:p w:rsidR="00C036C5" w:rsidRDefault="00333423">
            <w:pPr>
              <w:pStyle w:val="Default"/>
              <w:spacing w:line="360" w:lineRule="auto"/>
              <w:jc w:val="center"/>
              <w:outlineLvl w:val="1"/>
              <w:rPr>
                <w:rFonts w:hAnsi="宋体"/>
                <w:color w:val="auto"/>
                <w:sz w:val="18"/>
                <w:szCs w:val="18"/>
              </w:rPr>
            </w:pPr>
            <w:r>
              <w:rPr>
                <w:rFonts w:hAnsi="宋体" w:hint="eastAsia"/>
                <w:color w:val="auto"/>
                <w:sz w:val="18"/>
                <w:szCs w:val="18"/>
              </w:rPr>
              <w:t>序号</w:t>
            </w:r>
          </w:p>
        </w:tc>
        <w:tc>
          <w:tcPr>
            <w:tcW w:w="1444" w:type="pct"/>
            <w:vAlign w:val="center"/>
          </w:tcPr>
          <w:p w:rsidR="00C036C5" w:rsidRDefault="00333423">
            <w:pPr>
              <w:pStyle w:val="Default"/>
              <w:spacing w:line="360" w:lineRule="auto"/>
              <w:jc w:val="center"/>
              <w:outlineLvl w:val="1"/>
              <w:rPr>
                <w:rFonts w:hAnsi="宋体"/>
                <w:color w:val="auto"/>
                <w:sz w:val="18"/>
                <w:szCs w:val="18"/>
              </w:rPr>
            </w:pPr>
            <w:r>
              <w:rPr>
                <w:rFonts w:hAnsi="宋体" w:hint="eastAsia"/>
                <w:color w:val="auto"/>
                <w:sz w:val="18"/>
                <w:szCs w:val="18"/>
              </w:rPr>
              <w:t>项目名称</w:t>
            </w:r>
          </w:p>
        </w:tc>
        <w:tc>
          <w:tcPr>
            <w:tcW w:w="1443" w:type="pct"/>
            <w:vAlign w:val="center"/>
          </w:tcPr>
          <w:p w:rsidR="00C036C5" w:rsidRDefault="00333423">
            <w:pPr>
              <w:pStyle w:val="Default"/>
              <w:spacing w:line="360" w:lineRule="auto"/>
              <w:jc w:val="center"/>
              <w:outlineLvl w:val="1"/>
              <w:rPr>
                <w:rFonts w:hAnsi="宋体"/>
                <w:color w:val="auto"/>
                <w:sz w:val="18"/>
                <w:szCs w:val="18"/>
              </w:rPr>
            </w:pPr>
            <w:r>
              <w:rPr>
                <w:rFonts w:hAnsi="宋体" w:hint="eastAsia"/>
                <w:color w:val="auto"/>
                <w:sz w:val="18"/>
                <w:szCs w:val="18"/>
              </w:rPr>
              <w:t>金额</w:t>
            </w:r>
          </w:p>
        </w:tc>
        <w:tc>
          <w:tcPr>
            <w:tcW w:w="1443" w:type="pct"/>
            <w:vAlign w:val="center"/>
          </w:tcPr>
          <w:p w:rsidR="00C036C5" w:rsidRDefault="00333423">
            <w:pPr>
              <w:pStyle w:val="Default"/>
              <w:spacing w:line="360" w:lineRule="auto"/>
              <w:jc w:val="center"/>
              <w:outlineLvl w:val="1"/>
              <w:rPr>
                <w:rFonts w:hAnsi="宋体"/>
                <w:color w:val="auto"/>
                <w:sz w:val="18"/>
                <w:szCs w:val="18"/>
              </w:rPr>
            </w:pPr>
            <w:r>
              <w:rPr>
                <w:rFonts w:hAnsi="宋体" w:hint="eastAsia"/>
                <w:color w:val="auto"/>
                <w:sz w:val="18"/>
                <w:szCs w:val="18"/>
              </w:rPr>
              <w:t>备注</w:t>
            </w: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1</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设计费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1.1</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初步设计费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1.2</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施工图设计费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1.3</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竣工图编制费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1.4</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专项设计费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2</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总承包服务费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3</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土地及占道使用补偿费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4</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场地准备及临时设施费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5</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检验检测及试运转费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6</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工程保险费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7</w:t>
            </w: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其他专项费</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C036C5">
            <w:pPr>
              <w:jc w:val="center"/>
              <w:rPr>
                <w:rFonts w:ascii="宋体" w:eastAsia="宋体" w:hAnsi="宋体" w:cs="宋体"/>
                <w:sz w:val="18"/>
                <w:szCs w:val="18"/>
              </w:rPr>
            </w:pPr>
          </w:p>
        </w:tc>
        <w:tc>
          <w:tcPr>
            <w:tcW w:w="144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C036C5">
            <w:pPr>
              <w:jc w:val="center"/>
              <w:rPr>
                <w:rFonts w:ascii="宋体" w:eastAsia="宋体" w:hAnsi="宋体" w:cs="宋体"/>
                <w:sz w:val="18"/>
                <w:szCs w:val="18"/>
              </w:rPr>
            </w:pPr>
          </w:p>
        </w:tc>
        <w:tc>
          <w:tcPr>
            <w:tcW w:w="1444"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668" w:type="pct"/>
            <w:vAlign w:val="center"/>
          </w:tcPr>
          <w:p w:rsidR="00C036C5" w:rsidRDefault="00C036C5">
            <w:pPr>
              <w:jc w:val="center"/>
              <w:rPr>
                <w:rFonts w:ascii="宋体" w:eastAsia="宋体" w:hAnsi="宋体" w:cs="宋体"/>
                <w:sz w:val="18"/>
                <w:szCs w:val="18"/>
              </w:rPr>
            </w:pPr>
          </w:p>
        </w:tc>
        <w:tc>
          <w:tcPr>
            <w:tcW w:w="1444"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r w:rsidR="00C036C5">
        <w:trPr>
          <w:trHeight w:val="567"/>
        </w:trPr>
        <w:tc>
          <w:tcPr>
            <w:tcW w:w="2112" w:type="pct"/>
            <w:gridSpan w:val="2"/>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合计</w:t>
            </w:r>
          </w:p>
        </w:tc>
        <w:tc>
          <w:tcPr>
            <w:tcW w:w="1443" w:type="pct"/>
            <w:vAlign w:val="center"/>
          </w:tcPr>
          <w:p w:rsidR="00C036C5" w:rsidRDefault="00C036C5">
            <w:pPr>
              <w:jc w:val="center"/>
              <w:rPr>
                <w:rFonts w:ascii="宋体" w:eastAsia="宋体" w:hAnsi="宋体" w:cs="宋体"/>
                <w:sz w:val="18"/>
                <w:szCs w:val="18"/>
              </w:rPr>
            </w:pPr>
          </w:p>
        </w:tc>
        <w:tc>
          <w:tcPr>
            <w:tcW w:w="1443" w:type="pct"/>
            <w:vAlign w:val="center"/>
          </w:tcPr>
          <w:p w:rsidR="00C036C5" w:rsidRDefault="00C036C5">
            <w:pPr>
              <w:jc w:val="center"/>
              <w:rPr>
                <w:rFonts w:ascii="宋体" w:eastAsia="宋体" w:hAnsi="宋体" w:cs="宋体"/>
                <w:sz w:val="18"/>
                <w:szCs w:val="18"/>
              </w:rPr>
            </w:pPr>
          </w:p>
        </w:tc>
      </w:tr>
    </w:tbl>
    <w:p w:rsidR="00C036C5" w:rsidRDefault="00333423">
      <w:pPr>
        <w:pStyle w:val="Default"/>
        <w:rPr>
          <w:rFonts w:hAnsi="宋体"/>
          <w:color w:val="auto"/>
          <w:sz w:val="18"/>
          <w:szCs w:val="18"/>
        </w:rPr>
        <w:sectPr w:rsidR="00C036C5">
          <w:pgSz w:w="11906" w:h="16838"/>
          <w:pgMar w:top="1440" w:right="1800" w:bottom="1440" w:left="1800" w:header="851" w:footer="992" w:gutter="0"/>
          <w:cols w:space="425"/>
          <w:docGrid w:type="lines" w:linePitch="312"/>
        </w:sectPr>
      </w:pPr>
      <w:r>
        <w:rPr>
          <w:rFonts w:hAnsi="宋体" w:hint="eastAsia"/>
          <w:color w:val="auto"/>
          <w:sz w:val="18"/>
          <w:szCs w:val="18"/>
        </w:rPr>
        <w:t>承包人认为需要增加的有关项目，请在“其他专项费”下面列明该项目的名称及金额。</w:t>
      </w:r>
    </w:p>
    <w:p w:rsidR="00C036C5" w:rsidRDefault="00333423">
      <w:pPr>
        <w:spacing w:line="420" w:lineRule="exact"/>
        <w:rPr>
          <w:rFonts w:ascii="黑体" w:eastAsia="黑体" w:hAnsi="黑体"/>
          <w:sz w:val="32"/>
          <w:szCs w:val="32"/>
        </w:rPr>
      </w:pPr>
      <w:r>
        <w:rPr>
          <w:rFonts w:ascii="黑体" w:eastAsia="黑体" w:hAnsi="黑体" w:hint="eastAsia"/>
          <w:sz w:val="32"/>
          <w:szCs w:val="32"/>
        </w:rPr>
        <w:lastRenderedPageBreak/>
        <w:t>附表4</w:t>
      </w: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t>4.工程总承包预备费（暂列金额）汇总表</w:t>
      </w:r>
    </w:p>
    <w:p w:rsidR="00C036C5" w:rsidRDefault="00333423">
      <w:pPr>
        <w:spacing w:line="360" w:lineRule="auto"/>
        <w:jc w:val="left"/>
        <w:rPr>
          <w:rFonts w:hAnsi="宋体"/>
          <w:szCs w:val="21"/>
        </w:rPr>
      </w:pPr>
      <w:r>
        <w:rPr>
          <w:rFonts w:ascii="宋体" w:eastAsia="宋体" w:hAnsi="宋体" w:cs="宋体" w:hint="eastAsia"/>
          <w:szCs w:val="21"/>
        </w:rPr>
        <w:t>工程名称：</w:t>
      </w:r>
      <w:r>
        <w:rPr>
          <w:rFonts w:hAnsi="宋体" w:hint="eastAsia"/>
          <w:szCs w:val="21"/>
        </w:rPr>
        <w:t xml:space="preserve">                                                                （元） </w:t>
      </w:r>
    </w:p>
    <w:tbl>
      <w:tblPr>
        <w:tblStyle w:val="aa"/>
        <w:tblW w:w="4998" w:type="pct"/>
        <w:tblLook w:val="04A0"/>
      </w:tblPr>
      <w:tblGrid>
        <w:gridCol w:w="1304"/>
        <w:gridCol w:w="2954"/>
        <w:gridCol w:w="2130"/>
        <w:gridCol w:w="2131"/>
      </w:tblGrid>
      <w:tr w:rsidR="00C036C5">
        <w:trPr>
          <w:trHeight w:val="567"/>
        </w:trPr>
        <w:tc>
          <w:tcPr>
            <w:tcW w:w="765"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序号</w:t>
            </w:r>
          </w:p>
        </w:tc>
        <w:tc>
          <w:tcPr>
            <w:tcW w:w="173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项目名称</w:t>
            </w:r>
          </w:p>
        </w:tc>
        <w:tc>
          <w:tcPr>
            <w:tcW w:w="125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金额</w:t>
            </w:r>
          </w:p>
        </w:tc>
        <w:tc>
          <w:tcPr>
            <w:tcW w:w="1250"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备注</w:t>
            </w:r>
          </w:p>
        </w:tc>
      </w:tr>
      <w:tr w:rsidR="00C036C5">
        <w:trPr>
          <w:trHeight w:val="567"/>
        </w:trPr>
        <w:tc>
          <w:tcPr>
            <w:tcW w:w="765"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1</w:t>
            </w:r>
          </w:p>
        </w:tc>
        <w:tc>
          <w:tcPr>
            <w:tcW w:w="173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工程总承包预备费</w:t>
            </w:r>
          </w:p>
        </w:tc>
        <w:tc>
          <w:tcPr>
            <w:tcW w:w="1250" w:type="pct"/>
            <w:vAlign w:val="center"/>
          </w:tcPr>
          <w:p w:rsidR="00C036C5" w:rsidRDefault="00C036C5">
            <w:pPr>
              <w:jc w:val="center"/>
              <w:rPr>
                <w:rFonts w:ascii="宋体" w:eastAsia="宋体" w:hAnsi="宋体" w:cs="宋体"/>
                <w:sz w:val="18"/>
                <w:szCs w:val="18"/>
              </w:rPr>
            </w:pPr>
          </w:p>
        </w:tc>
        <w:tc>
          <w:tcPr>
            <w:tcW w:w="1250" w:type="pct"/>
            <w:vAlign w:val="center"/>
          </w:tcPr>
          <w:p w:rsidR="00C036C5" w:rsidRDefault="00C036C5">
            <w:pPr>
              <w:jc w:val="center"/>
              <w:rPr>
                <w:rFonts w:ascii="宋体" w:eastAsia="宋体" w:hAnsi="宋体" w:cs="宋体"/>
                <w:sz w:val="18"/>
                <w:szCs w:val="18"/>
              </w:rPr>
            </w:pPr>
          </w:p>
        </w:tc>
      </w:tr>
      <w:tr w:rsidR="00C036C5">
        <w:trPr>
          <w:trHeight w:val="567"/>
        </w:trPr>
        <w:tc>
          <w:tcPr>
            <w:tcW w:w="765"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1.1</w:t>
            </w:r>
          </w:p>
        </w:tc>
        <w:tc>
          <w:tcPr>
            <w:tcW w:w="173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基本预备费</w:t>
            </w:r>
          </w:p>
        </w:tc>
        <w:tc>
          <w:tcPr>
            <w:tcW w:w="1250" w:type="pct"/>
            <w:vAlign w:val="center"/>
          </w:tcPr>
          <w:p w:rsidR="00C036C5" w:rsidRDefault="00C036C5">
            <w:pPr>
              <w:jc w:val="center"/>
              <w:rPr>
                <w:rFonts w:ascii="宋体" w:eastAsia="宋体" w:hAnsi="宋体" w:cs="宋体"/>
                <w:sz w:val="18"/>
                <w:szCs w:val="18"/>
              </w:rPr>
            </w:pPr>
          </w:p>
        </w:tc>
        <w:tc>
          <w:tcPr>
            <w:tcW w:w="1250" w:type="pct"/>
            <w:vAlign w:val="center"/>
          </w:tcPr>
          <w:p w:rsidR="00C036C5" w:rsidRDefault="00C036C5">
            <w:pPr>
              <w:jc w:val="center"/>
              <w:rPr>
                <w:rFonts w:ascii="宋体" w:eastAsia="宋体" w:hAnsi="宋体" w:cs="宋体"/>
                <w:sz w:val="18"/>
                <w:szCs w:val="18"/>
              </w:rPr>
            </w:pPr>
          </w:p>
        </w:tc>
      </w:tr>
      <w:tr w:rsidR="00C036C5">
        <w:trPr>
          <w:trHeight w:val="567"/>
        </w:trPr>
        <w:tc>
          <w:tcPr>
            <w:tcW w:w="765"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1.2</w:t>
            </w:r>
          </w:p>
        </w:tc>
        <w:tc>
          <w:tcPr>
            <w:tcW w:w="1734" w:type="pct"/>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价差预备费</w:t>
            </w:r>
          </w:p>
        </w:tc>
        <w:tc>
          <w:tcPr>
            <w:tcW w:w="1250" w:type="pct"/>
            <w:vAlign w:val="center"/>
          </w:tcPr>
          <w:p w:rsidR="00C036C5" w:rsidRDefault="00C036C5">
            <w:pPr>
              <w:jc w:val="center"/>
              <w:rPr>
                <w:rFonts w:ascii="宋体" w:eastAsia="宋体" w:hAnsi="宋体" w:cs="宋体"/>
                <w:sz w:val="18"/>
                <w:szCs w:val="18"/>
              </w:rPr>
            </w:pPr>
          </w:p>
        </w:tc>
        <w:tc>
          <w:tcPr>
            <w:tcW w:w="1250" w:type="pct"/>
            <w:vAlign w:val="center"/>
          </w:tcPr>
          <w:p w:rsidR="00C036C5" w:rsidRDefault="00C036C5">
            <w:pPr>
              <w:jc w:val="center"/>
              <w:rPr>
                <w:rFonts w:ascii="宋体" w:eastAsia="宋体" w:hAnsi="宋体" w:cs="宋体"/>
                <w:sz w:val="18"/>
                <w:szCs w:val="18"/>
              </w:rPr>
            </w:pPr>
          </w:p>
        </w:tc>
      </w:tr>
      <w:tr w:rsidR="00C036C5">
        <w:trPr>
          <w:trHeight w:val="567"/>
        </w:trPr>
        <w:tc>
          <w:tcPr>
            <w:tcW w:w="765" w:type="pct"/>
            <w:vAlign w:val="center"/>
          </w:tcPr>
          <w:p w:rsidR="00C036C5" w:rsidRDefault="00C036C5">
            <w:pPr>
              <w:jc w:val="center"/>
              <w:rPr>
                <w:rFonts w:ascii="宋体" w:eastAsia="宋体" w:hAnsi="宋体" w:cs="宋体"/>
                <w:sz w:val="18"/>
                <w:szCs w:val="18"/>
              </w:rPr>
            </w:pPr>
          </w:p>
        </w:tc>
        <w:tc>
          <w:tcPr>
            <w:tcW w:w="1734" w:type="pct"/>
            <w:vAlign w:val="center"/>
          </w:tcPr>
          <w:p w:rsidR="00C036C5" w:rsidRDefault="00C036C5">
            <w:pPr>
              <w:jc w:val="center"/>
              <w:rPr>
                <w:rFonts w:ascii="宋体" w:eastAsia="宋体" w:hAnsi="宋体" w:cs="宋体"/>
                <w:sz w:val="18"/>
                <w:szCs w:val="18"/>
              </w:rPr>
            </w:pPr>
          </w:p>
        </w:tc>
        <w:tc>
          <w:tcPr>
            <w:tcW w:w="1250" w:type="pct"/>
            <w:vAlign w:val="center"/>
          </w:tcPr>
          <w:p w:rsidR="00C036C5" w:rsidRDefault="00C036C5">
            <w:pPr>
              <w:jc w:val="center"/>
              <w:rPr>
                <w:rFonts w:ascii="宋体" w:eastAsia="宋体" w:hAnsi="宋体" w:cs="宋体"/>
                <w:sz w:val="18"/>
                <w:szCs w:val="18"/>
              </w:rPr>
            </w:pPr>
          </w:p>
        </w:tc>
        <w:tc>
          <w:tcPr>
            <w:tcW w:w="1250" w:type="pct"/>
            <w:vAlign w:val="center"/>
          </w:tcPr>
          <w:p w:rsidR="00C036C5" w:rsidRDefault="00C036C5">
            <w:pPr>
              <w:jc w:val="center"/>
              <w:rPr>
                <w:rFonts w:ascii="宋体" w:eastAsia="宋体" w:hAnsi="宋体" w:cs="宋体"/>
                <w:sz w:val="18"/>
                <w:szCs w:val="18"/>
              </w:rPr>
            </w:pPr>
          </w:p>
        </w:tc>
      </w:tr>
      <w:tr w:rsidR="00C036C5">
        <w:trPr>
          <w:trHeight w:val="567"/>
        </w:trPr>
        <w:tc>
          <w:tcPr>
            <w:tcW w:w="765" w:type="pct"/>
            <w:vAlign w:val="center"/>
          </w:tcPr>
          <w:p w:rsidR="00C036C5" w:rsidRDefault="00C036C5">
            <w:pPr>
              <w:jc w:val="center"/>
              <w:rPr>
                <w:rFonts w:ascii="宋体" w:eastAsia="宋体" w:hAnsi="宋体" w:cs="宋体"/>
                <w:sz w:val="18"/>
                <w:szCs w:val="18"/>
              </w:rPr>
            </w:pPr>
          </w:p>
        </w:tc>
        <w:tc>
          <w:tcPr>
            <w:tcW w:w="1734" w:type="pct"/>
            <w:vAlign w:val="center"/>
          </w:tcPr>
          <w:p w:rsidR="00C036C5" w:rsidRDefault="00C036C5">
            <w:pPr>
              <w:jc w:val="center"/>
              <w:rPr>
                <w:rFonts w:ascii="宋体" w:eastAsia="宋体" w:hAnsi="宋体" w:cs="宋体"/>
                <w:sz w:val="18"/>
                <w:szCs w:val="18"/>
              </w:rPr>
            </w:pPr>
          </w:p>
        </w:tc>
        <w:tc>
          <w:tcPr>
            <w:tcW w:w="1250" w:type="pct"/>
            <w:vAlign w:val="center"/>
          </w:tcPr>
          <w:p w:rsidR="00C036C5" w:rsidRDefault="00C036C5">
            <w:pPr>
              <w:jc w:val="center"/>
              <w:rPr>
                <w:rFonts w:ascii="宋体" w:eastAsia="宋体" w:hAnsi="宋体" w:cs="宋体"/>
                <w:sz w:val="18"/>
                <w:szCs w:val="18"/>
              </w:rPr>
            </w:pPr>
          </w:p>
        </w:tc>
        <w:tc>
          <w:tcPr>
            <w:tcW w:w="1250" w:type="pct"/>
            <w:vAlign w:val="center"/>
          </w:tcPr>
          <w:p w:rsidR="00C036C5" w:rsidRDefault="00C036C5">
            <w:pPr>
              <w:jc w:val="center"/>
              <w:rPr>
                <w:rFonts w:ascii="宋体" w:eastAsia="宋体" w:hAnsi="宋体" w:cs="宋体"/>
                <w:sz w:val="18"/>
                <w:szCs w:val="18"/>
              </w:rPr>
            </w:pPr>
          </w:p>
        </w:tc>
      </w:tr>
      <w:tr w:rsidR="00C036C5">
        <w:trPr>
          <w:trHeight w:val="567"/>
        </w:trPr>
        <w:tc>
          <w:tcPr>
            <w:tcW w:w="5000" w:type="pct"/>
            <w:gridSpan w:val="4"/>
            <w:vAlign w:val="center"/>
          </w:tcPr>
          <w:p w:rsidR="00C036C5" w:rsidRDefault="00333423">
            <w:pPr>
              <w:pStyle w:val="Default"/>
              <w:jc w:val="center"/>
              <w:rPr>
                <w:rFonts w:hAnsi="宋体"/>
                <w:color w:val="auto"/>
                <w:sz w:val="18"/>
                <w:szCs w:val="18"/>
              </w:rPr>
            </w:pPr>
            <w:r>
              <w:rPr>
                <w:rFonts w:hAnsi="宋体" w:hint="eastAsia"/>
                <w:color w:val="auto"/>
                <w:sz w:val="18"/>
                <w:szCs w:val="18"/>
              </w:rPr>
              <w:t xml:space="preserve">注：此表由发包人填写，承包人应将上述工程总承包预备费（暂列金额）计入投标总价中。 </w:t>
            </w:r>
          </w:p>
        </w:tc>
      </w:tr>
    </w:tbl>
    <w:p w:rsidR="00C036C5" w:rsidRDefault="00C036C5">
      <w:pPr>
        <w:widowControl/>
        <w:numPr>
          <w:ilvl w:val="255"/>
          <w:numId w:val="0"/>
        </w:numPr>
        <w:spacing w:line="360" w:lineRule="auto"/>
        <w:jc w:val="left"/>
        <w:textAlignment w:val="baseline"/>
        <w:rPr>
          <w:rFonts w:ascii="宋体" w:eastAsia="宋体" w:hAnsi="宋体" w:cs="宋体"/>
          <w:sz w:val="28"/>
          <w:szCs w:val="28"/>
        </w:rPr>
        <w:sectPr w:rsidR="00C036C5">
          <w:pgSz w:w="11906" w:h="16838"/>
          <w:pgMar w:top="1440" w:right="1800" w:bottom="1440" w:left="1800" w:header="851" w:footer="992" w:gutter="0"/>
          <w:cols w:space="425"/>
          <w:docGrid w:type="lines" w:linePitch="312"/>
        </w:sectPr>
      </w:pPr>
    </w:p>
    <w:p w:rsidR="00C036C5" w:rsidRDefault="00333423">
      <w:pPr>
        <w:spacing w:line="420" w:lineRule="exact"/>
        <w:rPr>
          <w:rFonts w:ascii="黑体" w:eastAsia="黑体" w:hAnsi="黑体"/>
          <w:sz w:val="32"/>
          <w:szCs w:val="32"/>
        </w:rPr>
      </w:pPr>
      <w:r>
        <w:rPr>
          <w:rFonts w:ascii="黑体" w:eastAsia="黑体" w:hAnsi="黑体" w:hint="eastAsia"/>
          <w:sz w:val="32"/>
          <w:szCs w:val="32"/>
        </w:rPr>
        <w:lastRenderedPageBreak/>
        <w:t xml:space="preserve">附表5            </w:t>
      </w:r>
    </w:p>
    <w:p w:rsidR="00C036C5" w:rsidRDefault="00333423">
      <w:pPr>
        <w:spacing w:line="420" w:lineRule="exact"/>
        <w:jc w:val="center"/>
        <w:rPr>
          <w:rFonts w:ascii="黑体" w:eastAsia="黑体" w:hAnsi="黑体"/>
          <w:sz w:val="32"/>
          <w:szCs w:val="32"/>
        </w:rPr>
      </w:pPr>
      <w:r>
        <w:rPr>
          <w:rFonts w:ascii="黑体" w:eastAsia="黑体" w:hAnsi="黑体" w:hint="eastAsia"/>
          <w:sz w:val="32"/>
          <w:szCs w:val="32"/>
        </w:rPr>
        <w:t>5.价格调整表</w:t>
      </w:r>
    </w:p>
    <w:p w:rsidR="00C036C5" w:rsidRDefault="00333423">
      <w:pPr>
        <w:spacing w:line="420" w:lineRule="exact"/>
        <w:jc w:val="center"/>
        <w:rPr>
          <w:rFonts w:ascii="黑体" w:eastAsia="黑体" w:hAnsi="黑体"/>
          <w:sz w:val="32"/>
          <w:szCs w:val="32"/>
        </w:rPr>
      </w:pPr>
      <w:r>
        <w:rPr>
          <w:rFonts w:ascii="黑体" w:eastAsia="黑体" w:hAnsi="黑体" w:hint="eastAsia"/>
          <w:sz w:val="32"/>
          <w:szCs w:val="32"/>
        </w:rPr>
        <w:t>5.1 价格指数法调整表（发包人填写）</w:t>
      </w:r>
    </w:p>
    <w:p w:rsidR="00C036C5" w:rsidRDefault="00333423">
      <w:pPr>
        <w:spacing w:before="274" w:line="185" w:lineRule="auto"/>
        <w:ind w:firstLine="125"/>
        <w:rPr>
          <w:rFonts w:ascii="宋体" w:eastAsia="宋体" w:hAnsi="宋体" w:cs="宋体"/>
          <w:szCs w:val="21"/>
        </w:rPr>
      </w:pPr>
      <w:r>
        <w:rPr>
          <w:rFonts w:ascii="宋体" w:eastAsia="宋体" w:hAnsi="宋体" w:cs="宋体"/>
          <w:spacing w:val="-11"/>
          <w:szCs w:val="21"/>
        </w:rPr>
        <w:t>工程名称：</w:t>
      </w:r>
    </w:p>
    <w:tbl>
      <w:tblPr>
        <w:tblStyle w:val="TableNormal"/>
        <w:tblW w:w="830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5"/>
        <w:gridCol w:w="591"/>
        <w:gridCol w:w="1068"/>
        <w:gridCol w:w="1214"/>
        <w:gridCol w:w="1274"/>
        <w:gridCol w:w="832"/>
        <w:gridCol w:w="829"/>
        <w:gridCol w:w="834"/>
        <w:gridCol w:w="829"/>
      </w:tblGrid>
      <w:tr w:rsidR="00C036C5">
        <w:trPr>
          <w:trHeight w:val="688"/>
          <w:jc w:val="center"/>
        </w:trPr>
        <w:tc>
          <w:tcPr>
            <w:tcW w:w="835" w:type="dxa"/>
            <w:vMerge w:val="restart"/>
            <w:tcBorders>
              <w:bottom w:val="nil"/>
            </w:tcBorders>
            <w:vAlign w:val="center"/>
          </w:tcPr>
          <w:p w:rsidR="00C036C5" w:rsidRDefault="00333423">
            <w:pPr>
              <w:spacing w:before="69" w:line="186" w:lineRule="auto"/>
              <w:jc w:val="center"/>
              <w:rPr>
                <w:rFonts w:ascii="宋体" w:eastAsia="宋体" w:hAnsi="宋体" w:cs="宋体"/>
                <w:sz w:val="18"/>
                <w:szCs w:val="18"/>
              </w:rPr>
            </w:pPr>
            <w:r>
              <w:rPr>
                <w:rFonts w:ascii="宋体" w:eastAsia="宋体" w:hAnsi="宋体" w:cs="宋体"/>
                <w:spacing w:val="-2"/>
                <w:sz w:val="18"/>
                <w:szCs w:val="18"/>
              </w:rPr>
              <w:t>序号</w:t>
            </w:r>
          </w:p>
        </w:tc>
        <w:tc>
          <w:tcPr>
            <w:tcW w:w="1659" w:type="dxa"/>
            <w:gridSpan w:val="2"/>
            <w:vMerge w:val="restart"/>
            <w:tcBorders>
              <w:bottom w:val="nil"/>
            </w:tcBorders>
            <w:vAlign w:val="center"/>
          </w:tcPr>
          <w:p w:rsidR="00C036C5" w:rsidRDefault="00333423">
            <w:pPr>
              <w:spacing w:before="69" w:line="186" w:lineRule="auto"/>
              <w:jc w:val="center"/>
              <w:rPr>
                <w:rFonts w:ascii="宋体" w:eastAsia="宋体" w:hAnsi="宋体" w:cs="宋体"/>
                <w:sz w:val="18"/>
                <w:szCs w:val="18"/>
              </w:rPr>
            </w:pPr>
            <w:r>
              <w:rPr>
                <w:rFonts w:ascii="宋体" w:eastAsia="宋体" w:hAnsi="宋体" w:cs="宋体"/>
                <w:spacing w:val="-3"/>
                <w:sz w:val="18"/>
                <w:szCs w:val="18"/>
              </w:rPr>
              <w:t>名称</w:t>
            </w:r>
          </w:p>
        </w:tc>
        <w:tc>
          <w:tcPr>
            <w:tcW w:w="2488" w:type="dxa"/>
            <w:gridSpan w:val="2"/>
            <w:vAlign w:val="center"/>
          </w:tcPr>
          <w:p w:rsidR="00C036C5" w:rsidRDefault="00333423">
            <w:pPr>
              <w:spacing w:before="168" w:line="186" w:lineRule="auto"/>
              <w:jc w:val="center"/>
              <w:rPr>
                <w:rFonts w:ascii="宋体" w:eastAsia="宋体" w:hAnsi="宋体" w:cs="宋体"/>
                <w:sz w:val="18"/>
                <w:szCs w:val="18"/>
              </w:rPr>
            </w:pPr>
            <w:r>
              <w:rPr>
                <w:rFonts w:ascii="宋体" w:eastAsia="宋体" w:hAnsi="宋体" w:cs="宋体"/>
                <w:spacing w:val="-2"/>
                <w:sz w:val="18"/>
                <w:szCs w:val="18"/>
              </w:rPr>
              <w:t>变值权重</w:t>
            </w:r>
            <w:r>
              <w:rPr>
                <w:rFonts w:ascii="宋体" w:eastAsia="宋体" w:hAnsi="宋体" w:cs="宋体"/>
                <w:spacing w:val="-45"/>
                <w:sz w:val="18"/>
                <w:szCs w:val="18"/>
              </w:rPr>
              <w:t xml:space="preserve"> </w:t>
            </w:r>
            <w:r>
              <w:rPr>
                <w:rFonts w:ascii="宋体" w:eastAsia="宋体" w:hAnsi="宋体" w:cs="宋体"/>
                <w:spacing w:val="-2"/>
                <w:sz w:val="18"/>
                <w:szCs w:val="18"/>
              </w:rPr>
              <w:t>B</w:t>
            </w:r>
          </w:p>
        </w:tc>
        <w:tc>
          <w:tcPr>
            <w:tcW w:w="1661" w:type="dxa"/>
            <w:gridSpan w:val="2"/>
            <w:vAlign w:val="center"/>
          </w:tcPr>
          <w:p w:rsidR="00C036C5" w:rsidRDefault="00333423">
            <w:pPr>
              <w:spacing w:before="168" w:line="186" w:lineRule="auto"/>
              <w:ind w:firstLine="169"/>
              <w:jc w:val="center"/>
              <w:rPr>
                <w:rFonts w:ascii="宋体" w:eastAsia="宋体" w:hAnsi="宋体" w:cs="宋体"/>
                <w:sz w:val="18"/>
                <w:szCs w:val="18"/>
              </w:rPr>
            </w:pPr>
            <w:r>
              <w:rPr>
                <w:rFonts w:ascii="宋体" w:eastAsia="宋体" w:hAnsi="宋体" w:cs="宋体"/>
                <w:spacing w:val="-1"/>
                <w:sz w:val="18"/>
                <w:szCs w:val="18"/>
              </w:rPr>
              <w:t>基本价格指数</w:t>
            </w:r>
          </w:p>
        </w:tc>
        <w:tc>
          <w:tcPr>
            <w:tcW w:w="1663" w:type="dxa"/>
            <w:gridSpan w:val="2"/>
            <w:vAlign w:val="center"/>
          </w:tcPr>
          <w:p w:rsidR="00C036C5" w:rsidRDefault="00333423">
            <w:pPr>
              <w:spacing w:before="168" w:line="186" w:lineRule="auto"/>
              <w:ind w:firstLine="171"/>
              <w:jc w:val="center"/>
              <w:rPr>
                <w:rFonts w:ascii="宋体" w:eastAsia="宋体" w:hAnsi="宋体" w:cs="宋体"/>
                <w:sz w:val="18"/>
                <w:szCs w:val="18"/>
              </w:rPr>
            </w:pPr>
            <w:r>
              <w:rPr>
                <w:rFonts w:ascii="宋体" w:eastAsia="宋体" w:hAnsi="宋体" w:cs="宋体"/>
                <w:spacing w:val="-2"/>
                <w:sz w:val="18"/>
                <w:szCs w:val="18"/>
              </w:rPr>
              <w:t>现行价格指数</w:t>
            </w:r>
          </w:p>
        </w:tc>
      </w:tr>
      <w:tr w:rsidR="00C036C5">
        <w:trPr>
          <w:trHeight w:val="686"/>
          <w:jc w:val="center"/>
        </w:trPr>
        <w:tc>
          <w:tcPr>
            <w:tcW w:w="835" w:type="dxa"/>
            <w:vMerge/>
            <w:tcBorders>
              <w:top w:val="nil"/>
            </w:tcBorders>
            <w:vAlign w:val="center"/>
          </w:tcPr>
          <w:p w:rsidR="00C036C5" w:rsidRDefault="00C036C5">
            <w:pPr>
              <w:jc w:val="center"/>
              <w:rPr>
                <w:rFonts w:ascii="宋体" w:eastAsia="宋体" w:hAnsi="宋体" w:cs="宋体"/>
                <w:sz w:val="18"/>
                <w:szCs w:val="18"/>
              </w:rPr>
            </w:pPr>
          </w:p>
        </w:tc>
        <w:tc>
          <w:tcPr>
            <w:tcW w:w="1659" w:type="dxa"/>
            <w:gridSpan w:val="2"/>
            <w:vMerge/>
            <w:tcBorders>
              <w:top w:val="nil"/>
            </w:tcBorders>
            <w:vAlign w:val="center"/>
          </w:tcPr>
          <w:p w:rsidR="00C036C5" w:rsidRDefault="00C036C5">
            <w:pPr>
              <w:jc w:val="center"/>
              <w:rPr>
                <w:rFonts w:ascii="宋体" w:eastAsia="宋体" w:hAnsi="宋体" w:cs="宋体"/>
                <w:sz w:val="18"/>
                <w:szCs w:val="18"/>
              </w:rPr>
            </w:pPr>
          </w:p>
        </w:tc>
        <w:tc>
          <w:tcPr>
            <w:tcW w:w="1214" w:type="dxa"/>
            <w:vAlign w:val="center"/>
          </w:tcPr>
          <w:p w:rsidR="00C036C5" w:rsidRDefault="00333423">
            <w:pPr>
              <w:spacing w:before="166" w:line="185" w:lineRule="auto"/>
              <w:jc w:val="center"/>
              <w:rPr>
                <w:rFonts w:ascii="宋体" w:eastAsia="宋体" w:hAnsi="宋体" w:cs="宋体"/>
                <w:sz w:val="18"/>
                <w:szCs w:val="18"/>
              </w:rPr>
            </w:pPr>
            <w:r>
              <w:rPr>
                <w:rFonts w:ascii="宋体" w:eastAsia="宋体" w:hAnsi="宋体" w:cs="宋体"/>
                <w:spacing w:val="-2"/>
                <w:sz w:val="18"/>
                <w:szCs w:val="18"/>
              </w:rPr>
              <w:t>代号</w:t>
            </w:r>
          </w:p>
        </w:tc>
        <w:tc>
          <w:tcPr>
            <w:tcW w:w="1274" w:type="dxa"/>
            <w:vAlign w:val="center"/>
          </w:tcPr>
          <w:p w:rsidR="00C036C5" w:rsidRDefault="00333423">
            <w:pPr>
              <w:spacing w:before="166" w:line="185" w:lineRule="auto"/>
              <w:jc w:val="center"/>
              <w:rPr>
                <w:rFonts w:ascii="宋体" w:eastAsia="宋体" w:hAnsi="宋体" w:cs="宋体"/>
                <w:sz w:val="18"/>
                <w:szCs w:val="18"/>
              </w:rPr>
            </w:pPr>
            <w:r>
              <w:rPr>
                <w:rFonts w:ascii="宋体" w:eastAsia="宋体" w:hAnsi="宋体" w:cs="宋体" w:hint="eastAsia"/>
                <w:sz w:val="18"/>
                <w:szCs w:val="18"/>
              </w:rPr>
              <w:t>权重</w:t>
            </w:r>
          </w:p>
        </w:tc>
        <w:tc>
          <w:tcPr>
            <w:tcW w:w="832" w:type="dxa"/>
            <w:vAlign w:val="center"/>
          </w:tcPr>
          <w:p w:rsidR="00C036C5" w:rsidRDefault="00333423">
            <w:pPr>
              <w:spacing w:before="166" w:line="185" w:lineRule="auto"/>
              <w:jc w:val="center"/>
              <w:rPr>
                <w:rFonts w:ascii="宋体" w:eastAsia="宋体" w:hAnsi="宋体" w:cs="宋体"/>
                <w:sz w:val="18"/>
                <w:szCs w:val="18"/>
              </w:rPr>
            </w:pPr>
            <w:r>
              <w:rPr>
                <w:rFonts w:ascii="宋体" w:eastAsia="宋体" w:hAnsi="宋体" w:cs="宋体"/>
                <w:spacing w:val="-2"/>
                <w:sz w:val="18"/>
                <w:szCs w:val="18"/>
              </w:rPr>
              <w:t>代号</w:t>
            </w:r>
          </w:p>
        </w:tc>
        <w:tc>
          <w:tcPr>
            <w:tcW w:w="829" w:type="dxa"/>
            <w:vAlign w:val="center"/>
          </w:tcPr>
          <w:p w:rsidR="00C036C5" w:rsidRDefault="00333423">
            <w:pPr>
              <w:spacing w:before="166" w:line="185" w:lineRule="auto"/>
              <w:jc w:val="center"/>
              <w:rPr>
                <w:rFonts w:ascii="宋体" w:eastAsia="宋体" w:hAnsi="宋体" w:cs="宋体"/>
                <w:sz w:val="18"/>
                <w:szCs w:val="18"/>
              </w:rPr>
            </w:pPr>
            <w:r>
              <w:rPr>
                <w:rFonts w:ascii="宋体" w:eastAsia="宋体" w:hAnsi="宋体" w:cs="宋体"/>
                <w:spacing w:val="-3"/>
                <w:sz w:val="18"/>
                <w:szCs w:val="18"/>
              </w:rPr>
              <w:t>指数</w:t>
            </w:r>
          </w:p>
        </w:tc>
        <w:tc>
          <w:tcPr>
            <w:tcW w:w="834" w:type="dxa"/>
            <w:vAlign w:val="center"/>
          </w:tcPr>
          <w:p w:rsidR="00C036C5" w:rsidRDefault="00333423">
            <w:pPr>
              <w:spacing w:before="166" w:line="185" w:lineRule="auto"/>
              <w:jc w:val="center"/>
              <w:rPr>
                <w:rFonts w:ascii="宋体" w:eastAsia="宋体" w:hAnsi="宋体" w:cs="宋体"/>
                <w:sz w:val="18"/>
                <w:szCs w:val="18"/>
              </w:rPr>
            </w:pPr>
            <w:r>
              <w:rPr>
                <w:rFonts w:ascii="宋体" w:eastAsia="宋体" w:hAnsi="宋体" w:cs="宋体"/>
                <w:spacing w:val="-2"/>
                <w:sz w:val="18"/>
                <w:szCs w:val="18"/>
              </w:rPr>
              <w:t>代号</w:t>
            </w:r>
          </w:p>
        </w:tc>
        <w:tc>
          <w:tcPr>
            <w:tcW w:w="829" w:type="dxa"/>
            <w:vAlign w:val="center"/>
          </w:tcPr>
          <w:p w:rsidR="00C036C5" w:rsidRDefault="00333423">
            <w:pPr>
              <w:spacing w:before="166" w:line="185" w:lineRule="auto"/>
              <w:jc w:val="center"/>
              <w:rPr>
                <w:rFonts w:ascii="宋体" w:eastAsia="宋体" w:hAnsi="宋体" w:cs="宋体"/>
                <w:sz w:val="18"/>
                <w:szCs w:val="18"/>
              </w:rPr>
            </w:pPr>
            <w:r>
              <w:rPr>
                <w:rFonts w:ascii="宋体" w:eastAsia="宋体" w:hAnsi="宋体" w:cs="宋体"/>
                <w:spacing w:val="-3"/>
                <w:sz w:val="18"/>
                <w:szCs w:val="18"/>
              </w:rPr>
              <w:t>指数</w:t>
            </w:r>
          </w:p>
        </w:tc>
      </w:tr>
      <w:tr w:rsidR="00C036C5">
        <w:trPr>
          <w:trHeight w:val="683"/>
          <w:jc w:val="center"/>
        </w:trPr>
        <w:tc>
          <w:tcPr>
            <w:tcW w:w="835" w:type="dxa"/>
            <w:vAlign w:val="center"/>
          </w:tcPr>
          <w:p w:rsidR="00C036C5" w:rsidRDefault="00C036C5">
            <w:pPr>
              <w:jc w:val="center"/>
              <w:rPr>
                <w:rFonts w:ascii="宋体" w:eastAsia="宋体" w:hAnsi="宋体" w:cs="宋体"/>
                <w:sz w:val="18"/>
                <w:szCs w:val="18"/>
              </w:rPr>
            </w:pPr>
          </w:p>
        </w:tc>
        <w:tc>
          <w:tcPr>
            <w:tcW w:w="591" w:type="dxa"/>
            <w:vMerge w:val="restart"/>
            <w:tcBorders>
              <w:bottom w:val="nil"/>
            </w:tcBorders>
            <w:textDirection w:val="tbRlV"/>
            <w:vAlign w:val="center"/>
          </w:tcPr>
          <w:p w:rsidR="00C036C5" w:rsidRDefault="00333423">
            <w:pPr>
              <w:spacing w:before="243" w:line="180" w:lineRule="auto"/>
              <w:jc w:val="center"/>
              <w:rPr>
                <w:rFonts w:ascii="宋体" w:eastAsia="宋体" w:hAnsi="宋体" w:cs="宋体"/>
                <w:sz w:val="18"/>
                <w:szCs w:val="18"/>
              </w:rPr>
            </w:pPr>
            <w:r>
              <w:rPr>
                <w:rFonts w:ascii="宋体" w:eastAsia="宋体" w:hAnsi="宋体" w:cs="宋体"/>
                <w:spacing w:val="1"/>
                <w:sz w:val="18"/>
                <w:szCs w:val="18"/>
              </w:rPr>
              <w:t>变</w:t>
            </w:r>
            <w:r>
              <w:rPr>
                <w:rFonts w:ascii="宋体" w:eastAsia="宋体" w:hAnsi="宋体" w:cs="宋体"/>
                <w:spacing w:val="92"/>
                <w:sz w:val="18"/>
                <w:szCs w:val="18"/>
              </w:rPr>
              <w:t xml:space="preserve"> </w:t>
            </w:r>
            <w:r>
              <w:rPr>
                <w:rFonts w:ascii="宋体" w:eastAsia="宋体" w:hAnsi="宋体" w:cs="宋体"/>
                <w:spacing w:val="1"/>
                <w:sz w:val="18"/>
                <w:szCs w:val="18"/>
              </w:rPr>
              <w:t>值</w:t>
            </w:r>
            <w:r>
              <w:rPr>
                <w:rFonts w:ascii="宋体" w:eastAsia="宋体" w:hAnsi="宋体" w:cs="宋体"/>
                <w:spacing w:val="92"/>
                <w:sz w:val="18"/>
                <w:szCs w:val="18"/>
              </w:rPr>
              <w:t xml:space="preserve"> </w:t>
            </w:r>
            <w:r>
              <w:rPr>
                <w:rFonts w:ascii="宋体" w:eastAsia="宋体" w:hAnsi="宋体" w:cs="宋体"/>
                <w:spacing w:val="1"/>
                <w:sz w:val="18"/>
                <w:szCs w:val="18"/>
              </w:rPr>
              <w:t>部</w:t>
            </w:r>
            <w:r>
              <w:rPr>
                <w:rFonts w:ascii="宋体" w:eastAsia="宋体" w:hAnsi="宋体" w:cs="宋体"/>
                <w:spacing w:val="92"/>
                <w:sz w:val="18"/>
                <w:szCs w:val="18"/>
              </w:rPr>
              <w:t xml:space="preserve"> </w:t>
            </w:r>
            <w:r>
              <w:rPr>
                <w:rFonts w:ascii="宋体" w:eastAsia="宋体" w:hAnsi="宋体" w:cs="宋体"/>
                <w:spacing w:val="1"/>
                <w:sz w:val="18"/>
                <w:szCs w:val="18"/>
              </w:rPr>
              <w:t>分</w:t>
            </w:r>
          </w:p>
        </w:tc>
        <w:tc>
          <w:tcPr>
            <w:tcW w:w="1068" w:type="dxa"/>
            <w:vAlign w:val="center"/>
          </w:tcPr>
          <w:p w:rsidR="00C036C5" w:rsidRDefault="00C036C5">
            <w:pPr>
              <w:jc w:val="center"/>
              <w:rPr>
                <w:rFonts w:ascii="宋体" w:eastAsia="宋体" w:hAnsi="宋体" w:cs="宋体"/>
                <w:sz w:val="18"/>
                <w:szCs w:val="18"/>
              </w:rPr>
            </w:pPr>
          </w:p>
        </w:tc>
        <w:tc>
          <w:tcPr>
            <w:tcW w:w="1214" w:type="dxa"/>
            <w:vAlign w:val="center"/>
          </w:tcPr>
          <w:p w:rsidR="00C036C5" w:rsidRDefault="00333423">
            <w:pPr>
              <w:spacing w:before="199" w:line="180" w:lineRule="auto"/>
              <w:jc w:val="center"/>
              <w:rPr>
                <w:rFonts w:ascii="宋体" w:eastAsia="宋体" w:hAnsi="宋体" w:cs="宋体"/>
                <w:sz w:val="18"/>
                <w:szCs w:val="18"/>
              </w:rPr>
            </w:pPr>
            <w:r>
              <w:rPr>
                <w:rFonts w:ascii="宋体" w:eastAsia="宋体" w:hAnsi="宋体" w:cs="宋体"/>
                <w:sz w:val="18"/>
                <w:szCs w:val="18"/>
              </w:rPr>
              <w:t>B</w:t>
            </w:r>
            <w:r>
              <w:rPr>
                <w:rFonts w:ascii="宋体" w:eastAsia="宋体" w:hAnsi="宋体" w:cs="宋体"/>
                <w:sz w:val="18"/>
                <w:szCs w:val="18"/>
                <w:vertAlign w:val="subscript"/>
              </w:rPr>
              <w:t>1</w:t>
            </w:r>
          </w:p>
        </w:tc>
        <w:tc>
          <w:tcPr>
            <w:tcW w:w="1274" w:type="dxa"/>
            <w:vAlign w:val="center"/>
          </w:tcPr>
          <w:p w:rsidR="00C036C5" w:rsidRDefault="00C036C5">
            <w:pPr>
              <w:jc w:val="center"/>
              <w:rPr>
                <w:rFonts w:ascii="宋体" w:eastAsia="宋体" w:hAnsi="宋体" w:cs="宋体"/>
                <w:sz w:val="18"/>
                <w:szCs w:val="18"/>
              </w:rPr>
            </w:pPr>
          </w:p>
        </w:tc>
        <w:tc>
          <w:tcPr>
            <w:tcW w:w="832" w:type="dxa"/>
            <w:vAlign w:val="center"/>
          </w:tcPr>
          <w:p w:rsidR="00C036C5" w:rsidRDefault="00333423">
            <w:pPr>
              <w:spacing w:before="201"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01</w:t>
            </w:r>
          </w:p>
        </w:tc>
        <w:tc>
          <w:tcPr>
            <w:tcW w:w="829" w:type="dxa"/>
            <w:vAlign w:val="center"/>
          </w:tcPr>
          <w:p w:rsidR="00C036C5" w:rsidRDefault="00C036C5">
            <w:pPr>
              <w:jc w:val="center"/>
              <w:rPr>
                <w:rFonts w:ascii="宋体" w:eastAsia="宋体" w:hAnsi="宋体" w:cs="宋体"/>
                <w:sz w:val="18"/>
                <w:szCs w:val="18"/>
              </w:rPr>
            </w:pPr>
          </w:p>
        </w:tc>
        <w:tc>
          <w:tcPr>
            <w:tcW w:w="834" w:type="dxa"/>
            <w:vAlign w:val="center"/>
          </w:tcPr>
          <w:p w:rsidR="00C036C5" w:rsidRDefault="00333423">
            <w:pPr>
              <w:spacing w:before="201"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t1</w:t>
            </w:r>
          </w:p>
        </w:tc>
        <w:tc>
          <w:tcPr>
            <w:tcW w:w="829" w:type="dxa"/>
            <w:vAlign w:val="center"/>
          </w:tcPr>
          <w:p w:rsidR="00C036C5" w:rsidRDefault="00C036C5">
            <w:pPr>
              <w:jc w:val="center"/>
              <w:rPr>
                <w:rFonts w:ascii="宋体" w:eastAsia="宋体" w:hAnsi="宋体" w:cs="宋体"/>
                <w:sz w:val="18"/>
                <w:szCs w:val="18"/>
              </w:rPr>
            </w:pPr>
          </w:p>
        </w:tc>
      </w:tr>
      <w:tr w:rsidR="00C036C5">
        <w:trPr>
          <w:trHeight w:val="686"/>
          <w:jc w:val="center"/>
        </w:trPr>
        <w:tc>
          <w:tcPr>
            <w:tcW w:w="835" w:type="dxa"/>
            <w:vAlign w:val="center"/>
          </w:tcPr>
          <w:p w:rsidR="00C036C5" w:rsidRDefault="00C036C5">
            <w:pPr>
              <w:jc w:val="center"/>
              <w:rPr>
                <w:rFonts w:ascii="宋体" w:eastAsia="宋体" w:hAnsi="宋体" w:cs="宋体"/>
                <w:sz w:val="18"/>
                <w:szCs w:val="18"/>
              </w:rPr>
            </w:pPr>
          </w:p>
        </w:tc>
        <w:tc>
          <w:tcPr>
            <w:tcW w:w="591" w:type="dxa"/>
            <w:vMerge/>
            <w:tcBorders>
              <w:top w:val="nil"/>
              <w:bottom w:val="nil"/>
            </w:tcBorders>
            <w:textDirection w:val="tbRlV"/>
            <w:vAlign w:val="center"/>
          </w:tcPr>
          <w:p w:rsidR="00C036C5" w:rsidRDefault="00C036C5">
            <w:pPr>
              <w:jc w:val="center"/>
              <w:rPr>
                <w:rFonts w:ascii="宋体" w:eastAsia="宋体" w:hAnsi="宋体" w:cs="宋体"/>
                <w:sz w:val="18"/>
                <w:szCs w:val="18"/>
              </w:rPr>
            </w:pPr>
          </w:p>
        </w:tc>
        <w:tc>
          <w:tcPr>
            <w:tcW w:w="1068" w:type="dxa"/>
            <w:vAlign w:val="center"/>
          </w:tcPr>
          <w:p w:rsidR="00C036C5" w:rsidRDefault="00C036C5">
            <w:pPr>
              <w:jc w:val="center"/>
              <w:rPr>
                <w:rFonts w:ascii="宋体" w:eastAsia="宋体" w:hAnsi="宋体" w:cs="宋体"/>
                <w:sz w:val="18"/>
                <w:szCs w:val="18"/>
              </w:rPr>
            </w:pPr>
          </w:p>
        </w:tc>
        <w:tc>
          <w:tcPr>
            <w:tcW w:w="1214" w:type="dxa"/>
            <w:vAlign w:val="center"/>
          </w:tcPr>
          <w:p w:rsidR="00C036C5" w:rsidRDefault="00333423">
            <w:pPr>
              <w:spacing w:before="203" w:line="180" w:lineRule="auto"/>
              <w:jc w:val="center"/>
              <w:rPr>
                <w:rFonts w:ascii="宋体" w:eastAsia="宋体" w:hAnsi="宋体" w:cs="宋体"/>
                <w:sz w:val="18"/>
                <w:szCs w:val="18"/>
              </w:rPr>
            </w:pPr>
            <w:r>
              <w:rPr>
                <w:rFonts w:ascii="宋体" w:eastAsia="宋体" w:hAnsi="宋体" w:cs="宋体"/>
                <w:spacing w:val="-2"/>
                <w:sz w:val="18"/>
                <w:szCs w:val="18"/>
              </w:rPr>
              <w:t>B</w:t>
            </w:r>
            <w:r>
              <w:rPr>
                <w:rFonts w:ascii="宋体" w:eastAsia="宋体" w:hAnsi="宋体" w:cs="宋体"/>
                <w:spacing w:val="-2"/>
                <w:sz w:val="18"/>
                <w:szCs w:val="18"/>
                <w:vertAlign w:val="subscript"/>
              </w:rPr>
              <w:t>2</w:t>
            </w:r>
          </w:p>
        </w:tc>
        <w:tc>
          <w:tcPr>
            <w:tcW w:w="1274" w:type="dxa"/>
            <w:vAlign w:val="center"/>
          </w:tcPr>
          <w:p w:rsidR="00C036C5" w:rsidRDefault="00C036C5">
            <w:pPr>
              <w:jc w:val="center"/>
              <w:rPr>
                <w:rFonts w:ascii="宋体" w:eastAsia="宋体" w:hAnsi="宋体" w:cs="宋体"/>
                <w:sz w:val="18"/>
                <w:szCs w:val="18"/>
              </w:rPr>
            </w:pPr>
          </w:p>
        </w:tc>
        <w:tc>
          <w:tcPr>
            <w:tcW w:w="832" w:type="dxa"/>
            <w:vAlign w:val="center"/>
          </w:tcPr>
          <w:p w:rsidR="00C036C5" w:rsidRDefault="00333423">
            <w:pPr>
              <w:spacing w:before="204"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02</w:t>
            </w:r>
          </w:p>
        </w:tc>
        <w:tc>
          <w:tcPr>
            <w:tcW w:w="829" w:type="dxa"/>
            <w:vAlign w:val="center"/>
          </w:tcPr>
          <w:p w:rsidR="00C036C5" w:rsidRDefault="00C036C5">
            <w:pPr>
              <w:jc w:val="center"/>
              <w:rPr>
                <w:rFonts w:ascii="宋体" w:eastAsia="宋体" w:hAnsi="宋体" w:cs="宋体"/>
                <w:sz w:val="18"/>
                <w:szCs w:val="18"/>
              </w:rPr>
            </w:pPr>
          </w:p>
        </w:tc>
        <w:tc>
          <w:tcPr>
            <w:tcW w:w="834" w:type="dxa"/>
            <w:vAlign w:val="center"/>
          </w:tcPr>
          <w:p w:rsidR="00C036C5" w:rsidRDefault="00333423">
            <w:pPr>
              <w:spacing w:before="204"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t2</w:t>
            </w:r>
          </w:p>
        </w:tc>
        <w:tc>
          <w:tcPr>
            <w:tcW w:w="829" w:type="dxa"/>
            <w:vAlign w:val="center"/>
          </w:tcPr>
          <w:p w:rsidR="00C036C5" w:rsidRDefault="00C036C5">
            <w:pPr>
              <w:jc w:val="center"/>
              <w:rPr>
                <w:rFonts w:ascii="宋体" w:eastAsia="宋体" w:hAnsi="宋体" w:cs="宋体"/>
                <w:sz w:val="18"/>
                <w:szCs w:val="18"/>
              </w:rPr>
            </w:pPr>
          </w:p>
        </w:tc>
      </w:tr>
      <w:tr w:rsidR="00C036C5">
        <w:trPr>
          <w:trHeight w:val="684"/>
          <w:jc w:val="center"/>
        </w:trPr>
        <w:tc>
          <w:tcPr>
            <w:tcW w:w="835" w:type="dxa"/>
            <w:vAlign w:val="center"/>
          </w:tcPr>
          <w:p w:rsidR="00C036C5" w:rsidRDefault="00C036C5">
            <w:pPr>
              <w:jc w:val="center"/>
              <w:rPr>
                <w:rFonts w:ascii="宋体" w:eastAsia="宋体" w:hAnsi="宋体" w:cs="宋体"/>
                <w:sz w:val="18"/>
                <w:szCs w:val="18"/>
              </w:rPr>
            </w:pPr>
          </w:p>
        </w:tc>
        <w:tc>
          <w:tcPr>
            <w:tcW w:w="591" w:type="dxa"/>
            <w:vMerge/>
            <w:tcBorders>
              <w:top w:val="nil"/>
              <w:bottom w:val="nil"/>
            </w:tcBorders>
            <w:textDirection w:val="tbRlV"/>
            <w:vAlign w:val="center"/>
          </w:tcPr>
          <w:p w:rsidR="00C036C5" w:rsidRDefault="00C036C5">
            <w:pPr>
              <w:jc w:val="center"/>
              <w:rPr>
                <w:rFonts w:ascii="宋体" w:eastAsia="宋体" w:hAnsi="宋体" w:cs="宋体"/>
                <w:sz w:val="18"/>
                <w:szCs w:val="18"/>
              </w:rPr>
            </w:pPr>
          </w:p>
        </w:tc>
        <w:tc>
          <w:tcPr>
            <w:tcW w:w="1068" w:type="dxa"/>
            <w:vAlign w:val="center"/>
          </w:tcPr>
          <w:p w:rsidR="00C036C5" w:rsidRDefault="00C036C5">
            <w:pPr>
              <w:jc w:val="center"/>
              <w:rPr>
                <w:rFonts w:ascii="宋体" w:eastAsia="宋体" w:hAnsi="宋体" w:cs="宋体"/>
                <w:sz w:val="18"/>
                <w:szCs w:val="18"/>
              </w:rPr>
            </w:pPr>
          </w:p>
        </w:tc>
        <w:tc>
          <w:tcPr>
            <w:tcW w:w="1214" w:type="dxa"/>
            <w:vAlign w:val="center"/>
          </w:tcPr>
          <w:p w:rsidR="00C036C5" w:rsidRDefault="00333423">
            <w:pPr>
              <w:spacing w:before="202" w:line="180" w:lineRule="auto"/>
              <w:jc w:val="center"/>
              <w:rPr>
                <w:rFonts w:ascii="宋体" w:eastAsia="宋体" w:hAnsi="宋体" w:cs="宋体"/>
                <w:sz w:val="18"/>
                <w:szCs w:val="18"/>
              </w:rPr>
            </w:pPr>
            <w:r>
              <w:rPr>
                <w:rFonts w:ascii="宋体" w:eastAsia="宋体" w:hAnsi="宋体" w:cs="宋体"/>
                <w:spacing w:val="-2"/>
                <w:sz w:val="18"/>
                <w:szCs w:val="18"/>
              </w:rPr>
              <w:t>B</w:t>
            </w:r>
            <w:r>
              <w:rPr>
                <w:rFonts w:ascii="宋体" w:eastAsia="宋体" w:hAnsi="宋体" w:cs="宋体"/>
                <w:spacing w:val="-2"/>
                <w:sz w:val="18"/>
                <w:szCs w:val="18"/>
                <w:vertAlign w:val="subscript"/>
              </w:rPr>
              <w:t>3</w:t>
            </w:r>
          </w:p>
        </w:tc>
        <w:tc>
          <w:tcPr>
            <w:tcW w:w="1274" w:type="dxa"/>
            <w:vAlign w:val="center"/>
          </w:tcPr>
          <w:p w:rsidR="00C036C5" w:rsidRDefault="00C036C5">
            <w:pPr>
              <w:jc w:val="center"/>
              <w:rPr>
                <w:rFonts w:ascii="宋体" w:eastAsia="宋体" w:hAnsi="宋体" w:cs="宋体"/>
                <w:sz w:val="18"/>
                <w:szCs w:val="18"/>
              </w:rPr>
            </w:pPr>
          </w:p>
        </w:tc>
        <w:tc>
          <w:tcPr>
            <w:tcW w:w="832" w:type="dxa"/>
            <w:vAlign w:val="center"/>
          </w:tcPr>
          <w:p w:rsidR="00C036C5" w:rsidRDefault="00333423">
            <w:pPr>
              <w:spacing w:before="203"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03</w:t>
            </w:r>
          </w:p>
        </w:tc>
        <w:tc>
          <w:tcPr>
            <w:tcW w:w="829" w:type="dxa"/>
            <w:vAlign w:val="center"/>
          </w:tcPr>
          <w:p w:rsidR="00C036C5" w:rsidRDefault="00C036C5">
            <w:pPr>
              <w:jc w:val="center"/>
              <w:rPr>
                <w:rFonts w:ascii="宋体" w:eastAsia="宋体" w:hAnsi="宋体" w:cs="宋体"/>
                <w:sz w:val="18"/>
                <w:szCs w:val="18"/>
              </w:rPr>
            </w:pPr>
          </w:p>
        </w:tc>
        <w:tc>
          <w:tcPr>
            <w:tcW w:w="834" w:type="dxa"/>
            <w:vAlign w:val="center"/>
          </w:tcPr>
          <w:p w:rsidR="00C036C5" w:rsidRDefault="00333423">
            <w:pPr>
              <w:spacing w:before="203"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t3</w:t>
            </w:r>
          </w:p>
        </w:tc>
        <w:tc>
          <w:tcPr>
            <w:tcW w:w="829" w:type="dxa"/>
            <w:vAlign w:val="center"/>
          </w:tcPr>
          <w:p w:rsidR="00C036C5" w:rsidRDefault="00C036C5">
            <w:pPr>
              <w:jc w:val="center"/>
              <w:rPr>
                <w:rFonts w:ascii="宋体" w:eastAsia="宋体" w:hAnsi="宋体" w:cs="宋体"/>
                <w:sz w:val="18"/>
                <w:szCs w:val="18"/>
              </w:rPr>
            </w:pPr>
          </w:p>
        </w:tc>
      </w:tr>
      <w:tr w:rsidR="00C036C5">
        <w:trPr>
          <w:trHeight w:val="686"/>
          <w:jc w:val="center"/>
        </w:trPr>
        <w:tc>
          <w:tcPr>
            <w:tcW w:w="835" w:type="dxa"/>
            <w:vAlign w:val="center"/>
          </w:tcPr>
          <w:p w:rsidR="00C036C5" w:rsidRDefault="00C036C5">
            <w:pPr>
              <w:jc w:val="center"/>
              <w:rPr>
                <w:rFonts w:ascii="宋体" w:eastAsia="宋体" w:hAnsi="宋体" w:cs="宋体"/>
                <w:sz w:val="18"/>
                <w:szCs w:val="18"/>
              </w:rPr>
            </w:pPr>
          </w:p>
        </w:tc>
        <w:tc>
          <w:tcPr>
            <w:tcW w:w="591" w:type="dxa"/>
            <w:vMerge/>
            <w:tcBorders>
              <w:top w:val="nil"/>
              <w:bottom w:val="nil"/>
            </w:tcBorders>
            <w:textDirection w:val="tbRlV"/>
            <w:vAlign w:val="center"/>
          </w:tcPr>
          <w:p w:rsidR="00C036C5" w:rsidRDefault="00C036C5">
            <w:pPr>
              <w:jc w:val="center"/>
              <w:rPr>
                <w:rFonts w:ascii="宋体" w:eastAsia="宋体" w:hAnsi="宋体" w:cs="宋体"/>
                <w:sz w:val="18"/>
                <w:szCs w:val="18"/>
              </w:rPr>
            </w:pPr>
          </w:p>
        </w:tc>
        <w:tc>
          <w:tcPr>
            <w:tcW w:w="1068" w:type="dxa"/>
            <w:vAlign w:val="center"/>
          </w:tcPr>
          <w:p w:rsidR="00C036C5" w:rsidRDefault="00C036C5">
            <w:pPr>
              <w:jc w:val="center"/>
              <w:rPr>
                <w:rFonts w:ascii="宋体" w:eastAsia="宋体" w:hAnsi="宋体" w:cs="宋体"/>
                <w:sz w:val="18"/>
                <w:szCs w:val="18"/>
              </w:rPr>
            </w:pPr>
          </w:p>
        </w:tc>
        <w:tc>
          <w:tcPr>
            <w:tcW w:w="1214" w:type="dxa"/>
            <w:vAlign w:val="center"/>
          </w:tcPr>
          <w:p w:rsidR="00C036C5" w:rsidRDefault="00333423">
            <w:pPr>
              <w:spacing w:before="204" w:line="180" w:lineRule="auto"/>
              <w:jc w:val="center"/>
              <w:rPr>
                <w:rFonts w:ascii="宋体" w:eastAsia="宋体" w:hAnsi="宋体" w:cs="宋体"/>
                <w:sz w:val="18"/>
                <w:szCs w:val="18"/>
              </w:rPr>
            </w:pPr>
            <w:r>
              <w:rPr>
                <w:rFonts w:ascii="宋体" w:eastAsia="宋体" w:hAnsi="宋体" w:cs="宋体"/>
                <w:spacing w:val="-2"/>
                <w:sz w:val="18"/>
                <w:szCs w:val="18"/>
              </w:rPr>
              <w:t>B</w:t>
            </w:r>
            <w:r>
              <w:rPr>
                <w:rFonts w:ascii="宋体" w:eastAsia="宋体" w:hAnsi="宋体" w:cs="宋体"/>
                <w:spacing w:val="-2"/>
                <w:sz w:val="18"/>
                <w:szCs w:val="18"/>
                <w:vertAlign w:val="subscript"/>
              </w:rPr>
              <w:t>4</w:t>
            </w:r>
          </w:p>
        </w:tc>
        <w:tc>
          <w:tcPr>
            <w:tcW w:w="1274" w:type="dxa"/>
            <w:vAlign w:val="center"/>
          </w:tcPr>
          <w:p w:rsidR="00C036C5" w:rsidRDefault="00C036C5">
            <w:pPr>
              <w:jc w:val="center"/>
              <w:rPr>
                <w:rFonts w:ascii="宋体" w:eastAsia="宋体" w:hAnsi="宋体" w:cs="宋体"/>
                <w:sz w:val="18"/>
                <w:szCs w:val="18"/>
              </w:rPr>
            </w:pPr>
          </w:p>
        </w:tc>
        <w:tc>
          <w:tcPr>
            <w:tcW w:w="832" w:type="dxa"/>
            <w:vAlign w:val="center"/>
          </w:tcPr>
          <w:p w:rsidR="00C036C5" w:rsidRDefault="00333423">
            <w:pPr>
              <w:spacing w:before="205"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04</w:t>
            </w:r>
          </w:p>
        </w:tc>
        <w:tc>
          <w:tcPr>
            <w:tcW w:w="829" w:type="dxa"/>
            <w:vAlign w:val="center"/>
          </w:tcPr>
          <w:p w:rsidR="00C036C5" w:rsidRDefault="00C036C5">
            <w:pPr>
              <w:jc w:val="center"/>
              <w:rPr>
                <w:rFonts w:ascii="宋体" w:eastAsia="宋体" w:hAnsi="宋体" w:cs="宋体"/>
                <w:sz w:val="18"/>
                <w:szCs w:val="18"/>
              </w:rPr>
            </w:pPr>
          </w:p>
        </w:tc>
        <w:tc>
          <w:tcPr>
            <w:tcW w:w="834" w:type="dxa"/>
            <w:vAlign w:val="center"/>
          </w:tcPr>
          <w:p w:rsidR="00C036C5" w:rsidRDefault="00333423">
            <w:pPr>
              <w:spacing w:before="205"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t4</w:t>
            </w:r>
          </w:p>
        </w:tc>
        <w:tc>
          <w:tcPr>
            <w:tcW w:w="829" w:type="dxa"/>
            <w:vAlign w:val="center"/>
          </w:tcPr>
          <w:p w:rsidR="00C036C5" w:rsidRDefault="00C036C5">
            <w:pPr>
              <w:jc w:val="center"/>
              <w:rPr>
                <w:rFonts w:ascii="宋体" w:eastAsia="宋体" w:hAnsi="宋体" w:cs="宋体"/>
                <w:sz w:val="18"/>
                <w:szCs w:val="18"/>
              </w:rPr>
            </w:pPr>
          </w:p>
        </w:tc>
      </w:tr>
      <w:tr w:rsidR="00C036C5">
        <w:trPr>
          <w:trHeight w:val="683"/>
          <w:jc w:val="center"/>
        </w:trPr>
        <w:tc>
          <w:tcPr>
            <w:tcW w:w="835" w:type="dxa"/>
            <w:vAlign w:val="center"/>
          </w:tcPr>
          <w:p w:rsidR="00C036C5" w:rsidRDefault="00C036C5">
            <w:pPr>
              <w:jc w:val="center"/>
              <w:rPr>
                <w:rFonts w:ascii="宋体" w:eastAsia="宋体" w:hAnsi="宋体" w:cs="宋体"/>
                <w:sz w:val="18"/>
                <w:szCs w:val="18"/>
              </w:rPr>
            </w:pPr>
            <w:bookmarkStart w:id="13" w:name="_Hlk90146459"/>
          </w:p>
        </w:tc>
        <w:tc>
          <w:tcPr>
            <w:tcW w:w="591" w:type="dxa"/>
            <w:vMerge/>
            <w:tcBorders>
              <w:top w:val="nil"/>
              <w:bottom w:val="nil"/>
            </w:tcBorders>
            <w:textDirection w:val="tbRlV"/>
            <w:vAlign w:val="center"/>
          </w:tcPr>
          <w:p w:rsidR="00C036C5" w:rsidRDefault="00C036C5">
            <w:pPr>
              <w:jc w:val="center"/>
              <w:rPr>
                <w:rFonts w:ascii="宋体" w:eastAsia="宋体" w:hAnsi="宋体" w:cs="宋体"/>
                <w:sz w:val="18"/>
                <w:szCs w:val="18"/>
              </w:rPr>
            </w:pPr>
          </w:p>
        </w:tc>
        <w:tc>
          <w:tcPr>
            <w:tcW w:w="1068" w:type="dxa"/>
            <w:vAlign w:val="center"/>
          </w:tcPr>
          <w:p w:rsidR="00C036C5" w:rsidRDefault="00C036C5">
            <w:pPr>
              <w:jc w:val="center"/>
              <w:rPr>
                <w:rFonts w:ascii="宋体" w:eastAsia="宋体" w:hAnsi="宋体" w:cs="宋体"/>
                <w:sz w:val="18"/>
                <w:szCs w:val="18"/>
              </w:rPr>
            </w:pPr>
          </w:p>
        </w:tc>
        <w:tc>
          <w:tcPr>
            <w:tcW w:w="1214" w:type="dxa"/>
            <w:vAlign w:val="center"/>
          </w:tcPr>
          <w:p w:rsidR="00C036C5" w:rsidRDefault="00333423">
            <w:pPr>
              <w:spacing w:before="202" w:line="180" w:lineRule="auto"/>
              <w:jc w:val="center"/>
              <w:rPr>
                <w:rFonts w:ascii="宋体" w:eastAsia="宋体" w:hAnsi="宋体" w:cs="宋体"/>
                <w:spacing w:val="-2"/>
                <w:sz w:val="18"/>
                <w:szCs w:val="18"/>
              </w:rPr>
            </w:pPr>
            <w:r>
              <w:rPr>
                <w:rFonts w:ascii="宋体" w:eastAsia="宋体" w:hAnsi="宋体" w:cs="宋体"/>
                <w:spacing w:val="-2"/>
                <w:sz w:val="18"/>
                <w:szCs w:val="18"/>
              </w:rPr>
              <w:t>B</w:t>
            </w:r>
            <w:r>
              <w:rPr>
                <w:rFonts w:ascii="宋体" w:eastAsia="宋体" w:hAnsi="宋体" w:cs="宋体"/>
                <w:spacing w:val="-2"/>
                <w:sz w:val="18"/>
                <w:szCs w:val="18"/>
                <w:vertAlign w:val="subscript"/>
              </w:rPr>
              <w:t>5</w:t>
            </w:r>
          </w:p>
        </w:tc>
        <w:tc>
          <w:tcPr>
            <w:tcW w:w="1274" w:type="dxa"/>
            <w:vAlign w:val="center"/>
          </w:tcPr>
          <w:p w:rsidR="00C036C5" w:rsidRDefault="00C036C5">
            <w:pPr>
              <w:spacing w:before="202" w:line="180" w:lineRule="auto"/>
              <w:ind w:firstLine="290"/>
              <w:jc w:val="center"/>
              <w:rPr>
                <w:rFonts w:ascii="宋体" w:eastAsia="宋体" w:hAnsi="宋体" w:cs="宋体"/>
                <w:spacing w:val="-2"/>
                <w:sz w:val="18"/>
                <w:szCs w:val="18"/>
              </w:rPr>
            </w:pPr>
          </w:p>
        </w:tc>
        <w:tc>
          <w:tcPr>
            <w:tcW w:w="832" w:type="dxa"/>
            <w:vAlign w:val="center"/>
          </w:tcPr>
          <w:p w:rsidR="00C036C5" w:rsidRDefault="00333423">
            <w:pPr>
              <w:spacing w:before="202" w:line="180" w:lineRule="auto"/>
              <w:jc w:val="center"/>
              <w:rPr>
                <w:rFonts w:ascii="宋体" w:eastAsia="宋体" w:hAnsi="宋体" w:cs="宋体"/>
                <w:spacing w:val="-2"/>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05</w:t>
            </w:r>
          </w:p>
        </w:tc>
        <w:tc>
          <w:tcPr>
            <w:tcW w:w="829" w:type="dxa"/>
            <w:vAlign w:val="center"/>
          </w:tcPr>
          <w:p w:rsidR="00C036C5" w:rsidRDefault="00C036C5">
            <w:pPr>
              <w:spacing w:before="202" w:line="180" w:lineRule="auto"/>
              <w:ind w:firstLine="290"/>
              <w:jc w:val="center"/>
              <w:rPr>
                <w:rFonts w:ascii="宋体" w:eastAsia="宋体" w:hAnsi="宋体" w:cs="宋体"/>
                <w:spacing w:val="-2"/>
                <w:sz w:val="18"/>
                <w:szCs w:val="18"/>
              </w:rPr>
            </w:pPr>
          </w:p>
        </w:tc>
        <w:tc>
          <w:tcPr>
            <w:tcW w:w="834" w:type="dxa"/>
            <w:vAlign w:val="center"/>
          </w:tcPr>
          <w:p w:rsidR="00C036C5" w:rsidRDefault="00333423">
            <w:pPr>
              <w:spacing w:before="202" w:line="180" w:lineRule="auto"/>
              <w:jc w:val="center"/>
              <w:rPr>
                <w:rFonts w:ascii="宋体" w:eastAsia="宋体" w:hAnsi="宋体" w:cs="宋体"/>
                <w:spacing w:val="-2"/>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t5</w:t>
            </w:r>
          </w:p>
        </w:tc>
        <w:tc>
          <w:tcPr>
            <w:tcW w:w="829" w:type="dxa"/>
            <w:vAlign w:val="center"/>
          </w:tcPr>
          <w:p w:rsidR="00C036C5" w:rsidRDefault="00C036C5">
            <w:pPr>
              <w:jc w:val="center"/>
              <w:rPr>
                <w:rFonts w:ascii="宋体" w:eastAsia="宋体" w:hAnsi="宋体" w:cs="宋体"/>
                <w:sz w:val="18"/>
                <w:szCs w:val="18"/>
              </w:rPr>
            </w:pPr>
          </w:p>
        </w:tc>
      </w:tr>
      <w:bookmarkEnd w:id="13"/>
      <w:tr w:rsidR="00C036C5">
        <w:trPr>
          <w:trHeight w:val="686"/>
          <w:jc w:val="center"/>
        </w:trPr>
        <w:tc>
          <w:tcPr>
            <w:tcW w:w="835" w:type="dxa"/>
            <w:vAlign w:val="center"/>
          </w:tcPr>
          <w:p w:rsidR="00C036C5" w:rsidRDefault="00C036C5">
            <w:pPr>
              <w:jc w:val="center"/>
              <w:rPr>
                <w:rFonts w:ascii="宋体" w:eastAsia="宋体" w:hAnsi="宋体" w:cs="宋体"/>
                <w:sz w:val="18"/>
                <w:szCs w:val="18"/>
              </w:rPr>
            </w:pPr>
          </w:p>
        </w:tc>
        <w:tc>
          <w:tcPr>
            <w:tcW w:w="591" w:type="dxa"/>
            <w:vMerge/>
            <w:tcBorders>
              <w:top w:val="nil"/>
              <w:bottom w:val="nil"/>
            </w:tcBorders>
            <w:textDirection w:val="tbRlV"/>
            <w:vAlign w:val="center"/>
          </w:tcPr>
          <w:p w:rsidR="00C036C5" w:rsidRDefault="00C036C5">
            <w:pPr>
              <w:jc w:val="center"/>
              <w:rPr>
                <w:rFonts w:ascii="宋体" w:eastAsia="宋体" w:hAnsi="宋体" w:cs="宋体"/>
                <w:sz w:val="18"/>
                <w:szCs w:val="18"/>
              </w:rPr>
            </w:pPr>
          </w:p>
        </w:tc>
        <w:tc>
          <w:tcPr>
            <w:tcW w:w="1068" w:type="dxa"/>
            <w:vAlign w:val="center"/>
          </w:tcPr>
          <w:p w:rsidR="00C036C5" w:rsidRDefault="00C036C5">
            <w:pPr>
              <w:jc w:val="center"/>
              <w:rPr>
                <w:rFonts w:ascii="宋体" w:eastAsia="宋体" w:hAnsi="宋体" w:cs="宋体"/>
                <w:sz w:val="18"/>
                <w:szCs w:val="18"/>
              </w:rPr>
            </w:pPr>
          </w:p>
        </w:tc>
        <w:tc>
          <w:tcPr>
            <w:tcW w:w="1214" w:type="dxa"/>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B</w:t>
            </w:r>
            <w:r>
              <w:rPr>
                <w:rFonts w:ascii="宋体" w:eastAsia="宋体" w:hAnsi="宋体" w:cs="宋体" w:hint="eastAsia"/>
                <w:sz w:val="18"/>
                <w:szCs w:val="18"/>
                <w:vertAlign w:val="subscript"/>
              </w:rPr>
              <w:t>6</w:t>
            </w:r>
          </w:p>
        </w:tc>
        <w:tc>
          <w:tcPr>
            <w:tcW w:w="1274" w:type="dxa"/>
            <w:vAlign w:val="center"/>
          </w:tcPr>
          <w:p w:rsidR="00C036C5" w:rsidRDefault="00C036C5">
            <w:pPr>
              <w:jc w:val="center"/>
              <w:rPr>
                <w:rFonts w:ascii="宋体" w:eastAsia="宋体" w:hAnsi="宋体" w:cs="宋体"/>
                <w:sz w:val="18"/>
                <w:szCs w:val="18"/>
              </w:rPr>
            </w:pPr>
          </w:p>
        </w:tc>
        <w:tc>
          <w:tcPr>
            <w:tcW w:w="832" w:type="dxa"/>
            <w:vAlign w:val="center"/>
          </w:tcPr>
          <w:p w:rsidR="00C036C5" w:rsidRDefault="00333423">
            <w:pPr>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06</w:t>
            </w:r>
          </w:p>
        </w:tc>
        <w:tc>
          <w:tcPr>
            <w:tcW w:w="829" w:type="dxa"/>
            <w:vAlign w:val="center"/>
          </w:tcPr>
          <w:p w:rsidR="00C036C5" w:rsidRDefault="00C036C5">
            <w:pPr>
              <w:jc w:val="center"/>
              <w:rPr>
                <w:rFonts w:ascii="宋体" w:eastAsia="宋体" w:hAnsi="宋体" w:cs="宋体"/>
                <w:sz w:val="18"/>
                <w:szCs w:val="18"/>
              </w:rPr>
            </w:pPr>
          </w:p>
        </w:tc>
        <w:tc>
          <w:tcPr>
            <w:tcW w:w="834" w:type="dxa"/>
            <w:vAlign w:val="center"/>
          </w:tcPr>
          <w:p w:rsidR="00C036C5" w:rsidRDefault="00333423">
            <w:pPr>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t6</w:t>
            </w:r>
          </w:p>
        </w:tc>
        <w:tc>
          <w:tcPr>
            <w:tcW w:w="829" w:type="dxa"/>
            <w:vAlign w:val="center"/>
          </w:tcPr>
          <w:p w:rsidR="00C036C5" w:rsidRDefault="00C036C5">
            <w:pPr>
              <w:jc w:val="center"/>
              <w:rPr>
                <w:rFonts w:ascii="宋体" w:eastAsia="宋体" w:hAnsi="宋体" w:cs="宋体"/>
                <w:sz w:val="18"/>
                <w:szCs w:val="18"/>
              </w:rPr>
            </w:pPr>
          </w:p>
        </w:tc>
      </w:tr>
      <w:tr w:rsidR="00C036C5">
        <w:trPr>
          <w:trHeight w:val="684"/>
          <w:jc w:val="center"/>
        </w:trPr>
        <w:tc>
          <w:tcPr>
            <w:tcW w:w="835" w:type="dxa"/>
            <w:vAlign w:val="center"/>
          </w:tcPr>
          <w:p w:rsidR="00C036C5" w:rsidRDefault="00C036C5">
            <w:pPr>
              <w:jc w:val="center"/>
              <w:rPr>
                <w:rFonts w:ascii="宋体" w:eastAsia="宋体" w:hAnsi="宋体" w:cs="宋体"/>
                <w:sz w:val="18"/>
                <w:szCs w:val="18"/>
              </w:rPr>
            </w:pPr>
          </w:p>
        </w:tc>
        <w:tc>
          <w:tcPr>
            <w:tcW w:w="591" w:type="dxa"/>
            <w:vMerge/>
            <w:tcBorders>
              <w:top w:val="nil"/>
            </w:tcBorders>
            <w:textDirection w:val="tbRlV"/>
            <w:vAlign w:val="center"/>
          </w:tcPr>
          <w:p w:rsidR="00C036C5" w:rsidRDefault="00C036C5">
            <w:pPr>
              <w:jc w:val="center"/>
              <w:rPr>
                <w:rFonts w:ascii="宋体" w:eastAsia="宋体" w:hAnsi="宋体" w:cs="宋体"/>
                <w:sz w:val="18"/>
                <w:szCs w:val="18"/>
              </w:rPr>
            </w:pPr>
          </w:p>
        </w:tc>
        <w:tc>
          <w:tcPr>
            <w:tcW w:w="1068" w:type="dxa"/>
            <w:vAlign w:val="center"/>
          </w:tcPr>
          <w:p w:rsidR="00C036C5" w:rsidRDefault="00C036C5">
            <w:pPr>
              <w:jc w:val="center"/>
              <w:rPr>
                <w:rFonts w:ascii="宋体" w:eastAsia="宋体" w:hAnsi="宋体" w:cs="宋体"/>
                <w:sz w:val="18"/>
                <w:szCs w:val="18"/>
              </w:rPr>
            </w:pPr>
          </w:p>
        </w:tc>
        <w:tc>
          <w:tcPr>
            <w:tcW w:w="1214" w:type="dxa"/>
            <w:vAlign w:val="center"/>
          </w:tcPr>
          <w:p w:rsidR="00C036C5" w:rsidRDefault="00C036C5">
            <w:pPr>
              <w:jc w:val="center"/>
              <w:rPr>
                <w:rFonts w:ascii="宋体" w:eastAsia="宋体" w:hAnsi="宋体" w:cs="宋体"/>
                <w:sz w:val="18"/>
                <w:szCs w:val="18"/>
              </w:rPr>
            </w:pPr>
          </w:p>
        </w:tc>
        <w:tc>
          <w:tcPr>
            <w:tcW w:w="1274" w:type="dxa"/>
            <w:vAlign w:val="center"/>
          </w:tcPr>
          <w:p w:rsidR="00C036C5" w:rsidRDefault="00C036C5">
            <w:pPr>
              <w:jc w:val="center"/>
              <w:rPr>
                <w:rFonts w:ascii="宋体" w:eastAsia="宋体" w:hAnsi="宋体" w:cs="宋体"/>
                <w:sz w:val="18"/>
                <w:szCs w:val="18"/>
              </w:rPr>
            </w:pPr>
          </w:p>
        </w:tc>
        <w:tc>
          <w:tcPr>
            <w:tcW w:w="832" w:type="dxa"/>
            <w:vAlign w:val="center"/>
          </w:tcPr>
          <w:p w:rsidR="00C036C5" w:rsidRDefault="00C036C5">
            <w:pPr>
              <w:jc w:val="center"/>
              <w:rPr>
                <w:rFonts w:ascii="宋体" w:eastAsia="宋体" w:hAnsi="宋体" w:cs="宋体"/>
                <w:sz w:val="18"/>
                <w:szCs w:val="18"/>
              </w:rPr>
            </w:pPr>
          </w:p>
        </w:tc>
        <w:tc>
          <w:tcPr>
            <w:tcW w:w="829" w:type="dxa"/>
            <w:vAlign w:val="center"/>
          </w:tcPr>
          <w:p w:rsidR="00C036C5" w:rsidRDefault="00C036C5">
            <w:pPr>
              <w:jc w:val="center"/>
              <w:rPr>
                <w:rFonts w:ascii="宋体" w:eastAsia="宋体" w:hAnsi="宋体" w:cs="宋体"/>
                <w:sz w:val="18"/>
                <w:szCs w:val="18"/>
              </w:rPr>
            </w:pPr>
          </w:p>
        </w:tc>
        <w:tc>
          <w:tcPr>
            <w:tcW w:w="834" w:type="dxa"/>
            <w:vAlign w:val="center"/>
          </w:tcPr>
          <w:p w:rsidR="00C036C5" w:rsidRDefault="00C036C5">
            <w:pPr>
              <w:jc w:val="center"/>
              <w:rPr>
                <w:rFonts w:ascii="宋体" w:eastAsia="宋体" w:hAnsi="宋体" w:cs="宋体"/>
                <w:sz w:val="18"/>
                <w:szCs w:val="18"/>
              </w:rPr>
            </w:pPr>
          </w:p>
        </w:tc>
        <w:tc>
          <w:tcPr>
            <w:tcW w:w="829" w:type="dxa"/>
            <w:vAlign w:val="center"/>
          </w:tcPr>
          <w:p w:rsidR="00C036C5" w:rsidRDefault="00C036C5">
            <w:pPr>
              <w:jc w:val="center"/>
              <w:rPr>
                <w:rFonts w:ascii="宋体" w:eastAsia="宋体" w:hAnsi="宋体" w:cs="宋体"/>
                <w:sz w:val="18"/>
                <w:szCs w:val="18"/>
              </w:rPr>
            </w:pPr>
          </w:p>
        </w:tc>
      </w:tr>
      <w:tr w:rsidR="00C036C5">
        <w:trPr>
          <w:trHeight w:val="684"/>
          <w:jc w:val="center"/>
        </w:trPr>
        <w:tc>
          <w:tcPr>
            <w:tcW w:w="835" w:type="dxa"/>
            <w:vAlign w:val="center"/>
          </w:tcPr>
          <w:p w:rsidR="00C036C5" w:rsidRDefault="00C036C5">
            <w:pPr>
              <w:jc w:val="center"/>
              <w:rPr>
                <w:rFonts w:ascii="宋体" w:eastAsia="宋体" w:hAnsi="宋体" w:cs="宋体"/>
                <w:sz w:val="18"/>
                <w:szCs w:val="18"/>
              </w:rPr>
            </w:pPr>
          </w:p>
        </w:tc>
        <w:tc>
          <w:tcPr>
            <w:tcW w:w="591" w:type="dxa"/>
            <w:vAlign w:val="center"/>
          </w:tcPr>
          <w:p w:rsidR="00C036C5" w:rsidRDefault="00C036C5">
            <w:pPr>
              <w:jc w:val="center"/>
              <w:rPr>
                <w:rFonts w:ascii="宋体" w:eastAsia="宋体" w:hAnsi="宋体" w:cs="宋体"/>
                <w:sz w:val="18"/>
                <w:szCs w:val="18"/>
              </w:rPr>
            </w:pPr>
          </w:p>
        </w:tc>
        <w:tc>
          <w:tcPr>
            <w:tcW w:w="1068" w:type="dxa"/>
            <w:vAlign w:val="center"/>
          </w:tcPr>
          <w:p w:rsidR="00C036C5" w:rsidRDefault="00C036C5">
            <w:pPr>
              <w:jc w:val="center"/>
              <w:rPr>
                <w:rFonts w:ascii="宋体" w:eastAsia="宋体" w:hAnsi="宋体" w:cs="宋体"/>
                <w:sz w:val="18"/>
                <w:szCs w:val="18"/>
              </w:rPr>
            </w:pPr>
          </w:p>
        </w:tc>
        <w:tc>
          <w:tcPr>
            <w:tcW w:w="1214" w:type="dxa"/>
            <w:vAlign w:val="center"/>
          </w:tcPr>
          <w:p w:rsidR="00C036C5" w:rsidRDefault="00C036C5">
            <w:pPr>
              <w:jc w:val="center"/>
              <w:rPr>
                <w:rFonts w:ascii="宋体" w:eastAsia="宋体" w:hAnsi="宋体" w:cs="宋体"/>
                <w:sz w:val="18"/>
                <w:szCs w:val="18"/>
              </w:rPr>
            </w:pPr>
          </w:p>
        </w:tc>
        <w:tc>
          <w:tcPr>
            <w:tcW w:w="1274" w:type="dxa"/>
            <w:vAlign w:val="center"/>
          </w:tcPr>
          <w:p w:rsidR="00C036C5" w:rsidRDefault="00C036C5">
            <w:pPr>
              <w:jc w:val="center"/>
              <w:rPr>
                <w:rFonts w:ascii="宋体" w:eastAsia="宋体" w:hAnsi="宋体" w:cs="宋体"/>
                <w:sz w:val="18"/>
                <w:szCs w:val="18"/>
              </w:rPr>
            </w:pPr>
          </w:p>
        </w:tc>
        <w:tc>
          <w:tcPr>
            <w:tcW w:w="832" w:type="dxa"/>
            <w:vAlign w:val="center"/>
          </w:tcPr>
          <w:p w:rsidR="00C036C5" w:rsidRDefault="00C036C5">
            <w:pPr>
              <w:jc w:val="center"/>
              <w:rPr>
                <w:rFonts w:ascii="宋体" w:eastAsia="宋体" w:hAnsi="宋体" w:cs="宋体"/>
                <w:sz w:val="18"/>
                <w:szCs w:val="18"/>
              </w:rPr>
            </w:pPr>
          </w:p>
        </w:tc>
        <w:tc>
          <w:tcPr>
            <w:tcW w:w="829" w:type="dxa"/>
            <w:vAlign w:val="center"/>
          </w:tcPr>
          <w:p w:rsidR="00C036C5" w:rsidRDefault="00C036C5">
            <w:pPr>
              <w:jc w:val="center"/>
              <w:rPr>
                <w:rFonts w:ascii="宋体" w:eastAsia="宋体" w:hAnsi="宋体" w:cs="宋体"/>
                <w:sz w:val="18"/>
                <w:szCs w:val="18"/>
              </w:rPr>
            </w:pPr>
          </w:p>
        </w:tc>
        <w:tc>
          <w:tcPr>
            <w:tcW w:w="834" w:type="dxa"/>
            <w:vAlign w:val="center"/>
          </w:tcPr>
          <w:p w:rsidR="00C036C5" w:rsidRDefault="00C036C5">
            <w:pPr>
              <w:jc w:val="center"/>
              <w:rPr>
                <w:rFonts w:ascii="宋体" w:eastAsia="宋体" w:hAnsi="宋体" w:cs="宋体"/>
                <w:sz w:val="18"/>
                <w:szCs w:val="18"/>
              </w:rPr>
            </w:pPr>
          </w:p>
        </w:tc>
        <w:tc>
          <w:tcPr>
            <w:tcW w:w="829" w:type="dxa"/>
            <w:vAlign w:val="center"/>
          </w:tcPr>
          <w:p w:rsidR="00C036C5" w:rsidRDefault="00C036C5">
            <w:pPr>
              <w:jc w:val="center"/>
              <w:rPr>
                <w:rFonts w:ascii="宋体" w:eastAsia="宋体" w:hAnsi="宋体" w:cs="宋体"/>
                <w:sz w:val="18"/>
                <w:szCs w:val="18"/>
              </w:rPr>
            </w:pPr>
          </w:p>
        </w:tc>
      </w:tr>
      <w:tr w:rsidR="00C036C5">
        <w:trPr>
          <w:trHeight w:val="686"/>
          <w:jc w:val="center"/>
        </w:trPr>
        <w:tc>
          <w:tcPr>
            <w:tcW w:w="2494" w:type="dxa"/>
            <w:gridSpan w:val="3"/>
            <w:vAlign w:val="center"/>
          </w:tcPr>
          <w:p w:rsidR="00C036C5" w:rsidRDefault="00333423">
            <w:pPr>
              <w:spacing w:before="169" w:line="186" w:lineRule="auto"/>
              <w:ind w:firstLine="121"/>
              <w:jc w:val="center"/>
              <w:rPr>
                <w:rFonts w:ascii="宋体" w:eastAsia="宋体" w:hAnsi="宋体" w:cs="宋体"/>
                <w:sz w:val="18"/>
                <w:szCs w:val="18"/>
              </w:rPr>
            </w:pPr>
            <w:r>
              <w:rPr>
                <w:rFonts w:ascii="宋体" w:eastAsia="宋体" w:hAnsi="宋体" w:cs="宋体"/>
                <w:spacing w:val="-2"/>
                <w:sz w:val="18"/>
                <w:szCs w:val="18"/>
              </w:rPr>
              <w:t>定值部分权重</w:t>
            </w:r>
            <w:r>
              <w:rPr>
                <w:rFonts w:ascii="宋体" w:eastAsia="宋体" w:hAnsi="宋体" w:cs="宋体"/>
                <w:spacing w:val="-48"/>
                <w:sz w:val="18"/>
                <w:szCs w:val="18"/>
              </w:rPr>
              <w:t xml:space="preserve"> </w:t>
            </w:r>
            <w:r>
              <w:rPr>
                <w:rFonts w:ascii="宋体" w:eastAsia="宋体" w:hAnsi="宋体" w:cs="宋体"/>
                <w:spacing w:val="-2"/>
                <w:sz w:val="18"/>
                <w:szCs w:val="18"/>
              </w:rPr>
              <w:t>A</w:t>
            </w:r>
          </w:p>
        </w:tc>
        <w:tc>
          <w:tcPr>
            <w:tcW w:w="1214" w:type="dxa"/>
            <w:vAlign w:val="center"/>
          </w:tcPr>
          <w:p w:rsidR="00C036C5" w:rsidRDefault="00C036C5">
            <w:pPr>
              <w:jc w:val="center"/>
              <w:rPr>
                <w:rFonts w:ascii="宋体" w:eastAsia="宋体" w:hAnsi="宋体" w:cs="宋体"/>
                <w:sz w:val="18"/>
                <w:szCs w:val="18"/>
              </w:rPr>
            </w:pPr>
          </w:p>
        </w:tc>
        <w:tc>
          <w:tcPr>
            <w:tcW w:w="1274" w:type="dxa"/>
            <w:vAlign w:val="center"/>
          </w:tcPr>
          <w:p w:rsidR="00C036C5" w:rsidRDefault="00C036C5">
            <w:pPr>
              <w:jc w:val="center"/>
              <w:rPr>
                <w:rFonts w:ascii="宋体" w:eastAsia="宋体" w:hAnsi="宋体" w:cs="宋体"/>
                <w:sz w:val="18"/>
                <w:szCs w:val="18"/>
              </w:rPr>
            </w:pPr>
          </w:p>
        </w:tc>
        <w:tc>
          <w:tcPr>
            <w:tcW w:w="832" w:type="dxa"/>
            <w:vAlign w:val="center"/>
          </w:tcPr>
          <w:p w:rsidR="00C036C5" w:rsidRDefault="00C036C5">
            <w:pPr>
              <w:jc w:val="center"/>
              <w:rPr>
                <w:rFonts w:ascii="宋体" w:eastAsia="宋体" w:hAnsi="宋体" w:cs="宋体"/>
                <w:sz w:val="18"/>
                <w:szCs w:val="18"/>
              </w:rPr>
            </w:pPr>
          </w:p>
        </w:tc>
        <w:tc>
          <w:tcPr>
            <w:tcW w:w="829" w:type="dxa"/>
            <w:vAlign w:val="center"/>
          </w:tcPr>
          <w:p w:rsidR="00C036C5" w:rsidRDefault="00C036C5">
            <w:pPr>
              <w:jc w:val="center"/>
              <w:rPr>
                <w:rFonts w:ascii="宋体" w:eastAsia="宋体" w:hAnsi="宋体" w:cs="宋体"/>
                <w:sz w:val="18"/>
                <w:szCs w:val="18"/>
              </w:rPr>
            </w:pPr>
          </w:p>
        </w:tc>
        <w:tc>
          <w:tcPr>
            <w:tcW w:w="834" w:type="dxa"/>
            <w:vAlign w:val="center"/>
          </w:tcPr>
          <w:p w:rsidR="00C036C5" w:rsidRDefault="00C036C5">
            <w:pPr>
              <w:jc w:val="center"/>
              <w:rPr>
                <w:rFonts w:ascii="宋体" w:eastAsia="宋体" w:hAnsi="宋体" w:cs="宋体"/>
                <w:sz w:val="18"/>
                <w:szCs w:val="18"/>
              </w:rPr>
            </w:pPr>
          </w:p>
        </w:tc>
        <w:tc>
          <w:tcPr>
            <w:tcW w:w="829" w:type="dxa"/>
            <w:vAlign w:val="center"/>
          </w:tcPr>
          <w:p w:rsidR="00C036C5" w:rsidRDefault="00C036C5">
            <w:pPr>
              <w:jc w:val="center"/>
              <w:rPr>
                <w:rFonts w:ascii="宋体" w:eastAsia="宋体" w:hAnsi="宋体" w:cs="宋体"/>
                <w:sz w:val="18"/>
                <w:szCs w:val="18"/>
              </w:rPr>
            </w:pPr>
          </w:p>
        </w:tc>
      </w:tr>
      <w:tr w:rsidR="00C036C5">
        <w:trPr>
          <w:trHeight w:val="711"/>
          <w:jc w:val="center"/>
        </w:trPr>
        <w:tc>
          <w:tcPr>
            <w:tcW w:w="2494" w:type="dxa"/>
            <w:gridSpan w:val="3"/>
            <w:vAlign w:val="center"/>
          </w:tcPr>
          <w:p w:rsidR="00C036C5" w:rsidRDefault="00333423">
            <w:pPr>
              <w:spacing w:before="167" w:line="186" w:lineRule="auto"/>
              <w:ind w:firstLine="880"/>
              <w:rPr>
                <w:rFonts w:ascii="宋体" w:eastAsia="宋体" w:hAnsi="宋体" w:cs="宋体"/>
                <w:sz w:val="18"/>
                <w:szCs w:val="18"/>
              </w:rPr>
            </w:pPr>
            <w:r>
              <w:rPr>
                <w:rFonts w:ascii="宋体" w:eastAsia="宋体" w:hAnsi="宋体" w:cs="宋体"/>
                <w:spacing w:val="-4"/>
                <w:sz w:val="18"/>
                <w:szCs w:val="18"/>
              </w:rPr>
              <w:t>合</w:t>
            </w:r>
            <w:r>
              <w:rPr>
                <w:rFonts w:ascii="宋体" w:eastAsia="宋体" w:hAnsi="宋体" w:cs="宋体"/>
                <w:spacing w:val="4"/>
                <w:sz w:val="18"/>
                <w:szCs w:val="18"/>
              </w:rPr>
              <w:t xml:space="preserve">  </w:t>
            </w:r>
            <w:r>
              <w:rPr>
                <w:rFonts w:ascii="宋体" w:eastAsia="宋体" w:hAnsi="宋体" w:cs="宋体"/>
                <w:spacing w:val="-4"/>
                <w:sz w:val="18"/>
                <w:szCs w:val="18"/>
              </w:rPr>
              <w:t>计</w:t>
            </w:r>
          </w:p>
        </w:tc>
        <w:tc>
          <w:tcPr>
            <w:tcW w:w="2488" w:type="dxa"/>
            <w:gridSpan w:val="2"/>
            <w:vAlign w:val="center"/>
          </w:tcPr>
          <w:p w:rsidR="00C036C5" w:rsidRDefault="00333423">
            <w:pPr>
              <w:spacing w:before="202" w:line="180" w:lineRule="auto"/>
              <w:ind w:firstLine="1155"/>
              <w:jc w:val="center"/>
              <w:rPr>
                <w:rFonts w:ascii="宋体" w:eastAsia="宋体" w:hAnsi="宋体" w:cs="宋体"/>
                <w:sz w:val="18"/>
                <w:szCs w:val="18"/>
              </w:rPr>
            </w:pPr>
            <w:r>
              <w:rPr>
                <w:rFonts w:ascii="宋体" w:eastAsia="宋体" w:hAnsi="宋体" w:cs="宋体"/>
                <w:sz w:val="18"/>
                <w:szCs w:val="18"/>
              </w:rPr>
              <w:t>1</w:t>
            </w:r>
          </w:p>
        </w:tc>
        <w:tc>
          <w:tcPr>
            <w:tcW w:w="1661" w:type="dxa"/>
            <w:gridSpan w:val="2"/>
            <w:vAlign w:val="center"/>
          </w:tcPr>
          <w:p w:rsidR="00C036C5" w:rsidRDefault="00333423">
            <w:pPr>
              <w:spacing w:before="268" w:line="187" w:lineRule="auto"/>
              <w:ind w:firstLine="743"/>
              <w:jc w:val="center"/>
              <w:rPr>
                <w:rFonts w:ascii="宋体" w:eastAsia="宋体" w:hAnsi="宋体" w:cs="宋体"/>
                <w:sz w:val="18"/>
                <w:szCs w:val="18"/>
              </w:rPr>
            </w:pPr>
            <w:r>
              <w:rPr>
                <w:rFonts w:ascii="宋体" w:eastAsia="宋体" w:hAnsi="宋体" w:cs="宋体"/>
                <w:spacing w:val="19"/>
                <w:w w:val="200"/>
                <w:sz w:val="18"/>
                <w:szCs w:val="18"/>
              </w:rPr>
              <w:t>-</w:t>
            </w:r>
          </w:p>
        </w:tc>
        <w:tc>
          <w:tcPr>
            <w:tcW w:w="1663" w:type="dxa"/>
            <w:gridSpan w:val="2"/>
            <w:vAlign w:val="center"/>
          </w:tcPr>
          <w:p w:rsidR="00C036C5" w:rsidRDefault="00333423">
            <w:pPr>
              <w:spacing w:before="268" w:line="187" w:lineRule="auto"/>
              <w:ind w:firstLine="746"/>
              <w:jc w:val="center"/>
              <w:rPr>
                <w:rFonts w:ascii="宋体" w:eastAsia="宋体" w:hAnsi="宋体" w:cs="宋体"/>
                <w:sz w:val="18"/>
                <w:szCs w:val="18"/>
              </w:rPr>
            </w:pPr>
            <w:r>
              <w:rPr>
                <w:rFonts w:ascii="宋体" w:eastAsia="宋体" w:hAnsi="宋体" w:cs="宋体"/>
                <w:spacing w:val="19"/>
                <w:w w:val="200"/>
                <w:sz w:val="18"/>
                <w:szCs w:val="18"/>
              </w:rPr>
              <w:t>-</w:t>
            </w:r>
          </w:p>
        </w:tc>
      </w:tr>
      <w:tr w:rsidR="00C036C5">
        <w:trPr>
          <w:trHeight w:val="711"/>
          <w:jc w:val="center"/>
        </w:trPr>
        <w:tc>
          <w:tcPr>
            <w:tcW w:w="8306" w:type="dxa"/>
            <w:gridSpan w:val="9"/>
            <w:vAlign w:val="center"/>
          </w:tcPr>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注：</w:t>
            </w:r>
          </w:p>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1. “名称”、“基本价格指数”栏由发包人填写，没有“价格指数”时，可采用价格计算。</w:t>
            </w:r>
          </w:p>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2. “变值权重”由发包人根据该项人工、材料、机械价值在总价中所占的比例填写，1 减去其比列为定值权重。</w:t>
            </w:r>
          </w:p>
          <w:p w:rsidR="00C036C5" w:rsidRDefault="00333423">
            <w:pPr>
              <w:ind w:firstLineChars="100" w:firstLine="180"/>
              <w:jc w:val="left"/>
              <w:rPr>
                <w:rFonts w:ascii="宋体" w:eastAsia="宋体" w:hAnsi="宋体" w:cs="宋体"/>
                <w:spacing w:val="19"/>
                <w:w w:val="200"/>
                <w:sz w:val="18"/>
                <w:szCs w:val="18"/>
              </w:rPr>
            </w:pPr>
            <w:r>
              <w:rPr>
                <w:rFonts w:ascii="宋体" w:eastAsia="宋体" w:hAnsi="宋体" w:cs="宋体" w:hint="eastAsia"/>
                <w:sz w:val="18"/>
                <w:szCs w:val="18"/>
              </w:rPr>
              <w:t>3. “现行价格指数”按约定的调整期最后一天的前28天的各项价格指数填写，没有时，可采用价格代替计算。</w:t>
            </w:r>
          </w:p>
        </w:tc>
      </w:tr>
    </w:tbl>
    <w:p w:rsidR="00C036C5" w:rsidRDefault="00C036C5">
      <w:pPr>
        <w:jc w:val="left"/>
        <w:rPr>
          <w:rFonts w:ascii="宋体" w:eastAsia="宋体" w:hAnsi="宋体" w:cs="宋体"/>
          <w:b/>
          <w:bCs/>
          <w:sz w:val="30"/>
          <w:szCs w:val="30"/>
        </w:rPr>
      </w:pPr>
    </w:p>
    <w:p w:rsidR="00C036C5" w:rsidRDefault="00C036C5">
      <w:pPr>
        <w:spacing w:before="91" w:line="185" w:lineRule="auto"/>
        <w:jc w:val="center"/>
        <w:rPr>
          <w:rFonts w:ascii="宋体" w:eastAsia="宋体" w:hAnsi="宋体" w:cs="宋体"/>
          <w:b/>
          <w:bCs/>
          <w:sz w:val="22"/>
        </w:rPr>
      </w:pPr>
    </w:p>
    <w:p w:rsidR="00C036C5" w:rsidRDefault="00C036C5">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5.2 价格信息法调整法（发包人填写）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743"/>
        <w:gridCol w:w="1011"/>
        <w:gridCol w:w="640"/>
        <w:gridCol w:w="911"/>
        <w:gridCol w:w="1097"/>
        <w:gridCol w:w="1450"/>
        <w:gridCol w:w="1133"/>
        <w:gridCol w:w="918"/>
      </w:tblGrid>
      <w:tr w:rsidR="00C036C5">
        <w:trPr>
          <w:trHeight w:val="559"/>
          <w:jc w:val="center"/>
        </w:trPr>
        <w:tc>
          <w:tcPr>
            <w:tcW w:w="366" w:type="pct"/>
            <w:vAlign w:val="center"/>
          </w:tcPr>
          <w:p w:rsidR="00C036C5" w:rsidRDefault="00333423">
            <w:pPr>
              <w:pStyle w:val="a4"/>
              <w:widowControl/>
              <w:adjustRightInd w:val="0"/>
              <w:snapToGrid w:val="0"/>
              <w:spacing w:line="360" w:lineRule="auto"/>
              <w:jc w:val="center"/>
              <w:rPr>
                <w:rFonts w:eastAsia="宋体" w:hAnsi="宋体" w:cs="宋体"/>
                <w:sz w:val="18"/>
                <w:szCs w:val="18"/>
              </w:rPr>
            </w:pPr>
            <w:r>
              <w:rPr>
                <w:rFonts w:eastAsia="宋体" w:hAnsi="宋体" w:cs="宋体" w:hint="eastAsia"/>
                <w:sz w:val="18"/>
                <w:szCs w:val="18"/>
              </w:rPr>
              <w:t>序号</w:t>
            </w:r>
          </w:p>
        </w:tc>
        <w:tc>
          <w:tcPr>
            <w:tcW w:w="435" w:type="pct"/>
            <w:vAlign w:val="center"/>
          </w:tcPr>
          <w:p w:rsidR="00C036C5" w:rsidRDefault="00333423">
            <w:pPr>
              <w:pStyle w:val="a4"/>
              <w:adjustRightInd w:val="0"/>
              <w:snapToGrid w:val="0"/>
              <w:spacing w:line="360" w:lineRule="auto"/>
              <w:jc w:val="center"/>
              <w:rPr>
                <w:rFonts w:eastAsia="宋体" w:hAnsi="宋体" w:cs="宋体"/>
                <w:sz w:val="18"/>
                <w:szCs w:val="18"/>
              </w:rPr>
            </w:pPr>
            <w:r>
              <w:rPr>
                <w:rFonts w:eastAsia="宋体" w:hAnsi="宋体" w:cs="宋体" w:hint="eastAsia"/>
                <w:sz w:val="18"/>
                <w:szCs w:val="18"/>
              </w:rPr>
              <w:t>名称</w:t>
            </w:r>
          </w:p>
        </w:tc>
        <w:tc>
          <w:tcPr>
            <w:tcW w:w="593" w:type="pct"/>
            <w:vAlign w:val="center"/>
          </w:tcPr>
          <w:p w:rsidR="00C036C5" w:rsidRDefault="00333423">
            <w:pPr>
              <w:pStyle w:val="a4"/>
              <w:widowControl/>
              <w:adjustRightInd w:val="0"/>
              <w:snapToGrid w:val="0"/>
              <w:spacing w:line="360" w:lineRule="auto"/>
              <w:jc w:val="center"/>
              <w:rPr>
                <w:rFonts w:eastAsia="宋体" w:hAnsi="宋体" w:cs="宋体"/>
                <w:sz w:val="18"/>
                <w:szCs w:val="18"/>
              </w:rPr>
            </w:pPr>
            <w:r>
              <w:rPr>
                <w:rFonts w:eastAsia="宋体" w:hAnsi="宋体" w:cs="宋体" w:hint="eastAsia"/>
                <w:sz w:val="18"/>
                <w:szCs w:val="18"/>
              </w:rPr>
              <w:t>规格型号</w:t>
            </w:r>
          </w:p>
        </w:tc>
        <w:tc>
          <w:tcPr>
            <w:tcW w:w="375" w:type="pct"/>
            <w:vAlign w:val="center"/>
          </w:tcPr>
          <w:p w:rsidR="00C036C5" w:rsidRDefault="00333423">
            <w:pPr>
              <w:pStyle w:val="a4"/>
              <w:widowControl/>
              <w:adjustRightInd w:val="0"/>
              <w:snapToGrid w:val="0"/>
              <w:spacing w:line="360" w:lineRule="auto"/>
              <w:jc w:val="center"/>
              <w:rPr>
                <w:rFonts w:eastAsia="宋体" w:hAnsi="宋体" w:cs="宋体"/>
                <w:sz w:val="18"/>
                <w:szCs w:val="18"/>
              </w:rPr>
            </w:pPr>
            <w:r>
              <w:rPr>
                <w:rFonts w:eastAsia="宋体" w:hAnsi="宋体" w:cs="宋体" w:hint="eastAsia"/>
                <w:sz w:val="18"/>
                <w:szCs w:val="18"/>
              </w:rPr>
              <w:t>单位</w:t>
            </w:r>
          </w:p>
        </w:tc>
        <w:tc>
          <w:tcPr>
            <w:tcW w:w="534" w:type="pct"/>
            <w:vAlign w:val="center"/>
          </w:tcPr>
          <w:p w:rsidR="00C036C5" w:rsidRDefault="00333423">
            <w:pPr>
              <w:pStyle w:val="a4"/>
              <w:widowControl/>
              <w:adjustRightInd w:val="0"/>
              <w:snapToGrid w:val="0"/>
              <w:spacing w:line="360" w:lineRule="auto"/>
              <w:jc w:val="center"/>
              <w:rPr>
                <w:rFonts w:eastAsia="宋体" w:hAnsi="宋体" w:cs="宋体"/>
                <w:sz w:val="18"/>
                <w:szCs w:val="18"/>
              </w:rPr>
            </w:pPr>
            <w:r>
              <w:rPr>
                <w:rFonts w:eastAsia="宋体" w:hAnsi="宋体" w:cs="宋体" w:hint="eastAsia"/>
                <w:sz w:val="18"/>
                <w:szCs w:val="18"/>
              </w:rPr>
              <w:t>单位含量指标</w:t>
            </w:r>
          </w:p>
        </w:tc>
        <w:tc>
          <w:tcPr>
            <w:tcW w:w="643" w:type="pct"/>
            <w:vAlign w:val="center"/>
          </w:tcPr>
          <w:p w:rsidR="00C036C5" w:rsidRDefault="00333423">
            <w:pPr>
              <w:pStyle w:val="a4"/>
              <w:widowControl/>
              <w:adjustRightInd w:val="0"/>
              <w:snapToGrid w:val="0"/>
              <w:spacing w:line="360" w:lineRule="auto"/>
              <w:jc w:val="center"/>
              <w:rPr>
                <w:rFonts w:eastAsia="宋体" w:hAnsi="宋体" w:cs="宋体"/>
                <w:sz w:val="18"/>
                <w:szCs w:val="18"/>
              </w:rPr>
            </w:pPr>
            <w:r>
              <w:rPr>
                <w:rFonts w:eastAsia="宋体" w:hAnsi="宋体" w:cs="宋体" w:hint="eastAsia"/>
                <w:sz w:val="18"/>
                <w:szCs w:val="18"/>
              </w:rPr>
              <w:t>对照材</w:t>
            </w:r>
          </w:p>
          <w:p w:rsidR="00C036C5" w:rsidRDefault="00333423">
            <w:pPr>
              <w:pStyle w:val="a4"/>
              <w:widowControl/>
              <w:adjustRightInd w:val="0"/>
              <w:snapToGrid w:val="0"/>
              <w:spacing w:line="360" w:lineRule="auto"/>
              <w:jc w:val="center"/>
              <w:rPr>
                <w:rFonts w:eastAsia="宋体" w:hAnsi="宋体" w:cs="宋体"/>
                <w:sz w:val="18"/>
                <w:szCs w:val="18"/>
              </w:rPr>
            </w:pPr>
            <w:r>
              <w:rPr>
                <w:rFonts w:eastAsia="宋体" w:hAnsi="宋体" w:cs="宋体" w:hint="eastAsia"/>
                <w:sz w:val="18"/>
                <w:szCs w:val="18"/>
              </w:rPr>
              <w:t>料名称</w:t>
            </w:r>
          </w:p>
        </w:tc>
        <w:tc>
          <w:tcPr>
            <w:tcW w:w="849" w:type="pct"/>
            <w:vAlign w:val="center"/>
          </w:tcPr>
          <w:p w:rsidR="00C036C5" w:rsidRDefault="00333423">
            <w:pPr>
              <w:pStyle w:val="a4"/>
              <w:widowControl/>
              <w:adjustRightInd w:val="0"/>
              <w:snapToGrid w:val="0"/>
              <w:spacing w:line="360" w:lineRule="auto"/>
              <w:jc w:val="center"/>
              <w:rPr>
                <w:rFonts w:eastAsia="宋体" w:hAnsi="宋体" w:cs="宋体"/>
                <w:sz w:val="18"/>
                <w:szCs w:val="18"/>
              </w:rPr>
            </w:pPr>
            <w:r>
              <w:rPr>
                <w:rFonts w:eastAsia="宋体" w:hAnsi="宋体" w:cs="宋体" w:hint="eastAsia"/>
                <w:sz w:val="18"/>
                <w:szCs w:val="18"/>
              </w:rPr>
              <w:t>基准价格</w:t>
            </w:r>
          </w:p>
        </w:tc>
        <w:tc>
          <w:tcPr>
            <w:tcW w:w="664" w:type="pct"/>
            <w:vAlign w:val="center"/>
          </w:tcPr>
          <w:p w:rsidR="00C036C5" w:rsidRDefault="00333423">
            <w:pPr>
              <w:pStyle w:val="a4"/>
              <w:widowControl/>
              <w:adjustRightInd w:val="0"/>
              <w:snapToGrid w:val="0"/>
              <w:spacing w:line="360" w:lineRule="auto"/>
              <w:jc w:val="center"/>
              <w:rPr>
                <w:rFonts w:eastAsia="宋体" w:hAnsi="宋体" w:cs="宋体"/>
                <w:sz w:val="18"/>
                <w:szCs w:val="18"/>
              </w:rPr>
            </w:pPr>
            <w:r>
              <w:rPr>
                <w:rFonts w:eastAsia="宋体" w:hAnsi="宋体" w:cs="宋体" w:hint="eastAsia"/>
                <w:sz w:val="18"/>
                <w:szCs w:val="18"/>
              </w:rPr>
              <w:t>风险系数</w:t>
            </w:r>
          </w:p>
        </w:tc>
        <w:tc>
          <w:tcPr>
            <w:tcW w:w="538" w:type="pct"/>
            <w:vAlign w:val="center"/>
          </w:tcPr>
          <w:p w:rsidR="00C036C5" w:rsidRDefault="00333423">
            <w:pPr>
              <w:pStyle w:val="a4"/>
              <w:widowControl/>
              <w:adjustRightInd w:val="0"/>
              <w:snapToGrid w:val="0"/>
              <w:spacing w:line="360" w:lineRule="auto"/>
              <w:jc w:val="center"/>
              <w:rPr>
                <w:rFonts w:eastAsia="宋体" w:hAnsi="宋体" w:cs="宋体"/>
                <w:sz w:val="18"/>
                <w:szCs w:val="18"/>
              </w:rPr>
            </w:pPr>
            <w:r>
              <w:rPr>
                <w:rFonts w:eastAsia="宋体" w:hAnsi="宋体" w:cs="宋体" w:hint="eastAsia"/>
                <w:sz w:val="18"/>
                <w:szCs w:val="18"/>
              </w:rPr>
              <w:t>备注</w:t>
            </w: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r w:rsidR="00C036C5">
        <w:trPr>
          <w:trHeight w:val="559"/>
          <w:jc w:val="center"/>
        </w:trPr>
        <w:tc>
          <w:tcPr>
            <w:tcW w:w="366" w:type="pct"/>
            <w:vAlign w:val="center"/>
          </w:tcPr>
          <w:p w:rsidR="00C036C5" w:rsidRDefault="00C036C5">
            <w:pPr>
              <w:pStyle w:val="a4"/>
              <w:widowControl/>
              <w:adjustRightInd w:val="0"/>
              <w:snapToGrid w:val="0"/>
              <w:spacing w:line="360" w:lineRule="auto"/>
              <w:jc w:val="center"/>
              <w:rPr>
                <w:rFonts w:eastAsia="宋体" w:hAnsi="宋体" w:cs="宋体"/>
                <w:i/>
                <w:iCs/>
                <w:sz w:val="18"/>
                <w:szCs w:val="18"/>
              </w:rPr>
            </w:pPr>
          </w:p>
        </w:tc>
        <w:tc>
          <w:tcPr>
            <w:tcW w:w="435" w:type="pct"/>
            <w:vAlign w:val="center"/>
          </w:tcPr>
          <w:p w:rsidR="00C036C5" w:rsidRDefault="00C036C5">
            <w:pPr>
              <w:pStyle w:val="a4"/>
              <w:adjustRightInd w:val="0"/>
              <w:snapToGrid w:val="0"/>
              <w:spacing w:line="360" w:lineRule="auto"/>
              <w:jc w:val="center"/>
              <w:rPr>
                <w:rFonts w:eastAsia="宋体" w:hAnsi="宋体" w:cs="宋体"/>
                <w:i/>
                <w:iCs/>
                <w:sz w:val="18"/>
                <w:szCs w:val="18"/>
              </w:rPr>
            </w:pPr>
          </w:p>
        </w:tc>
        <w:tc>
          <w:tcPr>
            <w:tcW w:w="59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375"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43"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849"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664"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c>
          <w:tcPr>
            <w:tcW w:w="538" w:type="pct"/>
            <w:vAlign w:val="center"/>
          </w:tcPr>
          <w:p w:rsidR="00C036C5" w:rsidRDefault="00C036C5">
            <w:pPr>
              <w:pStyle w:val="a4"/>
              <w:widowControl/>
              <w:adjustRightInd w:val="0"/>
              <w:snapToGrid w:val="0"/>
              <w:spacing w:line="360" w:lineRule="auto"/>
              <w:ind w:firstLineChars="200" w:firstLine="360"/>
              <w:jc w:val="center"/>
              <w:rPr>
                <w:rFonts w:eastAsia="宋体" w:hAnsi="宋体" w:cs="宋体"/>
                <w:i/>
                <w:iCs/>
                <w:sz w:val="18"/>
                <w:szCs w:val="18"/>
              </w:rPr>
            </w:pPr>
          </w:p>
        </w:tc>
      </w:tr>
    </w:tbl>
    <w:p w:rsidR="00C036C5" w:rsidRDefault="00C036C5">
      <w:pPr>
        <w:spacing w:before="97" w:line="185" w:lineRule="auto"/>
        <w:rPr>
          <w:rFonts w:ascii="宋体" w:eastAsia="宋体" w:hAnsi="宋体" w:cs="宋体"/>
          <w:sz w:val="24"/>
          <w:szCs w:val="24"/>
        </w:rPr>
      </w:pPr>
    </w:p>
    <w:p w:rsidR="00C036C5" w:rsidRDefault="00C036C5">
      <w:pPr>
        <w:spacing w:before="97" w:line="185" w:lineRule="auto"/>
        <w:rPr>
          <w:rFonts w:ascii="宋体" w:eastAsia="宋体" w:hAnsi="宋体" w:cs="宋体"/>
          <w:sz w:val="24"/>
          <w:szCs w:val="24"/>
        </w:rPr>
      </w:pPr>
    </w:p>
    <w:p w:rsidR="00C036C5" w:rsidRDefault="00C036C5">
      <w:pPr>
        <w:spacing w:before="97" w:line="185" w:lineRule="auto"/>
        <w:rPr>
          <w:rFonts w:ascii="宋体" w:eastAsia="宋体" w:hAnsi="宋体" w:cs="宋体"/>
          <w:sz w:val="24"/>
          <w:szCs w:val="24"/>
        </w:rPr>
      </w:pPr>
    </w:p>
    <w:p w:rsidR="00C036C5" w:rsidRDefault="00333423">
      <w:pPr>
        <w:widowControl/>
        <w:numPr>
          <w:ilvl w:val="255"/>
          <w:numId w:val="0"/>
        </w:numPr>
        <w:jc w:val="left"/>
        <w:rPr>
          <w:rFonts w:ascii="宋体" w:eastAsia="宋体" w:hAnsi="宋体" w:cs="楷体"/>
          <w:kern w:val="0"/>
          <w:sz w:val="24"/>
          <w:szCs w:val="24"/>
        </w:rPr>
      </w:pPr>
      <w:r>
        <w:rPr>
          <w:rFonts w:ascii="宋体" w:eastAsia="宋体" w:hAnsi="宋体" w:cs="楷体" w:hint="eastAsia"/>
          <w:kern w:val="0"/>
          <w:sz w:val="24"/>
          <w:szCs w:val="24"/>
        </w:rPr>
        <w:br w:type="page"/>
      </w:r>
    </w:p>
    <w:p w:rsidR="00C036C5" w:rsidRDefault="00333423">
      <w:pPr>
        <w:spacing w:line="420" w:lineRule="exact"/>
        <w:rPr>
          <w:rFonts w:ascii="黑体" w:eastAsia="黑体" w:hAnsi="黑体"/>
          <w:sz w:val="32"/>
          <w:szCs w:val="32"/>
        </w:rPr>
      </w:pPr>
      <w:r>
        <w:rPr>
          <w:rFonts w:ascii="黑体" w:eastAsia="黑体" w:hAnsi="黑体" w:hint="eastAsia"/>
          <w:sz w:val="32"/>
          <w:szCs w:val="32"/>
        </w:rPr>
        <w:lastRenderedPageBreak/>
        <w:t>附表6</w:t>
      </w:r>
    </w:p>
    <w:p w:rsidR="00C036C5" w:rsidRDefault="00333423">
      <w:pPr>
        <w:spacing w:line="420" w:lineRule="exact"/>
        <w:jc w:val="center"/>
        <w:rPr>
          <w:rFonts w:ascii="黑体" w:eastAsia="黑体" w:hAnsi="黑体"/>
          <w:sz w:val="32"/>
          <w:szCs w:val="32"/>
        </w:rPr>
      </w:pPr>
      <w:r>
        <w:rPr>
          <w:rFonts w:ascii="黑体" w:eastAsia="黑体" w:hAnsi="黑体" w:hint="eastAsia"/>
          <w:sz w:val="32"/>
          <w:szCs w:val="32"/>
        </w:rPr>
        <w:t>6.合同价款支付分解表</w:t>
      </w:r>
      <w:bookmarkStart w:id="14" w:name="_Hlk90666039"/>
    </w:p>
    <w:p w:rsidR="00C036C5" w:rsidRDefault="00333423">
      <w:pPr>
        <w:spacing w:line="420" w:lineRule="exact"/>
        <w:jc w:val="center"/>
        <w:rPr>
          <w:rFonts w:ascii="黑体" w:eastAsia="黑体" w:hAnsi="黑体"/>
          <w:sz w:val="32"/>
          <w:szCs w:val="32"/>
        </w:rPr>
      </w:pPr>
      <w:r>
        <w:rPr>
          <w:rFonts w:ascii="黑体" w:eastAsia="黑体" w:hAnsi="黑体" w:hint="eastAsia"/>
          <w:sz w:val="32"/>
          <w:szCs w:val="32"/>
        </w:rPr>
        <w:t>6.1 建筑工程费支付分解表</w:t>
      </w:r>
    </w:p>
    <w:bookmarkEnd w:id="14"/>
    <w:p w:rsidR="00C036C5" w:rsidRDefault="00333423">
      <w:pPr>
        <w:spacing w:before="274" w:line="185" w:lineRule="auto"/>
        <w:ind w:firstLine="125"/>
        <w:rPr>
          <w:rFonts w:ascii="宋体" w:eastAsia="宋体" w:hAnsi="宋体" w:cs="宋体"/>
          <w:szCs w:val="21"/>
        </w:rPr>
      </w:pPr>
      <w:r>
        <w:rPr>
          <w:rFonts w:ascii="宋体" w:eastAsia="宋体" w:hAnsi="宋体" w:cs="宋体"/>
          <w:spacing w:val="-11"/>
          <w:szCs w:val="21"/>
        </w:rPr>
        <w:t>工程名称：</w:t>
      </w:r>
    </w:p>
    <w:tbl>
      <w:tblPr>
        <w:tblStyle w:val="TableNormal"/>
        <w:tblW w:w="499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826"/>
        <w:gridCol w:w="1618"/>
        <w:gridCol w:w="1061"/>
        <w:gridCol w:w="1010"/>
        <w:gridCol w:w="873"/>
        <w:gridCol w:w="1010"/>
        <w:gridCol w:w="877"/>
        <w:gridCol w:w="1041"/>
      </w:tblGrid>
      <w:tr w:rsidR="00C036C5">
        <w:trPr>
          <w:trHeight w:val="549"/>
        </w:trPr>
        <w:tc>
          <w:tcPr>
            <w:tcW w:w="497" w:type="pct"/>
            <w:vMerge w:val="restart"/>
            <w:tcBorders>
              <w:bottom w:val="nil"/>
            </w:tcBorders>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序号</w:t>
            </w:r>
          </w:p>
        </w:tc>
        <w:tc>
          <w:tcPr>
            <w:tcW w:w="972" w:type="pct"/>
            <w:vMerge w:val="restar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项目名称</w:t>
            </w:r>
          </w:p>
        </w:tc>
        <w:tc>
          <w:tcPr>
            <w:tcW w:w="3529" w:type="pct"/>
            <w:gridSpan w:val="6"/>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支        付</w:t>
            </w:r>
          </w:p>
        </w:tc>
      </w:tr>
      <w:tr w:rsidR="00C036C5">
        <w:trPr>
          <w:trHeight w:val="696"/>
        </w:trPr>
        <w:tc>
          <w:tcPr>
            <w:tcW w:w="497" w:type="pct"/>
            <w:vMerge/>
            <w:tcBorders>
              <w:top w:val="nil"/>
            </w:tcBorders>
            <w:vAlign w:val="center"/>
          </w:tcPr>
          <w:p w:rsidR="00C036C5" w:rsidRDefault="00C036C5">
            <w:pPr>
              <w:ind w:firstLineChars="100" w:firstLine="180"/>
              <w:jc w:val="center"/>
              <w:rPr>
                <w:rFonts w:ascii="宋体" w:eastAsia="宋体" w:hAnsi="宋体" w:cs="宋体"/>
                <w:sz w:val="18"/>
                <w:szCs w:val="18"/>
              </w:rPr>
            </w:pPr>
          </w:p>
        </w:tc>
        <w:tc>
          <w:tcPr>
            <w:tcW w:w="972" w:type="pct"/>
            <w:vMerge/>
            <w:vAlign w:val="center"/>
          </w:tcPr>
          <w:p w:rsidR="00C036C5" w:rsidRDefault="00C036C5">
            <w:pPr>
              <w:ind w:firstLineChars="100" w:firstLine="180"/>
              <w:jc w:val="center"/>
              <w:rPr>
                <w:rFonts w:ascii="宋体" w:eastAsia="宋体" w:hAnsi="宋体" w:cs="宋体"/>
                <w:sz w:val="18"/>
                <w:szCs w:val="18"/>
              </w:rPr>
            </w:pPr>
          </w:p>
        </w:tc>
        <w:tc>
          <w:tcPr>
            <w:tcW w:w="638"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里程碑</w:t>
            </w:r>
          </w:p>
        </w:tc>
        <w:tc>
          <w:tcPr>
            <w:tcW w:w="607"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金额占比</w:t>
            </w:r>
          </w:p>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w:t>
            </w:r>
          </w:p>
        </w:tc>
        <w:tc>
          <w:tcPr>
            <w:tcW w:w="525"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里程碑</w:t>
            </w:r>
          </w:p>
        </w:tc>
        <w:tc>
          <w:tcPr>
            <w:tcW w:w="607"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金额占比</w:t>
            </w:r>
          </w:p>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w:t>
            </w:r>
          </w:p>
        </w:tc>
        <w:tc>
          <w:tcPr>
            <w:tcW w:w="527"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里程碑</w:t>
            </w:r>
          </w:p>
        </w:tc>
        <w:tc>
          <w:tcPr>
            <w:tcW w:w="624"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金额占比</w:t>
            </w:r>
          </w:p>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w:t>
            </w: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vAlign w:val="center"/>
          </w:tcPr>
          <w:p w:rsidR="00C036C5" w:rsidRDefault="00C036C5">
            <w:pPr>
              <w:jc w:val="center"/>
              <w:rPr>
                <w:rFonts w:ascii="宋体" w:eastAsia="宋体" w:hAnsi="宋体" w:cs="宋体"/>
                <w:sz w:val="18"/>
                <w:szCs w:val="18"/>
              </w:rPr>
            </w:pPr>
          </w:p>
        </w:tc>
        <w:tc>
          <w:tcPr>
            <w:tcW w:w="638"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vAlign w:val="center"/>
          </w:tcPr>
          <w:p w:rsidR="00C036C5" w:rsidRDefault="00C036C5">
            <w:pPr>
              <w:jc w:val="center"/>
              <w:rPr>
                <w:rFonts w:ascii="宋体" w:eastAsia="宋体" w:hAnsi="宋体" w:cs="宋体"/>
                <w:sz w:val="18"/>
                <w:szCs w:val="18"/>
              </w:rPr>
            </w:pPr>
          </w:p>
        </w:tc>
        <w:tc>
          <w:tcPr>
            <w:tcW w:w="638"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9"/>
        </w:trPr>
        <w:tc>
          <w:tcPr>
            <w:tcW w:w="497" w:type="pct"/>
            <w:vAlign w:val="center"/>
          </w:tcPr>
          <w:p w:rsidR="00C036C5" w:rsidRDefault="00C036C5">
            <w:pPr>
              <w:jc w:val="center"/>
              <w:rPr>
                <w:rFonts w:ascii="宋体" w:eastAsia="宋体" w:hAnsi="宋体" w:cs="宋体"/>
                <w:sz w:val="18"/>
                <w:szCs w:val="18"/>
              </w:rPr>
            </w:pPr>
          </w:p>
        </w:tc>
        <w:tc>
          <w:tcPr>
            <w:tcW w:w="972" w:type="pct"/>
            <w:vAlign w:val="center"/>
          </w:tcPr>
          <w:p w:rsidR="00C036C5" w:rsidRDefault="00C036C5">
            <w:pPr>
              <w:jc w:val="center"/>
              <w:rPr>
                <w:rFonts w:ascii="宋体" w:eastAsia="宋体" w:hAnsi="宋体" w:cs="宋体"/>
                <w:sz w:val="18"/>
                <w:szCs w:val="18"/>
              </w:rPr>
            </w:pPr>
          </w:p>
        </w:tc>
        <w:tc>
          <w:tcPr>
            <w:tcW w:w="638"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vAlign w:val="center"/>
          </w:tcPr>
          <w:p w:rsidR="00C036C5" w:rsidRDefault="00C036C5">
            <w:pPr>
              <w:jc w:val="center"/>
              <w:rPr>
                <w:rFonts w:ascii="宋体" w:eastAsia="宋体" w:hAnsi="宋体" w:cs="宋体"/>
                <w:sz w:val="18"/>
                <w:szCs w:val="18"/>
              </w:rPr>
            </w:pPr>
          </w:p>
        </w:tc>
        <w:tc>
          <w:tcPr>
            <w:tcW w:w="638"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vAlign w:val="center"/>
          </w:tcPr>
          <w:p w:rsidR="00C036C5" w:rsidRDefault="00C036C5">
            <w:pPr>
              <w:jc w:val="center"/>
              <w:rPr>
                <w:rFonts w:ascii="宋体" w:eastAsia="宋体" w:hAnsi="宋体" w:cs="宋体"/>
                <w:sz w:val="18"/>
                <w:szCs w:val="18"/>
              </w:rPr>
            </w:pPr>
          </w:p>
        </w:tc>
        <w:tc>
          <w:tcPr>
            <w:tcW w:w="638"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vAlign w:val="center"/>
          </w:tcPr>
          <w:p w:rsidR="00C036C5" w:rsidRDefault="00C036C5">
            <w:pPr>
              <w:jc w:val="center"/>
              <w:rPr>
                <w:rFonts w:ascii="宋体" w:eastAsia="宋体" w:hAnsi="宋体" w:cs="宋体"/>
                <w:sz w:val="18"/>
                <w:szCs w:val="18"/>
              </w:rPr>
            </w:pPr>
          </w:p>
        </w:tc>
        <w:tc>
          <w:tcPr>
            <w:tcW w:w="638"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vAlign w:val="center"/>
          </w:tcPr>
          <w:p w:rsidR="00C036C5" w:rsidRDefault="00C036C5">
            <w:pPr>
              <w:jc w:val="center"/>
              <w:rPr>
                <w:rFonts w:ascii="宋体" w:eastAsia="宋体" w:hAnsi="宋体" w:cs="宋体"/>
                <w:sz w:val="18"/>
                <w:szCs w:val="18"/>
              </w:rPr>
            </w:pPr>
          </w:p>
        </w:tc>
        <w:tc>
          <w:tcPr>
            <w:tcW w:w="638"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vAlign w:val="center"/>
          </w:tcPr>
          <w:p w:rsidR="00C036C5" w:rsidRDefault="00C036C5">
            <w:pPr>
              <w:jc w:val="center"/>
              <w:rPr>
                <w:rFonts w:ascii="宋体" w:eastAsia="宋体" w:hAnsi="宋体" w:cs="宋体"/>
                <w:sz w:val="18"/>
                <w:szCs w:val="18"/>
              </w:rPr>
            </w:pPr>
          </w:p>
        </w:tc>
        <w:tc>
          <w:tcPr>
            <w:tcW w:w="638"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vAlign w:val="center"/>
          </w:tcPr>
          <w:p w:rsidR="00C036C5" w:rsidRDefault="00C036C5">
            <w:pPr>
              <w:jc w:val="center"/>
              <w:rPr>
                <w:rFonts w:ascii="宋体" w:eastAsia="宋体" w:hAnsi="宋体" w:cs="宋体"/>
                <w:sz w:val="18"/>
                <w:szCs w:val="18"/>
              </w:rPr>
            </w:pPr>
          </w:p>
        </w:tc>
        <w:tc>
          <w:tcPr>
            <w:tcW w:w="638"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63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63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8"/>
        </w:trPr>
        <w:tc>
          <w:tcPr>
            <w:tcW w:w="497" w:type="pct"/>
            <w:vAlign w:val="center"/>
          </w:tcPr>
          <w:p w:rsidR="00C036C5" w:rsidRDefault="00C036C5">
            <w:pPr>
              <w:jc w:val="center"/>
              <w:rPr>
                <w:rFonts w:ascii="宋体" w:eastAsia="宋体" w:hAnsi="宋体" w:cs="宋体"/>
                <w:sz w:val="18"/>
                <w:szCs w:val="18"/>
              </w:rPr>
            </w:pPr>
          </w:p>
        </w:tc>
        <w:tc>
          <w:tcPr>
            <w:tcW w:w="972"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63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5" w:type="pct"/>
            <w:vAlign w:val="center"/>
          </w:tcPr>
          <w:p w:rsidR="00C036C5" w:rsidRDefault="00C036C5">
            <w:pPr>
              <w:jc w:val="center"/>
              <w:rPr>
                <w:rFonts w:ascii="宋体" w:eastAsia="宋体" w:hAnsi="宋体" w:cs="宋体"/>
                <w:sz w:val="18"/>
                <w:szCs w:val="18"/>
              </w:rPr>
            </w:pPr>
          </w:p>
        </w:tc>
        <w:tc>
          <w:tcPr>
            <w:tcW w:w="607" w:type="pct"/>
            <w:vAlign w:val="center"/>
          </w:tcPr>
          <w:p w:rsidR="00C036C5" w:rsidRDefault="00C036C5">
            <w:pPr>
              <w:jc w:val="center"/>
              <w:rPr>
                <w:rFonts w:ascii="宋体" w:eastAsia="宋体" w:hAnsi="宋体" w:cs="宋体"/>
                <w:sz w:val="18"/>
                <w:szCs w:val="18"/>
              </w:rPr>
            </w:pPr>
          </w:p>
        </w:tc>
        <w:tc>
          <w:tcPr>
            <w:tcW w:w="527" w:type="pct"/>
            <w:vAlign w:val="center"/>
          </w:tcPr>
          <w:p w:rsidR="00C036C5" w:rsidRDefault="00C036C5">
            <w:pPr>
              <w:jc w:val="center"/>
              <w:rPr>
                <w:rFonts w:ascii="宋体" w:eastAsia="宋体" w:hAnsi="宋体" w:cs="宋体"/>
                <w:sz w:val="18"/>
                <w:szCs w:val="18"/>
              </w:rPr>
            </w:pPr>
          </w:p>
        </w:tc>
        <w:tc>
          <w:tcPr>
            <w:tcW w:w="624" w:type="pct"/>
            <w:vAlign w:val="center"/>
          </w:tcPr>
          <w:p w:rsidR="00C036C5" w:rsidRDefault="00C036C5">
            <w:pPr>
              <w:jc w:val="center"/>
              <w:rPr>
                <w:rFonts w:ascii="宋体" w:eastAsia="宋体" w:hAnsi="宋体" w:cs="宋体"/>
                <w:sz w:val="18"/>
                <w:szCs w:val="18"/>
              </w:rPr>
            </w:pPr>
          </w:p>
        </w:tc>
      </w:tr>
      <w:tr w:rsidR="00C036C5">
        <w:trPr>
          <w:trHeight w:val="629"/>
        </w:trPr>
        <w:tc>
          <w:tcPr>
            <w:tcW w:w="1470" w:type="pct"/>
            <w:gridSpan w:val="2"/>
            <w:vAlign w:val="center"/>
          </w:tcPr>
          <w:p w:rsidR="00C036C5" w:rsidRDefault="00333423">
            <w:pPr>
              <w:jc w:val="center"/>
              <w:rPr>
                <w:rFonts w:ascii="宋体" w:eastAsia="宋体" w:hAnsi="宋体" w:cs="宋体"/>
                <w:sz w:val="18"/>
                <w:szCs w:val="18"/>
              </w:rPr>
            </w:pPr>
            <w:r>
              <w:rPr>
                <w:rFonts w:ascii="宋体" w:eastAsia="宋体" w:hAnsi="宋体" w:cs="宋体"/>
                <w:spacing w:val="-6"/>
                <w:sz w:val="18"/>
                <w:szCs w:val="18"/>
              </w:rPr>
              <w:t>合</w:t>
            </w:r>
            <w:r>
              <w:rPr>
                <w:rFonts w:ascii="宋体" w:eastAsia="宋体" w:hAnsi="宋体" w:cs="宋体"/>
                <w:spacing w:val="5"/>
                <w:sz w:val="18"/>
                <w:szCs w:val="18"/>
              </w:rPr>
              <w:t xml:space="preserve">  </w:t>
            </w:r>
            <w:r>
              <w:rPr>
                <w:rFonts w:ascii="宋体" w:eastAsia="宋体" w:hAnsi="宋体" w:cs="宋体"/>
                <w:spacing w:val="-6"/>
                <w:sz w:val="18"/>
                <w:szCs w:val="18"/>
              </w:rPr>
              <w:t>计</w:t>
            </w:r>
          </w:p>
        </w:tc>
        <w:tc>
          <w:tcPr>
            <w:tcW w:w="1245" w:type="pct"/>
            <w:gridSpan w:val="2"/>
            <w:vAlign w:val="center"/>
          </w:tcPr>
          <w:p w:rsidR="00C036C5" w:rsidRDefault="00C036C5">
            <w:pPr>
              <w:jc w:val="center"/>
              <w:rPr>
                <w:rFonts w:ascii="宋体" w:eastAsia="宋体" w:hAnsi="宋体" w:cs="宋体"/>
                <w:sz w:val="18"/>
                <w:szCs w:val="18"/>
              </w:rPr>
            </w:pPr>
          </w:p>
        </w:tc>
        <w:tc>
          <w:tcPr>
            <w:tcW w:w="1132" w:type="pct"/>
            <w:gridSpan w:val="2"/>
            <w:vAlign w:val="center"/>
          </w:tcPr>
          <w:p w:rsidR="00C036C5" w:rsidRDefault="00C036C5">
            <w:pPr>
              <w:jc w:val="center"/>
              <w:rPr>
                <w:rFonts w:ascii="宋体" w:eastAsia="宋体" w:hAnsi="宋体" w:cs="宋体"/>
                <w:sz w:val="18"/>
                <w:szCs w:val="18"/>
              </w:rPr>
            </w:pPr>
          </w:p>
        </w:tc>
        <w:tc>
          <w:tcPr>
            <w:tcW w:w="1151" w:type="pct"/>
            <w:gridSpan w:val="2"/>
            <w:vAlign w:val="center"/>
          </w:tcPr>
          <w:p w:rsidR="00C036C5" w:rsidRDefault="00C036C5">
            <w:pPr>
              <w:jc w:val="center"/>
              <w:rPr>
                <w:rFonts w:ascii="宋体" w:eastAsia="宋体" w:hAnsi="宋体" w:cs="宋体"/>
                <w:sz w:val="18"/>
                <w:szCs w:val="18"/>
              </w:rPr>
            </w:pPr>
          </w:p>
        </w:tc>
      </w:tr>
      <w:tr w:rsidR="00C036C5">
        <w:trPr>
          <w:trHeight w:val="90"/>
        </w:trPr>
        <w:tc>
          <w:tcPr>
            <w:tcW w:w="5000" w:type="pct"/>
            <w:gridSpan w:val="8"/>
          </w:tcPr>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注：</w:t>
            </w:r>
          </w:p>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1、本表由发包人在招标文件中明确里程碑与对应金额占比。</w:t>
            </w:r>
          </w:p>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2、金额占比指里程碑应支付金额占建筑工程费合同金额的比例。</w:t>
            </w:r>
          </w:p>
        </w:tc>
      </w:tr>
    </w:tbl>
    <w:p w:rsidR="00C036C5" w:rsidRDefault="00C036C5">
      <w:pPr>
        <w:jc w:val="center"/>
        <w:rPr>
          <w:rFonts w:ascii="宋体" w:eastAsia="宋体" w:hAnsi="宋体" w:cs="宋体"/>
        </w:rPr>
      </w:pPr>
    </w:p>
    <w:p w:rsidR="00C036C5" w:rsidRDefault="00C036C5">
      <w:pPr>
        <w:jc w:val="center"/>
        <w:rPr>
          <w:rFonts w:ascii="宋体" w:eastAsia="宋体" w:hAnsi="宋体" w:cs="宋体"/>
        </w:rPr>
      </w:pPr>
    </w:p>
    <w:p w:rsidR="00C036C5" w:rsidRDefault="00C036C5">
      <w:pPr>
        <w:spacing w:before="91" w:line="185" w:lineRule="auto"/>
        <w:jc w:val="center"/>
        <w:rPr>
          <w:rFonts w:ascii="宋体" w:eastAsia="宋体" w:hAnsi="宋体" w:cs="宋体"/>
          <w:b/>
          <w:bCs/>
          <w:sz w:val="18"/>
          <w:szCs w:val="18"/>
        </w:rPr>
      </w:pPr>
    </w:p>
    <w:p w:rsidR="00C036C5" w:rsidRDefault="00C036C5">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6.2 设备购置费及安装工程费支付分解表</w:t>
      </w:r>
    </w:p>
    <w:p w:rsidR="00C036C5" w:rsidRDefault="00333423">
      <w:pPr>
        <w:spacing w:before="274" w:line="185" w:lineRule="auto"/>
        <w:ind w:firstLine="125"/>
        <w:rPr>
          <w:rFonts w:ascii="宋体" w:eastAsia="宋体" w:hAnsi="宋体" w:cs="宋体"/>
          <w:sz w:val="24"/>
          <w:szCs w:val="24"/>
        </w:rPr>
      </w:pPr>
      <w:r>
        <w:rPr>
          <w:rFonts w:ascii="宋体" w:eastAsia="宋体" w:hAnsi="宋体" w:cs="宋体"/>
          <w:spacing w:val="-11"/>
          <w:szCs w:val="21"/>
        </w:rPr>
        <w:t>工程名称</w:t>
      </w:r>
      <w:r>
        <w:rPr>
          <w:rFonts w:ascii="宋体" w:eastAsia="宋体" w:hAnsi="宋体" w:cs="宋体"/>
          <w:spacing w:val="-11"/>
          <w:sz w:val="24"/>
          <w:szCs w:val="24"/>
        </w:rPr>
        <w:t>：</w:t>
      </w:r>
    </w:p>
    <w:tbl>
      <w:tblPr>
        <w:tblStyle w:val="TableNormal"/>
        <w:tblW w:w="5004"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771"/>
        <w:gridCol w:w="1868"/>
        <w:gridCol w:w="879"/>
        <w:gridCol w:w="1009"/>
        <w:gridCol w:w="879"/>
        <w:gridCol w:w="1011"/>
        <w:gridCol w:w="882"/>
        <w:gridCol w:w="1026"/>
      </w:tblGrid>
      <w:tr w:rsidR="00C036C5">
        <w:trPr>
          <w:trHeight w:val="549"/>
          <w:jc w:val="center"/>
        </w:trPr>
        <w:tc>
          <w:tcPr>
            <w:tcW w:w="463" w:type="pct"/>
            <w:vMerge w:val="restart"/>
            <w:tcBorders>
              <w:bottom w:val="nil"/>
            </w:tcBorders>
            <w:vAlign w:val="center"/>
          </w:tcPr>
          <w:p w:rsidR="00C036C5" w:rsidRDefault="00333423">
            <w:pPr>
              <w:ind w:firstLineChars="100" w:firstLine="180"/>
              <w:rPr>
                <w:rFonts w:ascii="宋体" w:eastAsia="宋体" w:hAnsi="宋体" w:cs="宋体"/>
                <w:sz w:val="18"/>
                <w:szCs w:val="18"/>
              </w:rPr>
            </w:pPr>
            <w:r>
              <w:rPr>
                <w:rFonts w:ascii="宋体" w:eastAsia="宋体" w:hAnsi="宋体" w:cs="宋体" w:hint="eastAsia"/>
                <w:sz w:val="18"/>
                <w:szCs w:val="18"/>
              </w:rPr>
              <w:t>序号</w:t>
            </w:r>
          </w:p>
        </w:tc>
        <w:tc>
          <w:tcPr>
            <w:tcW w:w="1121" w:type="pct"/>
            <w:vMerge w:val="restar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项目名称</w:t>
            </w:r>
          </w:p>
        </w:tc>
        <w:tc>
          <w:tcPr>
            <w:tcW w:w="3414" w:type="pct"/>
            <w:gridSpan w:val="6"/>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支        付</w:t>
            </w:r>
          </w:p>
        </w:tc>
      </w:tr>
      <w:tr w:rsidR="00C036C5">
        <w:trPr>
          <w:trHeight w:val="696"/>
          <w:jc w:val="center"/>
        </w:trPr>
        <w:tc>
          <w:tcPr>
            <w:tcW w:w="463" w:type="pct"/>
            <w:vMerge/>
            <w:tcBorders>
              <w:top w:val="nil"/>
            </w:tcBorders>
            <w:vAlign w:val="center"/>
          </w:tcPr>
          <w:p w:rsidR="00C036C5" w:rsidRDefault="00C036C5">
            <w:pPr>
              <w:ind w:firstLineChars="100" w:firstLine="180"/>
              <w:jc w:val="center"/>
              <w:rPr>
                <w:rFonts w:ascii="宋体" w:eastAsia="宋体" w:hAnsi="宋体" w:cs="宋体"/>
                <w:sz w:val="18"/>
                <w:szCs w:val="18"/>
              </w:rPr>
            </w:pPr>
          </w:p>
        </w:tc>
        <w:tc>
          <w:tcPr>
            <w:tcW w:w="1121" w:type="pct"/>
            <w:vMerge/>
            <w:vAlign w:val="center"/>
          </w:tcPr>
          <w:p w:rsidR="00C036C5" w:rsidRDefault="00C036C5">
            <w:pPr>
              <w:ind w:firstLineChars="100" w:firstLine="180"/>
              <w:jc w:val="center"/>
              <w:rPr>
                <w:rFonts w:ascii="宋体" w:eastAsia="宋体" w:hAnsi="宋体" w:cs="宋体"/>
                <w:sz w:val="18"/>
                <w:szCs w:val="18"/>
              </w:rPr>
            </w:pPr>
          </w:p>
        </w:tc>
        <w:tc>
          <w:tcPr>
            <w:tcW w:w="528"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里程碑</w:t>
            </w:r>
          </w:p>
        </w:tc>
        <w:tc>
          <w:tcPr>
            <w:tcW w:w="605"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金额占比</w:t>
            </w:r>
            <w:r>
              <w:rPr>
                <w:rFonts w:ascii="宋体" w:eastAsia="宋体" w:hAnsi="宋体" w:cs="宋体" w:hint="eastAsia"/>
                <w:sz w:val="18"/>
                <w:szCs w:val="18"/>
              </w:rPr>
              <w:t>（%）</w:t>
            </w:r>
          </w:p>
        </w:tc>
        <w:tc>
          <w:tcPr>
            <w:tcW w:w="528"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里程碑</w:t>
            </w:r>
          </w:p>
        </w:tc>
        <w:tc>
          <w:tcPr>
            <w:tcW w:w="606"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金额占比</w:t>
            </w:r>
            <w:r>
              <w:rPr>
                <w:rFonts w:ascii="宋体" w:eastAsia="宋体" w:hAnsi="宋体" w:cs="宋体" w:hint="eastAsia"/>
                <w:sz w:val="18"/>
                <w:szCs w:val="18"/>
              </w:rPr>
              <w:t>（%）</w:t>
            </w:r>
          </w:p>
        </w:tc>
        <w:tc>
          <w:tcPr>
            <w:tcW w:w="530"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里程碑</w:t>
            </w:r>
          </w:p>
        </w:tc>
        <w:tc>
          <w:tcPr>
            <w:tcW w:w="614"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sz w:val="18"/>
                <w:szCs w:val="18"/>
              </w:rPr>
              <w:t>金额占比</w:t>
            </w:r>
            <w:r>
              <w:rPr>
                <w:rFonts w:ascii="宋体" w:eastAsia="宋体" w:hAnsi="宋体" w:cs="宋体" w:hint="eastAsia"/>
                <w:sz w:val="18"/>
                <w:szCs w:val="18"/>
              </w:rPr>
              <w:t>（%）</w:t>
            </w: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9"/>
          <w:jc w:val="center"/>
        </w:trPr>
        <w:tc>
          <w:tcPr>
            <w:tcW w:w="463" w:type="pct"/>
            <w:vAlign w:val="center"/>
          </w:tcPr>
          <w:p w:rsidR="00C036C5" w:rsidRDefault="00C036C5">
            <w:pPr>
              <w:jc w:val="center"/>
              <w:rPr>
                <w:rFonts w:ascii="宋体" w:eastAsia="宋体" w:hAnsi="宋体" w:cs="宋体"/>
                <w:sz w:val="18"/>
                <w:szCs w:val="18"/>
              </w:rPr>
            </w:pPr>
          </w:p>
        </w:tc>
        <w:tc>
          <w:tcPr>
            <w:tcW w:w="1121"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52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52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52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52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628"/>
          <w:jc w:val="center"/>
        </w:trPr>
        <w:tc>
          <w:tcPr>
            <w:tcW w:w="463" w:type="pct"/>
            <w:vAlign w:val="center"/>
          </w:tcPr>
          <w:p w:rsidR="00C036C5" w:rsidRDefault="00C036C5">
            <w:pPr>
              <w:jc w:val="center"/>
              <w:rPr>
                <w:rFonts w:ascii="宋体" w:eastAsia="宋体" w:hAnsi="宋体" w:cs="宋体"/>
                <w:sz w:val="18"/>
                <w:szCs w:val="18"/>
              </w:rPr>
            </w:pPr>
          </w:p>
        </w:tc>
        <w:tc>
          <w:tcPr>
            <w:tcW w:w="1121"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52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5"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30" w:type="pct"/>
            <w:vAlign w:val="center"/>
          </w:tcPr>
          <w:p w:rsidR="00C036C5" w:rsidRDefault="00C036C5">
            <w:pPr>
              <w:jc w:val="center"/>
              <w:rPr>
                <w:rFonts w:ascii="宋体" w:eastAsia="宋体" w:hAnsi="宋体" w:cs="宋体"/>
                <w:sz w:val="18"/>
                <w:szCs w:val="18"/>
              </w:rPr>
            </w:pPr>
          </w:p>
        </w:tc>
        <w:tc>
          <w:tcPr>
            <w:tcW w:w="614" w:type="pct"/>
            <w:vAlign w:val="center"/>
          </w:tcPr>
          <w:p w:rsidR="00C036C5" w:rsidRDefault="00C036C5">
            <w:pPr>
              <w:jc w:val="center"/>
              <w:rPr>
                <w:rFonts w:ascii="宋体" w:eastAsia="宋体" w:hAnsi="宋体" w:cs="宋体"/>
                <w:sz w:val="18"/>
                <w:szCs w:val="18"/>
              </w:rPr>
            </w:pPr>
          </w:p>
        </w:tc>
      </w:tr>
      <w:tr w:rsidR="00C036C5">
        <w:trPr>
          <w:trHeight w:val="532"/>
          <w:jc w:val="center"/>
        </w:trPr>
        <w:tc>
          <w:tcPr>
            <w:tcW w:w="1585" w:type="pct"/>
            <w:gridSpan w:val="2"/>
            <w:vAlign w:val="center"/>
          </w:tcPr>
          <w:p w:rsidR="00C036C5" w:rsidRDefault="00333423">
            <w:pPr>
              <w:jc w:val="center"/>
              <w:rPr>
                <w:rFonts w:ascii="宋体" w:eastAsia="宋体" w:hAnsi="宋体" w:cs="宋体"/>
                <w:sz w:val="18"/>
                <w:szCs w:val="18"/>
              </w:rPr>
            </w:pPr>
            <w:r>
              <w:rPr>
                <w:rFonts w:ascii="宋体" w:eastAsia="宋体" w:hAnsi="宋体" w:cs="宋体"/>
                <w:spacing w:val="-6"/>
                <w:sz w:val="18"/>
                <w:szCs w:val="18"/>
              </w:rPr>
              <w:t>合</w:t>
            </w:r>
            <w:r>
              <w:rPr>
                <w:rFonts w:ascii="宋体" w:eastAsia="宋体" w:hAnsi="宋体" w:cs="宋体"/>
                <w:spacing w:val="5"/>
                <w:sz w:val="18"/>
                <w:szCs w:val="18"/>
              </w:rPr>
              <w:t xml:space="preserve">  </w:t>
            </w:r>
            <w:r>
              <w:rPr>
                <w:rFonts w:ascii="宋体" w:eastAsia="宋体" w:hAnsi="宋体" w:cs="宋体"/>
                <w:spacing w:val="-6"/>
                <w:sz w:val="18"/>
                <w:szCs w:val="18"/>
              </w:rPr>
              <w:t>计</w:t>
            </w:r>
          </w:p>
        </w:tc>
        <w:tc>
          <w:tcPr>
            <w:tcW w:w="1134" w:type="pct"/>
            <w:gridSpan w:val="2"/>
            <w:vAlign w:val="center"/>
          </w:tcPr>
          <w:p w:rsidR="00C036C5" w:rsidRDefault="00C036C5">
            <w:pPr>
              <w:jc w:val="center"/>
              <w:rPr>
                <w:rFonts w:ascii="宋体" w:eastAsia="宋体" w:hAnsi="宋体" w:cs="宋体"/>
                <w:sz w:val="18"/>
                <w:szCs w:val="18"/>
              </w:rPr>
            </w:pPr>
          </w:p>
        </w:tc>
        <w:tc>
          <w:tcPr>
            <w:tcW w:w="1135" w:type="pct"/>
            <w:gridSpan w:val="2"/>
            <w:vAlign w:val="center"/>
          </w:tcPr>
          <w:p w:rsidR="00C036C5" w:rsidRDefault="00C036C5">
            <w:pPr>
              <w:jc w:val="center"/>
              <w:rPr>
                <w:rFonts w:ascii="宋体" w:eastAsia="宋体" w:hAnsi="宋体" w:cs="宋体"/>
                <w:sz w:val="18"/>
                <w:szCs w:val="18"/>
              </w:rPr>
            </w:pPr>
          </w:p>
        </w:tc>
        <w:tc>
          <w:tcPr>
            <w:tcW w:w="1144" w:type="pct"/>
            <w:gridSpan w:val="2"/>
            <w:vAlign w:val="center"/>
          </w:tcPr>
          <w:p w:rsidR="00C036C5" w:rsidRDefault="00C036C5">
            <w:pPr>
              <w:jc w:val="center"/>
              <w:rPr>
                <w:rFonts w:ascii="宋体" w:eastAsia="宋体" w:hAnsi="宋体" w:cs="宋体"/>
                <w:sz w:val="18"/>
                <w:szCs w:val="18"/>
              </w:rPr>
            </w:pPr>
          </w:p>
        </w:tc>
      </w:tr>
      <w:tr w:rsidR="00C036C5">
        <w:trPr>
          <w:trHeight w:val="1085"/>
          <w:jc w:val="center"/>
        </w:trPr>
        <w:tc>
          <w:tcPr>
            <w:tcW w:w="5000" w:type="pct"/>
            <w:gridSpan w:val="8"/>
          </w:tcPr>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注：</w:t>
            </w:r>
          </w:p>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1、本表由发包人在招标文件中明确里程碑与对应金额占比。</w:t>
            </w:r>
          </w:p>
          <w:p w:rsidR="00C036C5" w:rsidRDefault="00333423">
            <w:pPr>
              <w:spacing w:line="360" w:lineRule="auto"/>
              <w:ind w:right="130" w:firstLineChars="100" w:firstLine="180"/>
              <w:rPr>
                <w:rFonts w:ascii="宋体" w:eastAsia="宋体" w:hAnsi="宋体" w:cs="宋体"/>
                <w:spacing w:val="-5"/>
                <w:sz w:val="18"/>
                <w:szCs w:val="18"/>
              </w:rPr>
            </w:pPr>
            <w:r>
              <w:rPr>
                <w:rFonts w:ascii="宋体" w:eastAsia="宋体" w:hAnsi="宋体" w:cs="宋体" w:hint="eastAsia"/>
                <w:sz w:val="18"/>
                <w:szCs w:val="18"/>
              </w:rPr>
              <w:t>2、金额占比指里程碑应支付金额占安装工程费、设备购置费合同金额的比例。</w:t>
            </w:r>
          </w:p>
        </w:tc>
      </w:tr>
    </w:tbl>
    <w:p w:rsidR="00C036C5" w:rsidRDefault="00333423">
      <w:pPr>
        <w:jc w:val="left"/>
        <w:rPr>
          <w:rFonts w:ascii="宋体" w:eastAsia="宋体" w:hAnsi="宋体" w:cs="宋体"/>
          <w:b/>
          <w:bCs/>
          <w:szCs w:val="21"/>
        </w:rPr>
      </w:pPr>
      <w:r>
        <w:rPr>
          <w:rFonts w:ascii="宋体" w:eastAsia="宋体" w:hAnsi="宋体" w:cs="宋体" w:hint="eastAsia"/>
          <w:b/>
          <w:bCs/>
          <w:szCs w:val="21"/>
        </w:rPr>
        <w:br w:type="page"/>
      </w: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 xml:space="preserve">6.3 </w:t>
      </w:r>
      <w:bookmarkStart w:id="15" w:name="_Hlk90666113"/>
      <w:r>
        <w:rPr>
          <w:rFonts w:ascii="黑体" w:eastAsia="黑体" w:hAnsi="黑体" w:cstheme="minorBidi" w:hint="eastAsia"/>
          <w:color w:val="auto"/>
          <w:kern w:val="2"/>
          <w:sz w:val="32"/>
          <w:szCs w:val="32"/>
        </w:rPr>
        <w:t>工程总承包其他费支付分解表</w:t>
      </w:r>
      <w:bookmarkEnd w:id="15"/>
    </w:p>
    <w:p w:rsidR="00C036C5" w:rsidRDefault="00333423">
      <w:pPr>
        <w:spacing w:before="274" w:line="185" w:lineRule="auto"/>
        <w:ind w:firstLine="125"/>
        <w:rPr>
          <w:rFonts w:ascii="宋体" w:eastAsia="宋体" w:hAnsi="宋体" w:cs="宋体"/>
          <w:szCs w:val="21"/>
        </w:rPr>
      </w:pPr>
      <w:r>
        <w:rPr>
          <w:rFonts w:ascii="宋体" w:eastAsia="宋体" w:hAnsi="宋体" w:cs="宋体"/>
          <w:spacing w:val="-11"/>
          <w:szCs w:val="21"/>
        </w:rPr>
        <w:t>工程名称：</w:t>
      </w:r>
    </w:p>
    <w:tbl>
      <w:tblPr>
        <w:tblStyle w:val="TableNormal"/>
        <w:tblW w:w="5005"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626"/>
        <w:gridCol w:w="2015"/>
        <w:gridCol w:w="879"/>
        <w:gridCol w:w="1011"/>
        <w:gridCol w:w="879"/>
        <w:gridCol w:w="1011"/>
        <w:gridCol w:w="879"/>
        <w:gridCol w:w="1026"/>
      </w:tblGrid>
      <w:tr w:rsidR="00C036C5">
        <w:trPr>
          <w:trHeight w:val="549"/>
        </w:trPr>
        <w:tc>
          <w:tcPr>
            <w:tcW w:w="376" w:type="pct"/>
            <w:vMerge w:val="restart"/>
            <w:tcBorders>
              <w:bottom w:val="nil"/>
            </w:tcBorders>
            <w:vAlign w:val="center"/>
          </w:tcPr>
          <w:p w:rsidR="00C036C5" w:rsidRDefault="00333423">
            <w:pPr>
              <w:spacing w:before="69" w:line="186" w:lineRule="auto"/>
              <w:jc w:val="center"/>
              <w:rPr>
                <w:rFonts w:ascii="宋体" w:eastAsia="宋体" w:hAnsi="宋体" w:cs="宋体"/>
                <w:sz w:val="18"/>
                <w:szCs w:val="18"/>
              </w:rPr>
            </w:pPr>
            <w:r>
              <w:rPr>
                <w:rFonts w:ascii="宋体" w:eastAsia="宋体" w:hAnsi="宋体" w:cs="宋体"/>
                <w:spacing w:val="-2"/>
                <w:sz w:val="18"/>
                <w:szCs w:val="18"/>
              </w:rPr>
              <w:t>序号</w:t>
            </w:r>
          </w:p>
        </w:tc>
        <w:tc>
          <w:tcPr>
            <w:tcW w:w="1210" w:type="pct"/>
            <w:vMerge w:val="restart"/>
            <w:vAlign w:val="center"/>
          </w:tcPr>
          <w:p w:rsidR="00C036C5" w:rsidRDefault="00333423">
            <w:pPr>
              <w:spacing w:before="69" w:line="186" w:lineRule="auto"/>
              <w:jc w:val="center"/>
              <w:rPr>
                <w:rFonts w:ascii="宋体" w:eastAsia="宋体" w:hAnsi="宋体" w:cs="宋体"/>
                <w:sz w:val="18"/>
                <w:szCs w:val="18"/>
              </w:rPr>
            </w:pPr>
            <w:r>
              <w:rPr>
                <w:rFonts w:ascii="宋体" w:eastAsia="宋体" w:hAnsi="宋体" w:cs="宋体"/>
                <w:spacing w:val="-3"/>
                <w:sz w:val="18"/>
                <w:szCs w:val="18"/>
              </w:rPr>
              <w:t>项目名称</w:t>
            </w:r>
          </w:p>
        </w:tc>
        <w:tc>
          <w:tcPr>
            <w:tcW w:w="3413" w:type="pct"/>
            <w:gridSpan w:val="6"/>
            <w:vAlign w:val="center"/>
          </w:tcPr>
          <w:p w:rsidR="00C036C5" w:rsidRDefault="00333423">
            <w:pPr>
              <w:spacing w:before="168" w:line="186" w:lineRule="auto"/>
              <w:ind w:firstLine="2087"/>
              <w:rPr>
                <w:rFonts w:ascii="宋体" w:eastAsia="宋体" w:hAnsi="宋体" w:cs="宋体"/>
                <w:sz w:val="18"/>
                <w:szCs w:val="18"/>
              </w:rPr>
            </w:pPr>
            <w:r>
              <w:rPr>
                <w:rFonts w:ascii="宋体" w:eastAsia="宋体" w:hAnsi="宋体" w:cs="宋体"/>
                <w:spacing w:val="-4"/>
                <w:sz w:val="18"/>
                <w:szCs w:val="18"/>
              </w:rPr>
              <w:t>支</w:t>
            </w:r>
            <w:r>
              <w:rPr>
                <w:rFonts w:ascii="宋体" w:eastAsia="宋体" w:hAnsi="宋体" w:cs="宋体"/>
                <w:spacing w:val="1"/>
                <w:sz w:val="18"/>
                <w:szCs w:val="18"/>
              </w:rPr>
              <w:t xml:space="preserve">        </w:t>
            </w:r>
            <w:r>
              <w:rPr>
                <w:rFonts w:ascii="宋体" w:eastAsia="宋体" w:hAnsi="宋体" w:cs="宋体"/>
                <w:spacing w:val="-4"/>
                <w:sz w:val="18"/>
                <w:szCs w:val="18"/>
              </w:rPr>
              <w:t>付</w:t>
            </w:r>
          </w:p>
        </w:tc>
      </w:tr>
      <w:tr w:rsidR="00C036C5">
        <w:trPr>
          <w:trHeight w:val="696"/>
        </w:trPr>
        <w:tc>
          <w:tcPr>
            <w:tcW w:w="376" w:type="pct"/>
            <w:vMerge/>
            <w:tcBorders>
              <w:top w:val="nil"/>
            </w:tcBorders>
            <w:vAlign w:val="center"/>
          </w:tcPr>
          <w:p w:rsidR="00C036C5" w:rsidRDefault="00C036C5">
            <w:pPr>
              <w:jc w:val="center"/>
              <w:rPr>
                <w:rFonts w:ascii="宋体" w:eastAsia="宋体" w:hAnsi="宋体" w:cs="宋体"/>
                <w:sz w:val="18"/>
                <w:szCs w:val="18"/>
              </w:rPr>
            </w:pPr>
          </w:p>
        </w:tc>
        <w:tc>
          <w:tcPr>
            <w:tcW w:w="1210" w:type="pct"/>
            <w:vMerge/>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里程碑</w:t>
            </w:r>
          </w:p>
        </w:tc>
        <w:tc>
          <w:tcPr>
            <w:tcW w:w="606"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金额占比</w:t>
            </w:r>
          </w:p>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w:t>
            </w:r>
          </w:p>
        </w:tc>
        <w:tc>
          <w:tcPr>
            <w:tcW w:w="528"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里程碑</w:t>
            </w:r>
          </w:p>
        </w:tc>
        <w:tc>
          <w:tcPr>
            <w:tcW w:w="606"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金额占比</w:t>
            </w:r>
          </w:p>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w:t>
            </w:r>
          </w:p>
        </w:tc>
        <w:tc>
          <w:tcPr>
            <w:tcW w:w="528"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里程碑（%）</w:t>
            </w:r>
          </w:p>
        </w:tc>
        <w:tc>
          <w:tcPr>
            <w:tcW w:w="613" w:type="pct"/>
            <w:vAlign w:val="center"/>
          </w:tcPr>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金额占比</w:t>
            </w:r>
          </w:p>
          <w:p w:rsidR="00C036C5" w:rsidRDefault="00333423">
            <w:pPr>
              <w:ind w:firstLineChars="100" w:firstLine="180"/>
              <w:jc w:val="center"/>
              <w:rPr>
                <w:rFonts w:ascii="宋体" w:eastAsia="宋体" w:hAnsi="宋体" w:cs="宋体"/>
                <w:sz w:val="18"/>
                <w:szCs w:val="18"/>
              </w:rPr>
            </w:pPr>
            <w:r>
              <w:rPr>
                <w:rFonts w:ascii="宋体" w:eastAsia="宋体" w:hAnsi="宋体" w:cs="宋体" w:hint="eastAsia"/>
                <w:sz w:val="18"/>
                <w:szCs w:val="18"/>
              </w:rPr>
              <w:t>（%）</w:t>
            </w: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9"/>
        </w:trPr>
        <w:tc>
          <w:tcPr>
            <w:tcW w:w="376" w:type="pct"/>
            <w:vAlign w:val="center"/>
          </w:tcPr>
          <w:p w:rsidR="00C036C5" w:rsidRDefault="00C036C5">
            <w:pPr>
              <w:jc w:val="center"/>
              <w:rPr>
                <w:rFonts w:ascii="宋体" w:eastAsia="宋体" w:hAnsi="宋体" w:cs="宋体"/>
                <w:sz w:val="18"/>
                <w:szCs w:val="18"/>
              </w:rPr>
            </w:pPr>
          </w:p>
        </w:tc>
        <w:tc>
          <w:tcPr>
            <w:tcW w:w="1210"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52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52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8"/>
        </w:trPr>
        <w:tc>
          <w:tcPr>
            <w:tcW w:w="376" w:type="pct"/>
            <w:vAlign w:val="center"/>
          </w:tcPr>
          <w:p w:rsidR="00C036C5" w:rsidRDefault="00C036C5">
            <w:pPr>
              <w:jc w:val="center"/>
              <w:rPr>
                <w:rFonts w:ascii="宋体" w:eastAsia="宋体" w:hAnsi="宋体" w:cs="宋体"/>
                <w:sz w:val="18"/>
                <w:szCs w:val="18"/>
              </w:rPr>
            </w:pPr>
          </w:p>
        </w:tc>
        <w:tc>
          <w:tcPr>
            <w:tcW w:w="1210" w:type="pct"/>
            <w:tcBorders>
              <w:right w:val="single" w:sz="4" w:space="0" w:color="auto"/>
            </w:tcBorders>
            <w:vAlign w:val="center"/>
          </w:tcPr>
          <w:p w:rsidR="00C036C5" w:rsidRDefault="00C036C5">
            <w:pPr>
              <w:jc w:val="center"/>
              <w:rPr>
                <w:rFonts w:ascii="宋体" w:eastAsia="宋体" w:hAnsi="宋体" w:cs="宋体"/>
                <w:sz w:val="18"/>
                <w:szCs w:val="18"/>
              </w:rPr>
            </w:pPr>
          </w:p>
        </w:tc>
        <w:tc>
          <w:tcPr>
            <w:tcW w:w="528" w:type="pct"/>
            <w:tcBorders>
              <w:left w:val="single" w:sz="4" w:space="0" w:color="auto"/>
            </w:tcBorders>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06" w:type="pct"/>
            <w:vAlign w:val="center"/>
          </w:tcPr>
          <w:p w:rsidR="00C036C5" w:rsidRDefault="00C036C5">
            <w:pPr>
              <w:jc w:val="center"/>
              <w:rPr>
                <w:rFonts w:ascii="宋体" w:eastAsia="宋体" w:hAnsi="宋体" w:cs="宋体"/>
                <w:sz w:val="18"/>
                <w:szCs w:val="18"/>
              </w:rPr>
            </w:pPr>
          </w:p>
        </w:tc>
        <w:tc>
          <w:tcPr>
            <w:tcW w:w="528" w:type="pct"/>
            <w:vAlign w:val="center"/>
          </w:tcPr>
          <w:p w:rsidR="00C036C5" w:rsidRDefault="00C036C5">
            <w:pPr>
              <w:jc w:val="center"/>
              <w:rPr>
                <w:rFonts w:ascii="宋体" w:eastAsia="宋体" w:hAnsi="宋体" w:cs="宋体"/>
                <w:sz w:val="18"/>
                <w:szCs w:val="18"/>
              </w:rPr>
            </w:pPr>
          </w:p>
        </w:tc>
        <w:tc>
          <w:tcPr>
            <w:tcW w:w="613" w:type="pct"/>
            <w:vAlign w:val="center"/>
          </w:tcPr>
          <w:p w:rsidR="00C036C5" w:rsidRDefault="00C036C5">
            <w:pPr>
              <w:jc w:val="center"/>
              <w:rPr>
                <w:rFonts w:ascii="宋体" w:eastAsia="宋体" w:hAnsi="宋体" w:cs="宋体"/>
                <w:sz w:val="18"/>
                <w:szCs w:val="18"/>
              </w:rPr>
            </w:pPr>
          </w:p>
        </w:tc>
      </w:tr>
      <w:tr w:rsidR="00C036C5">
        <w:trPr>
          <w:trHeight w:val="629"/>
        </w:trPr>
        <w:tc>
          <w:tcPr>
            <w:tcW w:w="1586" w:type="pct"/>
            <w:gridSpan w:val="2"/>
            <w:vAlign w:val="center"/>
          </w:tcPr>
          <w:p w:rsidR="00C036C5" w:rsidRDefault="00333423">
            <w:pPr>
              <w:jc w:val="center"/>
              <w:rPr>
                <w:rFonts w:ascii="宋体" w:eastAsia="宋体" w:hAnsi="宋体" w:cs="宋体"/>
                <w:sz w:val="18"/>
                <w:szCs w:val="18"/>
              </w:rPr>
            </w:pPr>
            <w:r>
              <w:rPr>
                <w:rFonts w:ascii="宋体" w:eastAsia="宋体" w:hAnsi="宋体" w:cs="宋体"/>
                <w:spacing w:val="-6"/>
                <w:sz w:val="18"/>
                <w:szCs w:val="18"/>
              </w:rPr>
              <w:t>合</w:t>
            </w:r>
            <w:r>
              <w:rPr>
                <w:rFonts w:ascii="宋体" w:eastAsia="宋体" w:hAnsi="宋体" w:cs="宋体"/>
                <w:spacing w:val="5"/>
                <w:sz w:val="18"/>
                <w:szCs w:val="18"/>
              </w:rPr>
              <w:t xml:space="preserve">  </w:t>
            </w:r>
            <w:r>
              <w:rPr>
                <w:rFonts w:ascii="宋体" w:eastAsia="宋体" w:hAnsi="宋体" w:cs="宋体"/>
                <w:spacing w:val="-6"/>
                <w:sz w:val="18"/>
                <w:szCs w:val="18"/>
              </w:rPr>
              <w:t>计</w:t>
            </w:r>
          </w:p>
        </w:tc>
        <w:tc>
          <w:tcPr>
            <w:tcW w:w="1135" w:type="pct"/>
            <w:gridSpan w:val="2"/>
            <w:vAlign w:val="center"/>
          </w:tcPr>
          <w:p w:rsidR="00C036C5" w:rsidRDefault="00C036C5">
            <w:pPr>
              <w:jc w:val="center"/>
              <w:rPr>
                <w:rFonts w:ascii="宋体" w:eastAsia="宋体" w:hAnsi="宋体" w:cs="宋体"/>
                <w:sz w:val="18"/>
                <w:szCs w:val="18"/>
              </w:rPr>
            </w:pPr>
          </w:p>
        </w:tc>
        <w:tc>
          <w:tcPr>
            <w:tcW w:w="1135" w:type="pct"/>
            <w:gridSpan w:val="2"/>
            <w:vAlign w:val="center"/>
          </w:tcPr>
          <w:p w:rsidR="00C036C5" w:rsidRDefault="00C036C5">
            <w:pPr>
              <w:jc w:val="center"/>
              <w:rPr>
                <w:rFonts w:ascii="宋体" w:eastAsia="宋体" w:hAnsi="宋体" w:cs="宋体"/>
                <w:sz w:val="18"/>
                <w:szCs w:val="18"/>
              </w:rPr>
            </w:pPr>
          </w:p>
        </w:tc>
        <w:tc>
          <w:tcPr>
            <w:tcW w:w="1142" w:type="pct"/>
            <w:gridSpan w:val="2"/>
            <w:vAlign w:val="center"/>
          </w:tcPr>
          <w:p w:rsidR="00C036C5" w:rsidRDefault="00C036C5">
            <w:pPr>
              <w:jc w:val="center"/>
              <w:rPr>
                <w:rFonts w:ascii="宋体" w:eastAsia="宋体" w:hAnsi="宋体" w:cs="宋体"/>
                <w:sz w:val="18"/>
                <w:szCs w:val="18"/>
              </w:rPr>
            </w:pPr>
          </w:p>
        </w:tc>
      </w:tr>
      <w:tr w:rsidR="00C036C5">
        <w:trPr>
          <w:trHeight w:val="978"/>
        </w:trPr>
        <w:tc>
          <w:tcPr>
            <w:tcW w:w="5000" w:type="pct"/>
            <w:gridSpan w:val="8"/>
          </w:tcPr>
          <w:p w:rsidR="00C036C5" w:rsidRDefault="00333423">
            <w:pPr>
              <w:ind w:firstLineChars="100" w:firstLine="170"/>
              <w:jc w:val="left"/>
              <w:rPr>
                <w:rFonts w:ascii="宋体" w:eastAsia="宋体" w:hAnsi="宋体" w:cs="宋体"/>
                <w:sz w:val="18"/>
                <w:szCs w:val="18"/>
              </w:rPr>
            </w:pPr>
            <w:r>
              <w:rPr>
                <w:rFonts w:ascii="宋体" w:eastAsia="宋体" w:hAnsi="宋体" w:cs="宋体" w:hint="eastAsia"/>
                <w:spacing w:val="-5"/>
                <w:sz w:val="18"/>
                <w:szCs w:val="18"/>
              </w:rPr>
              <w:t>注</w:t>
            </w:r>
            <w:r>
              <w:rPr>
                <w:rFonts w:ascii="宋体" w:eastAsia="宋体" w:hAnsi="宋体" w:cs="宋体" w:hint="eastAsia"/>
                <w:sz w:val="18"/>
                <w:szCs w:val="18"/>
              </w:rPr>
              <w:t>：</w:t>
            </w:r>
          </w:p>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1、本表由发包人在招标文件中明确里程碑与对应金额占比。</w:t>
            </w:r>
          </w:p>
          <w:p w:rsidR="00C036C5" w:rsidRDefault="00333423">
            <w:pPr>
              <w:ind w:firstLineChars="100" w:firstLine="180"/>
              <w:jc w:val="left"/>
              <w:rPr>
                <w:rFonts w:ascii="宋体" w:eastAsia="宋体" w:hAnsi="宋体" w:cs="宋体"/>
                <w:sz w:val="18"/>
                <w:szCs w:val="18"/>
              </w:rPr>
            </w:pPr>
            <w:r>
              <w:rPr>
                <w:rFonts w:ascii="宋体" w:eastAsia="宋体" w:hAnsi="宋体" w:cs="宋体" w:hint="eastAsia"/>
                <w:sz w:val="18"/>
                <w:szCs w:val="18"/>
              </w:rPr>
              <w:t>2、金额占比指里程碑应支付金额占工程总承包其他费对应合同金额的比例。</w:t>
            </w:r>
          </w:p>
        </w:tc>
      </w:tr>
    </w:tbl>
    <w:p w:rsidR="00C036C5" w:rsidRDefault="00C036C5">
      <w:pPr>
        <w:jc w:val="center"/>
        <w:rPr>
          <w:rFonts w:ascii="宋体" w:eastAsia="宋体" w:hAnsi="宋体" w:cs="宋体"/>
        </w:rPr>
      </w:pPr>
    </w:p>
    <w:p w:rsidR="00C036C5" w:rsidRDefault="00333423">
      <w:pPr>
        <w:widowControl/>
        <w:numPr>
          <w:ilvl w:val="255"/>
          <w:numId w:val="0"/>
        </w:numPr>
        <w:jc w:val="left"/>
        <w:rPr>
          <w:rFonts w:ascii="宋体" w:eastAsia="宋体" w:hAnsi="宋体" w:cs="楷体"/>
          <w:kern w:val="0"/>
          <w:sz w:val="24"/>
          <w:szCs w:val="24"/>
        </w:rPr>
      </w:pPr>
      <w:r>
        <w:rPr>
          <w:rFonts w:ascii="宋体" w:eastAsia="宋体" w:hAnsi="宋体" w:cs="楷体" w:hint="eastAsia"/>
          <w:kern w:val="0"/>
          <w:sz w:val="24"/>
          <w:szCs w:val="24"/>
        </w:rPr>
        <w:br w:type="page"/>
      </w:r>
    </w:p>
    <w:p w:rsidR="00C036C5" w:rsidRDefault="00333423">
      <w:pPr>
        <w:spacing w:line="420" w:lineRule="exact"/>
        <w:rPr>
          <w:rFonts w:ascii="黑体" w:eastAsia="黑体" w:hAnsi="黑体"/>
          <w:sz w:val="32"/>
          <w:szCs w:val="32"/>
        </w:rPr>
      </w:pPr>
      <w:r>
        <w:rPr>
          <w:rFonts w:ascii="黑体" w:eastAsia="黑体" w:hAnsi="黑体" w:hint="eastAsia"/>
          <w:sz w:val="32"/>
          <w:szCs w:val="32"/>
        </w:rPr>
        <w:lastRenderedPageBreak/>
        <w:t>附表7</w:t>
      </w:r>
    </w:p>
    <w:p w:rsidR="00C036C5" w:rsidRDefault="00333423">
      <w:pPr>
        <w:spacing w:line="420" w:lineRule="exact"/>
        <w:jc w:val="center"/>
        <w:rPr>
          <w:rFonts w:ascii="黑体" w:eastAsia="黑体" w:hAnsi="黑体"/>
          <w:sz w:val="32"/>
          <w:szCs w:val="32"/>
        </w:rPr>
      </w:pPr>
      <w:r>
        <w:rPr>
          <w:rFonts w:ascii="黑体" w:eastAsia="黑体" w:hAnsi="黑体" w:hint="eastAsia"/>
          <w:sz w:val="32"/>
          <w:szCs w:val="32"/>
        </w:rPr>
        <w:t>7.合同价款结算、支付申请 （核准）表</w:t>
      </w:r>
    </w:p>
    <w:p w:rsidR="00C036C5" w:rsidRDefault="00333423">
      <w:pPr>
        <w:spacing w:line="420" w:lineRule="exact"/>
        <w:jc w:val="center"/>
        <w:rPr>
          <w:rFonts w:ascii="黑体" w:eastAsia="黑体" w:hAnsi="黑体"/>
          <w:sz w:val="32"/>
          <w:szCs w:val="32"/>
        </w:rPr>
      </w:pPr>
      <w:bookmarkStart w:id="16" w:name="_GoBack"/>
      <w:bookmarkEnd w:id="16"/>
      <w:r>
        <w:rPr>
          <w:rFonts w:ascii="黑体" w:eastAsia="黑体" w:hAnsi="黑体" w:hint="eastAsia"/>
          <w:sz w:val="32"/>
          <w:szCs w:val="32"/>
        </w:rPr>
        <w:t>7.1 预付款支付申请(核准)表</w:t>
      </w:r>
    </w:p>
    <w:p w:rsidR="00C036C5" w:rsidRDefault="00333423">
      <w:pPr>
        <w:spacing w:before="275" w:line="185" w:lineRule="auto"/>
        <w:ind w:firstLine="124"/>
        <w:rPr>
          <w:rFonts w:ascii="宋体" w:eastAsia="宋体" w:hAnsi="宋体" w:cs="宋体"/>
          <w:szCs w:val="21"/>
        </w:rPr>
      </w:pPr>
      <w:r>
        <w:rPr>
          <w:rFonts w:ascii="宋体" w:eastAsia="宋体" w:hAnsi="宋体" w:cs="宋体"/>
          <w:spacing w:val="-2"/>
          <w:szCs w:val="21"/>
        </w:rPr>
        <w:t>工程名称：</w:t>
      </w:r>
    </w:p>
    <w:tbl>
      <w:tblPr>
        <w:tblStyle w:val="TableNormal"/>
        <w:tblW w:w="5000" w:type="pct"/>
        <w:tblInd w:w="0" w:type="dxa"/>
        <w:tblBorders>
          <w:top w:val="single" w:sz="2" w:space="0" w:color="000000"/>
          <w:left w:val="single" w:sz="2" w:space="0" w:color="000000"/>
          <w:bottom w:val="single" w:sz="2" w:space="0" w:color="000000"/>
          <w:right w:val="single" w:sz="2" w:space="0" w:color="000000"/>
        </w:tblBorders>
        <w:tblLook w:val="04A0"/>
      </w:tblPr>
      <w:tblGrid>
        <w:gridCol w:w="8318"/>
      </w:tblGrid>
      <w:tr w:rsidR="00C036C5">
        <w:trPr>
          <w:trHeight w:val="11049"/>
        </w:trPr>
        <w:tc>
          <w:tcPr>
            <w:tcW w:w="5000" w:type="pct"/>
          </w:tcPr>
          <w:p w:rsidR="00C036C5" w:rsidRDefault="00333423">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rsidR="00C036C5" w:rsidRDefault="00333423">
            <w:pPr>
              <w:spacing w:before="209" w:line="276" w:lineRule="auto"/>
              <w:ind w:firstLineChars="200" w:firstLine="312"/>
              <w:rPr>
                <w:rFonts w:ascii="宋体" w:eastAsia="宋体" w:hAnsi="宋体" w:cs="宋体"/>
                <w:spacing w:val="-5"/>
                <w:sz w:val="18"/>
                <w:szCs w:val="18"/>
              </w:rPr>
            </w:pPr>
            <w:r>
              <w:rPr>
                <w:rFonts w:ascii="宋体" w:eastAsia="宋体" w:hAnsi="宋体" w:cs="宋体"/>
                <w:spacing w:val="-12"/>
                <w:sz w:val="18"/>
                <w:szCs w:val="18"/>
              </w:rPr>
              <w:t>根据</w:t>
            </w:r>
            <w:r>
              <w:rPr>
                <w:rFonts w:ascii="宋体" w:eastAsia="宋体" w:hAnsi="宋体" w:cs="宋体"/>
                <w:spacing w:val="-2"/>
                <w:sz w:val="18"/>
                <w:szCs w:val="18"/>
              </w:rPr>
              <w:t>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2"/>
                <w:sz w:val="18"/>
                <w:szCs w:val="18"/>
              </w:rPr>
              <w:t>约定，现申请支付</w:t>
            </w:r>
            <w:r>
              <w:rPr>
                <w:rFonts w:ascii="宋体" w:eastAsia="宋体" w:hAnsi="宋体" w:cs="宋体" w:hint="eastAsia"/>
                <w:spacing w:val="-2"/>
                <w:sz w:val="18"/>
                <w:szCs w:val="18"/>
              </w:rPr>
              <w:t>预付款金</w:t>
            </w:r>
            <w:r>
              <w:rPr>
                <w:rFonts w:ascii="宋体" w:eastAsia="宋体" w:hAnsi="宋体" w:cs="宋体"/>
                <w:spacing w:val="-2"/>
                <w:sz w:val="18"/>
                <w:szCs w:val="18"/>
              </w:rPr>
              <w:t>额为（</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tbl>
            <w:tblPr>
              <w:tblStyle w:val="aa"/>
              <w:tblW w:w="5000" w:type="pct"/>
              <w:tblLook w:val="04A0"/>
            </w:tblPr>
            <w:tblGrid>
              <w:gridCol w:w="906"/>
              <w:gridCol w:w="2136"/>
              <w:gridCol w:w="1622"/>
              <w:gridCol w:w="1867"/>
              <w:gridCol w:w="1772"/>
            </w:tblGrid>
            <w:tr w:rsidR="00C036C5">
              <w:trPr>
                <w:trHeight w:val="555"/>
              </w:trPr>
              <w:tc>
                <w:tcPr>
                  <w:tcW w:w="546"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序号</w:t>
                  </w:r>
                </w:p>
              </w:tc>
              <w:tc>
                <w:tcPr>
                  <w:tcW w:w="1286"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名称</w:t>
                  </w:r>
                </w:p>
              </w:tc>
              <w:tc>
                <w:tcPr>
                  <w:tcW w:w="977" w:type="pct"/>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申请金额（元）</w:t>
                  </w:r>
                </w:p>
              </w:tc>
              <w:tc>
                <w:tcPr>
                  <w:tcW w:w="1124"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核准金额（元）</w:t>
                  </w:r>
                </w:p>
              </w:tc>
              <w:tc>
                <w:tcPr>
                  <w:tcW w:w="1067"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备注</w:t>
                  </w:r>
                </w:p>
              </w:tc>
            </w:tr>
            <w:tr w:rsidR="00C036C5">
              <w:trPr>
                <w:trHeight w:val="373"/>
              </w:trPr>
              <w:tc>
                <w:tcPr>
                  <w:tcW w:w="546"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1</w:t>
                  </w:r>
                </w:p>
              </w:tc>
              <w:tc>
                <w:tcPr>
                  <w:tcW w:w="1286"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工程费用预付款</w:t>
                  </w:r>
                </w:p>
              </w:tc>
              <w:tc>
                <w:tcPr>
                  <w:tcW w:w="977" w:type="pct"/>
                </w:tcPr>
                <w:p w:rsidR="00C036C5" w:rsidRDefault="00C036C5">
                  <w:pPr>
                    <w:spacing w:before="209" w:line="276" w:lineRule="auto"/>
                    <w:jc w:val="center"/>
                    <w:rPr>
                      <w:rFonts w:ascii="宋体" w:eastAsia="宋体" w:hAnsi="宋体" w:cs="宋体"/>
                      <w:sz w:val="18"/>
                      <w:szCs w:val="18"/>
                    </w:rPr>
                  </w:pPr>
                </w:p>
              </w:tc>
              <w:tc>
                <w:tcPr>
                  <w:tcW w:w="1124" w:type="pct"/>
                  <w:vAlign w:val="center"/>
                </w:tcPr>
                <w:p w:rsidR="00C036C5" w:rsidRDefault="00C036C5">
                  <w:pPr>
                    <w:spacing w:before="209" w:line="276" w:lineRule="auto"/>
                    <w:jc w:val="center"/>
                    <w:rPr>
                      <w:rFonts w:ascii="宋体" w:eastAsia="宋体" w:hAnsi="宋体" w:cs="宋体"/>
                      <w:sz w:val="18"/>
                      <w:szCs w:val="18"/>
                    </w:rPr>
                  </w:pPr>
                </w:p>
              </w:tc>
              <w:tc>
                <w:tcPr>
                  <w:tcW w:w="1067" w:type="pct"/>
                  <w:vAlign w:val="center"/>
                </w:tcPr>
                <w:p w:rsidR="00C036C5" w:rsidRDefault="00C036C5">
                  <w:pPr>
                    <w:spacing w:before="209" w:line="276" w:lineRule="auto"/>
                    <w:jc w:val="center"/>
                    <w:rPr>
                      <w:rFonts w:ascii="宋体" w:eastAsia="宋体" w:hAnsi="宋体" w:cs="宋体"/>
                      <w:sz w:val="18"/>
                      <w:szCs w:val="18"/>
                    </w:rPr>
                  </w:pPr>
                </w:p>
              </w:tc>
            </w:tr>
            <w:tr w:rsidR="00C036C5">
              <w:trPr>
                <w:trHeight w:val="555"/>
              </w:trPr>
              <w:tc>
                <w:tcPr>
                  <w:tcW w:w="546"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2</w:t>
                  </w:r>
                </w:p>
              </w:tc>
              <w:tc>
                <w:tcPr>
                  <w:tcW w:w="1286"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工程总承包其他费预付款</w:t>
                  </w:r>
                </w:p>
              </w:tc>
              <w:tc>
                <w:tcPr>
                  <w:tcW w:w="977" w:type="pct"/>
                </w:tcPr>
                <w:p w:rsidR="00C036C5" w:rsidRDefault="00C036C5">
                  <w:pPr>
                    <w:spacing w:before="209" w:line="276" w:lineRule="auto"/>
                    <w:jc w:val="center"/>
                    <w:rPr>
                      <w:rFonts w:ascii="宋体" w:eastAsia="宋体" w:hAnsi="宋体" w:cs="宋体"/>
                      <w:sz w:val="18"/>
                      <w:szCs w:val="18"/>
                    </w:rPr>
                  </w:pPr>
                </w:p>
              </w:tc>
              <w:tc>
                <w:tcPr>
                  <w:tcW w:w="1124" w:type="pct"/>
                  <w:vAlign w:val="center"/>
                </w:tcPr>
                <w:p w:rsidR="00C036C5" w:rsidRDefault="00C036C5">
                  <w:pPr>
                    <w:spacing w:before="209" w:line="276" w:lineRule="auto"/>
                    <w:jc w:val="center"/>
                    <w:rPr>
                      <w:rFonts w:ascii="宋体" w:eastAsia="宋体" w:hAnsi="宋体" w:cs="宋体"/>
                      <w:sz w:val="18"/>
                      <w:szCs w:val="18"/>
                    </w:rPr>
                  </w:pPr>
                </w:p>
              </w:tc>
              <w:tc>
                <w:tcPr>
                  <w:tcW w:w="1067" w:type="pct"/>
                  <w:vAlign w:val="center"/>
                </w:tcPr>
                <w:p w:rsidR="00C036C5" w:rsidRDefault="00C036C5">
                  <w:pPr>
                    <w:spacing w:before="209" w:line="276" w:lineRule="auto"/>
                    <w:jc w:val="center"/>
                    <w:rPr>
                      <w:rFonts w:ascii="宋体" w:eastAsia="宋体" w:hAnsi="宋体" w:cs="宋体"/>
                      <w:sz w:val="18"/>
                      <w:szCs w:val="18"/>
                    </w:rPr>
                  </w:pPr>
                </w:p>
              </w:tc>
            </w:tr>
            <w:tr w:rsidR="00C036C5">
              <w:trPr>
                <w:trHeight w:val="555"/>
              </w:trPr>
              <w:tc>
                <w:tcPr>
                  <w:tcW w:w="546"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3</w:t>
                  </w:r>
                </w:p>
              </w:tc>
              <w:tc>
                <w:tcPr>
                  <w:tcW w:w="1286" w:type="pct"/>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合计</w:t>
                  </w:r>
                </w:p>
              </w:tc>
              <w:tc>
                <w:tcPr>
                  <w:tcW w:w="977" w:type="pct"/>
                </w:tcPr>
                <w:p w:rsidR="00C036C5" w:rsidRDefault="00C036C5">
                  <w:pPr>
                    <w:spacing w:before="209" w:line="276" w:lineRule="auto"/>
                    <w:jc w:val="center"/>
                    <w:rPr>
                      <w:rFonts w:ascii="宋体" w:eastAsia="宋体" w:hAnsi="宋体" w:cs="宋体"/>
                      <w:sz w:val="18"/>
                      <w:szCs w:val="18"/>
                    </w:rPr>
                  </w:pPr>
                </w:p>
              </w:tc>
              <w:tc>
                <w:tcPr>
                  <w:tcW w:w="1124" w:type="pct"/>
                  <w:vAlign w:val="center"/>
                </w:tcPr>
                <w:p w:rsidR="00C036C5" w:rsidRDefault="00C036C5">
                  <w:pPr>
                    <w:spacing w:before="209" w:line="276" w:lineRule="auto"/>
                    <w:jc w:val="center"/>
                    <w:rPr>
                      <w:rFonts w:ascii="宋体" w:eastAsia="宋体" w:hAnsi="宋体" w:cs="宋体"/>
                      <w:sz w:val="18"/>
                      <w:szCs w:val="18"/>
                    </w:rPr>
                  </w:pPr>
                </w:p>
              </w:tc>
              <w:tc>
                <w:tcPr>
                  <w:tcW w:w="1067" w:type="pct"/>
                  <w:vAlign w:val="center"/>
                </w:tcPr>
                <w:p w:rsidR="00C036C5" w:rsidRDefault="00C036C5">
                  <w:pPr>
                    <w:spacing w:before="209" w:line="276" w:lineRule="auto"/>
                    <w:jc w:val="center"/>
                    <w:rPr>
                      <w:rFonts w:ascii="宋体" w:eastAsia="宋体" w:hAnsi="宋体" w:cs="宋体"/>
                      <w:sz w:val="18"/>
                      <w:szCs w:val="18"/>
                    </w:rPr>
                  </w:pPr>
                </w:p>
              </w:tc>
            </w:tr>
          </w:tbl>
          <w:p w:rsidR="00C036C5" w:rsidRDefault="00C036C5">
            <w:pPr>
              <w:spacing w:before="209"/>
              <w:jc w:val="left"/>
              <w:rPr>
                <w:rFonts w:ascii="宋体" w:eastAsia="宋体" w:hAnsi="宋体" w:cs="宋体"/>
                <w:sz w:val="18"/>
                <w:szCs w:val="18"/>
              </w:rPr>
            </w:pPr>
          </w:p>
          <w:p w:rsidR="00C036C5" w:rsidRDefault="00333423">
            <w:pPr>
              <w:spacing w:before="209"/>
              <w:jc w:val="left"/>
              <w:rPr>
                <w:rFonts w:ascii="宋体" w:eastAsia="宋体" w:hAnsi="宋体" w:cs="宋体"/>
                <w:sz w:val="18"/>
                <w:szCs w:val="18"/>
              </w:rPr>
            </w:pPr>
            <w:r>
              <w:rPr>
                <w:rFonts w:ascii="宋体" w:eastAsia="宋体" w:hAnsi="宋体" w:cs="宋体" w:hint="eastAsia"/>
                <w:sz w:val="18"/>
                <w:szCs w:val="18"/>
              </w:rPr>
              <w:t xml:space="preserve">造价人员签名：                                                承包人代表签名：                                 </w:t>
            </w:r>
          </w:p>
          <w:p w:rsidR="00C036C5" w:rsidRDefault="00333423">
            <w:pPr>
              <w:spacing w:before="209"/>
              <w:ind w:firstLineChars="3100" w:firstLine="5580"/>
              <w:jc w:val="left"/>
              <w:rPr>
                <w:rFonts w:ascii="宋体" w:eastAsia="宋体" w:hAnsi="宋体" w:cs="宋体"/>
                <w:sz w:val="18"/>
                <w:szCs w:val="18"/>
              </w:rPr>
            </w:pPr>
            <w:r>
              <w:rPr>
                <w:rFonts w:ascii="宋体" w:eastAsia="宋体" w:hAnsi="宋体" w:cs="宋体" w:hint="eastAsia"/>
                <w:sz w:val="18"/>
                <w:szCs w:val="18"/>
              </w:rPr>
              <w:t>承包人签章：</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咨询单位审核意见：</w:t>
            </w:r>
          </w:p>
          <w:p w:rsidR="00C036C5" w:rsidRDefault="00C036C5">
            <w:pPr>
              <w:spacing w:before="209"/>
              <w:ind w:firstLineChars="200" w:firstLine="360"/>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一级造价工程师签名：                                          咨询人签章：</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 xml:space="preserve">  </w:t>
            </w: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发包人审批意见：</w:t>
            </w:r>
          </w:p>
          <w:p w:rsidR="00C036C5" w:rsidRDefault="00C036C5">
            <w:pPr>
              <w:spacing w:before="209"/>
              <w:ind w:firstLineChars="200" w:firstLine="360"/>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 xml:space="preserve">发包人代表签名：                                              发包人签章: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rsidR="00C036C5" w:rsidRDefault="00C036C5">
            <w:pPr>
              <w:spacing w:before="207" w:line="359" w:lineRule="auto"/>
              <w:ind w:right="1573"/>
              <w:rPr>
                <w:rFonts w:ascii="宋体" w:eastAsia="宋体" w:hAnsi="宋体" w:cs="宋体"/>
                <w:sz w:val="22"/>
              </w:rPr>
            </w:pPr>
          </w:p>
        </w:tc>
      </w:tr>
    </w:tbl>
    <w:p w:rsidR="00C036C5" w:rsidRDefault="00C036C5">
      <w:pPr>
        <w:spacing w:before="91" w:line="185" w:lineRule="auto"/>
        <w:jc w:val="center"/>
        <w:rPr>
          <w:rFonts w:ascii="宋体" w:eastAsia="宋体" w:hAnsi="宋体" w:cs="宋体"/>
          <w:b/>
          <w:bCs/>
          <w:sz w:val="30"/>
          <w:szCs w:val="30"/>
        </w:rPr>
      </w:pPr>
    </w:p>
    <w:p w:rsidR="00C036C5" w:rsidRDefault="00333423">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7.2 建筑工程费项目（单价部分）计量申请（核准）表</w:t>
      </w:r>
    </w:p>
    <w:p w:rsidR="00C036C5" w:rsidRDefault="00333423">
      <w:pPr>
        <w:jc w:val="left"/>
        <w:rPr>
          <w:rFonts w:ascii="宋体" w:eastAsia="宋体" w:hAnsi="宋体" w:cs="宋体"/>
          <w:szCs w:val="21"/>
        </w:rPr>
      </w:pPr>
      <w:r>
        <w:rPr>
          <w:rFonts w:ascii="宋体" w:eastAsia="宋体" w:hAnsi="宋体" w:cs="宋体" w:hint="eastAsia"/>
          <w:szCs w:val="21"/>
        </w:rPr>
        <w:t>工程名称：                                                                （元）</w:t>
      </w:r>
    </w:p>
    <w:tbl>
      <w:tblPr>
        <w:tblStyle w:val="aa"/>
        <w:tblW w:w="0" w:type="auto"/>
        <w:tblLook w:val="04A0"/>
      </w:tblPr>
      <w:tblGrid>
        <w:gridCol w:w="526"/>
        <w:gridCol w:w="1436"/>
        <w:gridCol w:w="1123"/>
        <w:gridCol w:w="836"/>
        <w:gridCol w:w="1007"/>
        <w:gridCol w:w="930"/>
        <w:gridCol w:w="826"/>
        <w:gridCol w:w="859"/>
        <w:gridCol w:w="979"/>
      </w:tblGrid>
      <w:tr w:rsidR="00C036C5">
        <w:trPr>
          <w:trHeight w:val="834"/>
        </w:trPr>
        <w:tc>
          <w:tcPr>
            <w:tcW w:w="526" w:type="dxa"/>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序号</w:t>
            </w:r>
          </w:p>
        </w:tc>
        <w:tc>
          <w:tcPr>
            <w:tcW w:w="1436" w:type="dxa"/>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项目编码</w:t>
            </w:r>
          </w:p>
        </w:tc>
        <w:tc>
          <w:tcPr>
            <w:tcW w:w="1123" w:type="dxa"/>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项目名称</w:t>
            </w:r>
          </w:p>
        </w:tc>
        <w:tc>
          <w:tcPr>
            <w:tcW w:w="836" w:type="dxa"/>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计量单位</w:t>
            </w:r>
          </w:p>
        </w:tc>
        <w:tc>
          <w:tcPr>
            <w:tcW w:w="1007" w:type="dxa"/>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承包人申请数量</w:t>
            </w:r>
          </w:p>
        </w:tc>
        <w:tc>
          <w:tcPr>
            <w:tcW w:w="930" w:type="dxa"/>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发包人核实数量</w:t>
            </w:r>
          </w:p>
        </w:tc>
        <w:tc>
          <w:tcPr>
            <w:tcW w:w="826" w:type="dxa"/>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发承包人确认数量</w:t>
            </w:r>
          </w:p>
        </w:tc>
        <w:tc>
          <w:tcPr>
            <w:tcW w:w="859" w:type="dxa"/>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单价</w:t>
            </w:r>
          </w:p>
        </w:tc>
        <w:tc>
          <w:tcPr>
            <w:tcW w:w="979" w:type="dxa"/>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合价</w:t>
            </w:r>
          </w:p>
        </w:tc>
      </w:tr>
      <w:tr w:rsidR="00C036C5">
        <w:trPr>
          <w:trHeight w:val="772"/>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C036C5">
            <w:pPr>
              <w:jc w:val="center"/>
              <w:rPr>
                <w:rFonts w:ascii="宋体" w:eastAsia="宋体" w:hAnsi="宋体" w:cs="宋体"/>
                <w:sz w:val="18"/>
                <w:szCs w:val="18"/>
              </w:rPr>
            </w:pP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772"/>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C036C5">
            <w:pPr>
              <w:jc w:val="center"/>
              <w:rPr>
                <w:rFonts w:ascii="宋体" w:eastAsia="宋体" w:hAnsi="宋体" w:cs="宋体"/>
                <w:sz w:val="18"/>
                <w:szCs w:val="18"/>
              </w:rPr>
            </w:pP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772"/>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C036C5">
            <w:pPr>
              <w:jc w:val="center"/>
              <w:rPr>
                <w:rFonts w:ascii="宋体" w:eastAsia="宋体" w:hAnsi="宋体" w:cs="宋体"/>
                <w:sz w:val="18"/>
                <w:szCs w:val="18"/>
              </w:rPr>
            </w:pP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624"/>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C036C5">
            <w:pPr>
              <w:jc w:val="center"/>
              <w:rPr>
                <w:rFonts w:ascii="宋体" w:eastAsia="宋体" w:hAnsi="宋体" w:cs="宋体"/>
                <w:sz w:val="18"/>
                <w:szCs w:val="18"/>
              </w:rPr>
            </w:pP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562"/>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C036C5">
            <w:pPr>
              <w:jc w:val="center"/>
              <w:rPr>
                <w:rFonts w:ascii="宋体" w:eastAsia="宋体" w:hAnsi="宋体" w:cs="宋体"/>
                <w:sz w:val="18"/>
                <w:szCs w:val="18"/>
              </w:rPr>
            </w:pP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698"/>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C036C5">
            <w:pPr>
              <w:jc w:val="center"/>
              <w:rPr>
                <w:rFonts w:ascii="宋体" w:eastAsia="宋体" w:hAnsi="宋体" w:cs="宋体"/>
                <w:sz w:val="18"/>
                <w:szCs w:val="18"/>
              </w:rPr>
            </w:pP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772"/>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C036C5">
            <w:pPr>
              <w:jc w:val="center"/>
              <w:rPr>
                <w:rFonts w:ascii="宋体" w:eastAsia="宋体" w:hAnsi="宋体" w:cs="宋体"/>
                <w:sz w:val="18"/>
                <w:szCs w:val="18"/>
              </w:rPr>
            </w:pP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772"/>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C036C5">
            <w:pPr>
              <w:jc w:val="center"/>
              <w:rPr>
                <w:rFonts w:ascii="宋体" w:eastAsia="宋体" w:hAnsi="宋体" w:cs="宋体"/>
                <w:sz w:val="18"/>
                <w:szCs w:val="18"/>
              </w:rPr>
            </w:pP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772"/>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C036C5">
            <w:pPr>
              <w:jc w:val="center"/>
              <w:rPr>
                <w:rFonts w:ascii="宋体" w:eastAsia="宋体" w:hAnsi="宋体" w:cs="宋体"/>
                <w:sz w:val="18"/>
                <w:szCs w:val="18"/>
              </w:rPr>
            </w:pP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772"/>
        </w:trPr>
        <w:tc>
          <w:tcPr>
            <w:tcW w:w="526" w:type="dxa"/>
            <w:vAlign w:val="center"/>
          </w:tcPr>
          <w:p w:rsidR="00C036C5" w:rsidRDefault="00C036C5">
            <w:pPr>
              <w:jc w:val="center"/>
              <w:rPr>
                <w:rFonts w:ascii="宋体" w:eastAsia="宋体" w:hAnsi="宋体" w:cs="宋体"/>
                <w:sz w:val="18"/>
                <w:szCs w:val="18"/>
              </w:rPr>
            </w:pPr>
          </w:p>
        </w:tc>
        <w:tc>
          <w:tcPr>
            <w:tcW w:w="1436" w:type="dxa"/>
            <w:vAlign w:val="center"/>
          </w:tcPr>
          <w:p w:rsidR="00C036C5" w:rsidRDefault="00333423">
            <w:pPr>
              <w:jc w:val="center"/>
              <w:rPr>
                <w:rFonts w:ascii="宋体" w:eastAsia="宋体" w:hAnsi="宋体" w:cs="宋体"/>
                <w:sz w:val="18"/>
                <w:szCs w:val="18"/>
              </w:rPr>
            </w:pPr>
            <w:r>
              <w:rPr>
                <w:rFonts w:ascii="宋体" w:eastAsia="宋体" w:hAnsi="宋体" w:cs="宋体" w:hint="eastAsia"/>
                <w:sz w:val="18"/>
                <w:szCs w:val="18"/>
              </w:rPr>
              <w:t>合计</w:t>
            </w:r>
          </w:p>
        </w:tc>
        <w:tc>
          <w:tcPr>
            <w:tcW w:w="1123" w:type="dxa"/>
            <w:vAlign w:val="center"/>
          </w:tcPr>
          <w:p w:rsidR="00C036C5" w:rsidRDefault="00C036C5">
            <w:pPr>
              <w:jc w:val="center"/>
              <w:rPr>
                <w:rFonts w:ascii="宋体" w:eastAsia="宋体" w:hAnsi="宋体" w:cs="宋体"/>
                <w:sz w:val="18"/>
                <w:szCs w:val="18"/>
              </w:rPr>
            </w:pPr>
          </w:p>
        </w:tc>
        <w:tc>
          <w:tcPr>
            <w:tcW w:w="836" w:type="dxa"/>
            <w:vAlign w:val="center"/>
          </w:tcPr>
          <w:p w:rsidR="00C036C5" w:rsidRDefault="00C036C5">
            <w:pPr>
              <w:jc w:val="center"/>
              <w:rPr>
                <w:rFonts w:ascii="宋体" w:eastAsia="宋体" w:hAnsi="宋体" w:cs="宋体"/>
                <w:sz w:val="18"/>
                <w:szCs w:val="18"/>
              </w:rPr>
            </w:pPr>
          </w:p>
        </w:tc>
        <w:tc>
          <w:tcPr>
            <w:tcW w:w="1007" w:type="dxa"/>
            <w:vAlign w:val="center"/>
          </w:tcPr>
          <w:p w:rsidR="00C036C5" w:rsidRDefault="00C036C5">
            <w:pPr>
              <w:jc w:val="center"/>
              <w:rPr>
                <w:rFonts w:ascii="宋体" w:eastAsia="宋体" w:hAnsi="宋体" w:cs="宋体"/>
                <w:sz w:val="18"/>
                <w:szCs w:val="18"/>
              </w:rPr>
            </w:pPr>
          </w:p>
        </w:tc>
        <w:tc>
          <w:tcPr>
            <w:tcW w:w="930" w:type="dxa"/>
          </w:tcPr>
          <w:p w:rsidR="00C036C5" w:rsidRDefault="00C036C5">
            <w:pPr>
              <w:jc w:val="center"/>
              <w:rPr>
                <w:rFonts w:ascii="宋体" w:eastAsia="宋体" w:hAnsi="宋体" w:cs="宋体"/>
                <w:sz w:val="18"/>
                <w:szCs w:val="18"/>
              </w:rPr>
            </w:pPr>
          </w:p>
        </w:tc>
        <w:tc>
          <w:tcPr>
            <w:tcW w:w="826" w:type="dxa"/>
          </w:tcPr>
          <w:p w:rsidR="00C036C5" w:rsidRDefault="00C036C5">
            <w:pPr>
              <w:jc w:val="center"/>
              <w:rPr>
                <w:rFonts w:ascii="宋体" w:eastAsia="宋体" w:hAnsi="宋体" w:cs="宋体"/>
                <w:sz w:val="18"/>
                <w:szCs w:val="18"/>
              </w:rPr>
            </w:pPr>
          </w:p>
        </w:tc>
        <w:tc>
          <w:tcPr>
            <w:tcW w:w="859" w:type="dxa"/>
            <w:vAlign w:val="center"/>
          </w:tcPr>
          <w:p w:rsidR="00C036C5" w:rsidRDefault="00C036C5">
            <w:pPr>
              <w:jc w:val="center"/>
              <w:rPr>
                <w:rFonts w:ascii="宋体" w:eastAsia="宋体" w:hAnsi="宋体" w:cs="宋体"/>
                <w:sz w:val="18"/>
                <w:szCs w:val="18"/>
              </w:rPr>
            </w:pPr>
          </w:p>
        </w:tc>
        <w:tc>
          <w:tcPr>
            <w:tcW w:w="979" w:type="dxa"/>
            <w:vAlign w:val="center"/>
          </w:tcPr>
          <w:p w:rsidR="00C036C5" w:rsidRDefault="00C036C5">
            <w:pPr>
              <w:jc w:val="center"/>
              <w:rPr>
                <w:rFonts w:ascii="宋体" w:eastAsia="宋体" w:hAnsi="宋体" w:cs="宋体"/>
                <w:sz w:val="18"/>
                <w:szCs w:val="18"/>
              </w:rPr>
            </w:pPr>
          </w:p>
        </w:tc>
      </w:tr>
      <w:tr w:rsidR="00C036C5">
        <w:trPr>
          <w:trHeight w:val="2076"/>
        </w:trPr>
        <w:tc>
          <w:tcPr>
            <w:tcW w:w="3085" w:type="dxa"/>
            <w:gridSpan w:val="3"/>
            <w:vAlign w:val="center"/>
          </w:tcPr>
          <w:p w:rsidR="00C036C5" w:rsidRDefault="00333423">
            <w:pPr>
              <w:jc w:val="left"/>
              <w:rPr>
                <w:rFonts w:ascii="宋体" w:eastAsia="宋体" w:hAnsi="宋体" w:cs="宋体"/>
                <w:szCs w:val="21"/>
              </w:rPr>
            </w:pPr>
            <w:r>
              <w:rPr>
                <w:rFonts w:ascii="宋体" w:eastAsia="宋体" w:hAnsi="宋体" w:cs="宋体" w:hint="eastAsia"/>
                <w:szCs w:val="21"/>
              </w:rPr>
              <w:t>承包人代表签名：</w:t>
            </w:r>
          </w:p>
          <w:p w:rsidR="00C036C5" w:rsidRDefault="00C036C5">
            <w:pPr>
              <w:jc w:val="center"/>
              <w:rPr>
                <w:rFonts w:ascii="宋体" w:eastAsia="宋体" w:hAnsi="宋体" w:cs="宋体"/>
                <w:szCs w:val="21"/>
              </w:rPr>
            </w:pPr>
          </w:p>
          <w:p w:rsidR="00C036C5" w:rsidRDefault="00C036C5">
            <w:pPr>
              <w:jc w:val="center"/>
              <w:rPr>
                <w:rFonts w:ascii="宋体" w:eastAsia="宋体" w:hAnsi="宋体" w:cs="宋体"/>
                <w:szCs w:val="21"/>
              </w:rPr>
            </w:pPr>
          </w:p>
          <w:p w:rsidR="00C036C5" w:rsidRDefault="00333423">
            <w:pPr>
              <w:jc w:val="center"/>
              <w:rPr>
                <w:rFonts w:ascii="宋体" w:eastAsia="宋体" w:hAnsi="宋体" w:cs="宋体"/>
                <w:szCs w:val="21"/>
              </w:rPr>
            </w:pPr>
            <w:r>
              <w:rPr>
                <w:rFonts w:ascii="宋体" w:eastAsia="宋体" w:hAnsi="宋体" w:cs="宋体" w:hint="eastAsia"/>
                <w:szCs w:val="21"/>
              </w:rPr>
              <w:t>日期：</w:t>
            </w:r>
          </w:p>
        </w:tc>
        <w:tc>
          <w:tcPr>
            <w:tcW w:w="2773" w:type="dxa"/>
            <w:gridSpan w:val="3"/>
            <w:vAlign w:val="center"/>
          </w:tcPr>
          <w:p w:rsidR="00C036C5" w:rsidRDefault="00333423">
            <w:pPr>
              <w:jc w:val="left"/>
              <w:rPr>
                <w:rFonts w:ascii="宋体" w:eastAsia="宋体" w:hAnsi="宋体" w:cs="宋体"/>
                <w:szCs w:val="21"/>
              </w:rPr>
            </w:pPr>
            <w:r>
              <w:rPr>
                <w:rFonts w:ascii="宋体" w:eastAsia="宋体" w:hAnsi="宋体" w:cs="宋体" w:hint="eastAsia"/>
                <w:szCs w:val="21"/>
              </w:rPr>
              <w:t>咨询人代表签名：</w:t>
            </w:r>
          </w:p>
          <w:p w:rsidR="00C036C5" w:rsidRDefault="00C036C5">
            <w:pPr>
              <w:jc w:val="center"/>
              <w:rPr>
                <w:rFonts w:ascii="宋体" w:eastAsia="宋体" w:hAnsi="宋体" w:cs="宋体"/>
                <w:szCs w:val="21"/>
              </w:rPr>
            </w:pPr>
          </w:p>
          <w:p w:rsidR="00C036C5" w:rsidRDefault="00C036C5">
            <w:pPr>
              <w:jc w:val="center"/>
              <w:rPr>
                <w:rFonts w:ascii="宋体" w:eastAsia="宋体" w:hAnsi="宋体" w:cs="宋体"/>
                <w:szCs w:val="21"/>
              </w:rPr>
            </w:pPr>
          </w:p>
          <w:p w:rsidR="00C036C5" w:rsidRDefault="00333423">
            <w:pPr>
              <w:jc w:val="center"/>
              <w:rPr>
                <w:rFonts w:ascii="宋体" w:eastAsia="宋体" w:hAnsi="宋体" w:cs="宋体"/>
                <w:szCs w:val="21"/>
              </w:rPr>
            </w:pPr>
            <w:r>
              <w:rPr>
                <w:rFonts w:ascii="宋体" w:eastAsia="宋体" w:hAnsi="宋体" w:cs="宋体" w:hint="eastAsia"/>
                <w:szCs w:val="21"/>
              </w:rPr>
              <w:t xml:space="preserve">  日期：</w:t>
            </w:r>
          </w:p>
        </w:tc>
        <w:tc>
          <w:tcPr>
            <w:tcW w:w="2664" w:type="dxa"/>
            <w:gridSpan w:val="3"/>
            <w:vAlign w:val="center"/>
          </w:tcPr>
          <w:p w:rsidR="00C036C5" w:rsidRDefault="00333423">
            <w:pPr>
              <w:jc w:val="left"/>
              <w:rPr>
                <w:rFonts w:ascii="宋体" w:eastAsia="宋体" w:hAnsi="宋体" w:cs="宋体"/>
                <w:szCs w:val="21"/>
              </w:rPr>
            </w:pPr>
            <w:r>
              <w:rPr>
                <w:rFonts w:ascii="宋体" w:eastAsia="宋体" w:hAnsi="宋体" w:cs="宋体" w:hint="eastAsia"/>
                <w:szCs w:val="21"/>
              </w:rPr>
              <w:t>发包人代表签名：</w:t>
            </w:r>
          </w:p>
          <w:p w:rsidR="00C036C5" w:rsidRDefault="00C036C5">
            <w:pPr>
              <w:jc w:val="center"/>
              <w:rPr>
                <w:rFonts w:ascii="宋体" w:eastAsia="宋体" w:hAnsi="宋体" w:cs="宋体"/>
                <w:szCs w:val="21"/>
              </w:rPr>
            </w:pPr>
          </w:p>
          <w:p w:rsidR="00C036C5" w:rsidRDefault="00C036C5">
            <w:pPr>
              <w:jc w:val="center"/>
              <w:rPr>
                <w:rFonts w:ascii="宋体" w:eastAsia="宋体" w:hAnsi="宋体" w:cs="宋体"/>
                <w:szCs w:val="21"/>
              </w:rPr>
            </w:pPr>
          </w:p>
          <w:p w:rsidR="00C036C5" w:rsidRDefault="00333423">
            <w:pPr>
              <w:jc w:val="center"/>
              <w:rPr>
                <w:rFonts w:ascii="宋体" w:eastAsia="宋体" w:hAnsi="宋体" w:cs="宋体"/>
                <w:szCs w:val="21"/>
              </w:rPr>
            </w:pPr>
            <w:r>
              <w:rPr>
                <w:rFonts w:ascii="宋体" w:eastAsia="宋体" w:hAnsi="宋体" w:cs="宋体" w:hint="eastAsia"/>
                <w:szCs w:val="21"/>
              </w:rPr>
              <w:t xml:space="preserve">  日期：</w:t>
            </w:r>
          </w:p>
        </w:tc>
      </w:tr>
    </w:tbl>
    <w:p w:rsidR="00C036C5" w:rsidRDefault="00333423">
      <w:pPr>
        <w:spacing w:before="91" w:line="185" w:lineRule="auto"/>
        <w:jc w:val="left"/>
        <w:rPr>
          <w:rFonts w:ascii="宋体" w:eastAsia="宋体" w:hAnsi="宋体" w:cs="宋体"/>
          <w:sz w:val="18"/>
          <w:szCs w:val="18"/>
        </w:rPr>
      </w:pPr>
      <w:r>
        <w:rPr>
          <w:rFonts w:ascii="宋体" w:eastAsia="宋体" w:hAnsi="宋体" w:cs="宋体" w:hint="eastAsia"/>
          <w:sz w:val="18"/>
          <w:szCs w:val="18"/>
        </w:rPr>
        <w:t>注：此表用于工程量清单计价的项目。</w:t>
      </w:r>
    </w:p>
    <w:p w:rsidR="00C036C5" w:rsidRDefault="00333423">
      <w:pPr>
        <w:widowControl/>
        <w:jc w:val="left"/>
        <w:rPr>
          <w:rFonts w:ascii="宋体" w:eastAsia="宋体" w:hAnsi="宋体" w:cs="宋体"/>
          <w:sz w:val="28"/>
          <w:szCs w:val="28"/>
        </w:rPr>
      </w:pPr>
      <w:r>
        <w:rPr>
          <w:rFonts w:ascii="宋体" w:eastAsia="宋体" w:hAnsi="宋体" w:cs="宋体"/>
          <w:szCs w:val="21"/>
        </w:rPr>
        <w:br w:type="page"/>
      </w: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7.3 进度款支付申请(核准)表</w:t>
      </w:r>
    </w:p>
    <w:p w:rsidR="00C036C5" w:rsidRDefault="00333423">
      <w:pPr>
        <w:spacing w:before="275" w:line="185" w:lineRule="auto"/>
        <w:rPr>
          <w:rFonts w:ascii="宋体" w:eastAsia="宋体" w:hAnsi="宋体" w:cs="宋体"/>
          <w:szCs w:val="21"/>
        </w:rPr>
      </w:pPr>
      <w:r>
        <w:rPr>
          <w:rFonts w:ascii="宋体" w:eastAsia="宋体" w:hAnsi="宋体" w:cs="宋体"/>
          <w:spacing w:val="-2"/>
          <w:szCs w:val="21"/>
        </w:rPr>
        <w:t>工程名称：</w:t>
      </w:r>
    </w:p>
    <w:tbl>
      <w:tblPr>
        <w:tblStyle w:val="aa"/>
        <w:tblW w:w="0" w:type="auto"/>
        <w:tblLook w:val="04A0"/>
      </w:tblPr>
      <w:tblGrid>
        <w:gridCol w:w="8296"/>
      </w:tblGrid>
      <w:tr w:rsidR="00C036C5">
        <w:trPr>
          <w:trHeight w:val="11971"/>
        </w:trPr>
        <w:tc>
          <w:tcPr>
            <w:tcW w:w="8296" w:type="dxa"/>
          </w:tcPr>
          <w:p w:rsidR="00C036C5" w:rsidRDefault="00333423">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rsidR="00C036C5" w:rsidRDefault="00333423">
            <w:pPr>
              <w:spacing w:before="209" w:line="276" w:lineRule="auto"/>
              <w:rPr>
                <w:rFonts w:ascii="宋体" w:eastAsia="宋体" w:hAnsi="宋体" w:cs="宋体"/>
                <w:spacing w:val="-5"/>
                <w:sz w:val="18"/>
                <w:szCs w:val="18"/>
              </w:rPr>
            </w:pPr>
            <w:r>
              <w:rPr>
                <w:rFonts w:ascii="宋体" w:eastAsia="宋体" w:hAnsi="宋体" w:cs="宋体" w:hint="eastAsia"/>
                <w:sz w:val="18"/>
                <w:szCs w:val="18"/>
              </w:rPr>
              <w:t xml:space="preserve">     </w:t>
            </w:r>
            <w:r>
              <w:rPr>
                <w:rFonts w:ascii="宋体" w:eastAsia="宋体" w:hAnsi="宋体" w:cs="宋体" w:hint="eastAsia"/>
                <w:spacing w:val="-12"/>
                <w:sz w:val="18"/>
                <w:szCs w:val="18"/>
              </w:rPr>
              <w:t>本期</w:t>
            </w:r>
            <w:r>
              <w:rPr>
                <w:rFonts w:ascii="宋体" w:eastAsia="宋体" w:hAnsi="宋体" w:cs="宋体"/>
                <w:spacing w:val="-12"/>
                <w:sz w:val="18"/>
                <w:szCs w:val="18"/>
              </w:rPr>
              <w:t>完成了</w:t>
            </w:r>
            <w:r>
              <w:rPr>
                <w:rFonts w:ascii="宋体" w:eastAsia="宋体" w:hAnsi="宋体" w:cs="宋体"/>
                <w:spacing w:val="1"/>
                <w:sz w:val="18"/>
                <w:szCs w:val="18"/>
                <w:u w:val="single"/>
              </w:rPr>
              <w:t xml:space="preserve">          </w:t>
            </w:r>
            <w:r>
              <w:rPr>
                <w:rFonts w:ascii="宋体" w:eastAsia="宋体" w:hAnsi="宋体" w:cs="宋体" w:hint="eastAsia"/>
                <w:spacing w:val="1"/>
                <w:sz w:val="18"/>
                <w:szCs w:val="18"/>
              </w:rPr>
              <w:t>等里程碑</w:t>
            </w:r>
            <w:r>
              <w:rPr>
                <w:rFonts w:ascii="宋体" w:eastAsia="宋体" w:hAnsi="宋体" w:cs="宋体"/>
                <w:spacing w:val="-12"/>
                <w:sz w:val="18"/>
                <w:szCs w:val="18"/>
              </w:rPr>
              <w:t>工作，根据</w:t>
            </w:r>
            <w:r>
              <w:rPr>
                <w:rFonts w:ascii="宋体" w:eastAsia="宋体" w:hAnsi="宋体" w:cs="宋体"/>
                <w:spacing w:val="-2"/>
                <w:sz w:val="18"/>
                <w:szCs w:val="18"/>
              </w:rPr>
              <w:t>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2"/>
                <w:sz w:val="18"/>
                <w:szCs w:val="18"/>
              </w:rPr>
              <w:t>的约定，现申请支付本周期的</w:t>
            </w:r>
            <w:r>
              <w:rPr>
                <w:rFonts w:ascii="宋体" w:eastAsia="宋体" w:hAnsi="宋体" w:cs="宋体" w:hint="eastAsia"/>
                <w:spacing w:val="-2"/>
                <w:sz w:val="18"/>
                <w:szCs w:val="18"/>
              </w:rPr>
              <w:t>进度</w:t>
            </w:r>
            <w:r>
              <w:rPr>
                <w:rFonts w:ascii="宋体" w:eastAsia="宋体" w:hAnsi="宋体" w:cs="宋体"/>
                <w:spacing w:val="-2"/>
                <w:sz w:val="18"/>
                <w:szCs w:val="18"/>
              </w:rPr>
              <w:t>款</w:t>
            </w:r>
            <w:r>
              <w:rPr>
                <w:rFonts w:ascii="宋体" w:eastAsia="宋体" w:hAnsi="宋体" w:cs="宋体" w:hint="eastAsia"/>
                <w:spacing w:val="-2"/>
                <w:sz w:val="18"/>
                <w:szCs w:val="18"/>
              </w:rPr>
              <w:t>金</w:t>
            </w:r>
            <w:r>
              <w:rPr>
                <w:rFonts w:ascii="宋体" w:eastAsia="宋体" w:hAnsi="宋体" w:cs="宋体"/>
                <w:spacing w:val="-2"/>
                <w:sz w:val="18"/>
                <w:szCs w:val="18"/>
              </w:rPr>
              <w:t>额为（</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p w:rsidR="00C036C5" w:rsidRDefault="00333423">
            <w:pPr>
              <w:spacing w:before="209" w:line="276" w:lineRule="auto"/>
              <w:rPr>
                <w:rFonts w:ascii="宋体" w:eastAsia="宋体" w:hAnsi="宋体" w:cs="宋体"/>
                <w:spacing w:val="-5"/>
                <w:sz w:val="18"/>
                <w:szCs w:val="18"/>
              </w:rPr>
            </w:pPr>
            <w:r>
              <w:rPr>
                <w:rFonts w:ascii="宋体" w:eastAsia="宋体" w:hAnsi="宋体" w:cs="宋体" w:hint="eastAsia"/>
                <w:spacing w:val="-5"/>
                <w:sz w:val="18"/>
                <w:szCs w:val="18"/>
              </w:rPr>
              <w:t xml:space="preserve">                                                                                     单位：元</w:t>
            </w:r>
          </w:p>
          <w:tbl>
            <w:tblPr>
              <w:tblStyle w:val="aa"/>
              <w:tblW w:w="0" w:type="auto"/>
              <w:jc w:val="center"/>
              <w:tblLook w:val="04A0"/>
            </w:tblPr>
            <w:tblGrid>
              <w:gridCol w:w="507"/>
              <w:gridCol w:w="2048"/>
              <w:gridCol w:w="680"/>
              <w:gridCol w:w="785"/>
              <w:gridCol w:w="733"/>
              <w:gridCol w:w="698"/>
              <w:gridCol w:w="855"/>
              <w:gridCol w:w="916"/>
              <w:gridCol w:w="682"/>
            </w:tblGrid>
            <w:tr w:rsidR="00C036C5">
              <w:trPr>
                <w:trHeight w:val="773"/>
                <w:jc w:val="center"/>
              </w:trPr>
              <w:tc>
                <w:tcPr>
                  <w:tcW w:w="507"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序号</w:t>
                  </w:r>
                </w:p>
              </w:tc>
              <w:tc>
                <w:tcPr>
                  <w:tcW w:w="204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名称</w:t>
                  </w:r>
                </w:p>
              </w:tc>
              <w:tc>
                <w:tcPr>
                  <w:tcW w:w="680"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合同金额</w:t>
                  </w:r>
                </w:p>
              </w:tc>
              <w:tc>
                <w:tcPr>
                  <w:tcW w:w="785"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里程碑节点</w:t>
                  </w:r>
                </w:p>
              </w:tc>
              <w:tc>
                <w:tcPr>
                  <w:tcW w:w="733"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金额占比</w:t>
                  </w:r>
                </w:p>
              </w:tc>
              <w:tc>
                <w:tcPr>
                  <w:tcW w:w="69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本期支付金额</w:t>
                  </w:r>
                </w:p>
              </w:tc>
              <w:tc>
                <w:tcPr>
                  <w:tcW w:w="855"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上期累计支付金额</w:t>
                  </w:r>
                </w:p>
              </w:tc>
              <w:tc>
                <w:tcPr>
                  <w:tcW w:w="916"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本期累计支付金额</w:t>
                  </w:r>
                </w:p>
              </w:tc>
              <w:tc>
                <w:tcPr>
                  <w:tcW w:w="682"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备注</w:t>
                  </w:r>
                </w:p>
              </w:tc>
            </w:tr>
            <w:tr w:rsidR="00C036C5">
              <w:trPr>
                <w:trHeight w:val="170"/>
                <w:jc w:val="center"/>
              </w:trPr>
              <w:tc>
                <w:tcPr>
                  <w:tcW w:w="507"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1</w:t>
                  </w:r>
                </w:p>
              </w:tc>
              <w:tc>
                <w:tcPr>
                  <w:tcW w:w="204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工程费用</w:t>
                  </w:r>
                </w:p>
              </w:tc>
              <w:tc>
                <w:tcPr>
                  <w:tcW w:w="680" w:type="dxa"/>
                </w:tcPr>
                <w:p w:rsidR="00C036C5" w:rsidRDefault="00C036C5">
                  <w:pPr>
                    <w:spacing w:before="209" w:line="276" w:lineRule="auto"/>
                    <w:jc w:val="center"/>
                    <w:rPr>
                      <w:rFonts w:ascii="宋体" w:eastAsia="宋体" w:hAnsi="宋体" w:cs="宋体"/>
                      <w:sz w:val="18"/>
                      <w:szCs w:val="18"/>
                    </w:rPr>
                  </w:pPr>
                </w:p>
              </w:tc>
              <w:tc>
                <w:tcPr>
                  <w:tcW w:w="785" w:type="dxa"/>
                </w:tcPr>
                <w:p w:rsidR="00C036C5" w:rsidRDefault="00C036C5">
                  <w:pPr>
                    <w:spacing w:before="209" w:line="276" w:lineRule="auto"/>
                    <w:jc w:val="center"/>
                    <w:rPr>
                      <w:rFonts w:ascii="宋体" w:eastAsia="宋体" w:hAnsi="宋体" w:cs="宋体"/>
                      <w:sz w:val="18"/>
                      <w:szCs w:val="18"/>
                    </w:rPr>
                  </w:pPr>
                </w:p>
              </w:tc>
              <w:tc>
                <w:tcPr>
                  <w:tcW w:w="733" w:type="dxa"/>
                </w:tcPr>
                <w:p w:rsidR="00C036C5" w:rsidRDefault="00C036C5">
                  <w:pPr>
                    <w:spacing w:before="209" w:line="276" w:lineRule="auto"/>
                    <w:jc w:val="center"/>
                    <w:rPr>
                      <w:rFonts w:ascii="宋体" w:eastAsia="宋体" w:hAnsi="宋体" w:cs="宋体"/>
                      <w:sz w:val="18"/>
                      <w:szCs w:val="18"/>
                    </w:rPr>
                  </w:pPr>
                </w:p>
              </w:tc>
              <w:tc>
                <w:tcPr>
                  <w:tcW w:w="698" w:type="dxa"/>
                </w:tcPr>
                <w:p w:rsidR="00C036C5" w:rsidRDefault="00C036C5">
                  <w:pPr>
                    <w:spacing w:before="209" w:line="276" w:lineRule="auto"/>
                    <w:jc w:val="center"/>
                    <w:rPr>
                      <w:rFonts w:ascii="宋体" w:eastAsia="宋体" w:hAnsi="宋体" w:cs="宋体"/>
                      <w:sz w:val="18"/>
                      <w:szCs w:val="18"/>
                    </w:rPr>
                  </w:pPr>
                </w:p>
              </w:tc>
              <w:tc>
                <w:tcPr>
                  <w:tcW w:w="855" w:type="dxa"/>
                </w:tcPr>
                <w:p w:rsidR="00C036C5" w:rsidRDefault="00C036C5">
                  <w:pPr>
                    <w:spacing w:before="209" w:line="276" w:lineRule="auto"/>
                    <w:jc w:val="center"/>
                    <w:rPr>
                      <w:rFonts w:ascii="宋体" w:eastAsia="宋体" w:hAnsi="宋体" w:cs="宋体"/>
                      <w:sz w:val="18"/>
                      <w:szCs w:val="18"/>
                    </w:rPr>
                  </w:pPr>
                </w:p>
              </w:tc>
              <w:tc>
                <w:tcPr>
                  <w:tcW w:w="916" w:type="dxa"/>
                </w:tcPr>
                <w:p w:rsidR="00C036C5" w:rsidRDefault="00C036C5">
                  <w:pPr>
                    <w:spacing w:before="209" w:line="276" w:lineRule="auto"/>
                    <w:jc w:val="center"/>
                    <w:rPr>
                      <w:rFonts w:ascii="宋体" w:eastAsia="宋体" w:hAnsi="宋体" w:cs="宋体"/>
                      <w:sz w:val="18"/>
                      <w:szCs w:val="18"/>
                    </w:rPr>
                  </w:pPr>
                </w:p>
              </w:tc>
              <w:tc>
                <w:tcPr>
                  <w:tcW w:w="682" w:type="dxa"/>
                </w:tcPr>
                <w:p w:rsidR="00C036C5" w:rsidRDefault="00C036C5">
                  <w:pPr>
                    <w:spacing w:before="209" w:line="276" w:lineRule="auto"/>
                    <w:jc w:val="center"/>
                    <w:rPr>
                      <w:rFonts w:ascii="宋体" w:eastAsia="宋体" w:hAnsi="宋体" w:cs="宋体"/>
                      <w:sz w:val="18"/>
                      <w:szCs w:val="18"/>
                    </w:rPr>
                  </w:pPr>
                </w:p>
              </w:tc>
            </w:tr>
            <w:tr w:rsidR="00C036C5">
              <w:trPr>
                <w:trHeight w:val="170"/>
                <w:jc w:val="center"/>
              </w:trPr>
              <w:tc>
                <w:tcPr>
                  <w:tcW w:w="507"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2</w:t>
                  </w:r>
                </w:p>
              </w:tc>
              <w:tc>
                <w:tcPr>
                  <w:tcW w:w="2048"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工程总承包其他费</w:t>
                  </w:r>
                </w:p>
              </w:tc>
              <w:tc>
                <w:tcPr>
                  <w:tcW w:w="680" w:type="dxa"/>
                </w:tcPr>
                <w:p w:rsidR="00C036C5" w:rsidRDefault="00C036C5">
                  <w:pPr>
                    <w:spacing w:before="209" w:line="276" w:lineRule="auto"/>
                    <w:jc w:val="center"/>
                    <w:rPr>
                      <w:rFonts w:ascii="宋体" w:eastAsia="宋体" w:hAnsi="宋体" w:cs="宋体"/>
                      <w:sz w:val="18"/>
                      <w:szCs w:val="18"/>
                    </w:rPr>
                  </w:pPr>
                </w:p>
              </w:tc>
              <w:tc>
                <w:tcPr>
                  <w:tcW w:w="785" w:type="dxa"/>
                </w:tcPr>
                <w:p w:rsidR="00C036C5" w:rsidRDefault="00C036C5">
                  <w:pPr>
                    <w:spacing w:before="209" w:line="276" w:lineRule="auto"/>
                    <w:jc w:val="center"/>
                    <w:rPr>
                      <w:rFonts w:ascii="宋体" w:eastAsia="宋体" w:hAnsi="宋体" w:cs="宋体"/>
                      <w:sz w:val="18"/>
                      <w:szCs w:val="18"/>
                    </w:rPr>
                  </w:pPr>
                </w:p>
              </w:tc>
              <w:tc>
                <w:tcPr>
                  <w:tcW w:w="733" w:type="dxa"/>
                </w:tcPr>
                <w:p w:rsidR="00C036C5" w:rsidRDefault="00C036C5">
                  <w:pPr>
                    <w:spacing w:before="209" w:line="276" w:lineRule="auto"/>
                    <w:jc w:val="center"/>
                    <w:rPr>
                      <w:rFonts w:ascii="宋体" w:eastAsia="宋体" w:hAnsi="宋体" w:cs="宋体"/>
                      <w:sz w:val="18"/>
                      <w:szCs w:val="18"/>
                    </w:rPr>
                  </w:pPr>
                </w:p>
              </w:tc>
              <w:tc>
                <w:tcPr>
                  <w:tcW w:w="698" w:type="dxa"/>
                </w:tcPr>
                <w:p w:rsidR="00C036C5" w:rsidRDefault="00C036C5">
                  <w:pPr>
                    <w:spacing w:before="209" w:line="276" w:lineRule="auto"/>
                    <w:jc w:val="center"/>
                    <w:rPr>
                      <w:rFonts w:ascii="宋体" w:eastAsia="宋体" w:hAnsi="宋体" w:cs="宋体"/>
                      <w:sz w:val="18"/>
                      <w:szCs w:val="18"/>
                    </w:rPr>
                  </w:pPr>
                </w:p>
              </w:tc>
              <w:tc>
                <w:tcPr>
                  <w:tcW w:w="855" w:type="dxa"/>
                </w:tcPr>
                <w:p w:rsidR="00C036C5" w:rsidRDefault="00C036C5">
                  <w:pPr>
                    <w:spacing w:before="209" w:line="276" w:lineRule="auto"/>
                    <w:jc w:val="center"/>
                    <w:rPr>
                      <w:rFonts w:ascii="宋体" w:eastAsia="宋体" w:hAnsi="宋体" w:cs="宋体"/>
                      <w:sz w:val="18"/>
                      <w:szCs w:val="18"/>
                    </w:rPr>
                  </w:pPr>
                </w:p>
              </w:tc>
              <w:tc>
                <w:tcPr>
                  <w:tcW w:w="916" w:type="dxa"/>
                </w:tcPr>
                <w:p w:rsidR="00C036C5" w:rsidRDefault="00C036C5">
                  <w:pPr>
                    <w:spacing w:before="209" w:line="276" w:lineRule="auto"/>
                    <w:jc w:val="center"/>
                    <w:rPr>
                      <w:rFonts w:ascii="宋体" w:eastAsia="宋体" w:hAnsi="宋体" w:cs="宋体"/>
                      <w:sz w:val="18"/>
                      <w:szCs w:val="18"/>
                    </w:rPr>
                  </w:pPr>
                </w:p>
              </w:tc>
              <w:tc>
                <w:tcPr>
                  <w:tcW w:w="682" w:type="dxa"/>
                </w:tcPr>
                <w:p w:rsidR="00C036C5" w:rsidRDefault="00C036C5">
                  <w:pPr>
                    <w:spacing w:before="209" w:line="276" w:lineRule="auto"/>
                    <w:jc w:val="center"/>
                    <w:rPr>
                      <w:rFonts w:ascii="宋体" w:eastAsia="宋体" w:hAnsi="宋体" w:cs="宋体"/>
                      <w:sz w:val="18"/>
                      <w:szCs w:val="18"/>
                    </w:rPr>
                  </w:pPr>
                </w:p>
              </w:tc>
            </w:tr>
            <w:tr w:rsidR="00C036C5">
              <w:trPr>
                <w:trHeight w:val="170"/>
                <w:jc w:val="center"/>
              </w:trPr>
              <w:tc>
                <w:tcPr>
                  <w:tcW w:w="507"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3</w:t>
                  </w:r>
                </w:p>
              </w:tc>
              <w:tc>
                <w:tcPr>
                  <w:tcW w:w="2048"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按合同约定调整的费用</w:t>
                  </w:r>
                </w:p>
              </w:tc>
              <w:tc>
                <w:tcPr>
                  <w:tcW w:w="680" w:type="dxa"/>
                </w:tcPr>
                <w:p w:rsidR="00C036C5" w:rsidRDefault="00C036C5">
                  <w:pPr>
                    <w:spacing w:before="209" w:line="276" w:lineRule="auto"/>
                    <w:jc w:val="center"/>
                    <w:rPr>
                      <w:rFonts w:ascii="宋体" w:eastAsia="宋体" w:hAnsi="宋体" w:cs="宋体"/>
                      <w:sz w:val="18"/>
                      <w:szCs w:val="18"/>
                    </w:rPr>
                  </w:pPr>
                </w:p>
              </w:tc>
              <w:tc>
                <w:tcPr>
                  <w:tcW w:w="785" w:type="dxa"/>
                </w:tcPr>
                <w:p w:rsidR="00C036C5" w:rsidRDefault="00C036C5">
                  <w:pPr>
                    <w:spacing w:before="209" w:line="276" w:lineRule="auto"/>
                    <w:jc w:val="center"/>
                    <w:rPr>
                      <w:rFonts w:ascii="宋体" w:eastAsia="宋体" w:hAnsi="宋体" w:cs="宋体"/>
                      <w:sz w:val="18"/>
                      <w:szCs w:val="18"/>
                    </w:rPr>
                  </w:pPr>
                </w:p>
              </w:tc>
              <w:tc>
                <w:tcPr>
                  <w:tcW w:w="733" w:type="dxa"/>
                </w:tcPr>
                <w:p w:rsidR="00C036C5" w:rsidRDefault="00C036C5">
                  <w:pPr>
                    <w:spacing w:before="209" w:line="276" w:lineRule="auto"/>
                    <w:jc w:val="center"/>
                    <w:rPr>
                      <w:rFonts w:ascii="宋体" w:eastAsia="宋体" w:hAnsi="宋体" w:cs="宋体"/>
                      <w:sz w:val="18"/>
                      <w:szCs w:val="18"/>
                    </w:rPr>
                  </w:pPr>
                </w:p>
              </w:tc>
              <w:tc>
                <w:tcPr>
                  <w:tcW w:w="698" w:type="dxa"/>
                </w:tcPr>
                <w:p w:rsidR="00C036C5" w:rsidRDefault="00C036C5">
                  <w:pPr>
                    <w:spacing w:before="209" w:line="276" w:lineRule="auto"/>
                    <w:jc w:val="center"/>
                    <w:rPr>
                      <w:rFonts w:ascii="宋体" w:eastAsia="宋体" w:hAnsi="宋体" w:cs="宋体"/>
                      <w:sz w:val="18"/>
                      <w:szCs w:val="18"/>
                    </w:rPr>
                  </w:pPr>
                </w:p>
              </w:tc>
              <w:tc>
                <w:tcPr>
                  <w:tcW w:w="855" w:type="dxa"/>
                </w:tcPr>
                <w:p w:rsidR="00C036C5" w:rsidRDefault="00C036C5">
                  <w:pPr>
                    <w:spacing w:before="209" w:line="276" w:lineRule="auto"/>
                    <w:jc w:val="center"/>
                    <w:rPr>
                      <w:rFonts w:ascii="宋体" w:eastAsia="宋体" w:hAnsi="宋体" w:cs="宋体"/>
                      <w:sz w:val="18"/>
                      <w:szCs w:val="18"/>
                    </w:rPr>
                  </w:pPr>
                </w:p>
              </w:tc>
              <w:tc>
                <w:tcPr>
                  <w:tcW w:w="916" w:type="dxa"/>
                </w:tcPr>
                <w:p w:rsidR="00C036C5" w:rsidRDefault="00C036C5">
                  <w:pPr>
                    <w:spacing w:before="209" w:line="276" w:lineRule="auto"/>
                    <w:jc w:val="center"/>
                    <w:rPr>
                      <w:rFonts w:ascii="宋体" w:eastAsia="宋体" w:hAnsi="宋体" w:cs="宋体"/>
                      <w:sz w:val="18"/>
                      <w:szCs w:val="18"/>
                    </w:rPr>
                  </w:pPr>
                </w:p>
              </w:tc>
              <w:tc>
                <w:tcPr>
                  <w:tcW w:w="682" w:type="dxa"/>
                </w:tcPr>
                <w:p w:rsidR="00C036C5" w:rsidRDefault="00C036C5">
                  <w:pPr>
                    <w:spacing w:before="209" w:line="276" w:lineRule="auto"/>
                    <w:jc w:val="center"/>
                    <w:rPr>
                      <w:rFonts w:ascii="宋体" w:eastAsia="宋体" w:hAnsi="宋体" w:cs="宋体"/>
                      <w:sz w:val="18"/>
                      <w:szCs w:val="18"/>
                    </w:rPr>
                  </w:pPr>
                </w:p>
              </w:tc>
            </w:tr>
            <w:tr w:rsidR="00C036C5">
              <w:trPr>
                <w:trHeight w:val="359"/>
                <w:jc w:val="center"/>
              </w:trPr>
              <w:tc>
                <w:tcPr>
                  <w:tcW w:w="507"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4</w:t>
                  </w:r>
                </w:p>
              </w:tc>
              <w:tc>
                <w:tcPr>
                  <w:tcW w:w="2048"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应扣减的预付款</w:t>
                  </w:r>
                </w:p>
              </w:tc>
              <w:tc>
                <w:tcPr>
                  <w:tcW w:w="680" w:type="dxa"/>
                </w:tcPr>
                <w:p w:rsidR="00C036C5" w:rsidRDefault="00C036C5">
                  <w:pPr>
                    <w:spacing w:before="209" w:line="276" w:lineRule="auto"/>
                    <w:jc w:val="center"/>
                    <w:rPr>
                      <w:rFonts w:ascii="宋体" w:eastAsia="宋体" w:hAnsi="宋体" w:cs="宋体"/>
                      <w:sz w:val="18"/>
                      <w:szCs w:val="18"/>
                    </w:rPr>
                  </w:pPr>
                </w:p>
              </w:tc>
              <w:tc>
                <w:tcPr>
                  <w:tcW w:w="785" w:type="dxa"/>
                </w:tcPr>
                <w:p w:rsidR="00C036C5" w:rsidRDefault="00C036C5">
                  <w:pPr>
                    <w:spacing w:before="209" w:line="276" w:lineRule="auto"/>
                    <w:jc w:val="center"/>
                    <w:rPr>
                      <w:rFonts w:ascii="宋体" w:eastAsia="宋体" w:hAnsi="宋体" w:cs="宋体"/>
                      <w:sz w:val="18"/>
                      <w:szCs w:val="18"/>
                    </w:rPr>
                  </w:pPr>
                </w:p>
              </w:tc>
              <w:tc>
                <w:tcPr>
                  <w:tcW w:w="733" w:type="dxa"/>
                </w:tcPr>
                <w:p w:rsidR="00C036C5" w:rsidRDefault="00C036C5">
                  <w:pPr>
                    <w:spacing w:before="209" w:line="276" w:lineRule="auto"/>
                    <w:jc w:val="center"/>
                    <w:rPr>
                      <w:rFonts w:ascii="宋体" w:eastAsia="宋体" w:hAnsi="宋体" w:cs="宋体"/>
                      <w:sz w:val="18"/>
                      <w:szCs w:val="18"/>
                    </w:rPr>
                  </w:pPr>
                </w:p>
              </w:tc>
              <w:tc>
                <w:tcPr>
                  <w:tcW w:w="698" w:type="dxa"/>
                </w:tcPr>
                <w:p w:rsidR="00C036C5" w:rsidRDefault="00C036C5">
                  <w:pPr>
                    <w:spacing w:before="209" w:line="276" w:lineRule="auto"/>
                    <w:jc w:val="center"/>
                    <w:rPr>
                      <w:rFonts w:ascii="宋体" w:eastAsia="宋体" w:hAnsi="宋体" w:cs="宋体"/>
                      <w:sz w:val="18"/>
                      <w:szCs w:val="18"/>
                    </w:rPr>
                  </w:pPr>
                </w:p>
              </w:tc>
              <w:tc>
                <w:tcPr>
                  <w:tcW w:w="855" w:type="dxa"/>
                </w:tcPr>
                <w:p w:rsidR="00C036C5" w:rsidRDefault="00C036C5">
                  <w:pPr>
                    <w:spacing w:before="209" w:line="276" w:lineRule="auto"/>
                    <w:jc w:val="center"/>
                    <w:rPr>
                      <w:rFonts w:ascii="宋体" w:eastAsia="宋体" w:hAnsi="宋体" w:cs="宋体"/>
                      <w:sz w:val="18"/>
                      <w:szCs w:val="18"/>
                    </w:rPr>
                  </w:pPr>
                </w:p>
              </w:tc>
              <w:tc>
                <w:tcPr>
                  <w:tcW w:w="916" w:type="dxa"/>
                </w:tcPr>
                <w:p w:rsidR="00C036C5" w:rsidRDefault="00C036C5">
                  <w:pPr>
                    <w:spacing w:before="209" w:line="276" w:lineRule="auto"/>
                    <w:jc w:val="center"/>
                    <w:rPr>
                      <w:rFonts w:ascii="宋体" w:eastAsia="宋体" w:hAnsi="宋体" w:cs="宋体"/>
                      <w:sz w:val="18"/>
                      <w:szCs w:val="18"/>
                    </w:rPr>
                  </w:pPr>
                </w:p>
              </w:tc>
              <w:tc>
                <w:tcPr>
                  <w:tcW w:w="682" w:type="dxa"/>
                </w:tcPr>
                <w:p w:rsidR="00C036C5" w:rsidRDefault="00C036C5">
                  <w:pPr>
                    <w:spacing w:before="209" w:line="276" w:lineRule="auto"/>
                    <w:jc w:val="center"/>
                    <w:rPr>
                      <w:rFonts w:ascii="宋体" w:eastAsia="宋体" w:hAnsi="宋体" w:cs="宋体"/>
                      <w:sz w:val="18"/>
                      <w:szCs w:val="18"/>
                    </w:rPr>
                  </w:pPr>
                </w:p>
              </w:tc>
            </w:tr>
            <w:tr w:rsidR="00C036C5">
              <w:trPr>
                <w:trHeight w:val="170"/>
                <w:jc w:val="center"/>
              </w:trPr>
              <w:tc>
                <w:tcPr>
                  <w:tcW w:w="507"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5</w:t>
                  </w:r>
                </w:p>
              </w:tc>
              <w:tc>
                <w:tcPr>
                  <w:tcW w:w="2048"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按合同扣减的其它费用</w:t>
                  </w:r>
                </w:p>
              </w:tc>
              <w:tc>
                <w:tcPr>
                  <w:tcW w:w="680" w:type="dxa"/>
                </w:tcPr>
                <w:p w:rsidR="00C036C5" w:rsidRDefault="00C036C5">
                  <w:pPr>
                    <w:spacing w:before="209" w:line="276" w:lineRule="auto"/>
                    <w:jc w:val="center"/>
                    <w:rPr>
                      <w:rFonts w:ascii="宋体" w:eastAsia="宋体" w:hAnsi="宋体" w:cs="宋体"/>
                      <w:sz w:val="18"/>
                      <w:szCs w:val="18"/>
                    </w:rPr>
                  </w:pPr>
                </w:p>
              </w:tc>
              <w:tc>
                <w:tcPr>
                  <w:tcW w:w="785" w:type="dxa"/>
                </w:tcPr>
                <w:p w:rsidR="00C036C5" w:rsidRDefault="00C036C5">
                  <w:pPr>
                    <w:spacing w:before="209" w:line="276" w:lineRule="auto"/>
                    <w:jc w:val="center"/>
                    <w:rPr>
                      <w:rFonts w:ascii="宋体" w:eastAsia="宋体" w:hAnsi="宋体" w:cs="宋体"/>
                      <w:sz w:val="18"/>
                      <w:szCs w:val="18"/>
                    </w:rPr>
                  </w:pPr>
                </w:p>
              </w:tc>
              <w:tc>
                <w:tcPr>
                  <w:tcW w:w="733" w:type="dxa"/>
                </w:tcPr>
                <w:p w:rsidR="00C036C5" w:rsidRDefault="00C036C5">
                  <w:pPr>
                    <w:spacing w:before="209" w:line="276" w:lineRule="auto"/>
                    <w:jc w:val="center"/>
                    <w:rPr>
                      <w:rFonts w:ascii="宋体" w:eastAsia="宋体" w:hAnsi="宋体" w:cs="宋体"/>
                      <w:sz w:val="18"/>
                      <w:szCs w:val="18"/>
                    </w:rPr>
                  </w:pPr>
                </w:p>
              </w:tc>
              <w:tc>
                <w:tcPr>
                  <w:tcW w:w="698" w:type="dxa"/>
                </w:tcPr>
                <w:p w:rsidR="00C036C5" w:rsidRDefault="00C036C5">
                  <w:pPr>
                    <w:spacing w:before="209" w:line="276" w:lineRule="auto"/>
                    <w:jc w:val="center"/>
                    <w:rPr>
                      <w:rFonts w:ascii="宋体" w:eastAsia="宋体" w:hAnsi="宋体" w:cs="宋体"/>
                      <w:sz w:val="18"/>
                      <w:szCs w:val="18"/>
                    </w:rPr>
                  </w:pPr>
                </w:p>
              </w:tc>
              <w:tc>
                <w:tcPr>
                  <w:tcW w:w="855" w:type="dxa"/>
                </w:tcPr>
                <w:p w:rsidR="00C036C5" w:rsidRDefault="00C036C5">
                  <w:pPr>
                    <w:spacing w:before="209" w:line="276" w:lineRule="auto"/>
                    <w:jc w:val="center"/>
                    <w:rPr>
                      <w:rFonts w:ascii="宋体" w:eastAsia="宋体" w:hAnsi="宋体" w:cs="宋体"/>
                      <w:sz w:val="18"/>
                      <w:szCs w:val="18"/>
                    </w:rPr>
                  </w:pPr>
                </w:p>
              </w:tc>
              <w:tc>
                <w:tcPr>
                  <w:tcW w:w="916" w:type="dxa"/>
                </w:tcPr>
                <w:p w:rsidR="00C036C5" w:rsidRDefault="00C036C5">
                  <w:pPr>
                    <w:spacing w:before="209" w:line="276" w:lineRule="auto"/>
                    <w:jc w:val="center"/>
                    <w:rPr>
                      <w:rFonts w:ascii="宋体" w:eastAsia="宋体" w:hAnsi="宋体" w:cs="宋体"/>
                      <w:sz w:val="18"/>
                      <w:szCs w:val="18"/>
                    </w:rPr>
                  </w:pPr>
                </w:p>
              </w:tc>
              <w:tc>
                <w:tcPr>
                  <w:tcW w:w="682" w:type="dxa"/>
                </w:tcPr>
                <w:p w:rsidR="00C036C5" w:rsidRDefault="00C036C5">
                  <w:pPr>
                    <w:spacing w:before="209" w:line="276" w:lineRule="auto"/>
                    <w:jc w:val="center"/>
                    <w:rPr>
                      <w:rFonts w:ascii="宋体" w:eastAsia="宋体" w:hAnsi="宋体" w:cs="宋体"/>
                      <w:sz w:val="18"/>
                      <w:szCs w:val="18"/>
                    </w:rPr>
                  </w:pPr>
                </w:p>
              </w:tc>
            </w:tr>
            <w:tr w:rsidR="00C036C5">
              <w:trPr>
                <w:trHeight w:val="333"/>
                <w:jc w:val="center"/>
              </w:trPr>
              <w:tc>
                <w:tcPr>
                  <w:tcW w:w="507"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6</w:t>
                  </w:r>
                </w:p>
              </w:tc>
              <w:tc>
                <w:tcPr>
                  <w:tcW w:w="2048"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合计</w:t>
                  </w:r>
                </w:p>
              </w:tc>
              <w:tc>
                <w:tcPr>
                  <w:tcW w:w="680"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w:t>
                  </w:r>
                </w:p>
              </w:tc>
              <w:tc>
                <w:tcPr>
                  <w:tcW w:w="785"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w:t>
                  </w:r>
                </w:p>
              </w:tc>
              <w:tc>
                <w:tcPr>
                  <w:tcW w:w="733"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w:t>
                  </w:r>
                </w:p>
              </w:tc>
              <w:tc>
                <w:tcPr>
                  <w:tcW w:w="698" w:type="dxa"/>
                </w:tcPr>
                <w:p w:rsidR="00C036C5" w:rsidRDefault="00C036C5">
                  <w:pPr>
                    <w:spacing w:before="209" w:line="276" w:lineRule="auto"/>
                    <w:jc w:val="center"/>
                    <w:rPr>
                      <w:rFonts w:ascii="宋体" w:eastAsia="宋体" w:hAnsi="宋体" w:cs="宋体"/>
                      <w:sz w:val="18"/>
                      <w:szCs w:val="18"/>
                    </w:rPr>
                  </w:pPr>
                </w:p>
              </w:tc>
              <w:tc>
                <w:tcPr>
                  <w:tcW w:w="855" w:type="dxa"/>
                </w:tcPr>
                <w:p w:rsidR="00C036C5" w:rsidRDefault="00C036C5">
                  <w:pPr>
                    <w:spacing w:before="209" w:line="276" w:lineRule="auto"/>
                    <w:jc w:val="center"/>
                    <w:rPr>
                      <w:rFonts w:ascii="宋体" w:eastAsia="宋体" w:hAnsi="宋体" w:cs="宋体"/>
                      <w:sz w:val="18"/>
                      <w:szCs w:val="18"/>
                    </w:rPr>
                  </w:pPr>
                </w:p>
              </w:tc>
              <w:tc>
                <w:tcPr>
                  <w:tcW w:w="916" w:type="dxa"/>
                </w:tcPr>
                <w:p w:rsidR="00C036C5" w:rsidRDefault="00C036C5">
                  <w:pPr>
                    <w:spacing w:before="209" w:line="276" w:lineRule="auto"/>
                    <w:jc w:val="center"/>
                    <w:rPr>
                      <w:rFonts w:ascii="宋体" w:eastAsia="宋体" w:hAnsi="宋体" w:cs="宋体"/>
                      <w:sz w:val="18"/>
                      <w:szCs w:val="18"/>
                    </w:rPr>
                  </w:pPr>
                </w:p>
              </w:tc>
              <w:tc>
                <w:tcPr>
                  <w:tcW w:w="682" w:type="dxa"/>
                </w:tcPr>
                <w:p w:rsidR="00C036C5" w:rsidRDefault="00C036C5">
                  <w:pPr>
                    <w:spacing w:before="209" w:line="276" w:lineRule="auto"/>
                    <w:jc w:val="center"/>
                    <w:rPr>
                      <w:rFonts w:ascii="宋体" w:eastAsia="宋体" w:hAnsi="宋体" w:cs="宋体"/>
                      <w:sz w:val="18"/>
                      <w:szCs w:val="18"/>
                    </w:rPr>
                  </w:pPr>
                </w:p>
              </w:tc>
            </w:tr>
          </w:tbl>
          <w:p w:rsidR="00C036C5" w:rsidRDefault="00333423">
            <w:pPr>
              <w:spacing w:before="209"/>
              <w:jc w:val="left"/>
              <w:rPr>
                <w:rFonts w:ascii="宋体" w:eastAsia="宋体" w:hAnsi="宋体" w:cs="宋体"/>
                <w:sz w:val="18"/>
                <w:szCs w:val="18"/>
              </w:rPr>
            </w:pPr>
            <w:r>
              <w:rPr>
                <w:rFonts w:ascii="宋体" w:eastAsia="宋体" w:hAnsi="宋体" w:cs="宋体" w:hint="eastAsia"/>
                <w:sz w:val="18"/>
                <w:szCs w:val="18"/>
              </w:rPr>
              <w:t xml:space="preserve">造价人员签名：                                                  承包人代表签名：                                 </w:t>
            </w:r>
          </w:p>
          <w:p w:rsidR="00C036C5" w:rsidRDefault="00333423">
            <w:pPr>
              <w:spacing w:before="209"/>
              <w:ind w:firstLineChars="3200" w:firstLine="5760"/>
              <w:jc w:val="left"/>
              <w:rPr>
                <w:rFonts w:ascii="宋体" w:eastAsia="宋体" w:hAnsi="宋体" w:cs="宋体"/>
                <w:sz w:val="18"/>
                <w:szCs w:val="18"/>
              </w:rPr>
            </w:pPr>
            <w:r>
              <w:rPr>
                <w:rFonts w:ascii="宋体" w:eastAsia="宋体" w:hAnsi="宋体" w:cs="宋体" w:hint="eastAsia"/>
                <w:sz w:val="18"/>
                <w:szCs w:val="18"/>
              </w:rPr>
              <w:t>承包人签章：</w:t>
            </w:r>
          </w:p>
          <w:p w:rsidR="00C036C5" w:rsidRDefault="00333423">
            <w:pPr>
              <w:spacing w:before="209"/>
              <w:ind w:firstLineChars="3200" w:firstLine="576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咨询单位审核意见：</w:t>
            </w: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一级造价工程师签名：                                            咨询人签章：</w:t>
            </w:r>
          </w:p>
          <w:p w:rsidR="00C036C5" w:rsidRDefault="00333423">
            <w:pPr>
              <w:spacing w:before="209"/>
              <w:ind w:firstLineChars="3200" w:firstLine="576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发包人审批意见：</w:t>
            </w: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 xml:space="preserve">发包人代表签名：                                                签名发包人签章: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333423">
            <w:pPr>
              <w:spacing w:before="209"/>
              <w:ind w:firstLineChars="3200" w:firstLine="5760"/>
              <w:rPr>
                <w:rFonts w:ascii="宋体" w:eastAsia="宋体" w:hAnsi="宋体" w:cs="宋体"/>
                <w:sz w:val="15"/>
                <w:szCs w:val="15"/>
                <w:u w:val="single"/>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tc>
      </w:tr>
    </w:tbl>
    <w:p w:rsidR="00C036C5" w:rsidRDefault="00333423">
      <w:pPr>
        <w:spacing w:before="91" w:line="185" w:lineRule="auto"/>
        <w:jc w:val="left"/>
        <w:rPr>
          <w:rFonts w:ascii="宋体" w:eastAsia="宋体" w:hAnsi="宋体" w:cs="宋体"/>
          <w:sz w:val="18"/>
          <w:szCs w:val="18"/>
        </w:rPr>
      </w:pPr>
      <w:r>
        <w:rPr>
          <w:rFonts w:ascii="宋体" w:eastAsia="宋体" w:hAnsi="宋体" w:cs="宋体" w:hint="eastAsia"/>
          <w:sz w:val="18"/>
          <w:szCs w:val="18"/>
        </w:rPr>
        <w:t>注：工程量清单计价的项目进度款支付计入“按合同约定调整的费用</w:t>
      </w:r>
      <w:r>
        <w:rPr>
          <w:rFonts w:ascii="宋体" w:eastAsia="宋体" w:hAnsi="宋体" w:cs="宋体"/>
          <w:sz w:val="18"/>
          <w:szCs w:val="18"/>
        </w:rPr>
        <w:t>”。</w:t>
      </w:r>
    </w:p>
    <w:p w:rsidR="00C036C5" w:rsidRDefault="00C036C5">
      <w:pPr>
        <w:spacing w:before="91" w:line="185" w:lineRule="auto"/>
        <w:jc w:val="center"/>
        <w:rPr>
          <w:rFonts w:ascii="宋体" w:eastAsia="宋体" w:hAnsi="宋体" w:cs="宋体"/>
          <w:sz w:val="24"/>
          <w:szCs w:val="24"/>
        </w:rPr>
      </w:pP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7.4 费用索赔申请(核准)表</w:t>
      </w:r>
    </w:p>
    <w:p w:rsidR="00C036C5" w:rsidRDefault="00333423">
      <w:pPr>
        <w:spacing w:before="275" w:line="185" w:lineRule="auto"/>
        <w:rPr>
          <w:rFonts w:ascii="宋体" w:eastAsia="宋体" w:hAnsi="宋体" w:cs="宋体"/>
          <w:szCs w:val="21"/>
        </w:rPr>
      </w:pPr>
      <w:r>
        <w:rPr>
          <w:rFonts w:ascii="宋体" w:eastAsia="宋体" w:hAnsi="宋体" w:cs="宋体"/>
          <w:spacing w:val="-2"/>
          <w:szCs w:val="21"/>
        </w:rPr>
        <w:t>工程名称：</w:t>
      </w:r>
    </w:p>
    <w:tbl>
      <w:tblPr>
        <w:tblStyle w:val="aa"/>
        <w:tblW w:w="8613" w:type="dxa"/>
        <w:tblLook w:val="04A0"/>
      </w:tblPr>
      <w:tblGrid>
        <w:gridCol w:w="8613"/>
      </w:tblGrid>
      <w:tr w:rsidR="00C036C5">
        <w:trPr>
          <w:trHeight w:val="11971"/>
        </w:trPr>
        <w:tc>
          <w:tcPr>
            <w:tcW w:w="8613" w:type="dxa"/>
          </w:tcPr>
          <w:p w:rsidR="00C036C5" w:rsidRDefault="00333423">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rsidR="00C036C5" w:rsidRDefault="00333423">
            <w:pPr>
              <w:spacing w:before="209" w:line="276" w:lineRule="auto"/>
              <w:rPr>
                <w:rFonts w:ascii="宋体" w:eastAsia="宋体" w:hAnsi="宋体" w:cs="宋体"/>
                <w:spacing w:val="-5"/>
                <w:sz w:val="18"/>
                <w:szCs w:val="18"/>
              </w:rPr>
            </w:pPr>
            <w:r>
              <w:rPr>
                <w:rFonts w:ascii="宋体" w:eastAsia="宋体" w:hAnsi="宋体" w:cs="宋体" w:hint="eastAsia"/>
                <w:sz w:val="18"/>
                <w:szCs w:val="18"/>
              </w:rPr>
              <w:t xml:space="preserve">     </w:t>
            </w:r>
            <w:r>
              <w:rPr>
                <w:rFonts w:ascii="宋体" w:eastAsia="宋体" w:hAnsi="宋体" w:cs="宋体"/>
                <w:spacing w:val="-12"/>
                <w:sz w:val="18"/>
                <w:szCs w:val="18"/>
              </w:rPr>
              <w:t>根据</w:t>
            </w:r>
            <w:r>
              <w:rPr>
                <w:rFonts w:ascii="宋体" w:eastAsia="宋体" w:hAnsi="宋体" w:cs="宋体"/>
                <w:spacing w:val="-2"/>
                <w:sz w:val="18"/>
                <w:szCs w:val="18"/>
              </w:rPr>
              <w:t>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2"/>
                <w:sz w:val="18"/>
                <w:szCs w:val="18"/>
              </w:rPr>
              <w:t>的约定，</w:t>
            </w:r>
            <w:r>
              <w:rPr>
                <w:rFonts w:ascii="宋体" w:eastAsia="宋体" w:hAnsi="宋体" w:cs="宋体" w:hint="eastAsia"/>
                <w:spacing w:val="-2"/>
                <w:sz w:val="18"/>
                <w:szCs w:val="18"/>
              </w:rPr>
              <w:t>由于</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原因，我方申请索赔金额</w:t>
            </w:r>
            <w:r>
              <w:rPr>
                <w:rFonts w:ascii="宋体" w:eastAsia="宋体" w:hAnsi="宋体" w:cs="宋体"/>
                <w:spacing w:val="-2"/>
                <w:sz w:val="18"/>
                <w:szCs w:val="18"/>
              </w:rPr>
              <w:t>（</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p w:rsidR="00C036C5" w:rsidRDefault="00333423">
            <w:pPr>
              <w:spacing w:before="209" w:line="276" w:lineRule="auto"/>
              <w:rPr>
                <w:rFonts w:ascii="宋体" w:eastAsia="宋体" w:hAnsi="宋体" w:cs="宋体"/>
                <w:spacing w:val="-5"/>
                <w:sz w:val="18"/>
                <w:szCs w:val="18"/>
              </w:rPr>
            </w:pPr>
            <w:r>
              <w:rPr>
                <w:rFonts w:ascii="宋体" w:eastAsia="宋体" w:hAnsi="宋体" w:cs="宋体" w:hint="eastAsia"/>
                <w:spacing w:val="-5"/>
                <w:sz w:val="18"/>
                <w:szCs w:val="18"/>
              </w:rPr>
              <w:t xml:space="preserve">附: </w:t>
            </w:r>
            <w:r>
              <w:rPr>
                <w:rFonts w:ascii="宋体" w:eastAsia="宋体" w:hAnsi="宋体" w:cs="宋体"/>
                <w:spacing w:val="-5"/>
                <w:sz w:val="18"/>
                <w:szCs w:val="18"/>
              </w:rPr>
              <w:t>1</w:t>
            </w:r>
            <w:r>
              <w:rPr>
                <w:rFonts w:ascii="宋体" w:eastAsia="宋体" w:hAnsi="宋体" w:cs="宋体" w:hint="eastAsia"/>
                <w:spacing w:val="-5"/>
                <w:sz w:val="18"/>
                <w:szCs w:val="18"/>
              </w:rPr>
              <w:t>、费用索赔的详细理由和依据</w:t>
            </w:r>
          </w:p>
          <w:p w:rsidR="00C036C5" w:rsidRDefault="00333423">
            <w:pPr>
              <w:spacing w:before="209" w:line="276" w:lineRule="auto"/>
              <w:rPr>
                <w:rFonts w:ascii="宋体" w:eastAsia="宋体" w:hAnsi="宋体" w:cs="宋体"/>
                <w:spacing w:val="-5"/>
                <w:sz w:val="18"/>
                <w:szCs w:val="18"/>
              </w:rPr>
            </w:pPr>
            <w:r>
              <w:rPr>
                <w:rFonts w:ascii="宋体" w:eastAsia="宋体" w:hAnsi="宋体" w:cs="宋体"/>
                <w:spacing w:val="-5"/>
                <w:sz w:val="18"/>
                <w:szCs w:val="18"/>
              </w:rPr>
              <w:t>2.索赔金额的计算：</w:t>
            </w:r>
          </w:p>
          <w:p w:rsidR="00C036C5" w:rsidRDefault="00333423">
            <w:pPr>
              <w:spacing w:before="209" w:line="276" w:lineRule="auto"/>
              <w:rPr>
                <w:rFonts w:ascii="宋体" w:eastAsia="宋体" w:hAnsi="宋体" w:cs="宋体"/>
                <w:spacing w:val="-5"/>
                <w:sz w:val="18"/>
                <w:szCs w:val="18"/>
              </w:rPr>
            </w:pPr>
            <w:r>
              <w:rPr>
                <w:rFonts w:ascii="宋体" w:eastAsia="宋体" w:hAnsi="宋体" w:cs="宋体"/>
                <w:spacing w:val="-5"/>
                <w:sz w:val="18"/>
                <w:szCs w:val="18"/>
              </w:rPr>
              <w:t>3.证明材料：</w:t>
            </w:r>
          </w:p>
          <w:p w:rsidR="00C036C5" w:rsidRDefault="00333423">
            <w:pPr>
              <w:spacing w:before="209"/>
              <w:jc w:val="left"/>
              <w:rPr>
                <w:rFonts w:ascii="宋体" w:eastAsia="宋体" w:hAnsi="宋体" w:cs="宋体"/>
                <w:sz w:val="18"/>
                <w:szCs w:val="18"/>
              </w:rPr>
            </w:pPr>
            <w:r>
              <w:rPr>
                <w:rFonts w:ascii="宋体" w:eastAsia="宋体" w:hAnsi="宋体" w:cs="宋体" w:hint="eastAsia"/>
                <w:sz w:val="18"/>
                <w:szCs w:val="18"/>
              </w:rPr>
              <w:t xml:space="preserve">造价人员签名：                                                承包人代表签名：                                 </w:t>
            </w:r>
          </w:p>
          <w:p w:rsidR="00C036C5" w:rsidRDefault="00333423">
            <w:pPr>
              <w:spacing w:before="209"/>
              <w:ind w:firstLineChars="3100" w:firstLine="5580"/>
              <w:jc w:val="left"/>
              <w:rPr>
                <w:rFonts w:ascii="宋体" w:eastAsia="宋体" w:hAnsi="宋体" w:cs="宋体"/>
                <w:sz w:val="18"/>
                <w:szCs w:val="18"/>
              </w:rPr>
            </w:pPr>
            <w:r>
              <w:rPr>
                <w:rFonts w:ascii="宋体" w:eastAsia="宋体" w:hAnsi="宋体" w:cs="宋体" w:hint="eastAsia"/>
                <w:sz w:val="18"/>
                <w:szCs w:val="18"/>
              </w:rPr>
              <w:t>承包人签章：</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C036C5">
            <w:pPr>
              <w:spacing w:before="209"/>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咨询单位审核意见：</w:t>
            </w:r>
          </w:p>
          <w:p w:rsidR="00C036C5" w:rsidRDefault="00C036C5">
            <w:pPr>
              <w:spacing w:before="209"/>
              <w:ind w:firstLineChars="200" w:firstLine="360"/>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一级造价工程师签名：                                          咨询人签章：</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rsidR="00C036C5" w:rsidRDefault="00C036C5">
            <w:pPr>
              <w:spacing w:before="209"/>
              <w:ind w:firstLineChars="200" w:firstLine="360"/>
              <w:rPr>
                <w:rFonts w:ascii="宋体" w:eastAsia="宋体" w:hAnsi="宋体" w:cs="宋体"/>
                <w:sz w:val="18"/>
                <w:szCs w:val="18"/>
              </w:rPr>
            </w:pPr>
          </w:p>
          <w:p w:rsidR="00C036C5" w:rsidRDefault="00C036C5">
            <w:pPr>
              <w:spacing w:before="209"/>
              <w:ind w:firstLineChars="200" w:firstLine="360"/>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发包人审批意见：</w:t>
            </w:r>
          </w:p>
          <w:p w:rsidR="00C036C5" w:rsidRDefault="00C036C5">
            <w:pPr>
              <w:spacing w:before="209"/>
              <w:ind w:firstLineChars="200" w:firstLine="360"/>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 xml:space="preserve">发包人代表签名：                                              发包人签章: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tc>
      </w:tr>
    </w:tbl>
    <w:p w:rsidR="00C036C5" w:rsidRDefault="00C036C5">
      <w:pPr>
        <w:jc w:val="center"/>
        <w:rPr>
          <w:rFonts w:ascii="宋体" w:eastAsia="宋体" w:hAnsi="宋体" w:cs="宋体"/>
        </w:rPr>
      </w:pPr>
    </w:p>
    <w:p w:rsidR="00C036C5" w:rsidRDefault="00C036C5">
      <w:pPr>
        <w:spacing w:before="91" w:line="185" w:lineRule="auto"/>
        <w:jc w:val="center"/>
        <w:rPr>
          <w:rFonts w:ascii="宋体" w:eastAsia="宋体" w:hAnsi="宋体" w:cs="宋体"/>
          <w:sz w:val="24"/>
          <w:szCs w:val="24"/>
        </w:rPr>
      </w:pP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7.5 竣工结算款支付申请(核准)表</w:t>
      </w:r>
    </w:p>
    <w:p w:rsidR="00C036C5" w:rsidRDefault="00333423">
      <w:pPr>
        <w:spacing w:before="275" w:line="185" w:lineRule="auto"/>
        <w:rPr>
          <w:rFonts w:ascii="宋体" w:eastAsia="宋体" w:hAnsi="宋体" w:cs="宋体"/>
          <w:szCs w:val="21"/>
        </w:rPr>
      </w:pPr>
      <w:r>
        <w:rPr>
          <w:rFonts w:ascii="宋体" w:eastAsia="宋体" w:hAnsi="宋体" w:cs="宋体"/>
          <w:spacing w:val="-2"/>
          <w:szCs w:val="21"/>
        </w:rPr>
        <w:t>工程名称：</w:t>
      </w:r>
    </w:p>
    <w:tbl>
      <w:tblPr>
        <w:tblStyle w:val="aa"/>
        <w:tblW w:w="0" w:type="auto"/>
        <w:tblLook w:val="04A0"/>
      </w:tblPr>
      <w:tblGrid>
        <w:gridCol w:w="8296"/>
      </w:tblGrid>
      <w:tr w:rsidR="00C036C5">
        <w:trPr>
          <w:trHeight w:val="11971"/>
        </w:trPr>
        <w:tc>
          <w:tcPr>
            <w:tcW w:w="8296" w:type="dxa"/>
          </w:tcPr>
          <w:p w:rsidR="00C036C5" w:rsidRDefault="00333423">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rsidR="00C036C5" w:rsidRDefault="00333423">
            <w:pPr>
              <w:spacing w:before="209" w:line="276" w:lineRule="auto"/>
              <w:rPr>
                <w:rFonts w:ascii="宋体" w:eastAsia="宋体" w:hAnsi="宋体" w:cs="宋体"/>
                <w:spacing w:val="-5"/>
                <w:sz w:val="18"/>
                <w:szCs w:val="18"/>
              </w:rPr>
            </w:pPr>
            <w:r>
              <w:rPr>
                <w:rFonts w:ascii="宋体" w:eastAsia="宋体" w:hAnsi="宋体" w:cs="宋体" w:hint="eastAsia"/>
                <w:sz w:val="18"/>
                <w:szCs w:val="18"/>
              </w:rPr>
              <w:t xml:space="preserve">     </w:t>
            </w:r>
            <w:r>
              <w:rPr>
                <w:rFonts w:ascii="宋体" w:eastAsia="宋体" w:hAnsi="宋体" w:cs="宋体" w:hint="eastAsia"/>
                <w:spacing w:val="-12"/>
                <w:sz w:val="18"/>
                <w:szCs w:val="18"/>
              </w:rPr>
              <w:t>我方</w:t>
            </w:r>
            <w:r>
              <w:rPr>
                <w:rFonts w:ascii="宋体" w:eastAsia="宋体" w:hAnsi="宋体" w:cs="宋体"/>
                <w:spacing w:val="-12"/>
                <w:sz w:val="18"/>
                <w:szCs w:val="18"/>
              </w:rPr>
              <w:t>已完成了</w:t>
            </w:r>
            <w:r>
              <w:rPr>
                <w:rFonts w:ascii="宋体" w:eastAsia="宋体" w:hAnsi="宋体" w:cs="宋体"/>
                <w:spacing w:val="1"/>
                <w:sz w:val="18"/>
                <w:szCs w:val="18"/>
                <w:u w:val="single"/>
              </w:rPr>
              <w:t xml:space="preserve">          </w:t>
            </w:r>
            <w:r>
              <w:rPr>
                <w:rFonts w:ascii="宋体" w:eastAsia="宋体" w:hAnsi="宋体" w:cs="宋体" w:hint="eastAsia"/>
                <w:spacing w:val="1"/>
                <w:sz w:val="18"/>
                <w:szCs w:val="18"/>
              </w:rPr>
              <w:t>项目</w:t>
            </w:r>
            <w:r>
              <w:rPr>
                <w:rFonts w:ascii="宋体" w:eastAsia="宋体" w:hAnsi="宋体" w:cs="宋体"/>
                <w:spacing w:val="-12"/>
                <w:sz w:val="18"/>
                <w:szCs w:val="18"/>
              </w:rPr>
              <w:t>工作</w:t>
            </w:r>
            <w:r>
              <w:rPr>
                <w:rFonts w:ascii="宋体" w:eastAsia="宋体" w:hAnsi="宋体" w:cs="宋体" w:hint="eastAsia"/>
                <w:spacing w:val="-12"/>
                <w:sz w:val="18"/>
                <w:szCs w:val="18"/>
              </w:rPr>
              <w:t>，</w:t>
            </w:r>
            <w:r>
              <w:rPr>
                <w:rFonts w:ascii="宋体" w:eastAsia="宋体" w:hAnsi="宋体" w:cs="宋体"/>
                <w:spacing w:val="-12"/>
                <w:sz w:val="18"/>
                <w:szCs w:val="18"/>
              </w:rPr>
              <w:t>根据</w:t>
            </w:r>
            <w:r>
              <w:rPr>
                <w:rFonts w:ascii="宋体" w:eastAsia="宋体" w:hAnsi="宋体" w:cs="宋体"/>
                <w:spacing w:val="-2"/>
                <w:sz w:val="18"/>
                <w:szCs w:val="18"/>
              </w:rPr>
              <w:t>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2"/>
                <w:sz w:val="18"/>
                <w:szCs w:val="18"/>
              </w:rPr>
              <w:t>约定，现申请支付</w:t>
            </w:r>
            <w:r>
              <w:rPr>
                <w:rFonts w:ascii="宋体" w:eastAsia="宋体" w:hAnsi="宋体" w:cs="宋体" w:hint="eastAsia"/>
                <w:spacing w:val="-2"/>
                <w:sz w:val="18"/>
                <w:szCs w:val="18"/>
              </w:rPr>
              <w:t>竣工结算款金</w:t>
            </w:r>
            <w:r>
              <w:rPr>
                <w:rFonts w:ascii="宋体" w:eastAsia="宋体" w:hAnsi="宋体" w:cs="宋体"/>
                <w:spacing w:val="-2"/>
                <w:sz w:val="18"/>
                <w:szCs w:val="18"/>
              </w:rPr>
              <w:t>额（</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tbl>
            <w:tblPr>
              <w:tblStyle w:val="aa"/>
              <w:tblW w:w="0" w:type="auto"/>
              <w:tblLook w:val="04A0"/>
            </w:tblPr>
            <w:tblGrid>
              <w:gridCol w:w="977"/>
              <w:gridCol w:w="2558"/>
              <w:gridCol w:w="1667"/>
              <w:gridCol w:w="1813"/>
              <w:gridCol w:w="1055"/>
            </w:tblGrid>
            <w:tr w:rsidR="00C036C5">
              <w:trPr>
                <w:trHeight w:val="555"/>
              </w:trPr>
              <w:tc>
                <w:tcPr>
                  <w:tcW w:w="977"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序号</w:t>
                  </w:r>
                </w:p>
              </w:tc>
              <w:tc>
                <w:tcPr>
                  <w:tcW w:w="255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名称</w:t>
                  </w:r>
                </w:p>
              </w:tc>
              <w:tc>
                <w:tcPr>
                  <w:tcW w:w="1667" w:type="dxa"/>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申请金额（元）</w:t>
                  </w:r>
                </w:p>
              </w:tc>
              <w:tc>
                <w:tcPr>
                  <w:tcW w:w="1813"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核准金额（元）</w:t>
                  </w:r>
                </w:p>
              </w:tc>
              <w:tc>
                <w:tcPr>
                  <w:tcW w:w="1055"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备注</w:t>
                  </w:r>
                </w:p>
              </w:tc>
            </w:tr>
            <w:tr w:rsidR="00C036C5">
              <w:trPr>
                <w:trHeight w:val="373"/>
              </w:trPr>
              <w:tc>
                <w:tcPr>
                  <w:tcW w:w="977"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1</w:t>
                  </w:r>
                </w:p>
              </w:tc>
              <w:tc>
                <w:tcPr>
                  <w:tcW w:w="255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工程费用</w:t>
                  </w:r>
                </w:p>
              </w:tc>
              <w:tc>
                <w:tcPr>
                  <w:tcW w:w="1667" w:type="dxa"/>
                </w:tcPr>
                <w:p w:rsidR="00C036C5" w:rsidRDefault="00C036C5">
                  <w:pPr>
                    <w:spacing w:before="209" w:line="276" w:lineRule="auto"/>
                    <w:jc w:val="center"/>
                    <w:rPr>
                      <w:rFonts w:ascii="宋体" w:eastAsia="宋体" w:hAnsi="宋体" w:cs="宋体"/>
                      <w:sz w:val="18"/>
                      <w:szCs w:val="18"/>
                    </w:rPr>
                  </w:pPr>
                </w:p>
              </w:tc>
              <w:tc>
                <w:tcPr>
                  <w:tcW w:w="1813" w:type="dxa"/>
                  <w:vAlign w:val="center"/>
                </w:tcPr>
                <w:p w:rsidR="00C036C5" w:rsidRDefault="00C036C5">
                  <w:pPr>
                    <w:spacing w:before="209" w:line="276" w:lineRule="auto"/>
                    <w:jc w:val="center"/>
                    <w:rPr>
                      <w:rFonts w:ascii="宋体" w:eastAsia="宋体" w:hAnsi="宋体" w:cs="宋体"/>
                      <w:sz w:val="18"/>
                      <w:szCs w:val="18"/>
                    </w:rPr>
                  </w:pPr>
                </w:p>
              </w:tc>
              <w:tc>
                <w:tcPr>
                  <w:tcW w:w="1055" w:type="dxa"/>
                  <w:vAlign w:val="center"/>
                </w:tcPr>
                <w:p w:rsidR="00C036C5" w:rsidRDefault="00C036C5">
                  <w:pPr>
                    <w:spacing w:before="209" w:line="276" w:lineRule="auto"/>
                    <w:jc w:val="center"/>
                    <w:rPr>
                      <w:rFonts w:ascii="宋体" w:eastAsia="宋体" w:hAnsi="宋体" w:cs="宋体"/>
                      <w:sz w:val="18"/>
                      <w:szCs w:val="18"/>
                    </w:rPr>
                  </w:pPr>
                </w:p>
              </w:tc>
            </w:tr>
            <w:tr w:rsidR="00C036C5">
              <w:trPr>
                <w:trHeight w:val="555"/>
              </w:trPr>
              <w:tc>
                <w:tcPr>
                  <w:tcW w:w="977"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2</w:t>
                  </w:r>
                </w:p>
              </w:tc>
              <w:tc>
                <w:tcPr>
                  <w:tcW w:w="255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工程总承包其他费</w:t>
                  </w:r>
                </w:p>
              </w:tc>
              <w:tc>
                <w:tcPr>
                  <w:tcW w:w="1667" w:type="dxa"/>
                </w:tcPr>
                <w:p w:rsidR="00C036C5" w:rsidRDefault="00C036C5">
                  <w:pPr>
                    <w:spacing w:before="209" w:line="276" w:lineRule="auto"/>
                    <w:jc w:val="center"/>
                    <w:rPr>
                      <w:rFonts w:ascii="宋体" w:eastAsia="宋体" w:hAnsi="宋体" w:cs="宋体"/>
                      <w:sz w:val="18"/>
                      <w:szCs w:val="18"/>
                    </w:rPr>
                  </w:pPr>
                </w:p>
              </w:tc>
              <w:tc>
                <w:tcPr>
                  <w:tcW w:w="1813" w:type="dxa"/>
                  <w:vAlign w:val="center"/>
                </w:tcPr>
                <w:p w:rsidR="00C036C5" w:rsidRDefault="00C036C5">
                  <w:pPr>
                    <w:spacing w:before="209" w:line="276" w:lineRule="auto"/>
                    <w:jc w:val="center"/>
                    <w:rPr>
                      <w:rFonts w:ascii="宋体" w:eastAsia="宋体" w:hAnsi="宋体" w:cs="宋体"/>
                      <w:sz w:val="18"/>
                      <w:szCs w:val="18"/>
                    </w:rPr>
                  </w:pPr>
                </w:p>
              </w:tc>
              <w:tc>
                <w:tcPr>
                  <w:tcW w:w="1055" w:type="dxa"/>
                  <w:vAlign w:val="center"/>
                </w:tcPr>
                <w:p w:rsidR="00C036C5" w:rsidRDefault="00C036C5">
                  <w:pPr>
                    <w:spacing w:before="209" w:line="276" w:lineRule="auto"/>
                    <w:jc w:val="center"/>
                    <w:rPr>
                      <w:rFonts w:ascii="宋体" w:eastAsia="宋体" w:hAnsi="宋体" w:cs="宋体"/>
                      <w:sz w:val="18"/>
                      <w:szCs w:val="18"/>
                    </w:rPr>
                  </w:pPr>
                </w:p>
              </w:tc>
            </w:tr>
            <w:tr w:rsidR="00C036C5">
              <w:trPr>
                <w:trHeight w:val="555"/>
              </w:trPr>
              <w:tc>
                <w:tcPr>
                  <w:tcW w:w="977"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3</w:t>
                  </w:r>
                </w:p>
              </w:tc>
              <w:tc>
                <w:tcPr>
                  <w:tcW w:w="255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按合同约定调整的费用</w:t>
                  </w:r>
                </w:p>
              </w:tc>
              <w:tc>
                <w:tcPr>
                  <w:tcW w:w="1667" w:type="dxa"/>
                </w:tcPr>
                <w:p w:rsidR="00C036C5" w:rsidRDefault="00C036C5">
                  <w:pPr>
                    <w:spacing w:before="209" w:line="276" w:lineRule="auto"/>
                    <w:jc w:val="center"/>
                    <w:rPr>
                      <w:rFonts w:ascii="宋体" w:eastAsia="宋体" w:hAnsi="宋体" w:cs="宋体"/>
                      <w:sz w:val="18"/>
                      <w:szCs w:val="18"/>
                    </w:rPr>
                  </w:pPr>
                </w:p>
              </w:tc>
              <w:tc>
                <w:tcPr>
                  <w:tcW w:w="1813" w:type="dxa"/>
                  <w:vAlign w:val="center"/>
                </w:tcPr>
                <w:p w:rsidR="00C036C5" w:rsidRDefault="00C036C5">
                  <w:pPr>
                    <w:spacing w:before="209" w:line="276" w:lineRule="auto"/>
                    <w:jc w:val="center"/>
                    <w:rPr>
                      <w:rFonts w:ascii="宋体" w:eastAsia="宋体" w:hAnsi="宋体" w:cs="宋体"/>
                      <w:sz w:val="18"/>
                      <w:szCs w:val="18"/>
                    </w:rPr>
                  </w:pPr>
                </w:p>
              </w:tc>
              <w:tc>
                <w:tcPr>
                  <w:tcW w:w="1055" w:type="dxa"/>
                  <w:vAlign w:val="center"/>
                </w:tcPr>
                <w:p w:rsidR="00C036C5" w:rsidRDefault="00C036C5">
                  <w:pPr>
                    <w:spacing w:before="209" w:line="276" w:lineRule="auto"/>
                    <w:jc w:val="center"/>
                    <w:rPr>
                      <w:rFonts w:ascii="宋体" w:eastAsia="宋体" w:hAnsi="宋体" w:cs="宋体"/>
                      <w:sz w:val="18"/>
                      <w:szCs w:val="18"/>
                    </w:rPr>
                  </w:pPr>
                </w:p>
              </w:tc>
            </w:tr>
            <w:tr w:rsidR="00C036C5">
              <w:trPr>
                <w:trHeight w:val="555"/>
              </w:trPr>
              <w:tc>
                <w:tcPr>
                  <w:tcW w:w="977"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4</w:t>
                  </w:r>
                </w:p>
              </w:tc>
              <w:tc>
                <w:tcPr>
                  <w:tcW w:w="255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按合同扣减的其它费用</w:t>
                  </w:r>
                </w:p>
              </w:tc>
              <w:tc>
                <w:tcPr>
                  <w:tcW w:w="1667" w:type="dxa"/>
                </w:tcPr>
                <w:p w:rsidR="00C036C5" w:rsidRDefault="00C036C5">
                  <w:pPr>
                    <w:spacing w:before="209" w:line="276" w:lineRule="auto"/>
                    <w:jc w:val="center"/>
                    <w:rPr>
                      <w:rFonts w:ascii="宋体" w:eastAsia="宋体" w:hAnsi="宋体" w:cs="宋体"/>
                      <w:sz w:val="18"/>
                      <w:szCs w:val="18"/>
                    </w:rPr>
                  </w:pPr>
                </w:p>
              </w:tc>
              <w:tc>
                <w:tcPr>
                  <w:tcW w:w="1813" w:type="dxa"/>
                  <w:vAlign w:val="center"/>
                </w:tcPr>
                <w:p w:rsidR="00C036C5" w:rsidRDefault="00C036C5">
                  <w:pPr>
                    <w:spacing w:before="209" w:line="276" w:lineRule="auto"/>
                    <w:jc w:val="center"/>
                    <w:rPr>
                      <w:rFonts w:ascii="宋体" w:eastAsia="宋体" w:hAnsi="宋体" w:cs="宋体"/>
                      <w:sz w:val="18"/>
                      <w:szCs w:val="18"/>
                    </w:rPr>
                  </w:pPr>
                </w:p>
              </w:tc>
              <w:tc>
                <w:tcPr>
                  <w:tcW w:w="1055" w:type="dxa"/>
                  <w:vAlign w:val="center"/>
                </w:tcPr>
                <w:p w:rsidR="00C036C5" w:rsidRDefault="00C036C5">
                  <w:pPr>
                    <w:spacing w:before="209" w:line="276" w:lineRule="auto"/>
                    <w:jc w:val="center"/>
                    <w:rPr>
                      <w:rFonts w:ascii="宋体" w:eastAsia="宋体" w:hAnsi="宋体" w:cs="宋体"/>
                      <w:sz w:val="18"/>
                      <w:szCs w:val="18"/>
                    </w:rPr>
                  </w:pPr>
                </w:p>
              </w:tc>
            </w:tr>
            <w:tr w:rsidR="00C036C5">
              <w:trPr>
                <w:trHeight w:val="555"/>
              </w:trPr>
              <w:tc>
                <w:tcPr>
                  <w:tcW w:w="977"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5</w:t>
                  </w:r>
                </w:p>
              </w:tc>
              <w:tc>
                <w:tcPr>
                  <w:tcW w:w="255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应预留的质保金</w:t>
                  </w:r>
                </w:p>
              </w:tc>
              <w:tc>
                <w:tcPr>
                  <w:tcW w:w="1667" w:type="dxa"/>
                </w:tcPr>
                <w:p w:rsidR="00C036C5" w:rsidRDefault="00C036C5">
                  <w:pPr>
                    <w:spacing w:before="209" w:line="276" w:lineRule="auto"/>
                    <w:jc w:val="center"/>
                    <w:rPr>
                      <w:rFonts w:ascii="宋体" w:eastAsia="宋体" w:hAnsi="宋体" w:cs="宋体"/>
                      <w:sz w:val="18"/>
                      <w:szCs w:val="18"/>
                    </w:rPr>
                  </w:pPr>
                </w:p>
              </w:tc>
              <w:tc>
                <w:tcPr>
                  <w:tcW w:w="1813" w:type="dxa"/>
                  <w:vAlign w:val="center"/>
                </w:tcPr>
                <w:p w:rsidR="00C036C5" w:rsidRDefault="00C036C5">
                  <w:pPr>
                    <w:spacing w:before="209" w:line="276" w:lineRule="auto"/>
                    <w:jc w:val="center"/>
                    <w:rPr>
                      <w:rFonts w:ascii="宋体" w:eastAsia="宋体" w:hAnsi="宋体" w:cs="宋体"/>
                      <w:sz w:val="18"/>
                      <w:szCs w:val="18"/>
                    </w:rPr>
                  </w:pPr>
                </w:p>
              </w:tc>
              <w:tc>
                <w:tcPr>
                  <w:tcW w:w="1055" w:type="dxa"/>
                  <w:vAlign w:val="center"/>
                </w:tcPr>
                <w:p w:rsidR="00C036C5" w:rsidRDefault="00C036C5">
                  <w:pPr>
                    <w:spacing w:before="209" w:line="276" w:lineRule="auto"/>
                    <w:jc w:val="center"/>
                    <w:rPr>
                      <w:rFonts w:ascii="宋体" w:eastAsia="宋体" w:hAnsi="宋体" w:cs="宋体"/>
                      <w:sz w:val="18"/>
                      <w:szCs w:val="18"/>
                    </w:rPr>
                  </w:pPr>
                </w:p>
              </w:tc>
            </w:tr>
            <w:tr w:rsidR="00C036C5">
              <w:trPr>
                <w:trHeight w:val="555"/>
              </w:trPr>
              <w:tc>
                <w:tcPr>
                  <w:tcW w:w="977"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6</w:t>
                  </w:r>
                </w:p>
              </w:tc>
              <w:tc>
                <w:tcPr>
                  <w:tcW w:w="2558" w:type="dxa"/>
                  <w:vAlign w:val="center"/>
                </w:tcPr>
                <w:p w:rsidR="00C036C5" w:rsidRDefault="00333423">
                  <w:pPr>
                    <w:spacing w:before="209" w:line="276" w:lineRule="auto"/>
                    <w:jc w:val="center"/>
                    <w:rPr>
                      <w:rFonts w:ascii="宋体" w:eastAsia="宋体" w:hAnsi="宋体" w:cs="宋体"/>
                      <w:sz w:val="18"/>
                      <w:szCs w:val="18"/>
                    </w:rPr>
                  </w:pPr>
                  <w:r>
                    <w:rPr>
                      <w:rFonts w:ascii="宋体" w:eastAsia="宋体" w:hAnsi="宋体" w:cs="宋体" w:hint="eastAsia"/>
                      <w:sz w:val="18"/>
                      <w:szCs w:val="18"/>
                    </w:rPr>
                    <w:t>合计</w:t>
                  </w:r>
                </w:p>
              </w:tc>
              <w:tc>
                <w:tcPr>
                  <w:tcW w:w="1667" w:type="dxa"/>
                </w:tcPr>
                <w:p w:rsidR="00C036C5" w:rsidRDefault="00C036C5">
                  <w:pPr>
                    <w:spacing w:before="209" w:line="276" w:lineRule="auto"/>
                    <w:jc w:val="center"/>
                    <w:rPr>
                      <w:rFonts w:ascii="宋体" w:eastAsia="宋体" w:hAnsi="宋体" w:cs="宋体"/>
                      <w:sz w:val="18"/>
                      <w:szCs w:val="18"/>
                    </w:rPr>
                  </w:pPr>
                </w:p>
              </w:tc>
              <w:tc>
                <w:tcPr>
                  <w:tcW w:w="1813" w:type="dxa"/>
                  <w:vAlign w:val="center"/>
                </w:tcPr>
                <w:p w:rsidR="00C036C5" w:rsidRDefault="00C036C5">
                  <w:pPr>
                    <w:spacing w:before="209" w:line="276" w:lineRule="auto"/>
                    <w:jc w:val="center"/>
                    <w:rPr>
                      <w:rFonts w:ascii="宋体" w:eastAsia="宋体" w:hAnsi="宋体" w:cs="宋体"/>
                      <w:sz w:val="18"/>
                      <w:szCs w:val="18"/>
                    </w:rPr>
                  </w:pPr>
                </w:p>
              </w:tc>
              <w:tc>
                <w:tcPr>
                  <w:tcW w:w="1055" w:type="dxa"/>
                  <w:vAlign w:val="center"/>
                </w:tcPr>
                <w:p w:rsidR="00C036C5" w:rsidRDefault="00C036C5">
                  <w:pPr>
                    <w:spacing w:before="209" w:line="276" w:lineRule="auto"/>
                    <w:jc w:val="center"/>
                    <w:rPr>
                      <w:rFonts w:ascii="宋体" w:eastAsia="宋体" w:hAnsi="宋体" w:cs="宋体"/>
                      <w:sz w:val="18"/>
                      <w:szCs w:val="18"/>
                    </w:rPr>
                  </w:pPr>
                </w:p>
              </w:tc>
            </w:tr>
          </w:tbl>
          <w:p w:rsidR="00C036C5" w:rsidRDefault="00C036C5">
            <w:pPr>
              <w:spacing w:before="209"/>
              <w:ind w:firstLineChars="3000" w:firstLine="5400"/>
              <w:rPr>
                <w:rFonts w:ascii="宋体" w:eastAsia="宋体" w:hAnsi="宋体" w:cs="宋体"/>
                <w:sz w:val="18"/>
                <w:szCs w:val="18"/>
              </w:rPr>
            </w:pPr>
          </w:p>
          <w:p w:rsidR="00C036C5" w:rsidRDefault="00333423">
            <w:pPr>
              <w:spacing w:before="209"/>
              <w:jc w:val="left"/>
              <w:rPr>
                <w:rFonts w:ascii="宋体" w:eastAsia="宋体" w:hAnsi="宋体" w:cs="宋体"/>
                <w:sz w:val="18"/>
                <w:szCs w:val="18"/>
              </w:rPr>
            </w:pPr>
            <w:r>
              <w:rPr>
                <w:rFonts w:ascii="宋体" w:eastAsia="宋体" w:hAnsi="宋体" w:cs="宋体" w:hint="eastAsia"/>
                <w:sz w:val="18"/>
                <w:szCs w:val="18"/>
              </w:rPr>
              <w:t xml:space="preserve">造价人员签名：                                                承包人代表签名：                                 </w:t>
            </w:r>
          </w:p>
          <w:p w:rsidR="00C036C5" w:rsidRDefault="00333423">
            <w:pPr>
              <w:spacing w:before="209"/>
              <w:ind w:firstLineChars="3100" w:firstLine="5580"/>
              <w:jc w:val="left"/>
              <w:rPr>
                <w:rFonts w:ascii="宋体" w:eastAsia="宋体" w:hAnsi="宋体" w:cs="宋体"/>
                <w:sz w:val="18"/>
                <w:szCs w:val="18"/>
              </w:rPr>
            </w:pPr>
            <w:r>
              <w:rPr>
                <w:rFonts w:ascii="宋体" w:eastAsia="宋体" w:hAnsi="宋体" w:cs="宋体" w:hint="eastAsia"/>
                <w:sz w:val="18"/>
                <w:szCs w:val="18"/>
              </w:rPr>
              <w:t>承包人签章：</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C036C5">
            <w:pPr>
              <w:spacing w:before="209"/>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咨询单位审核意见：</w:t>
            </w: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一级造价工程师签名：                                          咨询人签章：</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rsidR="00C036C5" w:rsidRDefault="00C036C5">
            <w:pPr>
              <w:spacing w:before="209"/>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发包人审批意见：</w:t>
            </w: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 xml:space="preserve">发包人代表签名：                                              发包人签章: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tc>
      </w:tr>
    </w:tbl>
    <w:p w:rsidR="00C036C5" w:rsidRDefault="00333423">
      <w:pPr>
        <w:spacing w:before="91" w:line="185" w:lineRule="auto"/>
        <w:jc w:val="left"/>
        <w:rPr>
          <w:rFonts w:ascii="宋体" w:eastAsia="宋体" w:hAnsi="宋体" w:cs="宋体"/>
          <w:sz w:val="18"/>
          <w:szCs w:val="18"/>
        </w:rPr>
      </w:pPr>
      <w:r>
        <w:rPr>
          <w:rFonts w:ascii="宋体" w:eastAsia="宋体" w:hAnsi="宋体" w:cs="宋体" w:hint="eastAsia"/>
          <w:sz w:val="18"/>
          <w:szCs w:val="18"/>
        </w:rPr>
        <w:t>注：工程量清单计价的项目结算支付计入“按合同约定调整的费用</w:t>
      </w:r>
      <w:r>
        <w:rPr>
          <w:rFonts w:ascii="宋体" w:eastAsia="宋体" w:hAnsi="宋体" w:cs="宋体"/>
          <w:sz w:val="18"/>
          <w:szCs w:val="18"/>
        </w:rPr>
        <w:t>”。</w:t>
      </w:r>
    </w:p>
    <w:p w:rsidR="00C036C5" w:rsidRDefault="00C036C5">
      <w:pPr>
        <w:jc w:val="center"/>
        <w:rPr>
          <w:rFonts w:ascii="宋体" w:eastAsia="宋体" w:hAnsi="宋体" w:cs="宋体"/>
        </w:rPr>
      </w:pPr>
    </w:p>
    <w:p w:rsidR="00C036C5" w:rsidRDefault="00333423">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color w:val="auto"/>
          <w:kern w:val="2"/>
          <w:sz w:val="32"/>
          <w:szCs w:val="32"/>
        </w:rPr>
        <w:lastRenderedPageBreak/>
        <w:t>7.</w:t>
      </w:r>
      <w:r>
        <w:rPr>
          <w:rFonts w:ascii="黑体" w:eastAsia="黑体" w:hAnsi="黑体" w:cstheme="minorBidi" w:hint="eastAsia"/>
          <w:color w:val="auto"/>
          <w:kern w:val="2"/>
          <w:sz w:val="32"/>
          <w:szCs w:val="32"/>
        </w:rPr>
        <w:t>6</w:t>
      </w:r>
      <w:r>
        <w:rPr>
          <w:rFonts w:ascii="黑体" w:eastAsia="黑体" w:hAnsi="黑体" w:cstheme="minorBidi"/>
          <w:color w:val="auto"/>
          <w:kern w:val="2"/>
          <w:sz w:val="32"/>
          <w:szCs w:val="32"/>
        </w:rPr>
        <w:t xml:space="preserve"> </w:t>
      </w:r>
      <w:r>
        <w:rPr>
          <w:rFonts w:ascii="黑体" w:eastAsia="黑体" w:hAnsi="黑体" w:cstheme="minorBidi" w:hint="eastAsia"/>
          <w:color w:val="auto"/>
          <w:kern w:val="2"/>
          <w:sz w:val="32"/>
          <w:szCs w:val="32"/>
        </w:rPr>
        <w:t>最终结清支付申请</w:t>
      </w:r>
      <w:r>
        <w:rPr>
          <w:rFonts w:ascii="黑体" w:eastAsia="黑体" w:hAnsi="黑体" w:cstheme="minorBidi"/>
          <w:color w:val="auto"/>
          <w:kern w:val="2"/>
          <w:sz w:val="32"/>
          <w:szCs w:val="32"/>
        </w:rPr>
        <w:t>(核准)表</w:t>
      </w:r>
    </w:p>
    <w:p w:rsidR="00C036C5" w:rsidRDefault="00333423">
      <w:pPr>
        <w:spacing w:before="275" w:line="185" w:lineRule="auto"/>
        <w:rPr>
          <w:rFonts w:ascii="宋体" w:eastAsia="宋体" w:hAnsi="宋体" w:cs="宋体"/>
          <w:sz w:val="22"/>
        </w:rPr>
      </w:pPr>
      <w:r>
        <w:rPr>
          <w:rFonts w:ascii="宋体" w:eastAsia="宋体" w:hAnsi="宋体" w:cs="宋体"/>
          <w:spacing w:val="-2"/>
          <w:szCs w:val="21"/>
        </w:rPr>
        <w:t>工程名称：</w:t>
      </w:r>
    </w:p>
    <w:tbl>
      <w:tblPr>
        <w:tblStyle w:val="aa"/>
        <w:tblW w:w="0" w:type="auto"/>
        <w:tblLook w:val="04A0"/>
      </w:tblPr>
      <w:tblGrid>
        <w:gridCol w:w="8296"/>
      </w:tblGrid>
      <w:tr w:rsidR="00C036C5">
        <w:trPr>
          <w:trHeight w:val="11971"/>
        </w:trPr>
        <w:tc>
          <w:tcPr>
            <w:tcW w:w="8296" w:type="dxa"/>
          </w:tcPr>
          <w:p w:rsidR="00C036C5" w:rsidRDefault="00333423">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rsidR="00C036C5" w:rsidRDefault="00333423">
            <w:pPr>
              <w:spacing w:before="209" w:line="276" w:lineRule="auto"/>
              <w:rPr>
                <w:rFonts w:ascii="宋体" w:eastAsia="宋体" w:hAnsi="宋体" w:cs="宋体"/>
                <w:spacing w:val="-5"/>
                <w:sz w:val="18"/>
                <w:szCs w:val="18"/>
              </w:rPr>
            </w:pPr>
            <w:r>
              <w:rPr>
                <w:rFonts w:ascii="宋体" w:eastAsia="宋体" w:hAnsi="宋体" w:cs="宋体" w:hint="eastAsia"/>
                <w:sz w:val="18"/>
                <w:szCs w:val="18"/>
              </w:rPr>
              <w:t xml:space="preserve">     </w:t>
            </w:r>
            <w:r>
              <w:rPr>
                <w:rFonts w:ascii="宋体" w:eastAsia="宋体" w:hAnsi="宋体" w:cs="宋体"/>
                <w:spacing w:val="-12"/>
                <w:sz w:val="18"/>
                <w:szCs w:val="18"/>
              </w:rPr>
              <w:t>根据施工合同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12"/>
                <w:sz w:val="18"/>
                <w:szCs w:val="18"/>
              </w:rPr>
              <w:t>约定，现申请支付最终结清</w:t>
            </w:r>
            <w:r>
              <w:rPr>
                <w:rFonts w:ascii="宋体" w:eastAsia="宋体" w:hAnsi="宋体" w:cs="宋体" w:hint="eastAsia"/>
                <w:spacing w:val="-2"/>
                <w:sz w:val="18"/>
                <w:szCs w:val="18"/>
              </w:rPr>
              <w:t>金</w:t>
            </w:r>
            <w:r>
              <w:rPr>
                <w:rFonts w:ascii="宋体" w:eastAsia="宋体" w:hAnsi="宋体" w:cs="宋体"/>
                <w:spacing w:val="-2"/>
                <w:sz w:val="18"/>
                <w:szCs w:val="18"/>
              </w:rPr>
              <w:t>额（</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tbl>
            <w:tblPr>
              <w:tblStyle w:val="aa"/>
              <w:tblW w:w="0" w:type="auto"/>
              <w:tblLook w:val="04A0"/>
            </w:tblPr>
            <w:tblGrid>
              <w:gridCol w:w="1016"/>
              <w:gridCol w:w="3018"/>
              <w:gridCol w:w="2018"/>
              <w:gridCol w:w="2018"/>
            </w:tblGrid>
            <w:tr w:rsidR="00C036C5">
              <w:tc>
                <w:tcPr>
                  <w:tcW w:w="1016"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序号</w:t>
                  </w:r>
                </w:p>
              </w:tc>
              <w:tc>
                <w:tcPr>
                  <w:tcW w:w="3018"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名称</w:t>
                  </w:r>
                </w:p>
              </w:tc>
              <w:tc>
                <w:tcPr>
                  <w:tcW w:w="2018"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金额</w:t>
                  </w:r>
                </w:p>
              </w:tc>
              <w:tc>
                <w:tcPr>
                  <w:tcW w:w="2018"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备注</w:t>
                  </w:r>
                </w:p>
              </w:tc>
            </w:tr>
            <w:tr w:rsidR="00C036C5">
              <w:tc>
                <w:tcPr>
                  <w:tcW w:w="1016"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1</w:t>
                  </w:r>
                </w:p>
              </w:tc>
              <w:tc>
                <w:tcPr>
                  <w:tcW w:w="3018"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已预留的质保金</w:t>
                  </w:r>
                </w:p>
              </w:tc>
              <w:tc>
                <w:tcPr>
                  <w:tcW w:w="2018" w:type="dxa"/>
                  <w:vAlign w:val="center"/>
                </w:tcPr>
                <w:p w:rsidR="00C036C5" w:rsidRDefault="00C036C5">
                  <w:pPr>
                    <w:spacing w:before="209"/>
                    <w:jc w:val="center"/>
                    <w:rPr>
                      <w:rFonts w:ascii="宋体" w:eastAsia="宋体" w:hAnsi="宋体" w:cs="宋体"/>
                      <w:sz w:val="18"/>
                      <w:szCs w:val="18"/>
                    </w:rPr>
                  </w:pPr>
                </w:p>
              </w:tc>
              <w:tc>
                <w:tcPr>
                  <w:tcW w:w="2018" w:type="dxa"/>
                  <w:vAlign w:val="center"/>
                </w:tcPr>
                <w:p w:rsidR="00C036C5" w:rsidRDefault="00C036C5">
                  <w:pPr>
                    <w:spacing w:before="209"/>
                    <w:jc w:val="center"/>
                    <w:rPr>
                      <w:rFonts w:ascii="宋体" w:eastAsia="宋体" w:hAnsi="宋体" w:cs="宋体"/>
                      <w:sz w:val="18"/>
                      <w:szCs w:val="18"/>
                    </w:rPr>
                  </w:pPr>
                </w:p>
              </w:tc>
            </w:tr>
            <w:tr w:rsidR="00C036C5">
              <w:tc>
                <w:tcPr>
                  <w:tcW w:w="1016"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2</w:t>
                  </w:r>
                </w:p>
              </w:tc>
              <w:tc>
                <w:tcPr>
                  <w:tcW w:w="3018"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应增加的发包人原因造成的缺陷修复金额</w:t>
                  </w:r>
                </w:p>
              </w:tc>
              <w:tc>
                <w:tcPr>
                  <w:tcW w:w="2018" w:type="dxa"/>
                  <w:vAlign w:val="center"/>
                </w:tcPr>
                <w:p w:rsidR="00C036C5" w:rsidRDefault="00C036C5">
                  <w:pPr>
                    <w:spacing w:before="209"/>
                    <w:jc w:val="center"/>
                    <w:rPr>
                      <w:rFonts w:ascii="宋体" w:eastAsia="宋体" w:hAnsi="宋体" w:cs="宋体"/>
                      <w:sz w:val="18"/>
                      <w:szCs w:val="18"/>
                    </w:rPr>
                  </w:pPr>
                </w:p>
              </w:tc>
              <w:tc>
                <w:tcPr>
                  <w:tcW w:w="2018" w:type="dxa"/>
                  <w:vAlign w:val="center"/>
                </w:tcPr>
                <w:p w:rsidR="00C036C5" w:rsidRDefault="00C036C5">
                  <w:pPr>
                    <w:spacing w:before="209"/>
                    <w:jc w:val="center"/>
                    <w:rPr>
                      <w:rFonts w:ascii="宋体" w:eastAsia="宋体" w:hAnsi="宋体" w:cs="宋体"/>
                      <w:sz w:val="18"/>
                      <w:szCs w:val="18"/>
                    </w:rPr>
                  </w:pPr>
                </w:p>
              </w:tc>
            </w:tr>
            <w:tr w:rsidR="00C036C5">
              <w:tc>
                <w:tcPr>
                  <w:tcW w:w="1016"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3</w:t>
                  </w:r>
                </w:p>
              </w:tc>
              <w:tc>
                <w:tcPr>
                  <w:tcW w:w="3018"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应扣减承包人未修复缺陷，发包人组织修复的金额</w:t>
                  </w:r>
                </w:p>
              </w:tc>
              <w:tc>
                <w:tcPr>
                  <w:tcW w:w="2018" w:type="dxa"/>
                  <w:vAlign w:val="center"/>
                </w:tcPr>
                <w:p w:rsidR="00C036C5" w:rsidRDefault="00C036C5">
                  <w:pPr>
                    <w:spacing w:before="209"/>
                    <w:jc w:val="center"/>
                    <w:rPr>
                      <w:rFonts w:ascii="宋体" w:eastAsia="宋体" w:hAnsi="宋体" w:cs="宋体"/>
                      <w:sz w:val="18"/>
                      <w:szCs w:val="18"/>
                    </w:rPr>
                  </w:pPr>
                </w:p>
              </w:tc>
              <w:tc>
                <w:tcPr>
                  <w:tcW w:w="2018" w:type="dxa"/>
                  <w:vAlign w:val="center"/>
                </w:tcPr>
                <w:p w:rsidR="00C036C5" w:rsidRDefault="00C036C5">
                  <w:pPr>
                    <w:spacing w:before="209"/>
                    <w:jc w:val="center"/>
                    <w:rPr>
                      <w:rFonts w:ascii="宋体" w:eastAsia="宋体" w:hAnsi="宋体" w:cs="宋体"/>
                      <w:sz w:val="18"/>
                      <w:szCs w:val="18"/>
                    </w:rPr>
                  </w:pPr>
                </w:p>
              </w:tc>
            </w:tr>
            <w:tr w:rsidR="00C036C5">
              <w:tc>
                <w:tcPr>
                  <w:tcW w:w="1016"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4</w:t>
                  </w:r>
                </w:p>
              </w:tc>
              <w:tc>
                <w:tcPr>
                  <w:tcW w:w="3018" w:type="dxa"/>
                  <w:vAlign w:val="center"/>
                </w:tcPr>
                <w:p w:rsidR="00C036C5" w:rsidRDefault="00333423">
                  <w:pPr>
                    <w:spacing w:before="209"/>
                    <w:jc w:val="center"/>
                    <w:rPr>
                      <w:rFonts w:ascii="宋体" w:eastAsia="宋体" w:hAnsi="宋体" w:cs="宋体"/>
                      <w:sz w:val="18"/>
                      <w:szCs w:val="18"/>
                    </w:rPr>
                  </w:pPr>
                  <w:r>
                    <w:rPr>
                      <w:rFonts w:ascii="宋体" w:eastAsia="宋体" w:hAnsi="宋体" w:cs="宋体" w:hint="eastAsia"/>
                      <w:sz w:val="18"/>
                      <w:szCs w:val="18"/>
                    </w:rPr>
                    <w:t>最终应支付的合同价款</w:t>
                  </w:r>
                </w:p>
              </w:tc>
              <w:tc>
                <w:tcPr>
                  <w:tcW w:w="2018" w:type="dxa"/>
                  <w:vAlign w:val="center"/>
                </w:tcPr>
                <w:p w:rsidR="00C036C5" w:rsidRDefault="00C036C5">
                  <w:pPr>
                    <w:spacing w:before="209"/>
                    <w:jc w:val="center"/>
                    <w:rPr>
                      <w:rFonts w:ascii="宋体" w:eastAsia="宋体" w:hAnsi="宋体" w:cs="宋体"/>
                      <w:sz w:val="18"/>
                      <w:szCs w:val="18"/>
                    </w:rPr>
                  </w:pPr>
                </w:p>
              </w:tc>
              <w:tc>
                <w:tcPr>
                  <w:tcW w:w="2018" w:type="dxa"/>
                  <w:vAlign w:val="center"/>
                </w:tcPr>
                <w:p w:rsidR="00C036C5" w:rsidRDefault="00C036C5">
                  <w:pPr>
                    <w:spacing w:before="209"/>
                    <w:jc w:val="center"/>
                    <w:rPr>
                      <w:rFonts w:ascii="宋体" w:eastAsia="宋体" w:hAnsi="宋体" w:cs="宋体"/>
                      <w:sz w:val="18"/>
                      <w:szCs w:val="18"/>
                    </w:rPr>
                  </w:pPr>
                </w:p>
              </w:tc>
            </w:tr>
          </w:tbl>
          <w:p w:rsidR="00C036C5" w:rsidRDefault="00C036C5">
            <w:pPr>
              <w:spacing w:before="209"/>
              <w:ind w:firstLineChars="3000" w:firstLine="5400"/>
              <w:rPr>
                <w:rFonts w:ascii="宋体" w:eastAsia="宋体" w:hAnsi="宋体" w:cs="宋体"/>
                <w:sz w:val="18"/>
                <w:szCs w:val="18"/>
              </w:rPr>
            </w:pPr>
          </w:p>
          <w:p w:rsidR="00C036C5" w:rsidRDefault="00333423">
            <w:pPr>
              <w:spacing w:before="209"/>
              <w:jc w:val="left"/>
              <w:rPr>
                <w:rFonts w:ascii="宋体" w:eastAsia="宋体" w:hAnsi="宋体" w:cs="宋体"/>
                <w:sz w:val="18"/>
                <w:szCs w:val="18"/>
              </w:rPr>
            </w:pPr>
            <w:r>
              <w:rPr>
                <w:rFonts w:ascii="宋体" w:eastAsia="宋体" w:hAnsi="宋体" w:cs="宋体" w:hint="eastAsia"/>
                <w:sz w:val="18"/>
                <w:szCs w:val="18"/>
              </w:rPr>
              <w:t xml:space="preserve">造价人员签名：                                                承包人代表签名：                                 </w:t>
            </w:r>
          </w:p>
          <w:p w:rsidR="00C036C5" w:rsidRDefault="00333423">
            <w:pPr>
              <w:spacing w:before="209"/>
              <w:ind w:firstLineChars="3100" w:firstLine="5580"/>
              <w:jc w:val="left"/>
              <w:rPr>
                <w:rFonts w:ascii="宋体" w:eastAsia="宋体" w:hAnsi="宋体" w:cs="宋体"/>
                <w:sz w:val="18"/>
                <w:szCs w:val="18"/>
              </w:rPr>
            </w:pPr>
            <w:r>
              <w:rPr>
                <w:rFonts w:ascii="宋体" w:eastAsia="宋体" w:hAnsi="宋体" w:cs="宋体" w:hint="eastAsia"/>
                <w:sz w:val="18"/>
                <w:szCs w:val="18"/>
              </w:rPr>
              <w:t>承包人签章：</w:t>
            </w:r>
          </w:p>
          <w:p w:rsidR="00C036C5" w:rsidRDefault="00333423">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C036C5">
            <w:pPr>
              <w:spacing w:before="209"/>
              <w:rPr>
                <w:rFonts w:ascii="宋体" w:eastAsia="宋体" w:hAnsi="宋体" w:cs="宋体"/>
                <w:sz w:val="18"/>
                <w:szCs w:val="18"/>
              </w:rPr>
            </w:pPr>
          </w:p>
          <w:p w:rsidR="00C036C5" w:rsidRDefault="00C036C5">
            <w:pPr>
              <w:spacing w:before="209"/>
              <w:ind w:firstLineChars="200" w:firstLine="360"/>
              <w:rPr>
                <w:rFonts w:ascii="宋体" w:eastAsia="宋体" w:hAnsi="宋体" w:cs="宋体"/>
                <w:sz w:val="18"/>
                <w:szCs w:val="18"/>
              </w:rPr>
            </w:pPr>
          </w:p>
          <w:p w:rsidR="00C036C5" w:rsidRDefault="00C036C5">
            <w:pPr>
              <w:spacing w:before="209"/>
              <w:ind w:firstLineChars="200" w:firstLine="360"/>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发包人审批意见：</w:t>
            </w:r>
          </w:p>
          <w:p w:rsidR="00C036C5" w:rsidRDefault="00C036C5">
            <w:pPr>
              <w:spacing w:before="209"/>
              <w:ind w:firstLineChars="200" w:firstLine="360"/>
              <w:rPr>
                <w:rFonts w:ascii="宋体" w:eastAsia="宋体" w:hAnsi="宋体" w:cs="宋体"/>
                <w:sz w:val="18"/>
                <w:szCs w:val="18"/>
              </w:rPr>
            </w:pPr>
          </w:p>
          <w:p w:rsidR="00C036C5" w:rsidRDefault="00333423">
            <w:pPr>
              <w:spacing w:before="209"/>
              <w:rPr>
                <w:rFonts w:ascii="宋体" w:eastAsia="宋体" w:hAnsi="宋体" w:cs="宋体"/>
                <w:sz w:val="18"/>
                <w:szCs w:val="18"/>
              </w:rPr>
            </w:pPr>
            <w:r>
              <w:rPr>
                <w:rFonts w:ascii="宋体" w:eastAsia="宋体" w:hAnsi="宋体" w:cs="宋体" w:hint="eastAsia"/>
                <w:sz w:val="18"/>
                <w:szCs w:val="18"/>
              </w:rPr>
              <w:t xml:space="preserve">发包人代表签名：                                            发包人签章: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rsidR="00C036C5" w:rsidRDefault="00333423">
            <w:pPr>
              <w:spacing w:before="209"/>
              <w:ind w:firstLineChars="3000" w:firstLine="540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tc>
      </w:tr>
    </w:tbl>
    <w:p w:rsidR="00C036C5" w:rsidRDefault="00C036C5">
      <w:pPr>
        <w:widowControl/>
        <w:numPr>
          <w:ilvl w:val="255"/>
          <w:numId w:val="0"/>
        </w:numPr>
        <w:spacing w:line="360" w:lineRule="auto"/>
        <w:jc w:val="left"/>
        <w:textAlignment w:val="baseline"/>
        <w:rPr>
          <w:rFonts w:ascii="宋体" w:eastAsia="宋体" w:hAnsi="宋体" w:cs="楷体"/>
          <w:sz w:val="24"/>
          <w:szCs w:val="24"/>
        </w:rPr>
      </w:pPr>
    </w:p>
    <w:sectPr w:rsidR="00C036C5" w:rsidSect="00C036C5">
      <w:pgSz w:w="11906" w:h="16838"/>
      <w:pgMar w:top="1276" w:right="1797" w:bottom="1276"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97B" w:rsidRDefault="00C4597B" w:rsidP="00C036C5">
      <w:r>
        <w:separator/>
      </w:r>
    </w:p>
  </w:endnote>
  <w:endnote w:type="continuationSeparator" w:id="0">
    <w:p w:rsidR="00C4597B" w:rsidRDefault="00C4597B" w:rsidP="00C03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C5" w:rsidRDefault="00B374FC">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036C5" w:rsidRDefault="00B374FC">
                <w:pPr>
                  <w:pStyle w:val="a6"/>
                </w:pPr>
                <w:r>
                  <w:fldChar w:fldCharType="begin"/>
                </w:r>
                <w:r w:rsidR="00333423">
                  <w:instrText xml:space="preserve"> PAGE  \* MERGEFORMAT </w:instrText>
                </w:r>
                <w:r>
                  <w:fldChar w:fldCharType="separate"/>
                </w:r>
                <w:r w:rsidR="00AA2A36">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97B" w:rsidRDefault="00C4597B" w:rsidP="00C036C5">
      <w:r>
        <w:separator/>
      </w:r>
    </w:p>
  </w:footnote>
  <w:footnote w:type="continuationSeparator" w:id="0">
    <w:p w:rsidR="00C4597B" w:rsidRDefault="00C4597B" w:rsidP="00C03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C5" w:rsidRDefault="00C036C5">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E5AF6"/>
    <w:rsid w:val="AF272DEA"/>
    <w:rsid w:val="B6FBB02C"/>
    <w:rsid w:val="BBEF2EA1"/>
    <w:rsid w:val="BDD6989F"/>
    <w:rsid w:val="C4F61855"/>
    <w:rsid w:val="D7FA1039"/>
    <w:rsid w:val="D7FF37A0"/>
    <w:rsid w:val="E16EED2C"/>
    <w:rsid w:val="E7A69530"/>
    <w:rsid w:val="E7FF4ADF"/>
    <w:rsid w:val="F19DD8CD"/>
    <w:rsid w:val="F49B35C5"/>
    <w:rsid w:val="F5A7B444"/>
    <w:rsid w:val="F6FE3694"/>
    <w:rsid w:val="F7DEB8FB"/>
    <w:rsid w:val="F7F7D93E"/>
    <w:rsid w:val="FB6B27E8"/>
    <w:rsid w:val="FBFDC1B3"/>
    <w:rsid w:val="FE9F314B"/>
    <w:rsid w:val="FFBDD5BB"/>
    <w:rsid w:val="00001D59"/>
    <w:rsid w:val="00002AAC"/>
    <w:rsid w:val="00005EFF"/>
    <w:rsid w:val="000067FB"/>
    <w:rsid w:val="00010030"/>
    <w:rsid w:val="000101FD"/>
    <w:rsid w:val="00011909"/>
    <w:rsid w:val="00012214"/>
    <w:rsid w:val="000152CA"/>
    <w:rsid w:val="00015A76"/>
    <w:rsid w:val="00021212"/>
    <w:rsid w:val="000212FD"/>
    <w:rsid w:val="00022937"/>
    <w:rsid w:val="00022FE9"/>
    <w:rsid w:val="00023822"/>
    <w:rsid w:val="00026FB0"/>
    <w:rsid w:val="0003041D"/>
    <w:rsid w:val="00030E37"/>
    <w:rsid w:val="00036B6B"/>
    <w:rsid w:val="000377F3"/>
    <w:rsid w:val="000415D7"/>
    <w:rsid w:val="00042364"/>
    <w:rsid w:val="00046938"/>
    <w:rsid w:val="00051868"/>
    <w:rsid w:val="00051F41"/>
    <w:rsid w:val="00053485"/>
    <w:rsid w:val="000534A1"/>
    <w:rsid w:val="000544C5"/>
    <w:rsid w:val="00054637"/>
    <w:rsid w:val="00062544"/>
    <w:rsid w:val="00065EA2"/>
    <w:rsid w:val="0006763B"/>
    <w:rsid w:val="00071C0B"/>
    <w:rsid w:val="0007495C"/>
    <w:rsid w:val="000749AF"/>
    <w:rsid w:val="0007503C"/>
    <w:rsid w:val="00080FCA"/>
    <w:rsid w:val="0008501E"/>
    <w:rsid w:val="00085304"/>
    <w:rsid w:val="00085B5E"/>
    <w:rsid w:val="00087138"/>
    <w:rsid w:val="00092227"/>
    <w:rsid w:val="00092468"/>
    <w:rsid w:val="00093877"/>
    <w:rsid w:val="000955F2"/>
    <w:rsid w:val="0009753D"/>
    <w:rsid w:val="000A0F2C"/>
    <w:rsid w:val="000A1288"/>
    <w:rsid w:val="000B1F37"/>
    <w:rsid w:val="000B2B1C"/>
    <w:rsid w:val="000B2EBA"/>
    <w:rsid w:val="000B2EEF"/>
    <w:rsid w:val="000B51E9"/>
    <w:rsid w:val="000B53E7"/>
    <w:rsid w:val="000B7467"/>
    <w:rsid w:val="000C3845"/>
    <w:rsid w:val="000C6CE3"/>
    <w:rsid w:val="000D0195"/>
    <w:rsid w:val="000D312A"/>
    <w:rsid w:val="000E2410"/>
    <w:rsid w:val="000E702A"/>
    <w:rsid w:val="000E7039"/>
    <w:rsid w:val="000E7BE9"/>
    <w:rsid w:val="000E7C90"/>
    <w:rsid w:val="000F1573"/>
    <w:rsid w:val="000F1B99"/>
    <w:rsid w:val="000F328A"/>
    <w:rsid w:val="000F69F6"/>
    <w:rsid w:val="001015BD"/>
    <w:rsid w:val="00101E53"/>
    <w:rsid w:val="00101FED"/>
    <w:rsid w:val="00102EBC"/>
    <w:rsid w:val="00106280"/>
    <w:rsid w:val="00111555"/>
    <w:rsid w:val="001119E8"/>
    <w:rsid w:val="00112843"/>
    <w:rsid w:val="00114EED"/>
    <w:rsid w:val="00115DAB"/>
    <w:rsid w:val="001175FF"/>
    <w:rsid w:val="00117D03"/>
    <w:rsid w:val="00117EE7"/>
    <w:rsid w:val="001247AB"/>
    <w:rsid w:val="00126693"/>
    <w:rsid w:val="00133C3D"/>
    <w:rsid w:val="00135262"/>
    <w:rsid w:val="001355CB"/>
    <w:rsid w:val="00137260"/>
    <w:rsid w:val="001418AD"/>
    <w:rsid w:val="00142E5B"/>
    <w:rsid w:val="00146A44"/>
    <w:rsid w:val="00146F74"/>
    <w:rsid w:val="00152A87"/>
    <w:rsid w:val="00153375"/>
    <w:rsid w:val="0015389E"/>
    <w:rsid w:val="0016056B"/>
    <w:rsid w:val="00160D84"/>
    <w:rsid w:val="00164396"/>
    <w:rsid w:val="001706F1"/>
    <w:rsid w:val="001708BF"/>
    <w:rsid w:val="0017344F"/>
    <w:rsid w:val="0017363B"/>
    <w:rsid w:val="00174E8B"/>
    <w:rsid w:val="00176CCE"/>
    <w:rsid w:val="0017722A"/>
    <w:rsid w:val="00183BF0"/>
    <w:rsid w:val="00186AC1"/>
    <w:rsid w:val="00186B33"/>
    <w:rsid w:val="0019117C"/>
    <w:rsid w:val="00191EAE"/>
    <w:rsid w:val="001949A2"/>
    <w:rsid w:val="0019597F"/>
    <w:rsid w:val="00195C02"/>
    <w:rsid w:val="001A016D"/>
    <w:rsid w:val="001A3A25"/>
    <w:rsid w:val="001A7B92"/>
    <w:rsid w:val="001B1A31"/>
    <w:rsid w:val="001B1DF5"/>
    <w:rsid w:val="001B4B14"/>
    <w:rsid w:val="001B5903"/>
    <w:rsid w:val="001C1625"/>
    <w:rsid w:val="001C2276"/>
    <w:rsid w:val="001C468E"/>
    <w:rsid w:val="001D15FB"/>
    <w:rsid w:val="001D51EE"/>
    <w:rsid w:val="001D5858"/>
    <w:rsid w:val="001E0A53"/>
    <w:rsid w:val="001E14ED"/>
    <w:rsid w:val="001E1EA6"/>
    <w:rsid w:val="001E1FE3"/>
    <w:rsid w:val="001E5DCD"/>
    <w:rsid w:val="001F0E5B"/>
    <w:rsid w:val="001F1A38"/>
    <w:rsid w:val="001F2604"/>
    <w:rsid w:val="001F2E5F"/>
    <w:rsid w:val="001F52D8"/>
    <w:rsid w:val="00201436"/>
    <w:rsid w:val="00203224"/>
    <w:rsid w:val="00203300"/>
    <w:rsid w:val="00205345"/>
    <w:rsid w:val="00207497"/>
    <w:rsid w:val="00211F87"/>
    <w:rsid w:val="002129CA"/>
    <w:rsid w:val="00215448"/>
    <w:rsid w:val="00215F74"/>
    <w:rsid w:val="00216290"/>
    <w:rsid w:val="002220D3"/>
    <w:rsid w:val="00225815"/>
    <w:rsid w:val="0023034D"/>
    <w:rsid w:val="002336CE"/>
    <w:rsid w:val="002360ED"/>
    <w:rsid w:val="00237073"/>
    <w:rsid w:val="0024095F"/>
    <w:rsid w:val="00243F19"/>
    <w:rsid w:val="00245549"/>
    <w:rsid w:val="00245B20"/>
    <w:rsid w:val="00246000"/>
    <w:rsid w:val="0024648D"/>
    <w:rsid w:val="002501D6"/>
    <w:rsid w:val="00251A3E"/>
    <w:rsid w:val="00252592"/>
    <w:rsid w:val="00254E6A"/>
    <w:rsid w:val="00260CB8"/>
    <w:rsid w:val="00261C85"/>
    <w:rsid w:val="00263582"/>
    <w:rsid w:val="00263B27"/>
    <w:rsid w:val="00267BC7"/>
    <w:rsid w:val="00267E51"/>
    <w:rsid w:val="00270BC8"/>
    <w:rsid w:val="0027250C"/>
    <w:rsid w:val="00277BF3"/>
    <w:rsid w:val="00277C85"/>
    <w:rsid w:val="00277F9E"/>
    <w:rsid w:val="00283B59"/>
    <w:rsid w:val="00290E3E"/>
    <w:rsid w:val="0029140A"/>
    <w:rsid w:val="002926D6"/>
    <w:rsid w:val="00295EFF"/>
    <w:rsid w:val="00295F73"/>
    <w:rsid w:val="00297E3D"/>
    <w:rsid w:val="002A0A73"/>
    <w:rsid w:val="002A0CBA"/>
    <w:rsid w:val="002A262B"/>
    <w:rsid w:val="002A5FCE"/>
    <w:rsid w:val="002A7A1F"/>
    <w:rsid w:val="002B09E9"/>
    <w:rsid w:val="002B35F1"/>
    <w:rsid w:val="002C1060"/>
    <w:rsid w:val="002C140C"/>
    <w:rsid w:val="002C3E81"/>
    <w:rsid w:val="002C4E59"/>
    <w:rsid w:val="002C5F28"/>
    <w:rsid w:val="002C6422"/>
    <w:rsid w:val="002D1AEE"/>
    <w:rsid w:val="002D4CE6"/>
    <w:rsid w:val="002D6635"/>
    <w:rsid w:val="002E35CD"/>
    <w:rsid w:val="002E7599"/>
    <w:rsid w:val="002F2176"/>
    <w:rsid w:val="002F24C2"/>
    <w:rsid w:val="002F73C9"/>
    <w:rsid w:val="002F7BBD"/>
    <w:rsid w:val="00304A26"/>
    <w:rsid w:val="0030713B"/>
    <w:rsid w:val="00307CCC"/>
    <w:rsid w:val="003107B4"/>
    <w:rsid w:val="00312D4C"/>
    <w:rsid w:val="00313994"/>
    <w:rsid w:val="00314C7C"/>
    <w:rsid w:val="00315F7C"/>
    <w:rsid w:val="00317C81"/>
    <w:rsid w:val="00317D21"/>
    <w:rsid w:val="00317F76"/>
    <w:rsid w:val="003202B0"/>
    <w:rsid w:val="00320418"/>
    <w:rsid w:val="00320949"/>
    <w:rsid w:val="00320C57"/>
    <w:rsid w:val="00322A15"/>
    <w:rsid w:val="00322BE4"/>
    <w:rsid w:val="0032388A"/>
    <w:rsid w:val="00325AB7"/>
    <w:rsid w:val="00331A43"/>
    <w:rsid w:val="003329FD"/>
    <w:rsid w:val="00332A43"/>
    <w:rsid w:val="00333423"/>
    <w:rsid w:val="003367FA"/>
    <w:rsid w:val="003416FF"/>
    <w:rsid w:val="00342956"/>
    <w:rsid w:val="003452F7"/>
    <w:rsid w:val="00351706"/>
    <w:rsid w:val="00357E2F"/>
    <w:rsid w:val="00360A6D"/>
    <w:rsid w:val="00366635"/>
    <w:rsid w:val="0037147B"/>
    <w:rsid w:val="003720F1"/>
    <w:rsid w:val="00375ECD"/>
    <w:rsid w:val="00381D9D"/>
    <w:rsid w:val="003827D0"/>
    <w:rsid w:val="00382D88"/>
    <w:rsid w:val="00382DEE"/>
    <w:rsid w:val="003836B2"/>
    <w:rsid w:val="00385F6A"/>
    <w:rsid w:val="00390D5C"/>
    <w:rsid w:val="003931A1"/>
    <w:rsid w:val="00394195"/>
    <w:rsid w:val="00395549"/>
    <w:rsid w:val="003974D5"/>
    <w:rsid w:val="003A1B01"/>
    <w:rsid w:val="003A71A2"/>
    <w:rsid w:val="003B14D9"/>
    <w:rsid w:val="003B4239"/>
    <w:rsid w:val="003B5BD1"/>
    <w:rsid w:val="003B5CFB"/>
    <w:rsid w:val="003C3D46"/>
    <w:rsid w:val="003C4FFD"/>
    <w:rsid w:val="003C7CE4"/>
    <w:rsid w:val="003D2274"/>
    <w:rsid w:val="003D4E73"/>
    <w:rsid w:val="003D6B49"/>
    <w:rsid w:val="003E045B"/>
    <w:rsid w:val="003E39DD"/>
    <w:rsid w:val="003E4359"/>
    <w:rsid w:val="003E44BA"/>
    <w:rsid w:val="003E61E9"/>
    <w:rsid w:val="003F0032"/>
    <w:rsid w:val="003F44E5"/>
    <w:rsid w:val="003F7735"/>
    <w:rsid w:val="004046C3"/>
    <w:rsid w:val="0040696D"/>
    <w:rsid w:val="004071B3"/>
    <w:rsid w:val="004078BE"/>
    <w:rsid w:val="00411399"/>
    <w:rsid w:val="00413759"/>
    <w:rsid w:val="00420451"/>
    <w:rsid w:val="00420EFF"/>
    <w:rsid w:val="004219DD"/>
    <w:rsid w:val="00424B57"/>
    <w:rsid w:val="0042554F"/>
    <w:rsid w:val="004259F3"/>
    <w:rsid w:val="004315A4"/>
    <w:rsid w:val="00432DCD"/>
    <w:rsid w:val="00435EF8"/>
    <w:rsid w:val="004401E2"/>
    <w:rsid w:val="00440478"/>
    <w:rsid w:val="00443AFD"/>
    <w:rsid w:val="00445723"/>
    <w:rsid w:val="004477EB"/>
    <w:rsid w:val="004514F2"/>
    <w:rsid w:val="00451580"/>
    <w:rsid w:val="00451974"/>
    <w:rsid w:val="00452DA4"/>
    <w:rsid w:val="0045615C"/>
    <w:rsid w:val="00460572"/>
    <w:rsid w:val="0046076C"/>
    <w:rsid w:val="00460C7F"/>
    <w:rsid w:val="004625C9"/>
    <w:rsid w:val="00464BE4"/>
    <w:rsid w:val="0047177B"/>
    <w:rsid w:val="00471C9F"/>
    <w:rsid w:val="004748E7"/>
    <w:rsid w:val="004772FD"/>
    <w:rsid w:val="00480F8D"/>
    <w:rsid w:val="00481812"/>
    <w:rsid w:val="00483A10"/>
    <w:rsid w:val="00484734"/>
    <w:rsid w:val="004849BB"/>
    <w:rsid w:val="0048609A"/>
    <w:rsid w:val="004867ED"/>
    <w:rsid w:val="00490643"/>
    <w:rsid w:val="004923D2"/>
    <w:rsid w:val="004940AE"/>
    <w:rsid w:val="00497C95"/>
    <w:rsid w:val="004A1501"/>
    <w:rsid w:val="004A280D"/>
    <w:rsid w:val="004A3662"/>
    <w:rsid w:val="004A4FA3"/>
    <w:rsid w:val="004A757A"/>
    <w:rsid w:val="004B0A64"/>
    <w:rsid w:val="004B1724"/>
    <w:rsid w:val="004B2E01"/>
    <w:rsid w:val="004B46D2"/>
    <w:rsid w:val="004B4C38"/>
    <w:rsid w:val="004C27BF"/>
    <w:rsid w:val="004C33B7"/>
    <w:rsid w:val="004C6AEF"/>
    <w:rsid w:val="004C71D9"/>
    <w:rsid w:val="004C79E3"/>
    <w:rsid w:val="004D08A2"/>
    <w:rsid w:val="004D41AD"/>
    <w:rsid w:val="004F307C"/>
    <w:rsid w:val="004F5D21"/>
    <w:rsid w:val="00500DC2"/>
    <w:rsid w:val="00502A89"/>
    <w:rsid w:val="005030B5"/>
    <w:rsid w:val="00504D6C"/>
    <w:rsid w:val="00512412"/>
    <w:rsid w:val="00517251"/>
    <w:rsid w:val="00517630"/>
    <w:rsid w:val="00520BAD"/>
    <w:rsid w:val="0052155A"/>
    <w:rsid w:val="0052606D"/>
    <w:rsid w:val="0052702D"/>
    <w:rsid w:val="00527FD3"/>
    <w:rsid w:val="0053047E"/>
    <w:rsid w:val="005315F8"/>
    <w:rsid w:val="00533C40"/>
    <w:rsid w:val="00534315"/>
    <w:rsid w:val="005365E9"/>
    <w:rsid w:val="005373D6"/>
    <w:rsid w:val="00540A91"/>
    <w:rsid w:val="00544998"/>
    <w:rsid w:val="00545548"/>
    <w:rsid w:val="00545782"/>
    <w:rsid w:val="00545BDC"/>
    <w:rsid w:val="00546667"/>
    <w:rsid w:val="00547AA0"/>
    <w:rsid w:val="00552F9D"/>
    <w:rsid w:val="005633AA"/>
    <w:rsid w:val="00567107"/>
    <w:rsid w:val="00570391"/>
    <w:rsid w:val="00571695"/>
    <w:rsid w:val="00571754"/>
    <w:rsid w:val="00573AF3"/>
    <w:rsid w:val="005758AA"/>
    <w:rsid w:val="005758D5"/>
    <w:rsid w:val="005800A8"/>
    <w:rsid w:val="00580F18"/>
    <w:rsid w:val="00587D46"/>
    <w:rsid w:val="00593140"/>
    <w:rsid w:val="005975BC"/>
    <w:rsid w:val="005A04B4"/>
    <w:rsid w:val="005A110B"/>
    <w:rsid w:val="005A3609"/>
    <w:rsid w:val="005A4C32"/>
    <w:rsid w:val="005A78DB"/>
    <w:rsid w:val="005B0166"/>
    <w:rsid w:val="005B166E"/>
    <w:rsid w:val="005B2FEB"/>
    <w:rsid w:val="005B529E"/>
    <w:rsid w:val="005B5C79"/>
    <w:rsid w:val="005C1AAB"/>
    <w:rsid w:val="005C39D0"/>
    <w:rsid w:val="005C3B34"/>
    <w:rsid w:val="005D72E4"/>
    <w:rsid w:val="005E400E"/>
    <w:rsid w:val="005F1B6B"/>
    <w:rsid w:val="005F241D"/>
    <w:rsid w:val="005F4765"/>
    <w:rsid w:val="005F6EDD"/>
    <w:rsid w:val="005F754F"/>
    <w:rsid w:val="006108A1"/>
    <w:rsid w:val="00611C93"/>
    <w:rsid w:val="006138BC"/>
    <w:rsid w:val="00613C03"/>
    <w:rsid w:val="00614200"/>
    <w:rsid w:val="006144A6"/>
    <w:rsid w:val="00614B12"/>
    <w:rsid w:val="00617E39"/>
    <w:rsid w:val="00624672"/>
    <w:rsid w:val="00626FA6"/>
    <w:rsid w:val="00627B4E"/>
    <w:rsid w:val="00627DA1"/>
    <w:rsid w:val="00633F17"/>
    <w:rsid w:val="00635411"/>
    <w:rsid w:val="00640037"/>
    <w:rsid w:val="00641D88"/>
    <w:rsid w:val="0064571B"/>
    <w:rsid w:val="00646E38"/>
    <w:rsid w:val="00652A8D"/>
    <w:rsid w:val="0065627C"/>
    <w:rsid w:val="00660BBD"/>
    <w:rsid w:val="0066117A"/>
    <w:rsid w:val="00665C6F"/>
    <w:rsid w:val="00665DD4"/>
    <w:rsid w:val="00666F48"/>
    <w:rsid w:val="00675C4C"/>
    <w:rsid w:val="006760E7"/>
    <w:rsid w:val="006761A7"/>
    <w:rsid w:val="00683044"/>
    <w:rsid w:val="00684827"/>
    <w:rsid w:val="00685B34"/>
    <w:rsid w:val="00686B7C"/>
    <w:rsid w:val="00690FB5"/>
    <w:rsid w:val="006913B4"/>
    <w:rsid w:val="00693B89"/>
    <w:rsid w:val="006979EF"/>
    <w:rsid w:val="006A2977"/>
    <w:rsid w:val="006A624D"/>
    <w:rsid w:val="006B254E"/>
    <w:rsid w:val="006C0C3D"/>
    <w:rsid w:val="006C370B"/>
    <w:rsid w:val="006C3F6D"/>
    <w:rsid w:val="006C4FB8"/>
    <w:rsid w:val="006C54B8"/>
    <w:rsid w:val="006C6C11"/>
    <w:rsid w:val="006D3F0C"/>
    <w:rsid w:val="006D44B7"/>
    <w:rsid w:val="006D5D11"/>
    <w:rsid w:val="006D6A44"/>
    <w:rsid w:val="006D7917"/>
    <w:rsid w:val="006D7F80"/>
    <w:rsid w:val="006E0F11"/>
    <w:rsid w:val="006E1962"/>
    <w:rsid w:val="006E5015"/>
    <w:rsid w:val="006E6D6A"/>
    <w:rsid w:val="006E71BA"/>
    <w:rsid w:val="006E7539"/>
    <w:rsid w:val="006F0041"/>
    <w:rsid w:val="006F6D64"/>
    <w:rsid w:val="007027D9"/>
    <w:rsid w:val="00702AB8"/>
    <w:rsid w:val="007069B7"/>
    <w:rsid w:val="00711AAF"/>
    <w:rsid w:val="007133E2"/>
    <w:rsid w:val="00714056"/>
    <w:rsid w:val="00714586"/>
    <w:rsid w:val="00715579"/>
    <w:rsid w:val="00715B62"/>
    <w:rsid w:val="00724DC6"/>
    <w:rsid w:val="007314E7"/>
    <w:rsid w:val="007324FB"/>
    <w:rsid w:val="007340E8"/>
    <w:rsid w:val="00736717"/>
    <w:rsid w:val="00752474"/>
    <w:rsid w:val="00752DC2"/>
    <w:rsid w:val="00752EB3"/>
    <w:rsid w:val="007532ED"/>
    <w:rsid w:val="0075423C"/>
    <w:rsid w:val="00761A96"/>
    <w:rsid w:val="00766819"/>
    <w:rsid w:val="0077053B"/>
    <w:rsid w:val="007711C7"/>
    <w:rsid w:val="00773755"/>
    <w:rsid w:val="007758C4"/>
    <w:rsid w:val="00776F3D"/>
    <w:rsid w:val="0078291A"/>
    <w:rsid w:val="007A0981"/>
    <w:rsid w:val="007A2DDC"/>
    <w:rsid w:val="007A42A1"/>
    <w:rsid w:val="007A52F2"/>
    <w:rsid w:val="007A7625"/>
    <w:rsid w:val="007B0B45"/>
    <w:rsid w:val="007B0CF5"/>
    <w:rsid w:val="007B1227"/>
    <w:rsid w:val="007B34A9"/>
    <w:rsid w:val="007B63C0"/>
    <w:rsid w:val="007B6872"/>
    <w:rsid w:val="007B7384"/>
    <w:rsid w:val="007C0C3C"/>
    <w:rsid w:val="007C204C"/>
    <w:rsid w:val="007C237A"/>
    <w:rsid w:val="007C348A"/>
    <w:rsid w:val="007C352E"/>
    <w:rsid w:val="007C7558"/>
    <w:rsid w:val="007D1AF5"/>
    <w:rsid w:val="007D1BEC"/>
    <w:rsid w:val="007D22A5"/>
    <w:rsid w:val="007D65EA"/>
    <w:rsid w:val="007D77ED"/>
    <w:rsid w:val="007E1AEB"/>
    <w:rsid w:val="007E2500"/>
    <w:rsid w:val="007E36CC"/>
    <w:rsid w:val="007E3927"/>
    <w:rsid w:val="007E7131"/>
    <w:rsid w:val="007E7719"/>
    <w:rsid w:val="007F53E6"/>
    <w:rsid w:val="008014D2"/>
    <w:rsid w:val="0081006D"/>
    <w:rsid w:val="008125FE"/>
    <w:rsid w:val="008165E6"/>
    <w:rsid w:val="00817030"/>
    <w:rsid w:val="00821C50"/>
    <w:rsid w:val="008223AD"/>
    <w:rsid w:val="008270C0"/>
    <w:rsid w:val="00827DD5"/>
    <w:rsid w:val="00831110"/>
    <w:rsid w:val="0084554D"/>
    <w:rsid w:val="00850AC6"/>
    <w:rsid w:val="00853219"/>
    <w:rsid w:val="008627C0"/>
    <w:rsid w:val="008641BF"/>
    <w:rsid w:val="008720A1"/>
    <w:rsid w:val="00872F03"/>
    <w:rsid w:val="00873076"/>
    <w:rsid w:val="008750C4"/>
    <w:rsid w:val="00876980"/>
    <w:rsid w:val="00882D02"/>
    <w:rsid w:val="00884AAF"/>
    <w:rsid w:val="00885D26"/>
    <w:rsid w:val="008869C1"/>
    <w:rsid w:val="008906E6"/>
    <w:rsid w:val="00891FC2"/>
    <w:rsid w:val="00895DA7"/>
    <w:rsid w:val="008A18C8"/>
    <w:rsid w:val="008A30F5"/>
    <w:rsid w:val="008A3C12"/>
    <w:rsid w:val="008A4295"/>
    <w:rsid w:val="008A6AE9"/>
    <w:rsid w:val="008A6D26"/>
    <w:rsid w:val="008A7705"/>
    <w:rsid w:val="008B04BF"/>
    <w:rsid w:val="008B060D"/>
    <w:rsid w:val="008B2BAB"/>
    <w:rsid w:val="008B7EBD"/>
    <w:rsid w:val="008C28F9"/>
    <w:rsid w:val="008C3E98"/>
    <w:rsid w:val="008C5C2F"/>
    <w:rsid w:val="008C7AF8"/>
    <w:rsid w:val="008D083A"/>
    <w:rsid w:val="008D24F1"/>
    <w:rsid w:val="008D3B44"/>
    <w:rsid w:val="008D5B98"/>
    <w:rsid w:val="008D61CB"/>
    <w:rsid w:val="008E0481"/>
    <w:rsid w:val="008E0CDB"/>
    <w:rsid w:val="008E438A"/>
    <w:rsid w:val="008E6870"/>
    <w:rsid w:val="008F1B1F"/>
    <w:rsid w:val="008F340D"/>
    <w:rsid w:val="008F42DC"/>
    <w:rsid w:val="008F43D0"/>
    <w:rsid w:val="008F452F"/>
    <w:rsid w:val="008F6483"/>
    <w:rsid w:val="008F793D"/>
    <w:rsid w:val="00903242"/>
    <w:rsid w:val="0090368D"/>
    <w:rsid w:val="00907222"/>
    <w:rsid w:val="009100A4"/>
    <w:rsid w:val="009127B6"/>
    <w:rsid w:val="00912C61"/>
    <w:rsid w:val="009136A7"/>
    <w:rsid w:val="00914AE6"/>
    <w:rsid w:val="00916631"/>
    <w:rsid w:val="009227E4"/>
    <w:rsid w:val="009278F7"/>
    <w:rsid w:val="00930024"/>
    <w:rsid w:val="00930230"/>
    <w:rsid w:val="00930FD5"/>
    <w:rsid w:val="00933392"/>
    <w:rsid w:val="00934B3B"/>
    <w:rsid w:val="00935993"/>
    <w:rsid w:val="00935C14"/>
    <w:rsid w:val="009375F0"/>
    <w:rsid w:val="00937828"/>
    <w:rsid w:val="00937ADB"/>
    <w:rsid w:val="00940FC5"/>
    <w:rsid w:val="00942016"/>
    <w:rsid w:val="00943013"/>
    <w:rsid w:val="00943EB2"/>
    <w:rsid w:val="00946D25"/>
    <w:rsid w:val="00947D7F"/>
    <w:rsid w:val="00952723"/>
    <w:rsid w:val="009537EB"/>
    <w:rsid w:val="00954AC2"/>
    <w:rsid w:val="00954F71"/>
    <w:rsid w:val="00956C05"/>
    <w:rsid w:val="0095784C"/>
    <w:rsid w:val="009621B7"/>
    <w:rsid w:val="009627D7"/>
    <w:rsid w:val="00962914"/>
    <w:rsid w:val="00966000"/>
    <w:rsid w:val="00971524"/>
    <w:rsid w:val="00972826"/>
    <w:rsid w:val="0097287F"/>
    <w:rsid w:val="00973E6D"/>
    <w:rsid w:val="009766E0"/>
    <w:rsid w:val="009770FD"/>
    <w:rsid w:val="0098056C"/>
    <w:rsid w:val="00980CEA"/>
    <w:rsid w:val="009818D8"/>
    <w:rsid w:val="009872C6"/>
    <w:rsid w:val="00993FE3"/>
    <w:rsid w:val="009964D0"/>
    <w:rsid w:val="009A2CD4"/>
    <w:rsid w:val="009A63E2"/>
    <w:rsid w:val="009A64F4"/>
    <w:rsid w:val="009A6E40"/>
    <w:rsid w:val="009A7AF2"/>
    <w:rsid w:val="009C26C4"/>
    <w:rsid w:val="009C3BD9"/>
    <w:rsid w:val="009C6F3D"/>
    <w:rsid w:val="009D2BC1"/>
    <w:rsid w:val="009D5B68"/>
    <w:rsid w:val="009E1ECD"/>
    <w:rsid w:val="009E3597"/>
    <w:rsid w:val="009E4521"/>
    <w:rsid w:val="009E4B3F"/>
    <w:rsid w:val="009E5361"/>
    <w:rsid w:val="009E6BF6"/>
    <w:rsid w:val="009F03A6"/>
    <w:rsid w:val="009F0DE0"/>
    <w:rsid w:val="009F4EE9"/>
    <w:rsid w:val="009F5404"/>
    <w:rsid w:val="009F630E"/>
    <w:rsid w:val="00A00C7A"/>
    <w:rsid w:val="00A048EE"/>
    <w:rsid w:val="00A067CA"/>
    <w:rsid w:val="00A101BB"/>
    <w:rsid w:val="00A10749"/>
    <w:rsid w:val="00A203A8"/>
    <w:rsid w:val="00A21267"/>
    <w:rsid w:val="00A2365F"/>
    <w:rsid w:val="00A249EB"/>
    <w:rsid w:val="00A260CA"/>
    <w:rsid w:val="00A2610D"/>
    <w:rsid w:val="00A3363D"/>
    <w:rsid w:val="00A36602"/>
    <w:rsid w:val="00A36DD4"/>
    <w:rsid w:val="00A36E19"/>
    <w:rsid w:val="00A37625"/>
    <w:rsid w:val="00A41A48"/>
    <w:rsid w:val="00A422AF"/>
    <w:rsid w:val="00A45CD0"/>
    <w:rsid w:val="00A46B9D"/>
    <w:rsid w:val="00A50DB0"/>
    <w:rsid w:val="00A667E6"/>
    <w:rsid w:val="00A66B95"/>
    <w:rsid w:val="00A67F8E"/>
    <w:rsid w:val="00A7210E"/>
    <w:rsid w:val="00A75138"/>
    <w:rsid w:val="00A753EE"/>
    <w:rsid w:val="00A7580D"/>
    <w:rsid w:val="00A80ACA"/>
    <w:rsid w:val="00A84683"/>
    <w:rsid w:val="00A8696D"/>
    <w:rsid w:val="00A8702F"/>
    <w:rsid w:val="00A912D0"/>
    <w:rsid w:val="00A91A90"/>
    <w:rsid w:val="00A96D67"/>
    <w:rsid w:val="00A971E2"/>
    <w:rsid w:val="00AA17BC"/>
    <w:rsid w:val="00AA2A36"/>
    <w:rsid w:val="00AA3E49"/>
    <w:rsid w:val="00AA5EDF"/>
    <w:rsid w:val="00AA62A5"/>
    <w:rsid w:val="00AA7FE8"/>
    <w:rsid w:val="00AB07EF"/>
    <w:rsid w:val="00AB0B0A"/>
    <w:rsid w:val="00AB0DB4"/>
    <w:rsid w:val="00AB160A"/>
    <w:rsid w:val="00AB284A"/>
    <w:rsid w:val="00AB2C9E"/>
    <w:rsid w:val="00AB7B2A"/>
    <w:rsid w:val="00AC1075"/>
    <w:rsid w:val="00AC1A7E"/>
    <w:rsid w:val="00AC1EC7"/>
    <w:rsid w:val="00AC2BC7"/>
    <w:rsid w:val="00AC30F5"/>
    <w:rsid w:val="00AC4939"/>
    <w:rsid w:val="00AC4C28"/>
    <w:rsid w:val="00AC4D26"/>
    <w:rsid w:val="00AC5D66"/>
    <w:rsid w:val="00AC7CC3"/>
    <w:rsid w:val="00AD3FDF"/>
    <w:rsid w:val="00AE2CF4"/>
    <w:rsid w:val="00AF0097"/>
    <w:rsid w:val="00AF29BD"/>
    <w:rsid w:val="00AF2F80"/>
    <w:rsid w:val="00AF53DD"/>
    <w:rsid w:val="00AF5B38"/>
    <w:rsid w:val="00AF6D4E"/>
    <w:rsid w:val="00B00C61"/>
    <w:rsid w:val="00B00FC0"/>
    <w:rsid w:val="00B01750"/>
    <w:rsid w:val="00B03EE7"/>
    <w:rsid w:val="00B10FBD"/>
    <w:rsid w:val="00B1143A"/>
    <w:rsid w:val="00B11BC5"/>
    <w:rsid w:val="00B1295F"/>
    <w:rsid w:val="00B13B29"/>
    <w:rsid w:val="00B21B33"/>
    <w:rsid w:val="00B22267"/>
    <w:rsid w:val="00B24AFC"/>
    <w:rsid w:val="00B27955"/>
    <w:rsid w:val="00B3004F"/>
    <w:rsid w:val="00B3602E"/>
    <w:rsid w:val="00B374FC"/>
    <w:rsid w:val="00B37CF0"/>
    <w:rsid w:val="00B41187"/>
    <w:rsid w:val="00B41C34"/>
    <w:rsid w:val="00B5400A"/>
    <w:rsid w:val="00B554AC"/>
    <w:rsid w:val="00B56EB4"/>
    <w:rsid w:val="00B57F90"/>
    <w:rsid w:val="00B605F9"/>
    <w:rsid w:val="00B61A93"/>
    <w:rsid w:val="00B767E6"/>
    <w:rsid w:val="00B818B3"/>
    <w:rsid w:val="00B81988"/>
    <w:rsid w:val="00B82807"/>
    <w:rsid w:val="00B84191"/>
    <w:rsid w:val="00B8563B"/>
    <w:rsid w:val="00B85834"/>
    <w:rsid w:val="00B87526"/>
    <w:rsid w:val="00B9240A"/>
    <w:rsid w:val="00B9586C"/>
    <w:rsid w:val="00BA327D"/>
    <w:rsid w:val="00BA6918"/>
    <w:rsid w:val="00BA7D0B"/>
    <w:rsid w:val="00BB0A10"/>
    <w:rsid w:val="00BB17DC"/>
    <w:rsid w:val="00BB1912"/>
    <w:rsid w:val="00BB1F93"/>
    <w:rsid w:val="00BB35F8"/>
    <w:rsid w:val="00BB38E5"/>
    <w:rsid w:val="00BB5661"/>
    <w:rsid w:val="00BC1B05"/>
    <w:rsid w:val="00BC2C71"/>
    <w:rsid w:val="00BC328C"/>
    <w:rsid w:val="00BC3444"/>
    <w:rsid w:val="00BC588F"/>
    <w:rsid w:val="00BC5C79"/>
    <w:rsid w:val="00BC638E"/>
    <w:rsid w:val="00BE0D7E"/>
    <w:rsid w:val="00BE222B"/>
    <w:rsid w:val="00BE25A3"/>
    <w:rsid w:val="00BE2CF4"/>
    <w:rsid w:val="00BE2F10"/>
    <w:rsid w:val="00BE2FBB"/>
    <w:rsid w:val="00BE501D"/>
    <w:rsid w:val="00BE5630"/>
    <w:rsid w:val="00BE66CF"/>
    <w:rsid w:val="00BF09EE"/>
    <w:rsid w:val="00BF2795"/>
    <w:rsid w:val="00BF6A7A"/>
    <w:rsid w:val="00C005FF"/>
    <w:rsid w:val="00C006D8"/>
    <w:rsid w:val="00C01323"/>
    <w:rsid w:val="00C036C5"/>
    <w:rsid w:val="00C03BA8"/>
    <w:rsid w:val="00C0548A"/>
    <w:rsid w:val="00C06A6A"/>
    <w:rsid w:val="00C06FF1"/>
    <w:rsid w:val="00C078B6"/>
    <w:rsid w:val="00C10F83"/>
    <w:rsid w:val="00C11E4D"/>
    <w:rsid w:val="00C15AEE"/>
    <w:rsid w:val="00C15EA5"/>
    <w:rsid w:val="00C201AF"/>
    <w:rsid w:val="00C20DB9"/>
    <w:rsid w:val="00C20ED8"/>
    <w:rsid w:val="00C215EC"/>
    <w:rsid w:val="00C22C94"/>
    <w:rsid w:val="00C25138"/>
    <w:rsid w:val="00C259D7"/>
    <w:rsid w:val="00C3019F"/>
    <w:rsid w:val="00C333CC"/>
    <w:rsid w:val="00C36EA9"/>
    <w:rsid w:val="00C37070"/>
    <w:rsid w:val="00C41246"/>
    <w:rsid w:val="00C4243F"/>
    <w:rsid w:val="00C4459F"/>
    <w:rsid w:val="00C449C1"/>
    <w:rsid w:val="00C4597B"/>
    <w:rsid w:val="00C4797A"/>
    <w:rsid w:val="00C514B6"/>
    <w:rsid w:val="00C533AF"/>
    <w:rsid w:val="00C5592E"/>
    <w:rsid w:val="00C575D7"/>
    <w:rsid w:val="00C61EC2"/>
    <w:rsid w:val="00C65D97"/>
    <w:rsid w:val="00C717FE"/>
    <w:rsid w:val="00C726FD"/>
    <w:rsid w:val="00C731E7"/>
    <w:rsid w:val="00C7483A"/>
    <w:rsid w:val="00C750BC"/>
    <w:rsid w:val="00C760A7"/>
    <w:rsid w:val="00C77191"/>
    <w:rsid w:val="00C80F7A"/>
    <w:rsid w:val="00C83564"/>
    <w:rsid w:val="00C84E04"/>
    <w:rsid w:val="00C90AFC"/>
    <w:rsid w:val="00C91EA8"/>
    <w:rsid w:val="00C92022"/>
    <w:rsid w:val="00C95CC6"/>
    <w:rsid w:val="00CA3877"/>
    <w:rsid w:val="00CA45E9"/>
    <w:rsid w:val="00CB137B"/>
    <w:rsid w:val="00CB428F"/>
    <w:rsid w:val="00CB6B19"/>
    <w:rsid w:val="00CB787A"/>
    <w:rsid w:val="00CC4586"/>
    <w:rsid w:val="00CC5D0E"/>
    <w:rsid w:val="00CD0B6F"/>
    <w:rsid w:val="00CD3378"/>
    <w:rsid w:val="00CD5113"/>
    <w:rsid w:val="00CD5F4E"/>
    <w:rsid w:val="00CD75F9"/>
    <w:rsid w:val="00CE0CD3"/>
    <w:rsid w:val="00CE1D9A"/>
    <w:rsid w:val="00CE5C3D"/>
    <w:rsid w:val="00CF0E29"/>
    <w:rsid w:val="00CF11C0"/>
    <w:rsid w:val="00CF5FF4"/>
    <w:rsid w:val="00CF6858"/>
    <w:rsid w:val="00CF7397"/>
    <w:rsid w:val="00CF7BE5"/>
    <w:rsid w:val="00D0165C"/>
    <w:rsid w:val="00D07194"/>
    <w:rsid w:val="00D10D8C"/>
    <w:rsid w:val="00D10E26"/>
    <w:rsid w:val="00D10E8A"/>
    <w:rsid w:val="00D11BD8"/>
    <w:rsid w:val="00D12D75"/>
    <w:rsid w:val="00D151DC"/>
    <w:rsid w:val="00D15202"/>
    <w:rsid w:val="00D15FC2"/>
    <w:rsid w:val="00D212F0"/>
    <w:rsid w:val="00D26C3F"/>
    <w:rsid w:val="00D32E6F"/>
    <w:rsid w:val="00D34B7B"/>
    <w:rsid w:val="00D35242"/>
    <w:rsid w:val="00D412BE"/>
    <w:rsid w:val="00D4779D"/>
    <w:rsid w:val="00D52C66"/>
    <w:rsid w:val="00D56B76"/>
    <w:rsid w:val="00D56FC9"/>
    <w:rsid w:val="00D575B0"/>
    <w:rsid w:val="00D672F0"/>
    <w:rsid w:val="00D733F1"/>
    <w:rsid w:val="00D73AE2"/>
    <w:rsid w:val="00D73ED4"/>
    <w:rsid w:val="00D76CA2"/>
    <w:rsid w:val="00D8522B"/>
    <w:rsid w:val="00D87160"/>
    <w:rsid w:val="00D87607"/>
    <w:rsid w:val="00D87E13"/>
    <w:rsid w:val="00D904B7"/>
    <w:rsid w:val="00D9547B"/>
    <w:rsid w:val="00D97135"/>
    <w:rsid w:val="00DA1F2E"/>
    <w:rsid w:val="00DA3043"/>
    <w:rsid w:val="00DA4F60"/>
    <w:rsid w:val="00DB0A99"/>
    <w:rsid w:val="00DB1F74"/>
    <w:rsid w:val="00DB20C3"/>
    <w:rsid w:val="00DB321B"/>
    <w:rsid w:val="00DB5946"/>
    <w:rsid w:val="00DC1D3D"/>
    <w:rsid w:val="00DC2CC2"/>
    <w:rsid w:val="00DD093A"/>
    <w:rsid w:val="00DD43E1"/>
    <w:rsid w:val="00DD4DE6"/>
    <w:rsid w:val="00DD50AE"/>
    <w:rsid w:val="00DD50CC"/>
    <w:rsid w:val="00DD5147"/>
    <w:rsid w:val="00DE09E9"/>
    <w:rsid w:val="00DE3D66"/>
    <w:rsid w:val="00DE4622"/>
    <w:rsid w:val="00DE5294"/>
    <w:rsid w:val="00DF3CC7"/>
    <w:rsid w:val="00E017C5"/>
    <w:rsid w:val="00E0361B"/>
    <w:rsid w:val="00E06DC0"/>
    <w:rsid w:val="00E12567"/>
    <w:rsid w:val="00E17094"/>
    <w:rsid w:val="00E210AA"/>
    <w:rsid w:val="00E24634"/>
    <w:rsid w:val="00E27AFD"/>
    <w:rsid w:val="00E31128"/>
    <w:rsid w:val="00E315B6"/>
    <w:rsid w:val="00E371B8"/>
    <w:rsid w:val="00E3762B"/>
    <w:rsid w:val="00E41600"/>
    <w:rsid w:val="00E4262D"/>
    <w:rsid w:val="00E46F8A"/>
    <w:rsid w:val="00E47B98"/>
    <w:rsid w:val="00E57DAB"/>
    <w:rsid w:val="00E61417"/>
    <w:rsid w:val="00E618E6"/>
    <w:rsid w:val="00E6363A"/>
    <w:rsid w:val="00E63D8F"/>
    <w:rsid w:val="00E65353"/>
    <w:rsid w:val="00E66886"/>
    <w:rsid w:val="00E66C39"/>
    <w:rsid w:val="00E72051"/>
    <w:rsid w:val="00E7342B"/>
    <w:rsid w:val="00E753D4"/>
    <w:rsid w:val="00E755D9"/>
    <w:rsid w:val="00E81ED8"/>
    <w:rsid w:val="00E930DB"/>
    <w:rsid w:val="00E94090"/>
    <w:rsid w:val="00E9512B"/>
    <w:rsid w:val="00EA18EA"/>
    <w:rsid w:val="00EA4633"/>
    <w:rsid w:val="00EA4C4E"/>
    <w:rsid w:val="00EA52E6"/>
    <w:rsid w:val="00EA5A8E"/>
    <w:rsid w:val="00EA7BCD"/>
    <w:rsid w:val="00EB02AE"/>
    <w:rsid w:val="00EB380B"/>
    <w:rsid w:val="00EB3F5C"/>
    <w:rsid w:val="00EB54EC"/>
    <w:rsid w:val="00EB6B63"/>
    <w:rsid w:val="00EB767A"/>
    <w:rsid w:val="00EB77F8"/>
    <w:rsid w:val="00EC0381"/>
    <w:rsid w:val="00EC37A0"/>
    <w:rsid w:val="00EC43FF"/>
    <w:rsid w:val="00EC581F"/>
    <w:rsid w:val="00EC67BC"/>
    <w:rsid w:val="00EC6C28"/>
    <w:rsid w:val="00ED128D"/>
    <w:rsid w:val="00ED19F5"/>
    <w:rsid w:val="00ED1E1B"/>
    <w:rsid w:val="00ED466B"/>
    <w:rsid w:val="00ED56C0"/>
    <w:rsid w:val="00EE0556"/>
    <w:rsid w:val="00EE7F73"/>
    <w:rsid w:val="00EF16C7"/>
    <w:rsid w:val="00EF186B"/>
    <w:rsid w:val="00EF767C"/>
    <w:rsid w:val="00F00F93"/>
    <w:rsid w:val="00F03668"/>
    <w:rsid w:val="00F0434F"/>
    <w:rsid w:val="00F06F0A"/>
    <w:rsid w:val="00F10F30"/>
    <w:rsid w:val="00F15321"/>
    <w:rsid w:val="00F155E9"/>
    <w:rsid w:val="00F159BD"/>
    <w:rsid w:val="00F16DA6"/>
    <w:rsid w:val="00F176D4"/>
    <w:rsid w:val="00F267E1"/>
    <w:rsid w:val="00F304E6"/>
    <w:rsid w:val="00F30726"/>
    <w:rsid w:val="00F328D6"/>
    <w:rsid w:val="00F33709"/>
    <w:rsid w:val="00F33733"/>
    <w:rsid w:val="00F346ED"/>
    <w:rsid w:val="00F36321"/>
    <w:rsid w:val="00F367C6"/>
    <w:rsid w:val="00F3685E"/>
    <w:rsid w:val="00F36ED5"/>
    <w:rsid w:val="00F40282"/>
    <w:rsid w:val="00F468D5"/>
    <w:rsid w:val="00F538D5"/>
    <w:rsid w:val="00F54C35"/>
    <w:rsid w:val="00F574E9"/>
    <w:rsid w:val="00F57E42"/>
    <w:rsid w:val="00F63C61"/>
    <w:rsid w:val="00F650B0"/>
    <w:rsid w:val="00F734FC"/>
    <w:rsid w:val="00F84037"/>
    <w:rsid w:val="00F84D48"/>
    <w:rsid w:val="00F91ED8"/>
    <w:rsid w:val="00F94766"/>
    <w:rsid w:val="00F948FF"/>
    <w:rsid w:val="00F94FD3"/>
    <w:rsid w:val="00F95C7B"/>
    <w:rsid w:val="00F966CC"/>
    <w:rsid w:val="00F9692F"/>
    <w:rsid w:val="00FA15C1"/>
    <w:rsid w:val="00FA15E9"/>
    <w:rsid w:val="00FA1DAD"/>
    <w:rsid w:val="00FA5D90"/>
    <w:rsid w:val="00FB3F83"/>
    <w:rsid w:val="00FB427B"/>
    <w:rsid w:val="00FB6083"/>
    <w:rsid w:val="00FB630E"/>
    <w:rsid w:val="00FB67C2"/>
    <w:rsid w:val="00FB7ABB"/>
    <w:rsid w:val="00FC050B"/>
    <w:rsid w:val="00FC2CD3"/>
    <w:rsid w:val="00FC3401"/>
    <w:rsid w:val="00FC5CD9"/>
    <w:rsid w:val="00FC644C"/>
    <w:rsid w:val="00FC6BCC"/>
    <w:rsid w:val="00FC7822"/>
    <w:rsid w:val="00FD16A7"/>
    <w:rsid w:val="00FD1858"/>
    <w:rsid w:val="00FD272B"/>
    <w:rsid w:val="00FD42F8"/>
    <w:rsid w:val="00FD4CED"/>
    <w:rsid w:val="00FD7A27"/>
    <w:rsid w:val="00FE1011"/>
    <w:rsid w:val="00FE1E28"/>
    <w:rsid w:val="00FE232F"/>
    <w:rsid w:val="00FE2804"/>
    <w:rsid w:val="00FE4882"/>
    <w:rsid w:val="00FE5AF6"/>
    <w:rsid w:val="00FE5DE6"/>
    <w:rsid w:val="00FE7AB1"/>
    <w:rsid w:val="00FF0E28"/>
    <w:rsid w:val="00FF17CD"/>
    <w:rsid w:val="00FF6360"/>
    <w:rsid w:val="00FF68C3"/>
    <w:rsid w:val="00FF7A46"/>
    <w:rsid w:val="01001B5E"/>
    <w:rsid w:val="01152E4F"/>
    <w:rsid w:val="011F5707"/>
    <w:rsid w:val="013620DB"/>
    <w:rsid w:val="01830099"/>
    <w:rsid w:val="018E53BB"/>
    <w:rsid w:val="0191250E"/>
    <w:rsid w:val="01930B36"/>
    <w:rsid w:val="01A050EF"/>
    <w:rsid w:val="01C04087"/>
    <w:rsid w:val="01CF5E97"/>
    <w:rsid w:val="01D408F4"/>
    <w:rsid w:val="01DE1961"/>
    <w:rsid w:val="01FF65BF"/>
    <w:rsid w:val="020E1501"/>
    <w:rsid w:val="021C14BF"/>
    <w:rsid w:val="02634806"/>
    <w:rsid w:val="027A5940"/>
    <w:rsid w:val="027D1474"/>
    <w:rsid w:val="02825BEF"/>
    <w:rsid w:val="029F1075"/>
    <w:rsid w:val="02A83B5A"/>
    <w:rsid w:val="02AB7981"/>
    <w:rsid w:val="02CD7210"/>
    <w:rsid w:val="02F45867"/>
    <w:rsid w:val="02FD31E8"/>
    <w:rsid w:val="02FF2F47"/>
    <w:rsid w:val="03261624"/>
    <w:rsid w:val="034E2125"/>
    <w:rsid w:val="035D051C"/>
    <w:rsid w:val="036F4D79"/>
    <w:rsid w:val="03745707"/>
    <w:rsid w:val="0375005C"/>
    <w:rsid w:val="037E4FBC"/>
    <w:rsid w:val="038C56FD"/>
    <w:rsid w:val="038F3A78"/>
    <w:rsid w:val="03A964DC"/>
    <w:rsid w:val="03AF55FA"/>
    <w:rsid w:val="03CE7CF1"/>
    <w:rsid w:val="03E0262E"/>
    <w:rsid w:val="03E070F5"/>
    <w:rsid w:val="03F31506"/>
    <w:rsid w:val="03F65DAF"/>
    <w:rsid w:val="042B5143"/>
    <w:rsid w:val="043130F1"/>
    <w:rsid w:val="043B2FFC"/>
    <w:rsid w:val="044B1342"/>
    <w:rsid w:val="04541A13"/>
    <w:rsid w:val="04596BFE"/>
    <w:rsid w:val="048519F3"/>
    <w:rsid w:val="048E5D03"/>
    <w:rsid w:val="04AF50E2"/>
    <w:rsid w:val="04B24C31"/>
    <w:rsid w:val="04B45440"/>
    <w:rsid w:val="04C46E01"/>
    <w:rsid w:val="050140F6"/>
    <w:rsid w:val="051C6222"/>
    <w:rsid w:val="052D0A47"/>
    <w:rsid w:val="053E3DC0"/>
    <w:rsid w:val="054D733B"/>
    <w:rsid w:val="05595CE0"/>
    <w:rsid w:val="05667D53"/>
    <w:rsid w:val="05897CDC"/>
    <w:rsid w:val="05EF03F3"/>
    <w:rsid w:val="05F41565"/>
    <w:rsid w:val="06023C82"/>
    <w:rsid w:val="06177E24"/>
    <w:rsid w:val="063806E3"/>
    <w:rsid w:val="064939B3"/>
    <w:rsid w:val="065060D3"/>
    <w:rsid w:val="06783F44"/>
    <w:rsid w:val="06B41E72"/>
    <w:rsid w:val="06CC4290"/>
    <w:rsid w:val="06D3342A"/>
    <w:rsid w:val="06DA2CE8"/>
    <w:rsid w:val="06F061D0"/>
    <w:rsid w:val="06F41BC4"/>
    <w:rsid w:val="06FC4B75"/>
    <w:rsid w:val="072278C5"/>
    <w:rsid w:val="072D4C7B"/>
    <w:rsid w:val="07351E35"/>
    <w:rsid w:val="07377B21"/>
    <w:rsid w:val="07736D89"/>
    <w:rsid w:val="078D015A"/>
    <w:rsid w:val="07995D19"/>
    <w:rsid w:val="079C0E46"/>
    <w:rsid w:val="07A019A5"/>
    <w:rsid w:val="07A229DE"/>
    <w:rsid w:val="07BD0E2A"/>
    <w:rsid w:val="07D24E43"/>
    <w:rsid w:val="07FD6DF7"/>
    <w:rsid w:val="08496BDA"/>
    <w:rsid w:val="085628C1"/>
    <w:rsid w:val="0881423A"/>
    <w:rsid w:val="08834FF6"/>
    <w:rsid w:val="08A71A67"/>
    <w:rsid w:val="08AA79DC"/>
    <w:rsid w:val="08AF34AF"/>
    <w:rsid w:val="08BB45BC"/>
    <w:rsid w:val="08C6206A"/>
    <w:rsid w:val="08D2792B"/>
    <w:rsid w:val="08D37B58"/>
    <w:rsid w:val="09070622"/>
    <w:rsid w:val="091B5EEE"/>
    <w:rsid w:val="09235FE5"/>
    <w:rsid w:val="0926237D"/>
    <w:rsid w:val="092E2FE0"/>
    <w:rsid w:val="095D1265"/>
    <w:rsid w:val="09652EA6"/>
    <w:rsid w:val="09734E97"/>
    <w:rsid w:val="09866978"/>
    <w:rsid w:val="09AF2373"/>
    <w:rsid w:val="09C63218"/>
    <w:rsid w:val="09E403F1"/>
    <w:rsid w:val="0A0D2F93"/>
    <w:rsid w:val="0A110938"/>
    <w:rsid w:val="0A20222F"/>
    <w:rsid w:val="0A583E1C"/>
    <w:rsid w:val="0A636F52"/>
    <w:rsid w:val="0A7464E2"/>
    <w:rsid w:val="0A8A2498"/>
    <w:rsid w:val="0AAB3D96"/>
    <w:rsid w:val="0ABC6A61"/>
    <w:rsid w:val="0AD32091"/>
    <w:rsid w:val="0B070F44"/>
    <w:rsid w:val="0B387EA3"/>
    <w:rsid w:val="0B443584"/>
    <w:rsid w:val="0B5111DB"/>
    <w:rsid w:val="0B64398A"/>
    <w:rsid w:val="0B917595"/>
    <w:rsid w:val="0B971B4E"/>
    <w:rsid w:val="0BAC5E56"/>
    <w:rsid w:val="0BB62737"/>
    <w:rsid w:val="0BB648D4"/>
    <w:rsid w:val="0BDE2A9B"/>
    <w:rsid w:val="0BDF5A77"/>
    <w:rsid w:val="0C534D92"/>
    <w:rsid w:val="0C5634C3"/>
    <w:rsid w:val="0C6A2581"/>
    <w:rsid w:val="0C6B529E"/>
    <w:rsid w:val="0C6C364B"/>
    <w:rsid w:val="0C735F04"/>
    <w:rsid w:val="0C740766"/>
    <w:rsid w:val="0C8D5326"/>
    <w:rsid w:val="0C9B2583"/>
    <w:rsid w:val="0CCF4ADA"/>
    <w:rsid w:val="0D244E26"/>
    <w:rsid w:val="0D2564A8"/>
    <w:rsid w:val="0D29243C"/>
    <w:rsid w:val="0D31510A"/>
    <w:rsid w:val="0D381FAC"/>
    <w:rsid w:val="0D4F1296"/>
    <w:rsid w:val="0D540E26"/>
    <w:rsid w:val="0D570BD5"/>
    <w:rsid w:val="0D74379A"/>
    <w:rsid w:val="0D952D8C"/>
    <w:rsid w:val="0DAD0D15"/>
    <w:rsid w:val="0DAD3F59"/>
    <w:rsid w:val="0DD62D30"/>
    <w:rsid w:val="0DD759F4"/>
    <w:rsid w:val="0DE22942"/>
    <w:rsid w:val="0DF83F9D"/>
    <w:rsid w:val="0E372937"/>
    <w:rsid w:val="0E4A09D7"/>
    <w:rsid w:val="0E4B0190"/>
    <w:rsid w:val="0EA71323"/>
    <w:rsid w:val="0EC8628B"/>
    <w:rsid w:val="0ED0092B"/>
    <w:rsid w:val="0EDA5793"/>
    <w:rsid w:val="0EE3344C"/>
    <w:rsid w:val="0EE91E83"/>
    <w:rsid w:val="0EF80318"/>
    <w:rsid w:val="0F3F1AA3"/>
    <w:rsid w:val="0F933B9D"/>
    <w:rsid w:val="0F953DB9"/>
    <w:rsid w:val="0FE12B5A"/>
    <w:rsid w:val="0FE84169"/>
    <w:rsid w:val="0FED59A3"/>
    <w:rsid w:val="0FED5D33"/>
    <w:rsid w:val="0FF9940F"/>
    <w:rsid w:val="0FFB4B92"/>
    <w:rsid w:val="10092073"/>
    <w:rsid w:val="100F3B6B"/>
    <w:rsid w:val="105224A0"/>
    <w:rsid w:val="105D2736"/>
    <w:rsid w:val="10713D4F"/>
    <w:rsid w:val="108D4A90"/>
    <w:rsid w:val="109127D2"/>
    <w:rsid w:val="10AF3DB8"/>
    <w:rsid w:val="10C007EF"/>
    <w:rsid w:val="10C03ED6"/>
    <w:rsid w:val="10C118C5"/>
    <w:rsid w:val="10CB2870"/>
    <w:rsid w:val="10DD4853"/>
    <w:rsid w:val="10E01064"/>
    <w:rsid w:val="10E548CC"/>
    <w:rsid w:val="10FC4E69"/>
    <w:rsid w:val="11166833"/>
    <w:rsid w:val="112278CE"/>
    <w:rsid w:val="1125116C"/>
    <w:rsid w:val="113B306F"/>
    <w:rsid w:val="11496C09"/>
    <w:rsid w:val="11560D26"/>
    <w:rsid w:val="11B95E02"/>
    <w:rsid w:val="11DE5A3C"/>
    <w:rsid w:val="11E07ADC"/>
    <w:rsid w:val="11F924CF"/>
    <w:rsid w:val="12043D40"/>
    <w:rsid w:val="121533EC"/>
    <w:rsid w:val="1220084F"/>
    <w:rsid w:val="122053CB"/>
    <w:rsid w:val="1222745A"/>
    <w:rsid w:val="122B630F"/>
    <w:rsid w:val="122C2769"/>
    <w:rsid w:val="12472918"/>
    <w:rsid w:val="12897A26"/>
    <w:rsid w:val="12952D20"/>
    <w:rsid w:val="129B17FB"/>
    <w:rsid w:val="12C14EC5"/>
    <w:rsid w:val="12D375B3"/>
    <w:rsid w:val="12ED54FE"/>
    <w:rsid w:val="12F9433F"/>
    <w:rsid w:val="12FC5EFD"/>
    <w:rsid w:val="13311722"/>
    <w:rsid w:val="13430980"/>
    <w:rsid w:val="134D0507"/>
    <w:rsid w:val="136046DE"/>
    <w:rsid w:val="13646E24"/>
    <w:rsid w:val="137141F5"/>
    <w:rsid w:val="137912FC"/>
    <w:rsid w:val="138C102F"/>
    <w:rsid w:val="13975A19"/>
    <w:rsid w:val="139F1F37"/>
    <w:rsid w:val="13CA4C74"/>
    <w:rsid w:val="13DD188A"/>
    <w:rsid w:val="13EB4EDD"/>
    <w:rsid w:val="13F92F8B"/>
    <w:rsid w:val="142977D5"/>
    <w:rsid w:val="143667C5"/>
    <w:rsid w:val="143F7799"/>
    <w:rsid w:val="146A5814"/>
    <w:rsid w:val="14812B5E"/>
    <w:rsid w:val="14C667C2"/>
    <w:rsid w:val="153001C5"/>
    <w:rsid w:val="155D7127"/>
    <w:rsid w:val="156D6384"/>
    <w:rsid w:val="157B1D68"/>
    <w:rsid w:val="1585667E"/>
    <w:rsid w:val="159348F7"/>
    <w:rsid w:val="159B19FD"/>
    <w:rsid w:val="15A827F6"/>
    <w:rsid w:val="15B248AC"/>
    <w:rsid w:val="15D47B20"/>
    <w:rsid w:val="15DC6652"/>
    <w:rsid w:val="15EA028F"/>
    <w:rsid w:val="15EE14C9"/>
    <w:rsid w:val="15EF7724"/>
    <w:rsid w:val="161D5109"/>
    <w:rsid w:val="163836F0"/>
    <w:rsid w:val="166530C9"/>
    <w:rsid w:val="166718DF"/>
    <w:rsid w:val="166B718D"/>
    <w:rsid w:val="16761AB0"/>
    <w:rsid w:val="169D3553"/>
    <w:rsid w:val="16C64C05"/>
    <w:rsid w:val="16DF2544"/>
    <w:rsid w:val="16E318AE"/>
    <w:rsid w:val="16EB2510"/>
    <w:rsid w:val="16FB59F5"/>
    <w:rsid w:val="17340C0A"/>
    <w:rsid w:val="177A5ECD"/>
    <w:rsid w:val="17875081"/>
    <w:rsid w:val="178E628A"/>
    <w:rsid w:val="17AC1CA0"/>
    <w:rsid w:val="17B96930"/>
    <w:rsid w:val="17E86926"/>
    <w:rsid w:val="1800560F"/>
    <w:rsid w:val="181D34F5"/>
    <w:rsid w:val="181F2A20"/>
    <w:rsid w:val="18281F87"/>
    <w:rsid w:val="182932AE"/>
    <w:rsid w:val="185241E1"/>
    <w:rsid w:val="186E2BE4"/>
    <w:rsid w:val="18891FE8"/>
    <w:rsid w:val="18934F8C"/>
    <w:rsid w:val="18A9027F"/>
    <w:rsid w:val="18AE267D"/>
    <w:rsid w:val="18B76B4E"/>
    <w:rsid w:val="18BB597B"/>
    <w:rsid w:val="18D061C1"/>
    <w:rsid w:val="18E8430A"/>
    <w:rsid w:val="19061AA2"/>
    <w:rsid w:val="190855FC"/>
    <w:rsid w:val="190D6574"/>
    <w:rsid w:val="19192B29"/>
    <w:rsid w:val="19195F02"/>
    <w:rsid w:val="191E7660"/>
    <w:rsid w:val="194D74B2"/>
    <w:rsid w:val="199C5D44"/>
    <w:rsid w:val="19CC7289"/>
    <w:rsid w:val="19E35E28"/>
    <w:rsid w:val="19E54AD5"/>
    <w:rsid w:val="19EC2762"/>
    <w:rsid w:val="19F63AB2"/>
    <w:rsid w:val="19FD781A"/>
    <w:rsid w:val="1A197394"/>
    <w:rsid w:val="1A367F46"/>
    <w:rsid w:val="1A3D7527"/>
    <w:rsid w:val="1A6372EE"/>
    <w:rsid w:val="1A6F73CB"/>
    <w:rsid w:val="1A8A39B4"/>
    <w:rsid w:val="1A9508C0"/>
    <w:rsid w:val="1AA73A1A"/>
    <w:rsid w:val="1AA749A0"/>
    <w:rsid w:val="1AC30A31"/>
    <w:rsid w:val="1AD27C6F"/>
    <w:rsid w:val="1ADB7C95"/>
    <w:rsid w:val="1AF818FB"/>
    <w:rsid w:val="1AFA6209"/>
    <w:rsid w:val="1B087B35"/>
    <w:rsid w:val="1B193AF0"/>
    <w:rsid w:val="1B1C0327"/>
    <w:rsid w:val="1B2456F2"/>
    <w:rsid w:val="1B283D33"/>
    <w:rsid w:val="1B2B55D1"/>
    <w:rsid w:val="1B2D759B"/>
    <w:rsid w:val="1B3E287C"/>
    <w:rsid w:val="1B5508A0"/>
    <w:rsid w:val="1B5C1C2F"/>
    <w:rsid w:val="1B61433F"/>
    <w:rsid w:val="1B7E1BA5"/>
    <w:rsid w:val="1BB13B1E"/>
    <w:rsid w:val="1BB455C7"/>
    <w:rsid w:val="1BB721B4"/>
    <w:rsid w:val="1BBA1200"/>
    <w:rsid w:val="1BBB5BDE"/>
    <w:rsid w:val="1BCD501C"/>
    <w:rsid w:val="1BD27B23"/>
    <w:rsid w:val="1BE46BBD"/>
    <w:rsid w:val="1BE57868"/>
    <w:rsid w:val="1C006A5E"/>
    <w:rsid w:val="1C116E72"/>
    <w:rsid w:val="1C2A44FE"/>
    <w:rsid w:val="1C351053"/>
    <w:rsid w:val="1C484ACE"/>
    <w:rsid w:val="1C552D1D"/>
    <w:rsid w:val="1C5B3C94"/>
    <w:rsid w:val="1C672639"/>
    <w:rsid w:val="1C88682C"/>
    <w:rsid w:val="1C915908"/>
    <w:rsid w:val="1C9A7D4D"/>
    <w:rsid w:val="1CA27A05"/>
    <w:rsid w:val="1CA70C88"/>
    <w:rsid w:val="1CB05D8E"/>
    <w:rsid w:val="1CE36910"/>
    <w:rsid w:val="1CFB5557"/>
    <w:rsid w:val="1CFD1206"/>
    <w:rsid w:val="1D035862"/>
    <w:rsid w:val="1D073884"/>
    <w:rsid w:val="1D221215"/>
    <w:rsid w:val="1D302B8B"/>
    <w:rsid w:val="1D47194C"/>
    <w:rsid w:val="1D562E49"/>
    <w:rsid w:val="1D7AB0D8"/>
    <w:rsid w:val="1D863D0A"/>
    <w:rsid w:val="1D8D26DE"/>
    <w:rsid w:val="1D8F1E47"/>
    <w:rsid w:val="1D9A19CA"/>
    <w:rsid w:val="1DA51AFC"/>
    <w:rsid w:val="1DDE0D2E"/>
    <w:rsid w:val="1DEB1EF4"/>
    <w:rsid w:val="1DF75C3F"/>
    <w:rsid w:val="1E03382E"/>
    <w:rsid w:val="1E1209F9"/>
    <w:rsid w:val="1E200CF1"/>
    <w:rsid w:val="1E4F7829"/>
    <w:rsid w:val="1E7B061E"/>
    <w:rsid w:val="1E831280"/>
    <w:rsid w:val="1E8A260F"/>
    <w:rsid w:val="1EAC5E50"/>
    <w:rsid w:val="1EB641E4"/>
    <w:rsid w:val="1EB92BE3"/>
    <w:rsid w:val="1EBC2820"/>
    <w:rsid w:val="1EC05386"/>
    <w:rsid w:val="1ED96B4B"/>
    <w:rsid w:val="1EE51971"/>
    <w:rsid w:val="1EE80FD4"/>
    <w:rsid w:val="1F0C7B42"/>
    <w:rsid w:val="1F2617DD"/>
    <w:rsid w:val="1F9F57FB"/>
    <w:rsid w:val="1FD9384E"/>
    <w:rsid w:val="1FDC6E9A"/>
    <w:rsid w:val="202076CF"/>
    <w:rsid w:val="20457865"/>
    <w:rsid w:val="20601879"/>
    <w:rsid w:val="20646FDD"/>
    <w:rsid w:val="208A4B48"/>
    <w:rsid w:val="208D6830"/>
    <w:rsid w:val="20A821D0"/>
    <w:rsid w:val="20A93833"/>
    <w:rsid w:val="20B00A53"/>
    <w:rsid w:val="20BD316F"/>
    <w:rsid w:val="20BD67DF"/>
    <w:rsid w:val="20E74267"/>
    <w:rsid w:val="20FE393B"/>
    <w:rsid w:val="210E5779"/>
    <w:rsid w:val="211C60E8"/>
    <w:rsid w:val="21365AFB"/>
    <w:rsid w:val="213A3D22"/>
    <w:rsid w:val="214C126E"/>
    <w:rsid w:val="214C62A1"/>
    <w:rsid w:val="214E5B76"/>
    <w:rsid w:val="21576B8E"/>
    <w:rsid w:val="215C5E7F"/>
    <w:rsid w:val="216C24A0"/>
    <w:rsid w:val="21755002"/>
    <w:rsid w:val="2188160C"/>
    <w:rsid w:val="2190703D"/>
    <w:rsid w:val="21A60522"/>
    <w:rsid w:val="21C30312"/>
    <w:rsid w:val="21CA42CE"/>
    <w:rsid w:val="21D04965"/>
    <w:rsid w:val="21F52495"/>
    <w:rsid w:val="21FC3824"/>
    <w:rsid w:val="22306D6A"/>
    <w:rsid w:val="22576344"/>
    <w:rsid w:val="225F05B2"/>
    <w:rsid w:val="226715E5"/>
    <w:rsid w:val="22755C48"/>
    <w:rsid w:val="228626BB"/>
    <w:rsid w:val="228A500E"/>
    <w:rsid w:val="229B1EE2"/>
    <w:rsid w:val="229E75A3"/>
    <w:rsid w:val="22A67210"/>
    <w:rsid w:val="22E84926"/>
    <w:rsid w:val="237F295E"/>
    <w:rsid w:val="23834435"/>
    <w:rsid w:val="238E494F"/>
    <w:rsid w:val="23F23130"/>
    <w:rsid w:val="24001D45"/>
    <w:rsid w:val="241237D2"/>
    <w:rsid w:val="2432645D"/>
    <w:rsid w:val="243279D1"/>
    <w:rsid w:val="24376719"/>
    <w:rsid w:val="24392B0D"/>
    <w:rsid w:val="243E45C7"/>
    <w:rsid w:val="244A0AF1"/>
    <w:rsid w:val="24545ACD"/>
    <w:rsid w:val="247D1ACB"/>
    <w:rsid w:val="249D070F"/>
    <w:rsid w:val="24C17B3D"/>
    <w:rsid w:val="25190EE2"/>
    <w:rsid w:val="252D2568"/>
    <w:rsid w:val="25351B89"/>
    <w:rsid w:val="253A43E5"/>
    <w:rsid w:val="256175CD"/>
    <w:rsid w:val="25A20B86"/>
    <w:rsid w:val="25B06DFF"/>
    <w:rsid w:val="25C30285"/>
    <w:rsid w:val="25C428AA"/>
    <w:rsid w:val="25F87031"/>
    <w:rsid w:val="269E6E06"/>
    <w:rsid w:val="26A76454"/>
    <w:rsid w:val="26AF5308"/>
    <w:rsid w:val="26BB210D"/>
    <w:rsid w:val="26D134D1"/>
    <w:rsid w:val="26E34FB2"/>
    <w:rsid w:val="26EC1A5C"/>
    <w:rsid w:val="26FF6872"/>
    <w:rsid w:val="271474D1"/>
    <w:rsid w:val="27271343"/>
    <w:rsid w:val="27623D3E"/>
    <w:rsid w:val="27716A62"/>
    <w:rsid w:val="277B7215"/>
    <w:rsid w:val="27950446"/>
    <w:rsid w:val="279938C3"/>
    <w:rsid w:val="27AA1BA3"/>
    <w:rsid w:val="27AD2D8C"/>
    <w:rsid w:val="27E45486"/>
    <w:rsid w:val="27ED1B8D"/>
    <w:rsid w:val="27F1110D"/>
    <w:rsid w:val="27F35439"/>
    <w:rsid w:val="280C26C4"/>
    <w:rsid w:val="281D7469"/>
    <w:rsid w:val="282611FD"/>
    <w:rsid w:val="28312DE3"/>
    <w:rsid w:val="287F6CF3"/>
    <w:rsid w:val="28834C9E"/>
    <w:rsid w:val="28892697"/>
    <w:rsid w:val="288D1679"/>
    <w:rsid w:val="28BC18CA"/>
    <w:rsid w:val="28EC7CCA"/>
    <w:rsid w:val="28F9286B"/>
    <w:rsid w:val="29615110"/>
    <w:rsid w:val="296D04CE"/>
    <w:rsid w:val="298365D8"/>
    <w:rsid w:val="298476AB"/>
    <w:rsid w:val="29916F47"/>
    <w:rsid w:val="29A6580F"/>
    <w:rsid w:val="29A80DD5"/>
    <w:rsid w:val="29AC0132"/>
    <w:rsid w:val="29AE5D4B"/>
    <w:rsid w:val="29BF7D36"/>
    <w:rsid w:val="29C015DB"/>
    <w:rsid w:val="29D01AE8"/>
    <w:rsid w:val="29D55B47"/>
    <w:rsid w:val="29F63184"/>
    <w:rsid w:val="2A151926"/>
    <w:rsid w:val="2A166A5F"/>
    <w:rsid w:val="2A2D4EC2"/>
    <w:rsid w:val="2A3321DE"/>
    <w:rsid w:val="2A365E10"/>
    <w:rsid w:val="2A3B3202"/>
    <w:rsid w:val="2A3E70CF"/>
    <w:rsid w:val="2A421ADC"/>
    <w:rsid w:val="2A5F46FA"/>
    <w:rsid w:val="2A704DAF"/>
    <w:rsid w:val="2A944F41"/>
    <w:rsid w:val="2AAD13B3"/>
    <w:rsid w:val="2AC145C0"/>
    <w:rsid w:val="2AD62479"/>
    <w:rsid w:val="2B063987"/>
    <w:rsid w:val="2B0D44FC"/>
    <w:rsid w:val="2B17346A"/>
    <w:rsid w:val="2B400C25"/>
    <w:rsid w:val="2B4F0E68"/>
    <w:rsid w:val="2B587070"/>
    <w:rsid w:val="2B5A7DC3"/>
    <w:rsid w:val="2B7C2076"/>
    <w:rsid w:val="2B7D1EFA"/>
    <w:rsid w:val="2B8F74B6"/>
    <w:rsid w:val="2B9078B6"/>
    <w:rsid w:val="2B936012"/>
    <w:rsid w:val="2BA62388"/>
    <w:rsid w:val="2BA94A1C"/>
    <w:rsid w:val="2BB77950"/>
    <w:rsid w:val="2BE5239B"/>
    <w:rsid w:val="2BE530E7"/>
    <w:rsid w:val="2C0E2AD1"/>
    <w:rsid w:val="2C113B83"/>
    <w:rsid w:val="2C15602D"/>
    <w:rsid w:val="2C190C6A"/>
    <w:rsid w:val="2C240565"/>
    <w:rsid w:val="2C3C4098"/>
    <w:rsid w:val="2C4E2B62"/>
    <w:rsid w:val="2C532BDA"/>
    <w:rsid w:val="2C5D1363"/>
    <w:rsid w:val="2C7843EE"/>
    <w:rsid w:val="2C81312E"/>
    <w:rsid w:val="2C8132A3"/>
    <w:rsid w:val="2C862667"/>
    <w:rsid w:val="2C970D19"/>
    <w:rsid w:val="2C9D5C03"/>
    <w:rsid w:val="2C9E1FE5"/>
    <w:rsid w:val="2CA376BD"/>
    <w:rsid w:val="2CAE7E10"/>
    <w:rsid w:val="2CBF3DCB"/>
    <w:rsid w:val="2CCA200A"/>
    <w:rsid w:val="2CDD7720"/>
    <w:rsid w:val="2CE628AB"/>
    <w:rsid w:val="2CF16D8F"/>
    <w:rsid w:val="2CF51673"/>
    <w:rsid w:val="2CFF4BBA"/>
    <w:rsid w:val="2D053ED4"/>
    <w:rsid w:val="2D0A773C"/>
    <w:rsid w:val="2D393ACC"/>
    <w:rsid w:val="2D3C4051"/>
    <w:rsid w:val="2D630BFB"/>
    <w:rsid w:val="2D8017AD"/>
    <w:rsid w:val="2D801A66"/>
    <w:rsid w:val="2D99461C"/>
    <w:rsid w:val="2DA43D95"/>
    <w:rsid w:val="2DAD00C8"/>
    <w:rsid w:val="2DDE64D3"/>
    <w:rsid w:val="2E06707A"/>
    <w:rsid w:val="2E70537D"/>
    <w:rsid w:val="2E7C3AC3"/>
    <w:rsid w:val="2E8B7BC6"/>
    <w:rsid w:val="2EAE5EA6"/>
    <w:rsid w:val="2F17610D"/>
    <w:rsid w:val="2F7D068B"/>
    <w:rsid w:val="2F9C5D86"/>
    <w:rsid w:val="2FA02E00"/>
    <w:rsid w:val="2FC77305"/>
    <w:rsid w:val="2FD15C13"/>
    <w:rsid w:val="2FEE5B1F"/>
    <w:rsid w:val="300246FB"/>
    <w:rsid w:val="3026501A"/>
    <w:rsid w:val="30432274"/>
    <w:rsid w:val="306F78B6"/>
    <w:rsid w:val="3071362F"/>
    <w:rsid w:val="307E5C23"/>
    <w:rsid w:val="30900D15"/>
    <w:rsid w:val="30C003DF"/>
    <w:rsid w:val="30C108AC"/>
    <w:rsid w:val="30C50B73"/>
    <w:rsid w:val="30E33562"/>
    <w:rsid w:val="30F2476F"/>
    <w:rsid w:val="310224D9"/>
    <w:rsid w:val="3138452A"/>
    <w:rsid w:val="31401D64"/>
    <w:rsid w:val="31452EB1"/>
    <w:rsid w:val="31477098"/>
    <w:rsid w:val="314932FB"/>
    <w:rsid w:val="31666329"/>
    <w:rsid w:val="31905D36"/>
    <w:rsid w:val="31A812D2"/>
    <w:rsid w:val="31AA1B37"/>
    <w:rsid w:val="31B842CE"/>
    <w:rsid w:val="31CE2C88"/>
    <w:rsid w:val="31D64091"/>
    <w:rsid w:val="31D67FD0"/>
    <w:rsid w:val="31F167D5"/>
    <w:rsid w:val="321873AA"/>
    <w:rsid w:val="322F0EF8"/>
    <w:rsid w:val="32516D82"/>
    <w:rsid w:val="326E7E26"/>
    <w:rsid w:val="32851613"/>
    <w:rsid w:val="32AB5DD6"/>
    <w:rsid w:val="32B75C71"/>
    <w:rsid w:val="32CE2BD7"/>
    <w:rsid w:val="32D662D1"/>
    <w:rsid w:val="32E51CED"/>
    <w:rsid w:val="32F24584"/>
    <w:rsid w:val="32F85E10"/>
    <w:rsid w:val="32FC7B27"/>
    <w:rsid w:val="331D03B4"/>
    <w:rsid w:val="3321758E"/>
    <w:rsid w:val="333E7D35"/>
    <w:rsid w:val="33416050"/>
    <w:rsid w:val="335A2AA0"/>
    <w:rsid w:val="33694427"/>
    <w:rsid w:val="336A2CE3"/>
    <w:rsid w:val="336E0C91"/>
    <w:rsid w:val="33796F9E"/>
    <w:rsid w:val="339A10EE"/>
    <w:rsid w:val="33A51ED2"/>
    <w:rsid w:val="33A93AA6"/>
    <w:rsid w:val="33B43F5E"/>
    <w:rsid w:val="33B71CA0"/>
    <w:rsid w:val="33C72DA3"/>
    <w:rsid w:val="341A7CF1"/>
    <w:rsid w:val="34237336"/>
    <w:rsid w:val="342C2CEA"/>
    <w:rsid w:val="34312207"/>
    <w:rsid w:val="343D39D8"/>
    <w:rsid w:val="344075BF"/>
    <w:rsid w:val="344F19F7"/>
    <w:rsid w:val="345D63A4"/>
    <w:rsid w:val="34757B91"/>
    <w:rsid w:val="34802EFB"/>
    <w:rsid w:val="34A80469"/>
    <w:rsid w:val="34A81301"/>
    <w:rsid w:val="34AE30AB"/>
    <w:rsid w:val="34E95465"/>
    <w:rsid w:val="35062223"/>
    <w:rsid w:val="3508400F"/>
    <w:rsid w:val="35293BD9"/>
    <w:rsid w:val="35420C89"/>
    <w:rsid w:val="354632DC"/>
    <w:rsid w:val="354F6D19"/>
    <w:rsid w:val="3560170A"/>
    <w:rsid w:val="35615348"/>
    <w:rsid w:val="35631800"/>
    <w:rsid w:val="357B288D"/>
    <w:rsid w:val="35860AB3"/>
    <w:rsid w:val="35865C3F"/>
    <w:rsid w:val="359E4EC6"/>
    <w:rsid w:val="35A10B99"/>
    <w:rsid w:val="35B130BC"/>
    <w:rsid w:val="35B62F82"/>
    <w:rsid w:val="35BB5A78"/>
    <w:rsid w:val="35CC155D"/>
    <w:rsid w:val="36153DF8"/>
    <w:rsid w:val="36372C64"/>
    <w:rsid w:val="36424A0F"/>
    <w:rsid w:val="36460136"/>
    <w:rsid w:val="36532336"/>
    <w:rsid w:val="3663670A"/>
    <w:rsid w:val="366F14F4"/>
    <w:rsid w:val="36AA5AEC"/>
    <w:rsid w:val="36B50719"/>
    <w:rsid w:val="36B61298"/>
    <w:rsid w:val="36C61A50"/>
    <w:rsid w:val="36FB1EA4"/>
    <w:rsid w:val="370B658B"/>
    <w:rsid w:val="372E2279"/>
    <w:rsid w:val="3732088D"/>
    <w:rsid w:val="373C4EF5"/>
    <w:rsid w:val="37435540"/>
    <w:rsid w:val="375752FB"/>
    <w:rsid w:val="37620175"/>
    <w:rsid w:val="37751C56"/>
    <w:rsid w:val="37816C3B"/>
    <w:rsid w:val="379810B9"/>
    <w:rsid w:val="37B95FE7"/>
    <w:rsid w:val="37C37AE8"/>
    <w:rsid w:val="37DA5F5D"/>
    <w:rsid w:val="37DD4FF7"/>
    <w:rsid w:val="37E0122C"/>
    <w:rsid w:val="37F5545C"/>
    <w:rsid w:val="38042FDA"/>
    <w:rsid w:val="38044D88"/>
    <w:rsid w:val="380A4A95"/>
    <w:rsid w:val="380D6CFF"/>
    <w:rsid w:val="381B36B6"/>
    <w:rsid w:val="38223B18"/>
    <w:rsid w:val="383E029A"/>
    <w:rsid w:val="384F4255"/>
    <w:rsid w:val="385452F7"/>
    <w:rsid w:val="38636939"/>
    <w:rsid w:val="3872263A"/>
    <w:rsid w:val="388C3F0E"/>
    <w:rsid w:val="38AB4E8D"/>
    <w:rsid w:val="38B4677D"/>
    <w:rsid w:val="38B716F5"/>
    <w:rsid w:val="38C00DA4"/>
    <w:rsid w:val="38E658DA"/>
    <w:rsid w:val="392E47B3"/>
    <w:rsid w:val="393450E2"/>
    <w:rsid w:val="396106E4"/>
    <w:rsid w:val="396F603F"/>
    <w:rsid w:val="3976475D"/>
    <w:rsid w:val="39954FB4"/>
    <w:rsid w:val="39BD13B3"/>
    <w:rsid w:val="39C649EB"/>
    <w:rsid w:val="39D8471E"/>
    <w:rsid w:val="39E62DE5"/>
    <w:rsid w:val="39E91571"/>
    <w:rsid w:val="39EF5529"/>
    <w:rsid w:val="39FE23D7"/>
    <w:rsid w:val="3A0F3AE2"/>
    <w:rsid w:val="3A1755C5"/>
    <w:rsid w:val="3A276EF5"/>
    <w:rsid w:val="3A397EAA"/>
    <w:rsid w:val="3A5F3681"/>
    <w:rsid w:val="3A651F75"/>
    <w:rsid w:val="3A6D54E0"/>
    <w:rsid w:val="3A712F6E"/>
    <w:rsid w:val="3A8C5908"/>
    <w:rsid w:val="3A8F1281"/>
    <w:rsid w:val="3A92109C"/>
    <w:rsid w:val="3ABA0EF7"/>
    <w:rsid w:val="3AD62A0C"/>
    <w:rsid w:val="3AD80E19"/>
    <w:rsid w:val="3ADA149F"/>
    <w:rsid w:val="3ADD1CA4"/>
    <w:rsid w:val="3AEA64B7"/>
    <w:rsid w:val="3AEB5BDF"/>
    <w:rsid w:val="3AFA4222"/>
    <w:rsid w:val="3B20637D"/>
    <w:rsid w:val="3B210C63"/>
    <w:rsid w:val="3B22144B"/>
    <w:rsid w:val="3B2D129A"/>
    <w:rsid w:val="3B3D6F2F"/>
    <w:rsid w:val="3B5D3E47"/>
    <w:rsid w:val="3B686B83"/>
    <w:rsid w:val="3B834870"/>
    <w:rsid w:val="3B886210"/>
    <w:rsid w:val="3BD10292"/>
    <w:rsid w:val="3BF07AFD"/>
    <w:rsid w:val="3BF91510"/>
    <w:rsid w:val="3C2B4FD9"/>
    <w:rsid w:val="3C371BD0"/>
    <w:rsid w:val="3C463BC1"/>
    <w:rsid w:val="3C636302"/>
    <w:rsid w:val="3C675BE1"/>
    <w:rsid w:val="3C720E5A"/>
    <w:rsid w:val="3C771FCD"/>
    <w:rsid w:val="3CD43102"/>
    <w:rsid w:val="3CF655E7"/>
    <w:rsid w:val="3D09413C"/>
    <w:rsid w:val="3D191C7B"/>
    <w:rsid w:val="3D2A16DE"/>
    <w:rsid w:val="3D40596E"/>
    <w:rsid w:val="3D430101"/>
    <w:rsid w:val="3D5538AA"/>
    <w:rsid w:val="3D5D328D"/>
    <w:rsid w:val="3D5E4F3B"/>
    <w:rsid w:val="3D817487"/>
    <w:rsid w:val="3D972F95"/>
    <w:rsid w:val="3D9F688A"/>
    <w:rsid w:val="3DA8607E"/>
    <w:rsid w:val="3DB85D25"/>
    <w:rsid w:val="3DCC1C63"/>
    <w:rsid w:val="3DF629CF"/>
    <w:rsid w:val="3E075394"/>
    <w:rsid w:val="3E1D6866"/>
    <w:rsid w:val="3E3B5EA3"/>
    <w:rsid w:val="3E5D667B"/>
    <w:rsid w:val="3E66679D"/>
    <w:rsid w:val="3E691DE9"/>
    <w:rsid w:val="3E726BB0"/>
    <w:rsid w:val="3E824F32"/>
    <w:rsid w:val="3EB52A9D"/>
    <w:rsid w:val="3EE576C2"/>
    <w:rsid w:val="3EF2590C"/>
    <w:rsid w:val="3EF3594E"/>
    <w:rsid w:val="3EF419C0"/>
    <w:rsid w:val="3EF94F1B"/>
    <w:rsid w:val="3F221A4C"/>
    <w:rsid w:val="3F2C3542"/>
    <w:rsid w:val="3F472A62"/>
    <w:rsid w:val="3F492262"/>
    <w:rsid w:val="3F4A2732"/>
    <w:rsid w:val="3F6C2C96"/>
    <w:rsid w:val="3F991CA2"/>
    <w:rsid w:val="3FAA26B9"/>
    <w:rsid w:val="3FBF6165"/>
    <w:rsid w:val="3FC523E1"/>
    <w:rsid w:val="3FC714BD"/>
    <w:rsid w:val="3FD07CC4"/>
    <w:rsid w:val="3FD140EA"/>
    <w:rsid w:val="3FE200A5"/>
    <w:rsid w:val="40287E19"/>
    <w:rsid w:val="40374DCF"/>
    <w:rsid w:val="404412AD"/>
    <w:rsid w:val="404F7248"/>
    <w:rsid w:val="405A6659"/>
    <w:rsid w:val="40652990"/>
    <w:rsid w:val="409C0254"/>
    <w:rsid w:val="40B11634"/>
    <w:rsid w:val="40B27A77"/>
    <w:rsid w:val="40B5173C"/>
    <w:rsid w:val="40D82C46"/>
    <w:rsid w:val="41140732"/>
    <w:rsid w:val="41321195"/>
    <w:rsid w:val="414557EE"/>
    <w:rsid w:val="414C238D"/>
    <w:rsid w:val="414D1C8C"/>
    <w:rsid w:val="415D0649"/>
    <w:rsid w:val="416F360D"/>
    <w:rsid w:val="41983487"/>
    <w:rsid w:val="419A0052"/>
    <w:rsid w:val="41A571C1"/>
    <w:rsid w:val="41C2018E"/>
    <w:rsid w:val="41C757A4"/>
    <w:rsid w:val="41D3672F"/>
    <w:rsid w:val="41D4446E"/>
    <w:rsid w:val="41F46E84"/>
    <w:rsid w:val="420C46D0"/>
    <w:rsid w:val="423F5FC2"/>
    <w:rsid w:val="424B081B"/>
    <w:rsid w:val="425E3463"/>
    <w:rsid w:val="42624778"/>
    <w:rsid w:val="42FB78FC"/>
    <w:rsid w:val="431D7E8C"/>
    <w:rsid w:val="433B1FA6"/>
    <w:rsid w:val="43612CC4"/>
    <w:rsid w:val="436C6603"/>
    <w:rsid w:val="43747E5D"/>
    <w:rsid w:val="43761230"/>
    <w:rsid w:val="439B47F3"/>
    <w:rsid w:val="43CE7236"/>
    <w:rsid w:val="43DC4D30"/>
    <w:rsid w:val="441D16AC"/>
    <w:rsid w:val="4438774F"/>
    <w:rsid w:val="44750D3D"/>
    <w:rsid w:val="44894F93"/>
    <w:rsid w:val="44C304A5"/>
    <w:rsid w:val="44D31C94"/>
    <w:rsid w:val="44EC0221"/>
    <w:rsid w:val="44F6438E"/>
    <w:rsid w:val="45010FCD"/>
    <w:rsid w:val="450A0E23"/>
    <w:rsid w:val="450B59A8"/>
    <w:rsid w:val="45173B67"/>
    <w:rsid w:val="45356766"/>
    <w:rsid w:val="457C68A6"/>
    <w:rsid w:val="45803563"/>
    <w:rsid w:val="458115A1"/>
    <w:rsid w:val="459308C3"/>
    <w:rsid w:val="45997458"/>
    <w:rsid w:val="45BD42A8"/>
    <w:rsid w:val="46357180"/>
    <w:rsid w:val="46516166"/>
    <w:rsid w:val="465A76D0"/>
    <w:rsid w:val="466066E4"/>
    <w:rsid w:val="46614C48"/>
    <w:rsid w:val="468137F8"/>
    <w:rsid w:val="46827EEC"/>
    <w:rsid w:val="468B2CAC"/>
    <w:rsid w:val="46B662D7"/>
    <w:rsid w:val="46C661C7"/>
    <w:rsid w:val="46D231C0"/>
    <w:rsid w:val="46E12E64"/>
    <w:rsid w:val="46E664FE"/>
    <w:rsid w:val="46EA027A"/>
    <w:rsid w:val="46FF549C"/>
    <w:rsid w:val="47031EF1"/>
    <w:rsid w:val="470E2E81"/>
    <w:rsid w:val="472C64E7"/>
    <w:rsid w:val="475F655B"/>
    <w:rsid w:val="476615BC"/>
    <w:rsid w:val="478F7C96"/>
    <w:rsid w:val="47954B2D"/>
    <w:rsid w:val="47AA76FA"/>
    <w:rsid w:val="47D75983"/>
    <w:rsid w:val="47DC2610"/>
    <w:rsid w:val="47DD30FA"/>
    <w:rsid w:val="47E63DD8"/>
    <w:rsid w:val="47F71277"/>
    <w:rsid w:val="48032545"/>
    <w:rsid w:val="48674224"/>
    <w:rsid w:val="487E46E3"/>
    <w:rsid w:val="48961A2D"/>
    <w:rsid w:val="48F10216"/>
    <w:rsid w:val="49060960"/>
    <w:rsid w:val="4912212D"/>
    <w:rsid w:val="491B37EB"/>
    <w:rsid w:val="491D1A31"/>
    <w:rsid w:val="49270BA4"/>
    <w:rsid w:val="493556E9"/>
    <w:rsid w:val="494E2307"/>
    <w:rsid w:val="4953757C"/>
    <w:rsid w:val="495641C5"/>
    <w:rsid w:val="495A2959"/>
    <w:rsid w:val="496F15F5"/>
    <w:rsid w:val="497B28BF"/>
    <w:rsid w:val="497B40F7"/>
    <w:rsid w:val="498B5309"/>
    <w:rsid w:val="49A01359"/>
    <w:rsid w:val="49A7158F"/>
    <w:rsid w:val="49AC7A34"/>
    <w:rsid w:val="49C01457"/>
    <w:rsid w:val="49DC1AE1"/>
    <w:rsid w:val="49F47E04"/>
    <w:rsid w:val="49FD4740"/>
    <w:rsid w:val="4A306262"/>
    <w:rsid w:val="4A9878AA"/>
    <w:rsid w:val="4AA5332D"/>
    <w:rsid w:val="4AC94B13"/>
    <w:rsid w:val="4ADA6548"/>
    <w:rsid w:val="4ADB11DB"/>
    <w:rsid w:val="4AFD5D93"/>
    <w:rsid w:val="4B0709C0"/>
    <w:rsid w:val="4B0B393B"/>
    <w:rsid w:val="4B0C247A"/>
    <w:rsid w:val="4B2C6FF1"/>
    <w:rsid w:val="4BA93020"/>
    <w:rsid w:val="4BAF7208"/>
    <w:rsid w:val="4BD56D10"/>
    <w:rsid w:val="4BF51AF1"/>
    <w:rsid w:val="4C366247"/>
    <w:rsid w:val="4C3B0939"/>
    <w:rsid w:val="4C494CD4"/>
    <w:rsid w:val="4C9C3017"/>
    <w:rsid w:val="4CC254E6"/>
    <w:rsid w:val="4CCF452D"/>
    <w:rsid w:val="4CFA1B21"/>
    <w:rsid w:val="4D190EF0"/>
    <w:rsid w:val="4D1F46E6"/>
    <w:rsid w:val="4D317F76"/>
    <w:rsid w:val="4D4E28D6"/>
    <w:rsid w:val="4D7507CE"/>
    <w:rsid w:val="4DA47192"/>
    <w:rsid w:val="4DB661FB"/>
    <w:rsid w:val="4DB766CD"/>
    <w:rsid w:val="4DC0531F"/>
    <w:rsid w:val="4DC25072"/>
    <w:rsid w:val="4DCD0858"/>
    <w:rsid w:val="4DEF6177"/>
    <w:rsid w:val="4DF16AF0"/>
    <w:rsid w:val="4E005E10"/>
    <w:rsid w:val="4E057973"/>
    <w:rsid w:val="4E1B62AF"/>
    <w:rsid w:val="4E2E44B5"/>
    <w:rsid w:val="4E4347C6"/>
    <w:rsid w:val="4E5E4D9B"/>
    <w:rsid w:val="4E850579"/>
    <w:rsid w:val="4EA94CEE"/>
    <w:rsid w:val="4EB02C92"/>
    <w:rsid w:val="4EDA59C3"/>
    <w:rsid w:val="4EFF4BCF"/>
    <w:rsid w:val="4F5166AD"/>
    <w:rsid w:val="4F5849F6"/>
    <w:rsid w:val="4F692671"/>
    <w:rsid w:val="4F6F7EAF"/>
    <w:rsid w:val="4F8627FB"/>
    <w:rsid w:val="4FA709C3"/>
    <w:rsid w:val="4FD10ADB"/>
    <w:rsid w:val="4FF52C08"/>
    <w:rsid w:val="4FFA6D45"/>
    <w:rsid w:val="4FFF6ED1"/>
    <w:rsid w:val="50040D6C"/>
    <w:rsid w:val="50250266"/>
    <w:rsid w:val="502618E8"/>
    <w:rsid w:val="5032028D"/>
    <w:rsid w:val="50354221"/>
    <w:rsid w:val="5038161B"/>
    <w:rsid w:val="504B57F2"/>
    <w:rsid w:val="5052092F"/>
    <w:rsid w:val="50760AD2"/>
    <w:rsid w:val="5090146F"/>
    <w:rsid w:val="50A54F03"/>
    <w:rsid w:val="50B86A25"/>
    <w:rsid w:val="50CD4459"/>
    <w:rsid w:val="50E25C4F"/>
    <w:rsid w:val="50E51166"/>
    <w:rsid w:val="50F6750C"/>
    <w:rsid w:val="515B3813"/>
    <w:rsid w:val="51752B27"/>
    <w:rsid w:val="517F5754"/>
    <w:rsid w:val="518C1C1F"/>
    <w:rsid w:val="51974E08"/>
    <w:rsid w:val="519F7064"/>
    <w:rsid w:val="52096E5C"/>
    <w:rsid w:val="522C6DFE"/>
    <w:rsid w:val="522D422B"/>
    <w:rsid w:val="5243665E"/>
    <w:rsid w:val="525657CB"/>
    <w:rsid w:val="526861E8"/>
    <w:rsid w:val="52991A08"/>
    <w:rsid w:val="529E2390"/>
    <w:rsid w:val="52EF6909"/>
    <w:rsid w:val="52F1442F"/>
    <w:rsid w:val="5302488E"/>
    <w:rsid w:val="53207E0E"/>
    <w:rsid w:val="53220E17"/>
    <w:rsid w:val="533D58C6"/>
    <w:rsid w:val="5371731E"/>
    <w:rsid w:val="53990623"/>
    <w:rsid w:val="53A84643"/>
    <w:rsid w:val="53AC47FA"/>
    <w:rsid w:val="53C93A3F"/>
    <w:rsid w:val="53E772D7"/>
    <w:rsid w:val="53F1220D"/>
    <w:rsid w:val="53FE064B"/>
    <w:rsid w:val="540B7773"/>
    <w:rsid w:val="548968E9"/>
    <w:rsid w:val="548F38AF"/>
    <w:rsid w:val="54947768"/>
    <w:rsid w:val="549A0AF6"/>
    <w:rsid w:val="54B43966"/>
    <w:rsid w:val="54C35B20"/>
    <w:rsid w:val="54CB10E2"/>
    <w:rsid w:val="54ED05DD"/>
    <w:rsid w:val="555649EC"/>
    <w:rsid w:val="555E7068"/>
    <w:rsid w:val="557D0C0A"/>
    <w:rsid w:val="55820D2C"/>
    <w:rsid w:val="558700A8"/>
    <w:rsid w:val="558C5AE7"/>
    <w:rsid w:val="55935C72"/>
    <w:rsid w:val="559A7000"/>
    <w:rsid w:val="55A84294"/>
    <w:rsid w:val="55C67DF5"/>
    <w:rsid w:val="55DF6F34"/>
    <w:rsid w:val="55E871AC"/>
    <w:rsid w:val="56055A6B"/>
    <w:rsid w:val="560E6C33"/>
    <w:rsid w:val="56170651"/>
    <w:rsid w:val="561D12E9"/>
    <w:rsid w:val="56551114"/>
    <w:rsid w:val="56832325"/>
    <w:rsid w:val="56856D59"/>
    <w:rsid w:val="56AF01D5"/>
    <w:rsid w:val="56C6732D"/>
    <w:rsid w:val="573E30B9"/>
    <w:rsid w:val="574B287C"/>
    <w:rsid w:val="5758758B"/>
    <w:rsid w:val="575C69E3"/>
    <w:rsid w:val="57722045"/>
    <w:rsid w:val="577A1AF5"/>
    <w:rsid w:val="577B16E6"/>
    <w:rsid w:val="577E55A6"/>
    <w:rsid w:val="5786154C"/>
    <w:rsid w:val="579F259F"/>
    <w:rsid w:val="57CA16F3"/>
    <w:rsid w:val="57D85BBE"/>
    <w:rsid w:val="57D91936"/>
    <w:rsid w:val="57EA58F1"/>
    <w:rsid w:val="57F356AF"/>
    <w:rsid w:val="58523BC2"/>
    <w:rsid w:val="5853793A"/>
    <w:rsid w:val="586B4C84"/>
    <w:rsid w:val="58981FEA"/>
    <w:rsid w:val="58A37BED"/>
    <w:rsid w:val="58B34846"/>
    <w:rsid w:val="58DB1587"/>
    <w:rsid w:val="58EE731B"/>
    <w:rsid w:val="590D1516"/>
    <w:rsid w:val="59124A6C"/>
    <w:rsid w:val="59215F21"/>
    <w:rsid w:val="59355FBD"/>
    <w:rsid w:val="595910F1"/>
    <w:rsid w:val="596C6794"/>
    <w:rsid w:val="5987789B"/>
    <w:rsid w:val="599B3347"/>
    <w:rsid w:val="599B6804"/>
    <w:rsid w:val="59A0095D"/>
    <w:rsid w:val="59A541C5"/>
    <w:rsid w:val="59AA5338"/>
    <w:rsid w:val="59C02DAD"/>
    <w:rsid w:val="59C67451"/>
    <w:rsid w:val="59D0194F"/>
    <w:rsid w:val="59D20434"/>
    <w:rsid w:val="59D27073"/>
    <w:rsid w:val="59D27703"/>
    <w:rsid w:val="59E3084A"/>
    <w:rsid w:val="59FE5684"/>
    <w:rsid w:val="5A0E5D14"/>
    <w:rsid w:val="5A236E98"/>
    <w:rsid w:val="5A2450EA"/>
    <w:rsid w:val="5A3317D1"/>
    <w:rsid w:val="5A59128F"/>
    <w:rsid w:val="5A5C0D28"/>
    <w:rsid w:val="5A7A2F5C"/>
    <w:rsid w:val="5A8024AB"/>
    <w:rsid w:val="5A903F98"/>
    <w:rsid w:val="5AA12BDF"/>
    <w:rsid w:val="5AAC7844"/>
    <w:rsid w:val="5AC4067B"/>
    <w:rsid w:val="5ACE6C86"/>
    <w:rsid w:val="5B146833"/>
    <w:rsid w:val="5B1803F2"/>
    <w:rsid w:val="5B2B3B3A"/>
    <w:rsid w:val="5B3E6680"/>
    <w:rsid w:val="5B4701A2"/>
    <w:rsid w:val="5B5364E2"/>
    <w:rsid w:val="5B5C08B4"/>
    <w:rsid w:val="5B5E341D"/>
    <w:rsid w:val="5B791466"/>
    <w:rsid w:val="5B7F07AB"/>
    <w:rsid w:val="5BA95769"/>
    <w:rsid w:val="5BB406F0"/>
    <w:rsid w:val="5BD52C6A"/>
    <w:rsid w:val="5BE80399"/>
    <w:rsid w:val="5BEE7233"/>
    <w:rsid w:val="5BF23DFB"/>
    <w:rsid w:val="5C031407"/>
    <w:rsid w:val="5C361105"/>
    <w:rsid w:val="5C4908C0"/>
    <w:rsid w:val="5C4F1F44"/>
    <w:rsid w:val="5C5123E2"/>
    <w:rsid w:val="5C593307"/>
    <w:rsid w:val="5C6359AE"/>
    <w:rsid w:val="5C7709EB"/>
    <w:rsid w:val="5C95158D"/>
    <w:rsid w:val="5CA4758F"/>
    <w:rsid w:val="5CAE513F"/>
    <w:rsid w:val="5CEF332D"/>
    <w:rsid w:val="5D0D6309"/>
    <w:rsid w:val="5D2C517E"/>
    <w:rsid w:val="5D311E5D"/>
    <w:rsid w:val="5D3D6229"/>
    <w:rsid w:val="5D485594"/>
    <w:rsid w:val="5D641476"/>
    <w:rsid w:val="5D812DCF"/>
    <w:rsid w:val="5DA433FC"/>
    <w:rsid w:val="5DC82230"/>
    <w:rsid w:val="5DD60805"/>
    <w:rsid w:val="5DD72473"/>
    <w:rsid w:val="5DDC7A8A"/>
    <w:rsid w:val="5DE63C46"/>
    <w:rsid w:val="5DF476D0"/>
    <w:rsid w:val="5DFB37BD"/>
    <w:rsid w:val="5E0C7FC5"/>
    <w:rsid w:val="5E414FE1"/>
    <w:rsid w:val="5E442CC6"/>
    <w:rsid w:val="5E4E18D1"/>
    <w:rsid w:val="5E6557C5"/>
    <w:rsid w:val="5E6D4B86"/>
    <w:rsid w:val="5E761C8C"/>
    <w:rsid w:val="5E7B54F5"/>
    <w:rsid w:val="5E80242A"/>
    <w:rsid w:val="5E870951"/>
    <w:rsid w:val="5E907773"/>
    <w:rsid w:val="5E9767B1"/>
    <w:rsid w:val="5EC818EC"/>
    <w:rsid w:val="5F0017C7"/>
    <w:rsid w:val="5F0E6F58"/>
    <w:rsid w:val="5F102D2D"/>
    <w:rsid w:val="5F107AA7"/>
    <w:rsid w:val="5F131BD1"/>
    <w:rsid w:val="5F203030"/>
    <w:rsid w:val="5F451392"/>
    <w:rsid w:val="5F4A6BC2"/>
    <w:rsid w:val="5F4B3AB5"/>
    <w:rsid w:val="5F637C67"/>
    <w:rsid w:val="5F68567C"/>
    <w:rsid w:val="5F742670"/>
    <w:rsid w:val="5F9F0092"/>
    <w:rsid w:val="5FB308DD"/>
    <w:rsid w:val="5FCA6269"/>
    <w:rsid w:val="5FCF8738"/>
    <w:rsid w:val="5FF40CC4"/>
    <w:rsid w:val="5FF94923"/>
    <w:rsid w:val="5FF96BEE"/>
    <w:rsid w:val="5FFB4670"/>
    <w:rsid w:val="60145C6D"/>
    <w:rsid w:val="60161979"/>
    <w:rsid w:val="6042289F"/>
    <w:rsid w:val="60787BC5"/>
    <w:rsid w:val="607D764A"/>
    <w:rsid w:val="6080532C"/>
    <w:rsid w:val="60AD3F27"/>
    <w:rsid w:val="60B77883"/>
    <w:rsid w:val="60C34F31"/>
    <w:rsid w:val="60C6781B"/>
    <w:rsid w:val="60D33D88"/>
    <w:rsid w:val="60E219CE"/>
    <w:rsid w:val="611C5C77"/>
    <w:rsid w:val="61214E22"/>
    <w:rsid w:val="6122434D"/>
    <w:rsid w:val="61571DE5"/>
    <w:rsid w:val="61923ACE"/>
    <w:rsid w:val="61A579A8"/>
    <w:rsid w:val="61BA57AB"/>
    <w:rsid w:val="61C42668"/>
    <w:rsid w:val="61C65F56"/>
    <w:rsid w:val="61CA3CCD"/>
    <w:rsid w:val="61CF0031"/>
    <w:rsid w:val="61E027C8"/>
    <w:rsid w:val="61EB2991"/>
    <w:rsid w:val="61F21F72"/>
    <w:rsid w:val="61F923F6"/>
    <w:rsid w:val="620D46B6"/>
    <w:rsid w:val="62255EA3"/>
    <w:rsid w:val="62257C51"/>
    <w:rsid w:val="625B37F1"/>
    <w:rsid w:val="627E55B4"/>
    <w:rsid w:val="62A0552A"/>
    <w:rsid w:val="62B06C78"/>
    <w:rsid w:val="62B64D4D"/>
    <w:rsid w:val="62CC27C3"/>
    <w:rsid w:val="62DE6052"/>
    <w:rsid w:val="62E16937"/>
    <w:rsid w:val="62EB37B9"/>
    <w:rsid w:val="62EF58A0"/>
    <w:rsid w:val="63080A24"/>
    <w:rsid w:val="63327E2B"/>
    <w:rsid w:val="636008EF"/>
    <w:rsid w:val="63C17157"/>
    <w:rsid w:val="63F55D49"/>
    <w:rsid w:val="641456C1"/>
    <w:rsid w:val="642A33FF"/>
    <w:rsid w:val="642D7291"/>
    <w:rsid w:val="64441216"/>
    <w:rsid w:val="6445038E"/>
    <w:rsid w:val="645F4574"/>
    <w:rsid w:val="6477050C"/>
    <w:rsid w:val="647E5D3F"/>
    <w:rsid w:val="6498611E"/>
    <w:rsid w:val="64A06785"/>
    <w:rsid w:val="64A25B11"/>
    <w:rsid w:val="64D558F0"/>
    <w:rsid w:val="650146DD"/>
    <w:rsid w:val="65067455"/>
    <w:rsid w:val="651B2FF3"/>
    <w:rsid w:val="65406257"/>
    <w:rsid w:val="654D7A6A"/>
    <w:rsid w:val="6562601B"/>
    <w:rsid w:val="65656590"/>
    <w:rsid w:val="65904A05"/>
    <w:rsid w:val="659F7D1B"/>
    <w:rsid w:val="65A209FB"/>
    <w:rsid w:val="65A97EBB"/>
    <w:rsid w:val="65AB2B63"/>
    <w:rsid w:val="65D47EF8"/>
    <w:rsid w:val="65DC624F"/>
    <w:rsid w:val="65F15430"/>
    <w:rsid w:val="65F31E15"/>
    <w:rsid w:val="66033B3B"/>
    <w:rsid w:val="662B5A52"/>
    <w:rsid w:val="665F2729"/>
    <w:rsid w:val="666C54DA"/>
    <w:rsid w:val="668D10F4"/>
    <w:rsid w:val="669E6224"/>
    <w:rsid w:val="66B76CAB"/>
    <w:rsid w:val="66DD4F9F"/>
    <w:rsid w:val="66DF2E1E"/>
    <w:rsid w:val="66E77FC5"/>
    <w:rsid w:val="66EA799F"/>
    <w:rsid w:val="67102016"/>
    <w:rsid w:val="67191D4F"/>
    <w:rsid w:val="67383AC1"/>
    <w:rsid w:val="67721FDC"/>
    <w:rsid w:val="67726A27"/>
    <w:rsid w:val="678A5FD1"/>
    <w:rsid w:val="67925D9A"/>
    <w:rsid w:val="67A41618"/>
    <w:rsid w:val="67B55488"/>
    <w:rsid w:val="67B657F0"/>
    <w:rsid w:val="67E300F5"/>
    <w:rsid w:val="67E73BFB"/>
    <w:rsid w:val="67E87508"/>
    <w:rsid w:val="67EE068D"/>
    <w:rsid w:val="67FD2712"/>
    <w:rsid w:val="680F0EAC"/>
    <w:rsid w:val="682441E6"/>
    <w:rsid w:val="68246BFD"/>
    <w:rsid w:val="68266EEC"/>
    <w:rsid w:val="685748DD"/>
    <w:rsid w:val="685E5C6B"/>
    <w:rsid w:val="687409E3"/>
    <w:rsid w:val="688356D2"/>
    <w:rsid w:val="6884231F"/>
    <w:rsid w:val="68914293"/>
    <w:rsid w:val="68975A38"/>
    <w:rsid w:val="689773CF"/>
    <w:rsid w:val="689F0A32"/>
    <w:rsid w:val="689F1804"/>
    <w:rsid w:val="689F77EE"/>
    <w:rsid w:val="68AD774A"/>
    <w:rsid w:val="68CD53B0"/>
    <w:rsid w:val="68CE5F40"/>
    <w:rsid w:val="68D564F8"/>
    <w:rsid w:val="690A6ABD"/>
    <w:rsid w:val="691E0EC1"/>
    <w:rsid w:val="69663E1D"/>
    <w:rsid w:val="69684CEA"/>
    <w:rsid w:val="696A4AE4"/>
    <w:rsid w:val="69782D5D"/>
    <w:rsid w:val="697D452E"/>
    <w:rsid w:val="69837AAF"/>
    <w:rsid w:val="699D1389"/>
    <w:rsid w:val="699F653B"/>
    <w:rsid w:val="69AC6EAA"/>
    <w:rsid w:val="69BD4C13"/>
    <w:rsid w:val="69CB55D0"/>
    <w:rsid w:val="69FF3B1F"/>
    <w:rsid w:val="6A072396"/>
    <w:rsid w:val="6A242B39"/>
    <w:rsid w:val="6A27716C"/>
    <w:rsid w:val="6A2C2143"/>
    <w:rsid w:val="6A3A6264"/>
    <w:rsid w:val="6A5A06B4"/>
    <w:rsid w:val="6A6941E0"/>
    <w:rsid w:val="6A7F25DB"/>
    <w:rsid w:val="6A911905"/>
    <w:rsid w:val="6A922510"/>
    <w:rsid w:val="6AC50CBB"/>
    <w:rsid w:val="6AC63F9C"/>
    <w:rsid w:val="6AC87D14"/>
    <w:rsid w:val="6ACE1B5B"/>
    <w:rsid w:val="6AD22940"/>
    <w:rsid w:val="6ADF1E95"/>
    <w:rsid w:val="6B1A2881"/>
    <w:rsid w:val="6B49009D"/>
    <w:rsid w:val="6B4C0F62"/>
    <w:rsid w:val="6B5E41D4"/>
    <w:rsid w:val="6B621F16"/>
    <w:rsid w:val="6B680BAF"/>
    <w:rsid w:val="6B6B24CE"/>
    <w:rsid w:val="6B6D05D8"/>
    <w:rsid w:val="6B797260"/>
    <w:rsid w:val="6B840072"/>
    <w:rsid w:val="6BC73B27"/>
    <w:rsid w:val="6BCB12A8"/>
    <w:rsid w:val="6BCF3738"/>
    <w:rsid w:val="6BD04FE5"/>
    <w:rsid w:val="6BE553AE"/>
    <w:rsid w:val="6BF66428"/>
    <w:rsid w:val="6C0C3C30"/>
    <w:rsid w:val="6C1036C5"/>
    <w:rsid w:val="6C524A3F"/>
    <w:rsid w:val="6C64581A"/>
    <w:rsid w:val="6C865790"/>
    <w:rsid w:val="6C9A123C"/>
    <w:rsid w:val="6CA307A5"/>
    <w:rsid w:val="6CBC7DDD"/>
    <w:rsid w:val="6CC174CE"/>
    <w:rsid w:val="6CC95B06"/>
    <w:rsid w:val="6CD75FEC"/>
    <w:rsid w:val="6D134E3C"/>
    <w:rsid w:val="6D34665E"/>
    <w:rsid w:val="6D3B22CA"/>
    <w:rsid w:val="6D4B6A9A"/>
    <w:rsid w:val="6D591391"/>
    <w:rsid w:val="6D694B83"/>
    <w:rsid w:val="6D765805"/>
    <w:rsid w:val="6D7F2A3B"/>
    <w:rsid w:val="6DA00AD4"/>
    <w:rsid w:val="6DC3785A"/>
    <w:rsid w:val="6DDF381D"/>
    <w:rsid w:val="6DE5298B"/>
    <w:rsid w:val="6E076DA5"/>
    <w:rsid w:val="6E083ACE"/>
    <w:rsid w:val="6E1D69C4"/>
    <w:rsid w:val="6E22263C"/>
    <w:rsid w:val="6E3A456E"/>
    <w:rsid w:val="6E4E0530"/>
    <w:rsid w:val="6E587601"/>
    <w:rsid w:val="6E597B85"/>
    <w:rsid w:val="6E6935BC"/>
    <w:rsid w:val="6E85637A"/>
    <w:rsid w:val="6E8E329D"/>
    <w:rsid w:val="6EA30058"/>
    <w:rsid w:val="6EA475F1"/>
    <w:rsid w:val="6EA5019F"/>
    <w:rsid w:val="6EAE36C2"/>
    <w:rsid w:val="6EAE733F"/>
    <w:rsid w:val="6EEF1D13"/>
    <w:rsid w:val="6EF54E4F"/>
    <w:rsid w:val="6EF94940"/>
    <w:rsid w:val="6F4C2F17"/>
    <w:rsid w:val="6F563B40"/>
    <w:rsid w:val="6F6D12CB"/>
    <w:rsid w:val="6F79A601"/>
    <w:rsid w:val="6F8306AD"/>
    <w:rsid w:val="6F8F5E06"/>
    <w:rsid w:val="6F9D176F"/>
    <w:rsid w:val="6F9F813B"/>
    <w:rsid w:val="6FA0139C"/>
    <w:rsid w:val="6FC85C67"/>
    <w:rsid w:val="6FD35065"/>
    <w:rsid w:val="6FDDB379"/>
    <w:rsid w:val="6FE7727F"/>
    <w:rsid w:val="6FF97D7F"/>
    <w:rsid w:val="7036127C"/>
    <w:rsid w:val="706802EF"/>
    <w:rsid w:val="70767392"/>
    <w:rsid w:val="708A38EF"/>
    <w:rsid w:val="709F32C5"/>
    <w:rsid w:val="70A50F80"/>
    <w:rsid w:val="70C710CF"/>
    <w:rsid w:val="70CF1E10"/>
    <w:rsid w:val="70D2369A"/>
    <w:rsid w:val="711C5CCA"/>
    <w:rsid w:val="7128588F"/>
    <w:rsid w:val="71470C2A"/>
    <w:rsid w:val="717402AD"/>
    <w:rsid w:val="718317EE"/>
    <w:rsid w:val="7189340C"/>
    <w:rsid w:val="72072429"/>
    <w:rsid w:val="7208176B"/>
    <w:rsid w:val="72232510"/>
    <w:rsid w:val="7224284F"/>
    <w:rsid w:val="72293CD3"/>
    <w:rsid w:val="72564FB8"/>
    <w:rsid w:val="725B146D"/>
    <w:rsid w:val="72620860"/>
    <w:rsid w:val="72652F3C"/>
    <w:rsid w:val="72897D89"/>
    <w:rsid w:val="728E1843"/>
    <w:rsid w:val="729272B5"/>
    <w:rsid w:val="72A42E14"/>
    <w:rsid w:val="72A93F87"/>
    <w:rsid w:val="72B62B48"/>
    <w:rsid w:val="73310454"/>
    <w:rsid w:val="73351CBE"/>
    <w:rsid w:val="733C4DFB"/>
    <w:rsid w:val="7354691F"/>
    <w:rsid w:val="735D6BE0"/>
    <w:rsid w:val="7384748E"/>
    <w:rsid w:val="73934A2A"/>
    <w:rsid w:val="73B24BA2"/>
    <w:rsid w:val="73B74928"/>
    <w:rsid w:val="73E7188F"/>
    <w:rsid w:val="74082F2F"/>
    <w:rsid w:val="740C07A2"/>
    <w:rsid w:val="74110CA2"/>
    <w:rsid w:val="74235FBB"/>
    <w:rsid w:val="74393A30"/>
    <w:rsid w:val="7447757F"/>
    <w:rsid w:val="74765DEF"/>
    <w:rsid w:val="74C6618E"/>
    <w:rsid w:val="74D5001C"/>
    <w:rsid w:val="74D95ABC"/>
    <w:rsid w:val="74EE65C9"/>
    <w:rsid w:val="74EF724D"/>
    <w:rsid w:val="74F27A2E"/>
    <w:rsid w:val="74F54BBD"/>
    <w:rsid w:val="75263FB5"/>
    <w:rsid w:val="75302ABC"/>
    <w:rsid w:val="753F5076"/>
    <w:rsid w:val="754631C3"/>
    <w:rsid w:val="75706FDE"/>
    <w:rsid w:val="75870C36"/>
    <w:rsid w:val="75A3544D"/>
    <w:rsid w:val="75B14B67"/>
    <w:rsid w:val="75CB099F"/>
    <w:rsid w:val="75CE48F8"/>
    <w:rsid w:val="75D21A46"/>
    <w:rsid w:val="75DA6B4D"/>
    <w:rsid w:val="75DF511F"/>
    <w:rsid w:val="75E2374B"/>
    <w:rsid w:val="762F0C47"/>
    <w:rsid w:val="76301E3E"/>
    <w:rsid w:val="763D26F0"/>
    <w:rsid w:val="76487F5B"/>
    <w:rsid w:val="766F54E7"/>
    <w:rsid w:val="768F18B9"/>
    <w:rsid w:val="76942C45"/>
    <w:rsid w:val="76AC4666"/>
    <w:rsid w:val="76BD6253"/>
    <w:rsid w:val="770817EC"/>
    <w:rsid w:val="77297D8C"/>
    <w:rsid w:val="77403421"/>
    <w:rsid w:val="77480369"/>
    <w:rsid w:val="776CC902"/>
    <w:rsid w:val="779C055E"/>
    <w:rsid w:val="77A828E1"/>
    <w:rsid w:val="77AB5A4C"/>
    <w:rsid w:val="77B02FC5"/>
    <w:rsid w:val="77B83E17"/>
    <w:rsid w:val="77DBBC48"/>
    <w:rsid w:val="77E16906"/>
    <w:rsid w:val="77F51D43"/>
    <w:rsid w:val="785265B0"/>
    <w:rsid w:val="7883171E"/>
    <w:rsid w:val="78A82934"/>
    <w:rsid w:val="78C22CCC"/>
    <w:rsid w:val="78C8205C"/>
    <w:rsid w:val="78CB2C29"/>
    <w:rsid w:val="78D635FC"/>
    <w:rsid w:val="78FA01E9"/>
    <w:rsid w:val="791C3C9C"/>
    <w:rsid w:val="79350E8D"/>
    <w:rsid w:val="79400695"/>
    <w:rsid w:val="7963707B"/>
    <w:rsid w:val="796C03FE"/>
    <w:rsid w:val="797375F7"/>
    <w:rsid w:val="797C0647"/>
    <w:rsid w:val="79C41863"/>
    <w:rsid w:val="79E1494E"/>
    <w:rsid w:val="79FD2E0A"/>
    <w:rsid w:val="79FD9A87"/>
    <w:rsid w:val="7A0643B5"/>
    <w:rsid w:val="7A2F69E7"/>
    <w:rsid w:val="7A3902E6"/>
    <w:rsid w:val="7A3C5A92"/>
    <w:rsid w:val="7A460C55"/>
    <w:rsid w:val="7A4D5376"/>
    <w:rsid w:val="7A542D53"/>
    <w:rsid w:val="7A5520F1"/>
    <w:rsid w:val="7A635363"/>
    <w:rsid w:val="7A6D014D"/>
    <w:rsid w:val="7A6F5A5A"/>
    <w:rsid w:val="7A7A4B71"/>
    <w:rsid w:val="7A8F54C7"/>
    <w:rsid w:val="7A9C12C3"/>
    <w:rsid w:val="7AC2676F"/>
    <w:rsid w:val="7AF50928"/>
    <w:rsid w:val="7AF64429"/>
    <w:rsid w:val="7AFB1A3F"/>
    <w:rsid w:val="7AFB2BE9"/>
    <w:rsid w:val="7B5C73DF"/>
    <w:rsid w:val="7B5F1FCE"/>
    <w:rsid w:val="7B637A74"/>
    <w:rsid w:val="7B8332A3"/>
    <w:rsid w:val="7BB67714"/>
    <w:rsid w:val="7BE40725"/>
    <w:rsid w:val="7BFD106A"/>
    <w:rsid w:val="7C2B3C5E"/>
    <w:rsid w:val="7C594C70"/>
    <w:rsid w:val="7C763BF7"/>
    <w:rsid w:val="7C865339"/>
    <w:rsid w:val="7C870D8D"/>
    <w:rsid w:val="7CA145C9"/>
    <w:rsid w:val="7CA7384E"/>
    <w:rsid w:val="7CA7766E"/>
    <w:rsid w:val="7CA96D50"/>
    <w:rsid w:val="7CAF341A"/>
    <w:rsid w:val="7CB24380"/>
    <w:rsid w:val="7CC45699"/>
    <w:rsid w:val="7CCF6CE0"/>
    <w:rsid w:val="7CDC13FD"/>
    <w:rsid w:val="7CE26DE1"/>
    <w:rsid w:val="7CE309DD"/>
    <w:rsid w:val="7CF77FE5"/>
    <w:rsid w:val="7D33093A"/>
    <w:rsid w:val="7D4E7650"/>
    <w:rsid w:val="7D6531A0"/>
    <w:rsid w:val="7D7653AD"/>
    <w:rsid w:val="7D831878"/>
    <w:rsid w:val="7DC139DF"/>
    <w:rsid w:val="7DDC1F7B"/>
    <w:rsid w:val="7DDC2D75"/>
    <w:rsid w:val="7DF84014"/>
    <w:rsid w:val="7DFF1847"/>
    <w:rsid w:val="7E096221"/>
    <w:rsid w:val="7E4A2B29"/>
    <w:rsid w:val="7E5477B2"/>
    <w:rsid w:val="7E7E124E"/>
    <w:rsid w:val="7E81736B"/>
    <w:rsid w:val="7EAC2C99"/>
    <w:rsid w:val="7EBC7B15"/>
    <w:rsid w:val="7EDD1F8B"/>
    <w:rsid w:val="7EFA2E85"/>
    <w:rsid w:val="7F17671C"/>
    <w:rsid w:val="7F1B445E"/>
    <w:rsid w:val="7F1D6616"/>
    <w:rsid w:val="7F3869D5"/>
    <w:rsid w:val="7F485F6F"/>
    <w:rsid w:val="7F4E1227"/>
    <w:rsid w:val="7F674B06"/>
    <w:rsid w:val="7F7E679B"/>
    <w:rsid w:val="7F8B02BE"/>
    <w:rsid w:val="7FB6D592"/>
    <w:rsid w:val="7FC44AF6"/>
    <w:rsid w:val="7FEB5649"/>
    <w:rsid w:val="7FEC122D"/>
    <w:rsid w:val="7FF62BD7"/>
    <w:rsid w:val="7FF74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6C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036C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C036C5"/>
    <w:pPr>
      <w:keepNext/>
      <w:keepLines/>
      <w:spacing w:line="360" w:lineRule="auto"/>
      <w:outlineLvl w:val="1"/>
    </w:pPr>
    <w:rPr>
      <w:rFonts w:asciiTheme="majorHAnsi" w:eastAsia="宋体" w:hAnsiTheme="majorHAnsi" w:cstheme="majorBidi"/>
      <w:b/>
      <w:bCs/>
      <w:sz w:val="24"/>
      <w:szCs w:val="32"/>
    </w:rPr>
  </w:style>
  <w:style w:type="paragraph" w:styleId="3">
    <w:name w:val="heading 3"/>
    <w:basedOn w:val="a"/>
    <w:next w:val="a"/>
    <w:link w:val="3Char"/>
    <w:uiPriority w:val="9"/>
    <w:semiHidden/>
    <w:unhideWhenUsed/>
    <w:qFormat/>
    <w:rsid w:val="00C036C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036C5"/>
    <w:pPr>
      <w:keepNext/>
      <w:keepLines/>
      <w:spacing w:before="280" w:after="290" w:line="372" w:lineRule="auto"/>
      <w:outlineLvl w:val="3"/>
    </w:pPr>
    <w:rPr>
      <w:rFonts w:ascii="Cambria" w:eastAsia="Cambria" w:hAnsi="Cambria" w:cs="Times New Roman"/>
      <w:b/>
      <w:sz w:val="28"/>
      <w:szCs w:val="28"/>
    </w:rPr>
  </w:style>
  <w:style w:type="paragraph" w:styleId="5">
    <w:name w:val="heading 5"/>
    <w:basedOn w:val="a"/>
    <w:next w:val="a"/>
    <w:link w:val="5Char"/>
    <w:uiPriority w:val="9"/>
    <w:semiHidden/>
    <w:unhideWhenUsed/>
    <w:qFormat/>
    <w:rsid w:val="00C036C5"/>
    <w:pPr>
      <w:keepNext/>
      <w:keepLines/>
      <w:spacing w:before="280" w:after="290" w:line="372" w:lineRule="auto"/>
      <w:outlineLvl w:val="4"/>
    </w:pPr>
    <w:rPr>
      <w:rFonts w:ascii="Calibri" w:eastAsia="宋体" w:hAnsi="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036C5"/>
    <w:pPr>
      <w:jc w:val="left"/>
    </w:pPr>
  </w:style>
  <w:style w:type="paragraph" w:styleId="a4">
    <w:name w:val="Plain Text"/>
    <w:basedOn w:val="a"/>
    <w:qFormat/>
    <w:rsid w:val="00C036C5"/>
    <w:rPr>
      <w:rFonts w:ascii="宋体" w:hAnsi="Courier New"/>
      <w:kern w:val="0"/>
      <w:sz w:val="20"/>
      <w:szCs w:val="21"/>
    </w:rPr>
  </w:style>
  <w:style w:type="paragraph" w:styleId="a5">
    <w:name w:val="Balloon Text"/>
    <w:basedOn w:val="a"/>
    <w:link w:val="Char0"/>
    <w:uiPriority w:val="99"/>
    <w:semiHidden/>
    <w:unhideWhenUsed/>
    <w:qFormat/>
    <w:rsid w:val="00C036C5"/>
    <w:rPr>
      <w:sz w:val="18"/>
      <w:szCs w:val="18"/>
    </w:rPr>
  </w:style>
  <w:style w:type="paragraph" w:styleId="a6">
    <w:name w:val="footer"/>
    <w:basedOn w:val="a"/>
    <w:link w:val="Char1"/>
    <w:uiPriority w:val="99"/>
    <w:unhideWhenUsed/>
    <w:qFormat/>
    <w:rsid w:val="00C036C5"/>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C036C5"/>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C036C5"/>
    <w:pPr>
      <w:spacing w:before="100" w:beforeAutospacing="1" w:after="100" w:afterAutospacing="1"/>
      <w:jc w:val="left"/>
    </w:pPr>
    <w:rPr>
      <w:rFonts w:ascii="Calibri" w:hAnsi="Calibri" w:cs="Times New Roman"/>
      <w:kern w:val="0"/>
      <w:sz w:val="24"/>
      <w:szCs w:val="24"/>
    </w:rPr>
  </w:style>
  <w:style w:type="paragraph" w:styleId="a9">
    <w:name w:val="annotation subject"/>
    <w:basedOn w:val="a3"/>
    <w:next w:val="a3"/>
    <w:link w:val="Char3"/>
    <w:uiPriority w:val="99"/>
    <w:semiHidden/>
    <w:unhideWhenUsed/>
    <w:qFormat/>
    <w:rsid w:val="00C036C5"/>
    <w:rPr>
      <w:b/>
      <w:bCs/>
    </w:rPr>
  </w:style>
  <w:style w:type="table" w:styleId="aa">
    <w:name w:val="Table Grid"/>
    <w:basedOn w:val="a1"/>
    <w:uiPriority w:val="39"/>
    <w:qFormat/>
    <w:rsid w:val="00C03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C036C5"/>
    <w:rPr>
      <w:i/>
    </w:rPr>
  </w:style>
  <w:style w:type="character" w:styleId="ac">
    <w:name w:val="Hyperlink"/>
    <w:basedOn w:val="a0"/>
    <w:uiPriority w:val="99"/>
    <w:semiHidden/>
    <w:unhideWhenUsed/>
    <w:qFormat/>
    <w:rsid w:val="00C036C5"/>
    <w:rPr>
      <w:color w:val="0000FF"/>
      <w:u w:val="single"/>
    </w:rPr>
  </w:style>
  <w:style w:type="character" w:styleId="ad">
    <w:name w:val="annotation reference"/>
    <w:basedOn w:val="a0"/>
    <w:uiPriority w:val="99"/>
    <w:semiHidden/>
    <w:unhideWhenUsed/>
    <w:qFormat/>
    <w:rsid w:val="00C036C5"/>
    <w:rPr>
      <w:sz w:val="21"/>
      <w:szCs w:val="21"/>
    </w:rPr>
  </w:style>
  <w:style w:type="character" w:customStyle="1" w:styleId="Char2">
    <w:name w:val="页眉 Char"/>
    <w:basedOn w:val="a0"/>
    <w:link w:val="a7"/>
    <w:uiPriority w:val="99"/>
    <w:qFormat/>
    <w:rsid w:val="00C036C5"/>
    <w:rPr>
      <w:sz w:val="18"/>
      <w:szCs w:val="18"/>
    </w:rPr>
  </w:style>
  <w:style w:type="character" w:customStyle="1" w:styleId="Char1">
    <w:name w:val="页脚 Char"/>
    <w:basedOn w:val="a0"/>
    <w:link w:val="a6"/>
    <w:uiPriority w:val="99"/>
    <w:qFormat/>
    <w:rsid w:val="00C036C5"/>
    <w:rPr>
      <w:sz w:val="18"/>
      <w:szCs w:val="18"/>
    </w:rPr>
  </w:style>
  <w:style w:type="character" w:customStyle="1" w:styleId="font01">
    <w:name w:val="font01"/>
    <w:basedOn w:val="a0"/>
    <w:qFormat/>
    <w:rsid w:val="00C036C5"/>
    <w:rPr>
      <w:rFonts w:ascii="宋体" w:eastAsia="宋体" w:hAnsi="宋体" w:cs="宋体" w:hint="eastAsia"/>
      <w:color w:val="333333"/>
      <w:sz w:val="18"/>
      <w:szCs w:val="18"/>
      <w:u w:val="none"/>
    </w:rPr>
  </w:style>
  <w:style w:type="paragraph" w:styleId="ae">
    <w:name w:val="List Paragraph"/>
    <w:basedOn w:val="a"/>
    <w:uiPriority w:val="99"/>
    <w:qFormat/>
    <w:rsid w:val="00C036C5"/>
    <w:pPr>
      <w:ind w:firstLineChars="200" w:firstLine="420"/>
    </w:pPr>
  </w:style>
  <w:style w:type="character" w:customStyle="1" w:styleId="Char">
    <w:name w:val="批注文字 Char"/>
    <w:basedOn w:val="a0"/>
    <w:link w:val="a3"/>
    <w:uiPriority w:val="99"/>
    <w:semiHidden/>
    <w:qFormat/>
    <w:rsid w:val="00C036C5"/>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qFormat/>
    <w:rsid w:val="00C036C5"/>
    <w:rPr>
      <w:rFonts w:asciiTheme="minorHAnsi" w:eastAsiaTheme="minorEastAsia" w:hAnsiTheme="minorHAnsi" w:cstheme="minorBidi"/>
      <w:b/>
      <w:bCs/>
      <w:kern w:val="2"/>
      <w:sz w:val="21"/>
      <w:szCs w:val="22"/>
    </w:rPr>
  </w:style>
  <w:style w:type="paragraph" w:customStyle="1" w:styleId="10">
    <w:name w:val="修订1"/>
    <w:hidden/>
    <w:uiPriority w:val="99"/>
    <w:semiHidden/>
    <w:qFormat/>
    <w:rsid w:val="00C036C5"/>
    <w:rPr>
      <w:rFonts w:asciiTheme="minorHAnsi" w:eastAsiaTheme="minorEastAsia" w:hAnsiTheme="minorHAnsi" w:cstheme="minorBidi"/>
      <w:kern w:val="2"/>
      <w:sz w:val="21"/>
      <w:szCs w:val="22"/>
    </w:rPr>
  </w:style>
  <w:style w:type="paragraph" w:customStyle="1" w:styleId="Default">
    <w:name w:val="Default"/>
    <w:qFormat/>
    <w:rsid w:val="00C036C5"/>
    <w:pPr>
      <w:widowControl w:val="0"/>
      <w:autoSpaceDE w:val="0"/>
      <w:autoSpaceDN w:val="0"/>
      <w:adjustRightInd w:val="0"/>
    </w:pPr>
    <w:rPr>
      <w:rFonts w:ascii="宋体" w:hAnsiTheme="minorHAnsi" w:cs="宋体"/>
      <w:color w:val="000000"/>
      <w:sz w:val="24"/>
      <w:szCs w:val="24"/>
    </w:rPr>
  </w:style>
  <w:style w:type="table" w:customStyle="1" w:styleId="TableNormal">
    <w:name w:val="Table Normal"/>
    <w:semiHidden/>
    <w:unhideWhenUsed/>
    <w:qFormat/>
    <w:rsid w:val="00C036C5"/>
    <w:rPr>
      <w:rFonts w:ascii="Arial" w:eastAsiaTheme="minorEastAsia" w:hAnsi="Arial" w:cs="Arial"/>
    </w:rPr>
    <w:tblPr>
      <w:tblCellMar>
        <w:top w:w="0" w:type="dxa"/>
        <w:left w:w="0" w:type="dxa"/>
        <w:bottom w:w="0" w:type="dxa"/>
        <w:right w:w="0" w:type="dxa"/>
      </w:tblCellMar>
    </w:tblPr>
  </w:style>
  <w:style w:type="paragraph" w:customStyle="1" w:styleId="af">
    <w:name w:val="文件标题"/>
    <w:basedOn w:val="a"/>
    <w:link w:val="af0"/>
    <w:qFormat/>
    <w:rsid w:val="00C036C5"/>
    <w:pPr>
      <w:widowControl/>
      <w:spacing w:before="100" w:line="312" w:lineRule="auto"/>
      <w:jc w:val="center"/>
    </w:pPr>
    <w:rPr>
      <w:rFonts w:ascii="宋体" w:hAnsi="宋体" w:cs="宋体"/>
      <w:b/>
      <w:kern w:val="0"/>
      <w:sz w:val="28"/>
      <w:szCs w:val="28"/>
    </w:rPr>
  </w:style>
  <w:style w:type="character" w:customStyle="1" w:styleId="af0">
    <w:name w:val="文件标题 字符"/>
    <w:basedOn w:val="a0"/>
    <w:link w:val="af"/>
    <w:qFormat/>
    <w:rsid w:val="00C036C5"/>
    <w:rPr>
      <w:rFonts w:ascii="宋体" w:eastAsiaTheme="minorEastAsia" w:hAnsi="宋体" w:cs="宋体"/>
      <w:b/>
      <w:sz w:val="28"/>
      <w:szCs w:val="28"/>
    </w:rPr>
  </w:style>
  <w:style w:type="character" w:customStyle="1" w:styleId="11">
    <w:name w:val="标题 1 字符"/>
    <w:basedOn w:val="a0"/>
    <w:uiPriority w:val="9"/>
    <w:qFormat/>
    <w:rsid w:val="00C036C5"/>
    <w:rPr>
      <w:rFonts w:ascii="宋体" w:hAnsi="宋体" w:cs="宋体"/>
      <w:b/>
      <w:bCs/>
      <w:kern w:val="36"/>
      <w:sz w:val="48"/>
      <w:szCs w:val="48"/>
    </w:rPr>
  </w:style>
  <w:style w:type="character" w:customStyle="1" w:styleId="3Char">
    <w:name w:val="标题 3 Char"/>
    <w:basedOn w:val="a0"/>
    <w:link w:val="3"/>
    <w:uiPriority w:val="9"/>
    <w:semiHidden/>
    <w:qFormat/>
    <w:rsid w:val="00C036C5"/>
    <w:rPr>
      <w:rFonts w:asciiTheme="minorHAnsi" w:eastAsiaTheme="minorEastAsia" w:hAnsiTheme="minorHAnsi" w:cstheme="minorBidi"/>
      <w:b/>
      <w:bCs/>
      <w:kern w:val="2"/>
      <w:sz w:val="32"/>
      <w:szCs w:val="32"/>
    </w:rPr>
  </w:style>
  <w:style w:type="paragraph" w:customStyle="1" w:styleId="doc-num">
    <w:name w:val="doc-num"/>
    <w:basedOn w:val="a"/>
    <w:qFormat/>
    <w:rsid w:val="00C036C5"/>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qFormat/>
    <w:rsid w:val="00C036C5"/>
    <w:rPr>
      <w:rFonts w:asciiTheme="majorHAnsi" w:hAnsiTheme="majorHAnsi" w:cstheme="majorBidi"/>
      <w:b/>
      <w:bCs/>
      <w:kern w:val="2"/>
      <w:sz w:val="24"/>
      <w:szCs w:val="32"/>
    </w:rPr>
  </w:style>
  <w:style w:type="character" w:customStyle="1" w:styleId="40">
    <w:name w:val="标题 4 字符"/>
    <w:basedOn w:val="a0"/>
    <w:qFormat/>
    <w:rsid w:val="00C036C5"/>
    <w:rPr>
      <w:rFonts w:ascii="等线 Light" w:eastAsia="等线 Light" w:hAnsi="等线 Light" w:cs="Times New Roman"/>
      <w:b/>
      <w:kern w:val="2"/>
      <w:sz w:val="28"/>
      <w:szCs w:val="28"/>
    </w:rPr>
  </w:style>
  <w:style w:type="character" w:customStyle="1" w:styleId="4Char">
    <w:name w:val="标题 4 Char"/>
    <w:basedOn w:val="a0"/>
    <w:link w:val="4"/>
    <w:qFormat/>
    <w:rsid w:val="00C036C5"/>
    <w:rPr>
      <w:rFonts w:ascii="Cambria" w:eastAsia="Cambria" w:hAnsi="Cambria" w:cs="Cambria" w:hint="default"/>
      <w:b/>
      <w:kern w:val="2"/>
      <w:sz w:val="28"/>
      <w:szCs w:val="28"/>
    </w:rPr>
  </w:style>
  <w:style w:type="character" w:customStyle="1" w:styleId="5Char">
    <w:name w:val="标题 5 Char"/>
    <w:basedOn w:val="a0"/>
    <w:link w:val="5"/>
    <w:qFormat/>
    <w:rsid w:val="00C036C5"/>
    <w:rPr>
      <w:b/>
      <w:kern w:val="2"/>
      <w:sz w:val="28"/>
      <w:szCs w:val="28"/>
    </w:rPr>
  </w:style>
  <w:style w:type="character" w:customStyle="1" w:styleId="50">
    <w:name w:val="标题 5 字符"/>
    <w:basedOn w:val="a0"/>
    <w:qFormat/>
    <w:rsid w:val="00C036C5"/>
    <w:rPr>
      <w:b/>
      <w:kern w:val="2"/>
      <w:sz w:val="28"/>
      <w:szCs w:val="28"/>
    </w:rPr>
  </w:style>
  <w:style w:type="character" w:customStyle="1" w:styleId="1Char">
    <w:name w:val="标题 1 Char"/>
    <w:basedOn w:val="a0"/>
    <w:link w:val="1"/>
    <w:qFormat/>
    <w:rsid w:val="00C036C5"/>
    <w:rPr>
      <w:rFonts w:ascii="黑体" w:eastAsia="黑体" w:hAnsi="宋体" w:cs="黑体" w:hint="eastAsia"/>
      <w:b/>
      <w:kern w:val="44"/>
      <w:sz w:val="36"/>
      <w:szCs w:val="44"/>
    </w:rPr>
  </w:style>
  <w:style w:type="character" w:customStyle="1" w:styleId="15">
    <w:name w:val="15"/>
    <w:basedOn w:val="a0"/>
    <w:qFormat/>
    <w:rsid w:val="00C036C5"/>
    <w:rPr>
      <w:rFonts w:ascii="Times New Roman" w:hAnsi="Times New Roman" w:cs="Times New Roman" w:hint="default"/>
      <w:b/>
    </w:rPr>
  </w:style>
  <w:style w:type="character" w:customStyle="1" w:styleId="Char0">
    <w:name w:val="批注框文本 Char"/>
    <w:basedOn w:val="a0"/>
    <w:link w:val="a5"/>
    <w:uiPriority w:val="99"/>
    <w:semiHidden/>
    <w:qFormat/>
    <w:rsid w:val="00C036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046DB-7A22-4A06-B02F-924C1785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33</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272413402@qq.com</dc:creator>
  <cp:lastModifiedBy>Lenovo</cp:lastModifiedBy>
  <cp:revision>85</cp:revision>
  <cp:lastPrinted>2022-01-25T03:17:00Z</cp:lastPrinted>
  <dcterms:created xsi:type="dcterms:W3CDTF">2021-12-30T12:55:00Z</dcterms:created>
  <dcterms:modified xsi:type="dcterms:W3CDTF">2022-03-04T03:24:00Z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F2DA3BCB66E647AAADE1AC22BA56A4FF</vt:lpwstr>
  </property>
</Properties>
</file>