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AAF5" w14:textId="77777777" w:rsidR="00B5535D" w:rsidRDefault="00000000">
      <w:pPr>
        <w:widowControl/>
        <w:shd w:val="clear" w:color="auto" w:fill="FFFFFF"/>
        <w:spacing w:line="560" w:lineRule="atLeast"/>
        <w:rPr>
          <w:rFonts w:ascii="Times New Roman" w:eastAsia="仿宋" w:hAnsi="Times New Roman"/>
          <w:kern w:val="0"/>
          <w:sz w:val="32"/>
          <w:szCs w:val="32"/>
        </w:rPr>
      </w:pPr>
      <w:r>
        <w:rPr>
          <w:rFonts w:ascii="黑体" w:eastAsia="黑体" w:hAnsi="黑体" w:cs="黑体" w:hint="eastAsia"/>
          <w:kern w:val="0"/>
          <w:sz w:val="32"/>
          <w:szCs w:val="32"/>
        </w:rPr>
        <w:t>附件</w:t>
      </w:r>
      <w:r>
        <w:rPr>
          <w:rFonts w:ascii="Times New Roman" w:eastAsia="仿宋" w:hAnsi="Times New Roman"/>
          <w:kern w:val="0"/>
          <w:sz w:val="32"/>
          <w:szCs w:val="32"/>
        </w:rPr>
        <w:t xml:space="preserve">1 </w:t>
      </w:r>
    </w:p>
    <w:p w14:paraId="0FB076BD" w14:textId="77777777" w:rsidR="00B5535D" w:rsidRDefault="00B5535D">
      <w:pPr>
        <w:widowControl/>
        <w:shd w:val="clear" w:color="auto" w:fill="FFFFFF"/>
        <w:spacing w:line="560" w:lineRule="atLeast"/>
        <w:rPr>
          <w:rFonts w:ascii="Times New Roman" w:eastAsia="仿宋" w:hAnsi="Times New Roman"/>
          <w:kern w:val="0"/>
          <w:sz w:val="32"/>
          <w:szCs w:val="32"/>
        </w:rPr>
      </w:pPr>
    </w:p>
    <w:p w14:paraId="7FC7DC57" w14:textId="77777777" w:rsidR="00B5535D" w:rsidRDefault="00000000">
      <w:pPr>
        <w:widowControl/>
        <w:shd w:val="clear" w:color="auto" w:fill="FFFFFF"/>
        <w:snapToGrid w:val="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四川省注册建筑师继续教育单位登记条件</w:t>
      </w:r>
    </w:p>
    <w:p w14:paraId="315CF1D6" w14:textId="77777777" w:rsidR="00B5535D" w:rsidRDefault="00B5535D">
      <w:pPr>
        <w:widowControl/>
        <w:shd w:val="clear" w:color="auto" w:fill="FFFFFF"/>
        <w:spacing w:line="560" w:lineRule="atLeast"/>
        <w:ind w:firstLineChars="200" w:firstLine="640"/>
        <w:rPr>
          <w:rFonts w:ascii="Times New Roman" w:eastAsia="仿宋" w:hAnsi="Times New Roman"/>
          <w:sz w:val="32"/>
          <w:szCs w:val="32"/>
        </w:rPr>
      </w:pPr>
    </w:p>
    <w:p w14:paraId="55B67EE0" w14:textId="77777777" w:rsidR="00B5535D" w:rsidRDefault="00000000">
      <w:pPr>
        <w:spacing w:line="580" w:lineRule="exact"/>
        <w:ind w:firstLineChars="200" w:firstLine="640"/>
        <w:jc w:val="left"/>
        <w:rPr>
          <w:rFonts w:ascii="Times New Roman" w:eastAsia="仿宋" w:hAnsi="Times New Roman"/>
          <w:kern w:val="0"/>
          <w:sz w:val="32"/>
          <w:szCs w:val="32"/>
        </w:rPr>
      </w:pPr>
      <w:r>
        <w:rPr>
          <w:rFonts w:ascii="Times New Roman" w:eastAsia="仿宋" w:hAnsi="Times New Roman"/>
          <w:kern w:val="0"/>
          <w:sz w:val="32"/>
          <w:szCs w:val="32"/>
        </w:rPr>
        <w:t>一、具有甲级建筑设计资质的单位、具有本专业省内高等院校、经人力资源社会保障部门认定的专业技术人员继续教育基地，以上条件满足一个即可。</w:t>
      </w:r>
    </w:p>
    <w:p w14:paraId="552E32F0" w14:textId="77777777" w:rsidR="00B5535D" w:rsidRDefault="00000000">
      <w:pPr>
        <w:spacing w:line="580" w:lineRule="exact"/>
        <w:ind w:firstLineChars="200" w:firstLine="640"/>
        <w:jc w:val="left"/>
        <w:rPr>
          <w:rFonts w:ascii="Times New Roman" w:eastAsia="仿宋" w:hAnsi="Times New Roman"/>
          <w:kern w:val="0"/>
          <w:sz w:val="32"/>
          <w:szCs w:val="32"/>
        </w:rPr>
      </w:pPr>
      <w:r>
        <w:rPr>
          <w:rFonts w:ascii="Times New Roman" w:eastAsia="仿宋" w:hAnsi="Times New Roman"/>
          <w:kern w:val="0"/>
          <w:sz w:val="32"/>
          <w:szCs w:val="32"/>
        </w:rPr>
        <w:t>二、具有健全的管理组织机构，完善的专业教学管理制度和规范的财务管理制度。</w:t>
      </w:r>
    </w:p>
    <w:p w14:paraId="6864F9AD" w14:textId="77777777" w:rsidR="00B5535D" w:rsidRDefault="00000000">
      <w:pPr>
        <w:spacing w:line="580" w:lineRule="exact"/>
        <w:ind w:firstLineChars="200" w:firstLine="640"/>
        <w:jc w:val="left"/>
        <w:rPr>
          <w:rFonts w:ascii="Times New Roman" w:eastAsia="仿宋" w:hAnsi="Times New Roman"/>
          <w:kern w:val="0"/>
          <w:sz w:val="32"/>
          <w:szCs w:val="32"/>
        </w:rPr>
      </w:pPr>
      <w:r>
        <w:rPr>
          <w:rFonts w:ascii="Times New Roman" w:eastAsia="仿宋" w:hAnsi="Times New Roman"/>
          <w:kern w:val="0"/>
          <w:sz w:val="32"/>
          <w:szCs w:val="32"/>
        </w:rPr>
        <w:t>三、具有专业、稳定的师资队伍，参加授课的教师须具有副高级及以上专业技术职称且取得一级注册建筑师资格。</w:t>
      </w:r>
    </w:p>
    <w:p w14:paraId="04CB4F8C" w14:textId="77777777" w:rsidR="00B5535D" w:rsidRDefault="00000000">
      <w:pPr>
        <w:spacing w:line="580" w:lineRule="exact"/>
        <w:ind w:firstLineChars="200" w:firstLine="640"/>
        <w:jc w:val="left"/>
        <w:rPr>
          <w:rFonts w:ascii="Times New Roman" w:eastAsia="仿宋" w:hAnsi="Times New Roman"/>
          <w:kern w:val="0"/>
          <w:sz w:val="32"/>
          <w:szCs w:val="32"/>
        </w:rPr>
      </w:pPr>
      <w:r>
        <w:rPr>
          <w:rFonts w:ascii="Times New Roman" w:eastAsia="仿宋" w:hAnsi="Times New Roman"/>
          <w:kern w:val="0"/>
          <w:sz w:val="32"/>
          <w:szCs w:val="32"/>
        </w:rPr>
        <w:t>四、具有与办学规模相适应且相对独立的办公和教学场所及相应教学设施设备。实行面授培训的继续教育单位，办学场所应当符合规划、消防、卫生、房屋安全等有关法律、法规和规章的规定，并确保场所安全；实行</w:t>
      </w:r>
      <w:r>
        <w:rPr>
          <w:rFonts w:ascii="Times New Roman" w:eastAsia="仿宋" w:hAnsi="Times New Roman"/>
          <w:kern w:val="0"/>
          <w:sz w:val="32"/>
          <w:szCs w:val="32"/>
        </w:rPr>
        <w:t>“</w:t>
      </w:r>
      <w:r>
        <w:rPr>
          <w:rFonts w:ascii="Times New Roman" w:eastAsia="仿宋" w:hAnsi="Times New Roman"/>
          <w:kern w:val="0"/>
          <w:sz w:val="32"/>
          <w:szCs w:val="32"/>
        </w:rPr>
        <w:t>互联网</w:t>
      </w:r>
      <w:r>
        <w:rPr>
          <w:rFonts w:ascii="Times New Roman" w:eastAsia="仿宋" w:hAnsi="Times New Roman"/>
          <w:kern w:val="0"/>
          <w:sz w:val="32"/>
          <w:szCs w:val="32"/>
        </w:rPr>
        <w:t>+</w:t>
      </w:r>
      <w:r>
        <w:rPr>
          <w:rFonts w:ascii="Times New Roman" w:eastAsia="仿宋" w:hAnsi="Times New Roman"/>
          <w:kern w:val="0"/>
          <w:sz w:val="32"/>
          <w:szCs w:val="32"/>
        </w:rPr>
        <w:t>继续教育</w:t>
      </w:r>
      <w:r>
        <w:rPr>
          <w:rFonts w:ascii="Times New Roman" w:eastAsia="仿宋" w:hAnsi="Times New Roman"/>
          <w:kern w:val="0"/>
          <w:sz w:val="32"/>
          <w:szCs w:val="32"/>
        </w:rPr>
        <w:t>”</w:t>
      </w:r>
      <w:r>
        <w:rPr>
          <w:rFonts w:ascii="Times New Roman" w:eastAsia="仿宋" w:hAnsi="Times New Roman"/>
          <w:kern w:val="0"/>
          <w:sz w:val="32"/>
          <w:szCs w:val="32"/>
        </w:rPr>
        <w:t>的继续教育单位，须具备现代化远程教育的能力，能满足网络培训所需的教学平台和配套设施，有完善的防假学、</w:t>
      </w:r>
      <w:proofErr w:type="gramStart"/>
      <w:r>
        <w:rPr>
          <w:rFonts w:ascii="Times New Roman" w:eastAsia="仿宋" w:hAnsi="Times New Roman"/>
          <w:kern w:val="0"/>
          <w:sz w:val="32"/>
          <w:szCs w:val="32"/>
        </w:rPr>
        <w:t>防替学监督</w:t>
      </w:r>
      <w:proofErr w:type="gramEnd"/>
      <w:r>
        <w:rPr>
          <w:rFonts w:ascii="Times New Roman" w:eastAsia="仿宋" w:hAnsi="Times New Roman"/>
          <w:kern w:val="0"/>
          <w:sz w:val="32"/>
          <w:szCs w:val="32"/>
        </w:rPr>
        <w:t>管理机制。</w:t>
      </w:r>
    </w:p>
    <w:p w14:paraId="06B75E58" w14:textId="77777777" w:rsidR="00B5535D" w:rsidRDefault="00000000">
      <w:pPr>
        <w:spacing w:line="580" w:lineRule="exact"/>
        <w:ind w:firstLineChars="200" w:firstLine="640"/>
        <w:jc w:val="left"/>
        <w:rPr>
          <w:rFonts w:ascii="Times New Roman" w:eastAsia="仿宋" w:hAnsi="Times New Roman"/>
          <w:kern w:val="0"/>
          <w:sz w:val="32"/>
          <w:szCs w:val="32"/>
        </w:rPr>
      </w:pPr>
      <w:r>
        <w:rPr>
          <w:rFonts w:ascii="Times New Roman" w:eastAsia="仿宋" w:hAnsi="Times New Roman"/>
          <w:kern w:val="0"/>
          <w:sz w:val="32"/>
          <w:szCs w:val="32"/>
        </w:rPr>
        <w:t>五、具有确保教学业务正常开展的其他条件。</w:t>
      </w:r>
    </w:p>
    <w:p w14:paraId="43AAF716" w14:textId="77777777" w:rsidR="00B5535D" w:rsidRDefault="00B5535D">
      <w:pPr>
        <w:ind w:firstLineChars="200" w:firstLine="640"/>
        <w:rPr>
          <w:rFonts w:ascii="Times New Roman" w:eastAsia="仿宋" w:hAnsi="Times New Roman"/>
          <w:kern w:val="0"/>
          <w:sz w:val="32"/>
          <w:szCs w:val="32"/>
        </w:rPr>
      </w:pPr>
    </w:p>
    <w:p w14:paraId="10D5EBC6" w14:textId="77777777" w:rsidR="00B5535D" w:rsidRDefault="00B5535D">
      <w:pPr>
        <w:spacing w:line="560" w:lineRule="exact"/>
        <w:jc w:val="left"/>
        <w:rPr>
          <w:rFonts w:ascii="Times New Roman" w:eastAsia="仿宋" w:hAnsi="Times New Roman"/>
          <w:kern w:val="0"/>
          <w:sz w:val="32"/>
          <w:szCs w:val="32"/>
        </w:rPr>
      </w:pPr>
    </w:p>
    <w:p w14:paraId="79C2CA2A" w14:textId="77777777" w:rsidR="00B5535D" w:rsidRDefault="00B5535D">
      <w:pPr>
        <w:spacing w:line="560" w:lineRule="exact"/>
        <w:jc w:val="left"/>
        <w:rPr>
          <w:rFonts w:ascii="Times New Roman" w:eastAsia="仿宋" w:hAnsi="Times New Roman"/>
          <w:kern w:val="0"/>
          <w:sz w:val="32"/>
          <w:szCs w:val="32"/>
        </w:rPr>
      </w:pPr>
    </w:p>
    <w:p w14:paraId="1C32E3A3" w14:textId="77777777" w:rsidR="006D6693" w:rsidRDefault="006D6693" w:rsidP="006D6693">
      <w:pPr>
        <w:spacing w:line="560" w:lineRule="exact"/>
        <w:jc w:val="left"/>
        <w:rPr>
          <w:rFonts w:ascii="Times New Roman" w:eastAsia="仿宋" w:hAnsi="Times New Roman"/>
          <w:kern w:val="0"/>
          <w:sz w:val="32"/>
          <w:szCs w:val="32"/>
        </w:rPr>
      </w:pPr>
      <w:r>
        <w:rPr>
          <w:rFonts w:ascii="黑体" w:eastAsia="黑体" w:hAnsi="黑体" w:cs="黑体" w:hint="eastAsia"/>
          <w:kern w:val="0"/>
          <w:sz w:val="32"/>
          <w:szCs w:val="32"/>
        </w:rPr>
        <w:lastRenderedPageBreak/>
        <w:t>附件</w:t>
      </w:r>
      <w:r>
        <w:rPr>
          <w:rFonts w:ascii="Times New Roman" w:eastAsia="仿宋" w:hAnsi="Times New Roman"/>
          <w:kern w:val="0"/>
          <w:sz w:val="32"/>
          <w:szCs w:val="32"/>
        </w:rPr>
        <w:t>2</w:t>
      </w:r>
    </w:p>
    <w:p w14:paraId="6753A3E7" w14:textId="77777777" w:rsidR="006D6693" w:rsidRDefault="006D6693" w:rsidP="006D6693">
      <w:pPr>
        <w:spacing w:line="560" w:lineRule="exact"/>
        <w:jc w:val="left"/>
        <w:rPr>
          <w:rFonts w:ascii="Times New Roman" w:eastAsia="仿宋" w:hAnsi="Times New Roman"/>
          <w:kern w:val="0"/>
          <w:sz w:val="32"/>
          <w:szCs w:val="32"/>
        </w:rPr>
      </w:pPr>
    </w:p>
    <w:p w14:paraId="0EC3BDE5" w14:textId="77777777" w:rsidR="006D6693" w:rsidRDefault="006D6693" w:rsidP="006D6693">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四川省注册建筑师继续教育单位申请表</w:t>
      </w:r>
    </w:p>
    <w:p w14:paraId="0658C007" w14:textId="77777777" w:rsidR="006D6693" w:rsidRDefault="006D6693" w:rsidP="006D6693">
      <w:pPr>
        <w:spacing w:line="600" w:lineRule="exact"/>
        <w:jc w:val="center"/>
        <w:rPr>
          <w:rFonts w:ascii="方正小标宋简体" w:eastAsia="方正小标宋简体" w:hAnsi="方正小标宋简体" w:cs="方正小标宋简体"/>
          <w:kern w:val="0"/>
          <w:sz w:val="44"/>
          <w:szCs w:val="4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035"/>
        <w:gridCol w:w="919"/>
        <w:gridCol w:w="1375"/>
        <w:gridCol w:w="1110"/>
        <w:gridCol w:w="1604"/>
        <w:gridCol w:w="2055"/>
      </w:tblGrid>
      <w:tr w:rsidR="006D6693" w14:paraId="0D8FF99F" w14:textId="77777777" w:rsidTr="00C63F93">
        <w:trPr>
          <w:trHeight w:val="730"/>
        </w:trPr>
        <w:tc>
          <w:tcPr>
            <w:tcW w:w="1523" w:type="pct"/>
            <w:gridSpan w:val="3"/>
            <w:tcBorders>
              <w:top w:val="single" w:sz="4" w:space="0" w:color="000000"/>
              <w:left w:val="single" w:sz="4" w:space="0" w:color="000000"/>
              <w:bottom w:val="single" w:sz="4" w:space="0" w:color="000000"/>
              <w:right w:val="single" w:sz="4" w:space="0" w:color="000000"/>
            </w:tcBorders>
            <w:vAlign w:val="center"/>
          </w:tcPr>
          <w:p w14:paraId="15CB8B1C" w14:textId="77777777" w:rsidR="006D6693" w:rsidRDefault="006D6693" w:rsidP="00C63F93">
            <w:pPr>
              <w:spacing w:line="400" w:lineRule="exact"/>
              <w:jc w:val="center"/>
              <w:rPr>
                <w:rFonts w:ascii="仿宋" w:eastAsia="仿宋" w:hAnsi="仿宋" w:cs="仿宋"/>
                <w:sz w:val="30"/>
                <w:szCs w:val="30"/>
              </w:rPr>
            </w:pPr>
            <w:r>
              <w:rPr>
                <w:rFonts w:ascii="仿宋" w:eastAsia="仿宋" w:hAnsi="仿宋" w:cs="仿宋" w:hint="eastAsia"/>
                <w:sz w:val="30"/>
                <w:szCs w:val="30"/>
              </w:rPr>
              <w:t>申请单位</w:t>
            </w:r>
          </w:p>
        </w:tc>
        <w:tc>
          <w:tcPr>
            <w:tcW w:w="3476" w:type="pct"/>
            <w:gridSpan w:val="4"/>
            <w:tcBorders>
              <w:top w:val="single" w:sz="4" w:space="0" w:color="000000"/>
              <w:left w:val="single" w:sz="4" w:space="0" w:color="000000"/>
              <w:bottom w:val="single" w:sz="4" w:space="0" w:color="000000"/>
              <w:right w:val="single" w:sz="4" w:space="0" w:color="000000"/>
            </w:tcBorders>
          </w:tcPr>
          <w:p w14:paraId="3CA47E59" w14:textId="77777777" w:rsidR="006D6693" w:rsidRDefault="006D6693" w:rsidP="00C63F93">
            <w:pPr>
              <w:spacing w:line="400" w:lineRule="exact"/>
              <w:jc w:val="center"/>
              <w:rPr>
                <w:rFonts w:ascii="仿宋" w:eastAsia="仿宋" w:hAnsi="仿宋" w:cs="仿宋"/>
                <w:sz w:val="30"/>
                <w:szCs w:val="30"/>
              </w:rPr>
            </w:pPr>
          </w:p>
        </w:tc>
      </w:tr>
      <w:tr w:rsidR="006D6693" w14:paraId="2049D3CA" w14:textId="77777777" w:rsidTr="00C63F93">
        <w:trPr>
          <w:trHeight w:val="530"/>
        </w:trPr>
        <w:tc>
          <w:tcPr>
            <w:tcW w:w="1523" w:type="pct"/>
            <w:gridSpan w:val="3"/>
            <w:tcBorders>
              <w:top w:val="single" w:sz="4" w:space="0" w:color="000000"/>
              <w:left w:val="single" w:sz="4" w:space="0" w:color="000000"/>
              <w:bottom w:val="single" w:sz="4" w:space="0" w:color="000000"/>
              <w:right w:val="single" w:sz="4" w:space="0" w:color="000000"/>
            </w:tcBorders>
            <w:vAlign w:val="center"/>
          </w:tcPr>
          <w:p w14:paraId="676801B5" w14:textId="77777777" w:rsidR="006D6693" w:rsidRDefault="006D6693" w:rsidP="00C63F93">
            <w:pPr>
              <w:spacing w:line="400" w:lineRule="exact"/>
              <w:jc w:val="center"/>
              <w:rPr>
                <w:rFonts w:ascii="仿宋" w:eastAsia="仿宋" w:hAnsi="仿宋" w:cs="仿宋"/>
                <w:sz w:val="30"/>
                <w:szCs w:val="30"/>
              </w:rPr>
            </w:pPr>
            <w:r>
              <w:rPr>
                <w:rFonts w:ascii="仿宋" w:eastAsia="仿宋" w:hAnsi="仿宋" w:cs="仿宋" w:hint="eastAsia"/>
                <w:sz w:val="30"/>
                <w:szCs w:val="30"/>
              </w:rPr>
              <w:t>单位地址</w:t>
            </w:r>
          </w:p>
        </w:tc>
        <w:tc>
          <w:tcPr>
            <w:tcW w:w="3476" w:type="pct"/>
            <w:gridSpan w:val="4"/>
            <w:tcBorders>
              <w:top w:val="single" w:sz="4" w:space="0" w:color="000000"/>
              <w:left w:val="single" w:sz="4" w:space="0" w:color="000000"/>
              <w:bottom w:val="single" w:sz="4" w:space="0" w:color="000000"/>
              <w:right w:val="single" w:sz="4" w:space="0" w:color="000000"/>
            </w:tcBorders>
          </w:tcPr>
          <w:p w14:paraId="1C165865" w14:textId="77777777" w:rsidR="006D6693" w:rsidRDefault="006D6693" w:rsidP="00C63F93">
            <w:pPr>
              <w:spacing w:line="400" w:lineRule="exact"/>
              <w:jc w:val="center"/>
              <w:rPr>
                <w:rFonts w:ascii="仿宋" w:eastAsia="仿宋" w:hAnsi="仿宋" w:cs="仿宋"/>
                <w:sz w:val="30"/>
                <w:szCs w:val="30"/>
              </w:rPr>
            </w:pPr>
          </w:p>
        </w:tc>
      </w:tr>
      <w:tr w:rsidR="006D6693" w14:paraId="0288057B" w14:textId="77777777" w:rsidTr="00C63F93">
        <w:trPr>
          <w:trHeight w:val="874"/>
        </w:trPr>
        <w:tc>
          <w:tcPr>
            <w:tcW w:w="1523" w:type="pct"/>
            <w:gridSpan w:val="3"/>
            <w:tcBorders>
              <w:top w:val="single" w:sz="4" w:space="0" w:color="000000"/>
              <w:left w:val="single" w:sz="4" w:space="0" w:color="000000"/>
              <w:bottom w:val="single" w:sz="4" w:space="0" w:color="000000"/>
              <w:right w:val="single" w:sz="4" w:space="0" w:color="000000"/>
            </w:tcBorders>
            <w:vAlign w:val="center"/>
          </w:tcPr>
          <w:p w14:paraId="4B4EAF98" w14:textId="77777777" w:rsidR="006D6693" w:rsidRDefault="006D6693" w:rsidP="00C63F93">
            <w:pPr>
              <w:spacing w:line="320" w:lineRule="exact"/>
              <w:jc w:val="center"/>
              <w:rPr>
                <w:rFonts w:ascii="仿宋" w:eastAsia="仿宋" w:hAnsi="仿宋" w:cs="仿宋"/>
                <w:sz w:val="30"/>
                <w:szCs w:val="30"/>
              </w:rPr>
            </w:pPr>
            <w:r>
              <w:rPr>
                <w:rFonts w:ascii="仿宋" w:eastAsia="仿宋" w:hAnsi="仿宋" w:cs="仿宋" w:hint="eastAsia"/>
                <w:sz w:val="30"/>
                <w:szCs w:val="30"/>
              </w:rPr>
              <w:t>资质类别、等级及证书号</w:t>
            </w:r>
          </w:p>
          <w:p w14:paraId="24B33170" w14:textId="77777777" w:rsidR="006D6693" w:rsidRDefault="006D6693" w:rsidP="00C63F93">
            <w:pPr>
              <w:spacing w:line="320" w:lineRule="exact"/>
              <w:jc w:val="center"/>
              <w:rPr>
                <w:rFonts w:ascii="仿宋" w:eastAsia="仿宋" w:hAnsi="仿宋" w:cs="仿宋"/>
                <w:sz w:val="30"/>
                <w:szCs w:val="30"/>
              </w:rPr>
            </w:pPr>
            <w:r>
              <w:rPr>
                <w:rFonts w:ascii="仿宋" w:eastAsia="仿宋" w:hAnsi="仿宋" w:cs="仿宋" w:hint="eastAsia"/>
                <w:sz w:val="30"/>
                <w:szCs w:val="30"/>
              </w:rPr>
              <w:t>（用人单位填写）</w:t>
            </w:r>
          </w:p>
        </w:tc>
        <w:tc>
          <w:tcPr>
            <w:tcW w:w="3476" w:type="pct"/>
            <w:gridSpan w:val="4"/>
            <w:tcBorders>
              <w:top w:val="single" w:sz="4" w:space="0" w:color="000000"/>
              <w:left w:val="single" w:sz="4" w:space="0" w:color="000000"/>
              <w:bottom w:val="single" w:sz="4" w:space="0" w:color="000000"/>
              <w:right w:val="single" w:sz="4" w:space="0" w:color="000000"/>
            </w:tcBorders>
          </w:tcPr>
          <w:p w14:paraId="097C59A7" w14:textId="77777777" w:rsidR="006D6693" w:rsidRDefault="006D6693" w:rsidP="00C63F93">
            <w:pPr>
              <w:spacing w:line="560" w:lineRule="exact"/>
              <w:rPr>
                <w:rFonts w:ascii="仿宋" w:eastAsia="仿宋" w:hAnsi="仿宋" w:cs="仿宋"/>
                <w:sz w:val="30"/>
                <w:szCs w:val="30"/>
              </w:rPr>
            </w:pPr>
          </w:p>
        </w:tc>
      </w:tr>
      <w:tr w:rsidR="006D6693" w14:paraId="3CB51C2B" w14:textId="77777777" w:rsidTr="00C63F93">
        <w:trPr>
          <w:trHeight w:val="874"/>
        </w:trPr>
        <w:tc>
          <w:tcPr>
            <w:tcW w:w="1523" w:type="pct"/>
            <w:gridSpan w:val="3"/>
            <w:tcBorders>
              <w:top w:val="single" w:sz="4" w:space="0" w:color="000000"/>
              <w:left w:val="single" w:sz="4" w:space="0" w:color="000000"/>
              <w:bottom w:val="single" w:sz="4" w:space="0" w:color="000000"/>
              <w:right w:val="single" w:sz="4" w:space="0" w:color="000000"/>
            </w:tcBorders>
            <w:vAlign w:val="center"/>
          </w:tcPr>
          <w:p w14:paraId="374700CC" w14:textId="77777777" w:rsidR="006D6693" w:rsidRDefault="006D6693" w:rsidP="00C63F93">
            <w:pPr>
              <w:spacing w:line="320" w:lineRule="exact"/>
              <w:jc w:val="left"/>
              <w:rPr>
                <w:rFonts w:ascii="仿宋" w:eastAsia="仿宋" w:hAnsi="仿宋" w:cs="仿宋"/>
                <w:sz w:val="30"/>
                <w:szCs w:val="30"/>
              </w:rPr>
            </w:pPr>
            <w:r>
              <w:rPr>
                <w:rFonts w:ascii="仿宋" w:eastAsia="仿宋" w:hAnsi="仿宋" w:cs="仿宋" w:hint="eastAsia"/>
                <w:w w:val="95"/>
                <w:sz w:val="30"/>
                <w:szCs w:val="30"/>
              </w:rPr>
              <w:t>统一社会信用代码</w:t>
            </w:r>
            <w:r>
              <w:rPr>
                <w:rFonts w:ascii="仿宋" w:eastAsia="仿宋" w:hAnsi="仿宋" w:cs="仿宋" w:hint="eastAsia"/>
                <w:sz w:val="30"/>
                <w:szCs w:val="30"/>
              </w:rPr>
              <w:t>及办学许可证号（高等院校和继续教育基地填写）</w:t>
            </w:r>
          </w:p>
        </w:tc>
        <w:tc>
          <w:tcPr>
            <w:tcW w:w="3476" w:type="pct"/>
            <w:gridSpan w:val="4"/>
            <w:tcBorders>
              <w:top w:val="single" w:sz="4" w:space="0" w:color="000000"/>
              <w:left w:val="single" w:sz="4" w:space="0" w:color="000000"/>
              <w:bottom w:val="single" w:sz="4" w:space="0" w:color="000000"/>
              <w:right w:val="single" w:sz="4" w:space="0" w:color="000000"/>
            </w:tcBorders>
          </w:tcPr>
          <w:p w14:paraId="39F66608" w14:textId="77777777" w:rsidR="006D6693" w:rsidRDefault="006D6693" w:rsidP="00C63F93">
            <w:pPr>
              <w:spacing w:line="560" w:lineRule="exact"/>
              <w:rPr>
                <w:rFonts w:ascii="仿宋" w:eastAsia="仿宋" w:hAnsi="仿宋" w:cs="仿宋"/>
                <w:sz w:val="30"/>
                <w:szCs w:val="30"/>
              </w:rPr>
            </w:pPr>
          </w:p>
        </w:tc>
      </w:tr>
      <w:tr w:rsidR="006D6693" w14:paraId="1D12F30E" w14:textId="77777777" w:rsidTr="00C63F93">
        <w:tc>
          <w:tcPr>
            <w:tcW w:w="1523" w:type="pct"/>
            <w:gridSpan w:val="3"/>
            <w:tcBorders>
              <w:top w:val="single" w:sz="4" w:space="0" w:color="000000"/>
              <w:left w:val="single" w:sz="4" w:space="0" w:color="000000"/>
              <w:bottom w:val="single" w:sz="4" w:space="0" w:color="000000"/>
              <w:right w:val="single" w:sz="4" w:space="0" w:color="000000"/>
            </w:tcBorders>
            <w:vAlign w:val="center"/>
          </w:tcPr>
          <w:p w14:paraId="0B06809B" w14:textId="77777777" w:rsidR="006D6693" w:rsidRDefault="006D6693" w:rsidP="00C63F93">
            <w:pPr>
              <w:jc w:val="center"/>
              <w:rPr>
                <w:rFonts w:ascii="仿宋" w:eastAsia="仿宋" w:hAnsi="仿宋" w:cs="仿宋"/>
                <w:sz w:val="30"/>
                <w:szCs w:val="30"/>
              </w:rPr>
            </w:pPr>
            <w:r>
              <w:rPr>
                <w:rFonts w:ascii="仿宋" w:eastAsia="仿宋" w:hAnsi="仿宋" w:cs="仿宋" w:hint="eastAsia"/>
                <w:sz w:val="30"/>
                <w:szCs w:val="30"/>
              </w:rPr>
              <w:t>教学负责人</w:t>
            </w:r>
          </w:p>
        </w:tc>
        <w:tc>
          <w:tcPr>
            <w:tcW w:w="1406" w:type="pct"/>
            <w:gridSpan w:val="2"/>
            <w:tcBorders>
              <w:top w:val="single" w:sz="4" w:space="0" w:color="000000"/>
              <w:left w:val="single" w:sz="4" w:space="0" w:color="000000"/>
              <w:bottom w:val="single" w:sz="4" w:space="0" w:color="000000"/>
              <w:right w:val="single" w:sz="4" w:space="0" w:color="000000"/>
            </w:tcBorders>
          </w:tcPr>
          <w:p w14:paraId="13806BC4" w14:textId="77777777" w:rsidR="006D6693" w:rsidRDefault="006D6693" w:rsidP="00C63F93">
            <w:pPr>
              <w:spacing w:line="400" w:lineRule="exact"/>
              <w:jc w:val="center"/>
              <w:rPr>
                <w:rFonts w:ascii="仿宋" w:eastAsia="仿宋" w:hAnsi="仿宋" w:cs="仿宋"/>
                <w:sz w:val="30"/>
                <w:szCs w:val="30"/>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0B2ED2F" w14:textId="77777777" w:rsidR="006D6693" w:rsidRDefault="006D6693" w:rsidP="00C63F93">
            <w:pPr>
              <w:tabs>
                <w:tab w:val="center" w:pos="530"/>
              </w:tabs>
              <w:rPr>
                <w:rFonts w:ascii="仿宋" w:eastAsia="仿宋" w:hAnsi="仿宋" w:cs="仿宋"/>
                <w:sz w:val="30"/>
                <w:szCs w:val="30"/>
              </w:rPr>
            </w:pPr>
            <w:r>
              <w:rPr>
                <w:rFonts w:ascii="仿宋" w:eastAsia="仿宋" w:hAnsi="仿宋" w:cs="仿宋" w:hint="eastAsia"/>
                <w:sz w:val="30"/>
                <w:szCs w:val="30"/>
              </w:rPr>
              <w:t>联系电话</w:t>
            </w:r>
          </w:p>
        </w:tc>
        <w:tc>
          <w:tcPr>
            <w:tcW w:w="1162" w:type="pct"/>
            <w:tcBorders>
              <w:top w:val="single" w:sz="4" w:space="0" w:color="000000"/>
              <w:left w:val="single" w:sz="4" w:space="0" w:color="000000"/>
              <w:bottom w:val="single" w:sz="4" w:space="0" w:color="000000"/>
              <w:right w:val="single" w:sz="4" w:space="0" w:color="000000"/>
            </w:tcBorders>
          </w:tcPr>
          <w:p w14:paraId="2B41F9A5" w14:textId="77777777" w:rsidR="006D6693" w:rsidRDefault="006D6693" w:rsidP="00C63F93">
            <w:pPr>
              <w:spacing w:line="560" w:lineRule="exact"/>
              <w:rPr>
                <w:rFonts w:ascii="仿宋" w:eastAsia="仿宋" w:hAnsi="仿宋" w:cs="仿宋"/>
                <w:sz w:val="30"/>
                <w:szCs w:val="30"/>
              </w:rPr>
            </w:pPr>
          </w:p>
        </w:tc>
      </w:tr>
      <w:tr w:rsidR="006D6693" w14:paraId="40B6259D" w14:textId="77777777" w:rsidTr="00C63F93">
        <w:trPr>
          <w:trHeight w:val="47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B0317D4" w14:textId="77777777" w:rsidR="006D6693" w:rsidRDefault="006D6693" w:rsidP="00C63F93">
            <w:pPr>
              <w:jc w:val="center"/>
              <w:rPr>
                <w:rFonts w:ascii="仿宋" w:eastAsia="仿宋" w:hAnsi="仿宋" w:cs="仿宋"/>
                <w:sz w:val="30"/>
                <w:szCs w:val="30"/>
              </w:rPr>
            </w:pPr>
            <w:r>
              <w:rPr>
                <w:rFonts w:ascii="仿宋" w:eastAsia="仿宋" w:hAnsi="仿宋" w:cs="仿宋" w:hint="eastAsia"/>
                <w:sz w:val="30"/>
                <w:szCs w:val="30"/>
              </w:rPr>
              <w:t>师资配备情况</w:t>
            </w:r>
          </w:p>
        </w:tc>
      </w:tr>
      <w:tr w:rsidR="006D6693" w14:paraId="5AB2FFE6" w14:textId="77777777" w:rsidTr="00C63F93">
        <w:tc>
          <w:tcPr>
            <w:tcW w:w="417" w:type="pct"/>
            <w:vAlign w:val="center"/>
          </w:tcPr>
          <w:p w14:paraId="26CDCCC8" w14:textId="77777777" w:rsidR="006D6693" w:rsidRDefault="006D6693" w:rsidP="00C63F93">
            <w:pPr>
              <w:widowControl/>
              <w:shd w:val="clear" w:color="auto" w:fill="FFFFFF"/>
              <w:jc w:val="center"/>
              <w:rPr>
                <w:rFonts w:ascii="仿宋" w:eastAsia="仿宋" w:hAnsi="仿宋" w:cs="仿宋"/>
                <w:sz w:val="30"/>
                <w:szCs w:val="30"/>
              </w:rPr>
            </w:pPr>
            <w:r>
              <w:rPr>
                <w:rFonts w:ascii="仿宋" w:eastAsia="仿宋" w:hAnsi="仿宋" w:cs="仿宋" w:hint="eastAsia"/>
                <w:sz w:val="30"/>
                <w:szCs w:val="30"/>
              </w:rPr>
              <w:t>序号</w:t>
            </w:r>
          </w:p>
        </w:tc>
        <w:tc>
          <w:tcPr>
            <w:tcW w:w="586" w:type="pct"/>
            <w:vAlign w:val="center"/>
          </w:tcPr>
          <w:p w14:paraId="4035D8D7" w14:textId="77777777" w:rsidR="006D6693" w:rsidRDefault="006D6693" w:rsidP="00C63F93">
            <w:pPr>
              <w:widowControl/>
              <w:shd w:val="clear" w:color="auto" w:fill="FFFFFF"/>
              <w:jc w:val="center"/>
              <w:rPr>
                <w:rFonts w:ascii="仿宋" w:eastAsia="仿宋" w:hAnsi="仿宋" w:cs="仿宋"/>
                <w:sz w:val="30"/>
                <w:szCs w:val="30"/>
              </w:rPr>
            </w:pPr>
            <w:r>
              <w:rPr>
                <w:rFonts w:ascii="仿宋" w:eastAsia="仿宋" w:hAnsi="仿宋" w:cs="仿宋" w:hint="eastAsia"/>
                <w:sz w:val="30"/>
                <w:szCs w:val="30"/>
              </w:rPr>
              <w:t>姓名</w:t>
            </w:r>
          </w:p>
        </w:tc>
        <w:tc>
          <w:tcPr>
            <w:tcW w:w="519" w:type="pct"/>
            <w:vAlign w:val="center"/>
          </w:tcPr>
          <w:p w14:paraId="6CCC952E" w14:textId="77777777" w:rsidR="006D6693" w:rsidRDefault="006D6693" w:rsidP="00C63F93">
            <w:pPr>
              <w:widowControl/>
              <w:shd w:val="clear" w:color="auto" w:fill="FFFFFF"/>
              <w:jc w:val="center"/>
              <w:rPr>
                <w:rFonts w:ascii="仿宋" w:eastAsia="仿宋" w:hAnsi="仿宋" w:cs="仿宋"/>
                <w:sz w:val="30"/>
                <w:szCs w:val="30"/>
              </w:rPr>
            </w:pPr>
            <w:r>
              <w:rPr>
                <w:rFonts w:ascii="仿宋" w:eastAsia="仿宋" w:hAnsi="仿宋" w:cs="仿宋" w:hint="eastAsia"/>
                <w:sz w:val="30"/>
                <w:szCs w:val="30"/>
              </w:rPr>
              <w:t>学历</w:t>
            </w:r>
          </w:p>
        </w:tc>
        <w:tc>
          <w:tcPr>
            <w:tcW w:w="778" w:type="pct"/>
            <w:vAlign w:val="center"/>
          </w:tcPr>
          <w:p w14:paraId="7F84072F" w14:textId="77777777" w:rsidR="006D6693" w:rsidRDefault="006D6693" w:rsidP="00C63F93">
            <w:pPr>
              <w:widowControl/>
              <w:shd w:val="clear" w:color="auto" w:fill="FFFFFF"/>
              <w:jc w:val="center"/>
              <w:rPr>
                <w:rFonts w:ascii="仿宋" w:eastAsia="仿宋" w:hAnsi="仿宋" w:cs="仿宋"/>
                <w:sz w:val="30"/>
                <w:szCs w:val="30"/>
              </w:rPr>
            </w:pPr>
            <w:r>
              <w:rPr>
                <w:rFonts w:ascii="仿宋" w:eastAsia="仿宋" w:hAnsi="仿宋" w:cs="仿宋" w:hint="eastAsia"/>
                <w:sz w:val="30"/>
                <w:szCs w:val="30"/>
              </w:rPr>
              <w:t>职称</w:t>
            </w:r>
          </w:p>
        </w:tc>
        <w:tc>
          <w:tcPr>
            <w:tcW w:w="627" w:type="pct"/>
            <w:vAlign w:val="center"/>
          </w:tcPr>
          <w:p w14:paraId="0714917C" w14:textId="77777777" w:rsidR="006D6693" w:rsidRDefault="006D6693" w:rsidP="00C63F93">
            <w:pPr>
              <w:widowControl/>
              <w:shd w:val="clear" w:color="auto" w:fill="FFFFFF"/>
              <w:jc w:val="center"/>
              <w:rPr>
                <w:rFonts w:ascii="仿宋" w:eastAsia="仿宋" w:hAnsi="仿宋" w:cs="仿宋"/>
                <w:sz w:val="30"/>
                <w:szCs w:val="30"/>
              </w:rPr>
            </w:pPr>
            <w:r>
              <w:rPr>
                <w:rFonts w:ascii="仿宋" w:eastAsia="仿宋" w:hAnsi="仿宋" w:cs="仿宋" w:hint="eastAsia"/>
                <w:sz w:val="30"/>
                <w:szCs w:val="30"/>
              </w:rPr>
              <w:t>建筑师等级</w:t>
            </w:r>
          </w:p>
        </w:tc>
        <w:tc>
          <w:tcPr>
            <w:tcW w:w="908" w:type="pct"/>
            <w:vAlign w:val="center"/>
          </w:tcPr>
          <w:p w14:paraId="3B1DFBD1" w14:textId="77777777" w:rsidR="006D6693" w:rsidRDefault="006D6693" w:rsidP="00C63F93">
            <w:pPr>
              <w:widowControl/>
              <w:shd w:val="clear" w:color="auto" w:fill="FFFFFF"/>
              <w:jc w:val="center"/>
              <w:rPr>
                <w:rFonts w:ascii="仿宋" w:eastAsia="仿宋" w:hAnsi="仿宋" w:cs="仿宋"/>
                <w:sz w:val="30"/>
                <w:szCs w:val="30"/>
              </w:rPr>
            </w:pPr>
            <w:r>
              <w:rPr>
                <w:rFonts w:ascii="仿宋" w:eastAsia="仿宋" w:hAnsi="仿宋" w:cs="仿宋" w:hint="eastAsia"/>
                <w:sz w:val="30"/>
                <w:szCs w:val="30"/>
              </w:rPr>
              <w:t>从业年限</w:t>
            </w:r>
          </w:p>
        </w:tc>
        <w:tc>
          <w:tcPr>
            <w:tcW w:w="1162" w:type="pct"/>
            <w:tcBorders>
              <w:right w:val="single" w:sz="4" w:space="0" w:color="000000"/>
            </w:tcBorders>
            <w:vAlign w:val="center"/>
          </w:tcPr>
          <w:p w14:paraId="08525C7E" w14:textId="77777777" w:rsidR="006D6693" w:rsidRDefault="006D6693" w:rsidP="00C63F93">
            <w:pPr>
              <w:jc w:val="center"/>
              <w:rPr>
                <w:rFonts w:ascii="仿宋" w:eastAsia="仿宋" w:hAnsi="仿宋" w:cs="仿宋"/>
                <w:sz w:val="30"/>
                <w:szCs w:val="30"/>
              </w:rPr>
            </w:pPr>
            <w:r>
              <w:rPr>
                <w:rFonts w:ascii="仿宋" w:eastAsia="仿宋" w:hAnsi="仿宋" w:cs="仿宋" w:hint="eastAsia"/>
                <w:sz w:val="30"/>
                <w:szCs w:val="30"/>
              </w:rPr>
              <w:t>任职情况</w:t>
            </w:r>
          </w:p>
        </w:tc>
      </w:tr>
      <w:tr w:rsidR="006D6693" w14:paraId="7DD6DDAF" w14:textId="77777777" w:rsidTr="00C63F93">
        <w:trPr>
          <w:trHeight w:val="633"/>
        </w:trPr>
        <w:tc>
          <w:tcPr>
            <w:tcW w:w="417" w:type="pct"/>
            <w:tcBorders>
              <w:top w:val="single" w:sz="4" w:space="0" w:color="000000"/>
              <w:left w:val="single" w:sz="4" w:space="0" w:color="000000"/>
              <w:bottom w:val="single" w:sz="4" w:space="0" w:color="000000"/>
              <w:right w:val="single" w:sz="4" w:space="0" w:color="auto"/>
            </w:tcBorders>
            <w:vAlign w:val="center"/>
          </w:tcPr>
          <w:p w14:paraId="20100841" w14:textId="77777777" w:rsidR="006D6693" w:rsidRDefault="006D6693" w:rsidP="00C63F93">
            <w:pPr>
              <w:rPr>
                <w:rFonts w:ascii="仿宋" w:eastAsia="仿宋" w:hAnsi="仿宋" w:cs="仿宋"/>
                <w:sz w:val="30"/>
                <w:szCs w:val="30"/>
              </w:rPr>
            </w:pPr>
          </w:p>
        </w:tc>
        <w:tc>
          <w:tcPr>
            <w:tcW w:w="586" w:type="pct"/>
            <w:tcBorders>
              <w:top w:val="single" w:sz="4" w:space="0" w:color="000000"/>
              <w:left w:val="single" w:sz="4" w:space="0" w:color="auto"/>
              <w:bottom w:val="single" w:sz="4" w:space="0" w:color="000000"/>
              <w:right w:val="single" w:sz="4" w:space="0" w:color="auto"/>
            </w:tcBorders>
            <w:vAlign w:val="center"/>
          </w:tcPr>
          <w:p w14:paraId="22195618" w14:textId="77777777" w:rsidR="006D6693" w:rsidRDefault="006D6693" w:rsidP="00C63F93">
            <w:pPr>
              <w:rPr>
                <w:rFonts w:ascii="仿宋" w:eastAsia="仿宋" w:hAnsi="仿宋" w:cs="仿宋"/>
                <w:sz w:val="30"/>
                <w:szCs w:val="30"/>
              </w:rPr>
            </w:pPr>
          </w:p>
        </w:tc>
        <w:tc>
          <w:tcPr>
            <w:tcW w:w="519" w:type="pct"/>
            <w:tcBorders>
              <w:top w:val="single" w:sz="4" w:space="0" w:color="000000"/>
              <w:left w:val="single" w:sz="4" w:space="0" w:color="auto"/>
              <w:bottom w:val="single" w:sz="4" w:space="0" w:color="000000"/>
              <w:right w:val="single" w:sz="4" w:space="0" w:color="auto"/>
            </w:tcBorders>
            <w:vAlign w:val="center"/>
          </w:tcPr>
          <w:p w14:paraId="41089E33" w14:textId="77777777" w:rsidR="006D6693" w:rsidRDefault="006D6693" w:rsidP="00C63F93">
            <w:pPr>
              <w:rPr>
                <w:rFonts w:ascii="仿宋" w:eastAsia="仿宋" w:hAnsi="仿宋" w:cs="仿宋"/>
                <w:sz w:val="30"/>
                <w:szCs w:val="30"/>
              </w:rPr>
            </w:pPr>
          </w:p>
        </w:tc>
        <w:tc>
          <w:tcPr>
            <w:tcW w:w="778" w:type="pct"/>
            <w:tcBorders>
              <w:top w:val="single" w:sz="4" w:space="0" w:color="000000"/>
              <w:left w:val="single" w:sz="4" w:space="0" w:color="auto"/>
              <w:bottom w:val="single" w:sz="4" w:space="0" w:color="000000"/>
              <w:right w:val="single" w:sz="4" w:space="0" w:color="auto"/>
            </w:tcBorders>
            <w:vAlign w:val="center"/>
          </w:tcPr>
          <w:p w14:paraId="02A9EF4F" w14:textId="77777777" w:rsidR="006D6693" w:rsidRDefault="006D6693" w:rsidP="00C63F93">
            <w:pPr>
              <w:rPr>
                <w:rFonts w:ascii="仿宋" w:eastAsia="仿宋" w:hAnsi="仿宋" w:cs="仿宋"/>
                <w:sz w:val="30"/>
                <w:szCs w:val="30"/>
              </w:rPr>
            </w:pPr>
          </w:p>
        </w:tc>
        <w:tc>
          <w:tcPr>
            <w:tcW w:w="627" w:type="pct"/>
            <w:tcBorders>
              <w:top w:val="single" w:sz="4" w:space="0" w:color="000000"/>
              <w:left w:val="single" w:sz="4" w:space="0" w:color="auto"/>
              <w:bottom w:val="single" w:sz="4" w:space="0" w:color="000000"/>
              <w:right w:val="single" w:sz="4" w:space="0" w:color="auto"/>
            </w:tcBorders>
            <w:vAlign w:val="center"/>
          </w:tcPr>
          <w:p w14:paraId="4C4E68F0" w14:textId="77777777" w:rsidR="006D6693" w:rsidRDefault="006D6693" w:rsidP="00C63F93">
            <w:pPr>
              <w:rPr>
                <w:rFonts w:ascii="仿宋" w:eastAsia="仿宋" w:hAnsi="仿宋" w:cs="仿宋"/>
                <w:sz w:val="30"/>
                <w:szCs w:val="30"/>
              </w:rPr>
            </w:pPr>
          </w:p>
        </w:tc>
        <w:tc>
          <w:tcPr>
            <w:tcW w:w="908" w:type="pct"/>
            <w:tcBorders>
              <w:top w:val="single" w:sz="4" w:space="0" w:color="000000"/>
              <w:left w:val="single" w:sz="4" w:space="0" w:color="auto"/>
              <w:bottom w:val="single" w:sz="4" w:space="0" w:color="000000"/>
              <w:right w:val="single" w:sz="4" w:space="0" w:color="auto"/>
            </w:tcBorders>
            <w:vAlign w:val="center"/>
          </w:tcPr>
          <w:p w14:paraId="771CA4B7" w14:textId="77777777" w:rsidR="006D6693" w:rsidRDefault="006D6693" w:rsidP="00C63F93">
            <w:pPr>
              <w:rPr>
                <w:rFonts w:ascii="仿宋" w:eastAsia="仿宋" w:hAnsi="仿宋" w:cs="仿宋"/>
                <w:sz w:val="30"/>
                <w:szCs w:val="30"/>
              </w:rPr>
            </w:pPr>
          </w:p>
        </w:tc>
        <w:tc>
          <w:tcPr>
            <w:tcW w:w="1162" w:type="pct"/>
            <w:tcBorders>
              <w:top w:val="single" w:sz="4" w:space="0" w:color="000000"/>
              <w:left w:val="single" w:sz="4" w:space="0" w:color="auto"/>
              <w:bottom w:val="single" w:sz="4" w:space="0" w:color="000000"/>
              <w:right w:val="single" w:sz="4" w:space="0" w:color="000000"/>
            </w:tcBorders>
            <w:vAlign w:val="center"/>
          </w:tcPr>
          <w:p w14:paraId="20E7F60C" w14:textId="77777777" w:rsidR="006D6693" w:rsidRDefault="006D6693" w:rsidP="00C63F93">
            <w:pPr>
              <w:jc w:val="center"/>
              <w:rPr>
                <w:rFonts w:ascii="仿宋" w:eastAsia="仿宋" w:hAnsi="仿宋" w:cs="仿宋"/>
                <w:sz w:val="30"/>
                <w:szCs w:val="30"/>
              </w:rPr>
            </w:pPr>
            <w:r>
              <w:rPr>
                <w:rFonts w:ascii="仿宋" w:eastAsia="仿宋" w:hAnsi="仿宋" w:cs="仿宋" w:hint="eastAsia"/>
                <w:sz w:val="30"/>
                <w:szCs w:val="30"/>
              </w:rPr>
              <w:t>□专职□兼职</w:t>
            </w:r>
          </w:p>
        </w:tc>
      </w:tr>
      <w:tr w:rsidR="006D6693" w14:paraId="0C60BF95" w14:textId="77777777" w:rsidTr="00C63F93">
        <w:trPr>
          <w:trHeight w:val="565"/>
        </w:trPr>
        <w:tc>
          <w:tcPr>
            <w:tcW w:w="417" w:type="pct"/>
            <w:tcBorders>
              <w:top w:val="single" w:sz="4" w:space="0" w:color="000000"/>
              <w:left w:val="single" w:sz="4" w:space="0" w:color="000000"/>
              <w:bottom w:val="single" w:sz="4" w:space="0" w:color="000000"/>
              <w:right w:val="single" w:sz="4" w:space="0" w:color="auto"/>
            </w:tcBorders>
            <w:vAlign w:val="center"/>
          </w:tcPr>
          <w:p w14:paraId="37036CAC" w14:textId="77777777" w:rsidR="006D6693" w:rsidRDefault="006D6693" w:rsidP="00C63F93">
            <w:pPr>
              <w:rPr>
                <w:rFonts w:ascii="仿宋" w:eastAsia="仿宋" w:hAnsi="仿宋" w:cs="仿宋"/>
                <w:sz w:val="30"/>
                <w:szCs w:val="30"/>
              </w:rPr>
            </w:pPr>
          </w:p>
        </w:tc>
        <w:tc>
          <w:tcPr>
            <w:tcW w:w="586" w:type="pct"/>
            <w:tcBorders>
              <w:top w:val="single" w:sz="4" w:space="0" w:color="000000"/>
              <w:left w:val="single" w:sz="4" w:space="0" w:color="auto"/>
              <w:bottom w:val="single" w:sz="4" w:space="0" w:color="000000"/>
              <w:right w:val="single" w:sz="4" w:space="0" w:color="auto"/>
            </w:tcBorders>
            <w:vAlign w:val="center"/>
          </w:tcPr>
          <w:p w14:paraId="196CE41E" w14:textId="77777777" w:rsidR="006D6693" w:rsidRDefault="006D6693" w:rsidP="00C63F93">
            <w:pPr>
              <w:rPr>
                <w:rFonts w:ascii="仿宋" w:eastAsia="仿宋" w:hAnsi="仿宋" w:cs="仿宋"/>
                <w:sz w:val="30"/>
                <w:szCs w:val="30"/>
              </w:rPr>
            </w:pPr>
          </w:p>
        </w:tc>
        <w:tc>
          <w:tcPr>
            <w:tcW w:w="519" w:type="pct"/>
            <w:tcBorders>
              <w:top w:val="single" w:sz="4" w:space="0" w:color="000000"/>
              <w:left w:val="single" w:sz="4" w:space="0" w:color="auto"/>
              <w:bottom w:val="single" w:sz="4" w:space="0" w:color="000000"/>
              <w:right w:val="single" w:sz="4" w:space="0" w:color="auto"/>
            </w:tcBorders>
            <w:vAlign w:val="center"/>
          </w:tcPr>
          <w:p w14:paraId="01782061" w14:textId="77777777" w:rsidR="006D6693" w:rsidRDefault="006D6693" w:rsidP="00C63F93">
            <w:pPr>
              <w:rPr>
                <w:rFonts w:ascii="仿宋" w:eastAsia="仿宋" w:hAnsi="仿宋" w:cs="仿宋"/>
                <w:sz w:val="30"/>
                <w:szCs w:val="30"/>
              </w:rPr>
            </w:pPr>
          </w:p>
        </w:tc>
        <w:tc>
          <w:tcPr>
            <w:tcW w:w="778" w:type="pct"/>
            <w:tcBorders>
              <w:top w:val="single" w:sz="4" w:space="0" w:color="000000"/>
              <w:left w:val="single" w:sz="4" w:space="0" w:color="auto"/>
              <w:bottom w:val="single" w:sz="4" w:space="0" w:color="000000"/>
              <w:right w:val="single" w:sz="4" w:space="0" w:color="auto"/>
            </w:tcBorders>
            <w:vAlign w:val="center"/>
          </w:tcPr>
          <w:p w14:paraId="787ED5AB" w14:textId="77777777" w:rsidR="006D6693" w:rsidRDefault="006D6693" w:rsidP="00C63F93">
            <w:pPr>
              <w:rPr>
                <w:rFonts w:ascii="仿宋" w:eastAsia="仿宋" w:hAnsi="仿宋" w:cs="仿宋"/>
                <w:sz w:val="30"/>
                <w:szCs w:val="30"/>
              </w:rPr>
            </w:pPr>
          </w:p>
        </w:tc>
        <w:tc>
          <w:tcPr>
            <w:tcW w:w="627" w:type="pct"/>
            <w:tcBorders>
              <w:top w:val="single" w:sz="4" w:space="0" w:color="000000"/>
              <w:left w:val="single" w:sz="4" w:space="0" w:color="auto"/>
              <w:bottom w:val="single" w:sz="4" w:space="0" w:color="000000"/>
              <w:right w:val="single" w:sz="4" w:space="0" w:color="auto"/>
            </w:tcBorders>
            <w:vAlign w:val="center"/>
          </w:tcPr>
          <w:p w14:paraId="34D7F650" w14:textId="77777777" w:rsidR="006D6693" w:rsidRDefault="006D6693" w:rsidP="00C63F93">
            <w:pPr>
              <w:rPr>
                <w:rFonts w:ascii="仿宋" w:eastAsia="仿宋" w:hAnsi="仿宋" w:cs="仿宋"/>
                <w:sz w:val="30"/>
                <w:szCs w:val="30"/>
              </w:rPr>
            </w:pPr>
          </w:p>
        </w:tc>
        <w:tc>
          <w:tcPr>
            <w:tcW w:w="908" w:type="pct"/>
            <w:tcBorders>
              <w:top w:val="single" w:sz="4" w:space="0" w:color="000000"/>
              <w:left w:val="single" w:sz="4" w:space="0" w:color="auto"/>
              <w:bottom w:val="single" w:sz="4" w:space="0" w:color="000000"/>
              <w:right w:val="single" w:sz="4" w:space="0" w:color="auto"/>
            </w:tcBorders>
            <w:vAlign w:val="center"/>
          </w:tcPr>
          <w:p w14:paraId="5C111D5F" w14:textId="77777777" w:rsidR="006D6693" w:rsidRDefault="006D6693" w:rsidP="00C63F93">
            <w:pPr>
              <w:rPr>
                <w:rFonts w:ascii="仿宋" w:eastAsia="仿宋" w:hAnsi="仿宋" w:cs="仿宋"/>
                <w:sz w:val="30"/>
                <w:szCs w:val="30"/>
              </w:rPr>
            </w:pPr>
          </w:p>
        </w:tc>
        <w:tc>
          <w:tcPr>
            <w:tcW w:w="1162" w:type="pct"/>
            <w:tcBorders>
              <w:top w:val="single" w:sz="4" w:space="0" w:color="000000"/>
              <w:left w:val="single" w:sz="4" w:space="0" w:color="auto"/>
              <w:bottom w:val="single" w:sz="4" w:space="0" w:color="000000"/>
              <w:right w:val="single" w:sz="4" w:space="0" w:color="000000"/>
            </w:tcBorders>
            <w:vAlign w:val="center"/>
          </w:tcPr>
          <w:p w14:paraId="17A0BC33" w14:textId="77777777" w:rsidR="006D6693" w:rsidRDefault="006D6693" w:rsidP="00C63F93">
            <w:pPr>
              <w:jc w:val="center"/>
              <w:rPr>
                <w:rFonts w:ascii="仿宋" w:eastAsia="仿宋" w:hAnsi="仿宋" w:cs="仿宋"/>
                <w:sz w:val="30"/>
                <w:szCs w:val="30"/>
              </w:rPr>
            </w:pPr>
            <w:r>
              <w:rPr>
                <w:rFonts w:ascii="仿宋" w:eastAsia="仿宋" w:hAnsi="仿宋" w:cs="仿宋" w:hint="eastAsia"/>
                <w:sz w:val="30"/>
                <w:szCs w:val="30"/>
              </w:rPr>
              <w:sym w:font="Wingdings 2" w:char="00A3"/>
            </w:r>
            <w:r>
              <w:rPr>
                <w:rFonts w:ascii="仿宋" w:eastAsia="仿宋" w:hAnsi="仿宋" w:cs="仿宋" w:hint="eastAsia"/>
                <w:sz w:val="30"/>
                <w:szCs w:val="30"/>
              </w:rPr>
              <w:t>专职□兼职</w:t>
            </w:r>
          </w:p>
        </w:tc>
      </w:tr>
      <w:tr w:rsidR="006D6693" w14:paraId="327C5990" w14:textId="77777777" w:rsidTr="00C63F93">
        <w:trPr>
          <w:trHeight w:val="565"/>
        </w:trPr>
        <w:tc>
          <w:tcPr>
            <w:tcW w:w="417" w:type="pct"/>
            <w:tcBorders>
              <w:top w:val="single" w:sz="4" w:space="0" w:color="000000"/>
              <w:left w:val="single" w:sz="4" w:space="0" w:color="000000"/>
              <w:bottom w:val="single" w:sz="4" w:space="0" w:color="000000"/>
              <w:right w:val="single" w:sz="4" w:space="0" w:color="auto"/>
            </w:tcBorders>
            <w:vAlign w:val="center"/>
          </w:tcPr>
          <w:p w14:paraId="76A25C71" w14:textId="77777777" w:rsidR="006D6693" w:rsidRDefault="006D6693" w:rsidP="00C63F93">
            <w:pPr>
              <w:rPr>
                <w:rFonts w:ascii="仿宋" w:eastAsia="仿宋" w:hAnsi="仿宋" w:cs="仿宋"/>
                <w:sz w:val="30"/>
                <w:szCs w:val="30"/>
              </w:rPr>
            </w:pPr>
          </w:p>
        </w:tc>
        <w:tc>
          <w:tcPr>
            <w:tcW w:w="586" w:type="pct"/>
            <w:tcBorders>
              <w:top w:val="single" w:sz="4" w:space="0" w:color="000000"/>
              <w:left w:val="single" w:sz="4" w:space="0" w:color="auto"/>
              <w:bottom w:val="single" w:sz="4" w:space="0" w:color="000000"/>
              <w:right w:val="single" w:sz="4" w:space="0" w:color="auto"/>
            </w:tcBorders>
            <w:vAlign w:val="center"/>
          </w:tcPr>
          <w:p w14:paraId="4DC1466C" w14:textId="77777777" w:rsidR="006D6693" w:rsidRDefault="006D6693" w:rsidP="00C63F93">
            <w:pPr>
              <w:rPr>
                <w:rFonts w:ascii="仿宋" w:eastAsia="仿宋" w:hAnsi="仿宋" w:cs="仿宋"/>
                <w:sz w:val="30"/>
                <w:szCs w:val="30"/>
              </w:rPr>
            </w:pPr>
          </w:p>
        </w:tc>
        <w:tc>
          <w:tcPr>
            <w:tcW w:w="519" w:type="pct"/>
            <w:tcBorders>
              <w:top w:val="single" w:sz="4" w:space="0" w:color="000000"/>
              <w:left w:val="single" w:sz="4" w:space="0" w:color="auto"/>
              <w:bottom w:val="single" w:sz="4" w:space="0" w:color="000000"/>
              <w:right w:val="single" w:sz="4" w:space="0" w:color="auto"/>
            </w:tcBorders>
            <w:vAlign w:val="center"/>
          </w:tcPr>
          <w:p w14:paraId="0AB78251" w14:textId="77777777" w:rsidR="006D6693" w:rsidRDefault="006D6693" w:rsidP="00C63F93">
            <w:pPr>
              <w:rPr>
                <w:rFonts w:ascii="仿宋" w:eastAsia="仿宋" w:hAnsi="仿宋" w:cs="仿宋"/>
                <w:sz w:val="30"/>
                <w:szCs w:val="30"/>
              </w:rPr>
            </w:pPr>
          </w:p>
        </w:tc>
        <w:tc>
          <w:tcPr>
            <w:tcW w:w="778" w:type="pct"/>
            <w:tcBorders>
              <w:top w:val="single" w:sz="4" w:space="0" w:color="000000"/>
              <w:left w:val="single" w:sz="4" w:space="0" w:color="auto"/>
              <w:bottom w:val="single" w:sz="4" w:space="0" w:color="000000"/>
              <w:right w:val="single" w:sz="4" w:space="0" w:color="auto"/>
            </w:tcBorders>
            <w:vAlign w:val="center"/>
          </w:tcPr>
          <w:p w14:paraId="3D0F122D" w14:textId="77777777" w:rsidR="006D6693" w:rsidRDefault="006D6693" w:rsidP="00C63F93">
            <w:pPr>
              <w:rPr>
                <w:rFonts w:ascii="仿宋" w:eastAsia="仿宋" w:hAnsi="仿宋" w:cs="仿宋"/>
                <w:sz w:val="30"/>
                <w:szCs w:val="30"/>
              </w:rPr>
            </w:pPr>
          </w:p>
        </w:tc>
        <w:tc>
          <w:tcPr>
            <w:tcW w:w="627" w:type="pct"/>
            <w:tcBorders>
              <w:top w:val="single" w:sz="4" w:space="0" w:color="000000"/>
              <w:left w:val="single" w:sz="4" w:space="0" w:color="auto"/>
              <w:bottom w:val="single" w:sz="4" w:space="0" w:color="000000"/>
              <w:right w:val="single" w:sz="4" w:space="0" w:color="auto"/>
            </w:tcBorders>
            <w:vAlign w:val="center"/>
          </w:tcPr>
          <w:p w14:paraId="06391D65" w14:textId="77777777" w:rsidR="006D6693" w:rsidRDefault="006D6693" w:rsidP="00C63F93">
            <w:pPr>
              <w:rPr>
                <w:rFonts w:ascii="仿宋" w:eastAsia="仿宋" w:hAnsi="仿宋" w:cs="仿宋"/>
                <w:sz w:val="30"/>
                <w:szCs w:val="30"/>
              </w:rPr>
            </w:pPr>
          </w:p>
        </w:tc>
        <w:tc>
          <w:tcPr>
            <w:tcW w:w="908" w:type="pct"/>
            <w:tcBorders>
              <w:top w:val="single" w:sz="4" w:space="0" w:color="000000"/>
              <w:left w:val="single" w:sz="4" w:space="0" w:color="auto"/>
              <w:bottom w:val="single" w:sz="4" w:space="0" w:color="000000"/>
              <w:right w:val="single" w:sz="4" w:space="0" w:color="auto"/>
            </w:tcBorders>
            <w:vAlign w:val="center"/>
          </w:tcPr>
          <w:p w14:paraId="58296563" w14:textId="77777777" w:rsidR="006D6693" w:rsidRDefault="006D6693" w:rsidP="00C63F93">
            <w:pPr>
              <w:rPr>
                <w:rFonts w:ascii="仿宋" w:eastAsia="仿宋" w:hAnsi="仿宋" w:cs="仿宋"/>
                <w:sz w:val="30"/>
                <w:szCs w:val="30"/>
              </w:rPr>
            </w:pPr>
          </w:p>
        </w:tc>
        <w:tc>
          <w:tcPr>
            <w:tcW w:w="1162" w:type="pct"/>
            <w:tcBorders>
              <w:top w:val="single" w:sz="4" w:space="0" w:color="000000"/>
              <w:left w:val="single" w:sz="4" w:space="0" w:color="auto"/>
              <w:bottom w:val="single" w:sz="4" w:space="0" w:color="000000"/>
              <w:right w:val="single" w:sz="4" w:space="0" w:color="000000"/>
            </w:tcBorders>
            <w:vAlign w:val="center"/>
          </w:tcPr>
          <w:p w14:paraId="47235B8F" w14:textId="77777777" w:rsidR="006D6693" w:rsidRDefault="006D6693" w:rsidP="00C63F93">
            <w:pPr>
              <w:jc w:val="center"/>
              <w:rPr>
                <w:rFonts w:ascii="仿宋" w:eastAsia="仿宋" w:hAnsi="仿宋" w:cs="仿宋"/>
                <w:sz w:val="30"/>
                <w:szCs w:val="30"/>
              </w:rPr>
            </w:pPr>
            <w:r>
              <w:rPr>
                <w:rFonts w:ascii="仿宋" w:eastAsia="仿宋" w:hAnsi="仿宋" w:cs="仿宋" w:hint="eastAsia"/>
                <w:sz w:val="30"/>
                <w:szCs w:val="30"/>
              </w:rPr>
              <w:sym w:font="Wingdings 2" w:char="00A3"/>
            </w:r>
            <w:r>
              <w:rPr>
                <w:rFonts w:ascii="仿宋" w:eastAsia="仿宋" w:hAnsi="仿宋" w:cs="仿宋" w:hint="eastAsia"/>
                <w:sz w:val="30"/>
                <w:szCs w:val="30"/>
              </w:rPr>
              <w:t>专职□兼职</w:t>
            </w:r>
          </w:p>
        </w:tc>
      </w:tr>
      <w:tr w:rsidR="006D6693" w14:paraId="2848518D" w14:textId="77777777" w:rsidTr="00C63F93">
        <w:trPr>
          <w:trHeight w:val="538"/>
        </w:trPr>
        <w:tc>
          <w:tcPr>
            <w:tcW w:w="1523" w:type="pct"/>
            <w:gridSpan w:val="3"/>
            <w:vMerge w:val="restart"/>
            <w:tcBorders>
              <w:top w:val="single" w:sz="4" w:space="0" w:color="000000"/>
              <w:left w:val="single" w:sz="4" w:space="0" w:color="000000"/>
              <w:right w:val="single" w:sz="4" w:space="0" w:color="000000"/>
            </w:tcBorders>
            <w:vAlign w:val="center"/>
          </w:tcPr>
          <w:p w14:paraId="6784B044" w14:textId="77777777" w:rsidR="006D6693" w:rsidRDefault="006D6693" w:rsidP="00C63F93">
            <w:pPr>
              <w:spacing w:line="400" w:lineRule="exact"/>
              <w:jc w:val="center"/>
              <w:rPr>
                <w:rFonts w:ascii="仿宋" w:eastAsia="仿宋" w:hAnsi="仿宋" w:cs="仿宋"/>
                <w:sz w:val="30"/>
                <w:szCs w:val="30"/>
              </w:rPr>
            </w:pPr>
            <w:r>
              <w:rPr>
                <w:rFonts w:ascii="仿宋" w:eastAsia="仿宋" w:hAnsi="仿宋" w:cs="仿宋" w:hint="eastAsia"/>
                <w:sz w:val="30"/>
                <w:szCs w:val="30"/>
              </w:rPr>
              <w:t>培训方式及</w:t>
            </w:r>
          </w:p>
          <w:p w14:paraId="686B216E" w14:textId="77777777" w:rsidR="006D6693" w:rsidRDefault="006D6693" w:rsidP="00C63F93">
            <w:pPr>
              <w:spacing w:line="400" w:lineRule="exact"/>
              <w:jc w:val="center"/>
              <w:rPr>
                <w:rFonts w:ascii="仿宋" w:eastAsia="仿宋" w:hAnsi="仿宋" w:cs="仿宋"/>
                <w:sz w:val="30"/>
                <w:szCs w:val="30"/>
              </w:rPr>
            </w:pPr>
            <w:r>
              <w:rPr>
                <w:rFonts w:ascii="仿宋" w:eastAsia="仿宋" w:hAnsi="仿宋" w:cs="仿宋" w:hint="eastAsia"/>
                <w:sz w:val="30"/>
                <w:szCs w:val="30"/>
              </w:rPr>
              <w:t>相关信息</w:t>
            </w:r>
          </w:p>
        </w:tc>
        <w:tc>
          <w:tcPr>
            <w:tcW w:w="1406" w:type="pct"/>
            <w:gridSpan w:val="2"/>
            <w:tcBorders>
              <w:top w:val="single" w:sz="4" w:space="0" w:color="000000"/>
              <w:left w:val="single" w:sz="4" w:space="0" w:color="000000"/>
              <w:bottom w:val="single" w:sz="4" w:space="0" w:color="000000"/>
              <w:right w:val="single" w:sz="4" w:space="0" w:color="auto"/>
            </w:tcBorders>
            <w:vAlign w:val="center"/>
          </w:tcPr>
          <w:p w14:paraId="70EE550C" w14:textId="77777777" w:rsidR="006D6693" w:rsidRDefault="006D6693" w:rsidP="00C63F93">
            <w:pPr>
              <w:jc w:val="center"/>
              <w:rPr>
                <w:rFonts w:ascii="仿宋" w:eastAsia="仿宋" w:hAnsi="仿宋" w:cs="仿宋"/>
                <w:sz w:val="30"/>
                <w:szCs w:val="30"/>
              </w:rPr>
            </w:pPr>
            <w:r>
              <w:rPr>
                <w:rFonts w:ascii="仿宋" w:eastAsia="仿宋" w:hAnsi="仿宋" w:cs="仿宋" w:hint="eastAsia"/>
                <w:sz w:val="30"/>
                <w:szCs w:val="30"/>
              </w:rPr>
              <w:t>□面授</w:t>
            </w:r>
          </w:p>
        </w:tc>
        <w:tc>
          <w:tcPr>
            <w:tcW w:w="2070" w:type="pct"/>
            <w:gridSpan w:val="2"/>
            <w:tcBorders>
              <w:top w:val="single" w:sz="4" w:space="0" w:color="000000"/>
              <w:left w:val="single" w:sz="4" w:space="0" w:color="auto"/>
              <w:bottom w:val="single" w:sz="4" w:space="0" w:color="000000"/>
              <w:right w:val="single" w:sz="4" w:space="0" w:color="000000"/>
            </w:tcBorders>
            <w:vAlign w:val="center"/>
          </w:tcPr>
          <w:p w14:paraId="02419045" w14:textId="77777777" w:rsidR="006D6693" w:rsidRDefault="006D6693" w:rsidP="00C63F93">
            <w:pPr>
              <w:jc w:val="center"/>
              <w:rPr>
                <w:rFonts w:ascii="仿宋" w:eastAsia="仿宋" w:hAnsi="仿宋" w:cs="仿宋"/>
                <w:sz w:val="30"/>
                <w:szCs w:val="30"/>
              </w:rPr>
            </w:pPr>
            <w:r>
              <w:rPr>
                <w:rFonts w:ascii="仿宋" w:eastAsia="仿宋" w:hAnsi="仿宋" w:cs="仿宋" w:hint="eastAsia"/>
                <w:sz w:val="30"/>
                <w:szCs w:val="30"/>
              </w:rPr>
              <w:t>□</w:t>
            </w:r>
            <w:proofErr w:type="gramStart"/>
            <w:r>
              <w:rPr>
                <w:rFonts w:ascii="仿宋" w:eastAsia="仿宋" w:hAnsi="仿宋" w:cs="仿宋" w:hint="eastAsia"/>
                <w:sz w:val="30"/>
                <w:szCs w:val="30"/>
              </w:rPr>
              <w:t>网教</w:t>
            </w:r>
            <w:proofErr w:type="gramEnd"/>
          </w:p>
        </w:tc>
      </w:tr>
      <w:tr w:rsidR="006D6693" w14:paraId="24E78D0A" w14:textId="77777777" w:rsidTr="00C63F93">
        <w:trPr>
          <w:trHeight w:val="538"/>
        </w:trPr>
        <w:tc>
          <w:tcPr>
            <w:tcW w:w="1523" w:type="pct"/>
            <w:gridSpan w:val="3"/>
            <w:vMerge/>
            <w:tcBorders>
              <w:left w:val="single" w:sz="4" w:space="0" w:color="000000"/>
              <w:right w:val="single" w:sz="4" w:space="0" w:color="000000"/>
            </w:tcBorders>
            <w:vAlign w:val="center"/>
          </w:tcPr>
          <w:p w14:paraId="796D67B0" w14:textId="77777777" w:rsidR="006D6693" w:rsidRDefault="006D6693" w:rsidP="00C63F93">
            <w:pPr>
              <w:spacing w:line="400" w:lineRule="exact"/>
              <w:jc w:val="center"/>
              <w:rPr>
                <w:rFonts w:ascii="仿宋" w:eastAsia="仿宋" w:hAnsi="仿宋" w:cs="仿宋"/>
                <w:sz w:val="30"/>
                <w:szCs w:val="30"/>
              </w:rPr>
            </w:pPr>
          </w:p>
        </w:tc>
        <w:tc>
          <w:tcPr>
            <w:tcW w:w="1406" w:type="pct"/>
            <w:gridSpan w:val="2"/>
            <w:tcBorders>
              <w:top w:val="single" w:sz="4" w:space="0" w:color="000000"/>
              <w:left w:val="single" w:sz="4" w:space="0" w:color="000000"/>
              <w:bottom w:val="single" w:sz="4" w:space="0" w:color="000000"/>
              <w:right w:val="single" w:sz="4" w:space="0" w:color="auto"/>
            </w:tcBorders>
            <w:vAlign w:val="center"/>
          </w:tcPr>
          <w:p w14:paraId="752FB722" w14:textId="77777777" w:rsidR="006D6693" w:rsidRDefault="006D6693" w:rsidP="00C63F93">
            <w:pPr>
              <w:spacing w:line="400" w:lineRule="exact"/>
              <w:jc w:val="center"/>
              <w:rPr>
                <w:rFonts w:ascii="仿宋" w:eastAsia="仿宋" w:hAnsi="仿宋" w:cs="仿宋"/>
                <w:sz w:val="30"/>
                <w:szCs w:val="30"/>
              </w:rPr>
            </w:pPr>
            <w:r>
              <w:rPr>
                <w:rFonts w:ascii="仿宋" w:eastAsia="仿宋" w:hAnsi="仿宋" w:cs="仿宋" w:hint="eastAsia"/>
                <w:sz w:val="30"/>
                <w:szCs w:val="30"/>
              </w:rPr>
              <w:t>培训场地面积（㎡）</w:t>
            </w:r>
          </w:p>
        </w:tc>
        <w:tc>
          <w:tcPr>
            <w:tcW w:w="2070" w:type="pct"/>
            <w:gridSpan w:val="2"/>
            <w:tcBorders>
              <w:top w:val="single" w:sz="4" w:space="0" w:color="000000"/>
              <w:left w:val="single" w:sz="4" w:space="0" w:color="auto"/>
              <w:bottom w:val="single" w:sz="4" w:space="0" w:color="000000"/>
              <w:right w:val="single" w:sz="4" w:space="0" w:color="000000"/>
            </w:tcBorders>
            <w:vAlign w:val="center"/>
          </w:tcPr>
          <w:p w14:paraId="42917848" w14:textId="77777777" w:rsidR="006D6693" w:rsidRDefault="006D6693" w:rsidP="00C63F93">
            <w:pPr>
              <w:spacing w:line="400" w:lineRule="exact"/>
              <w:jc w:val="center"/>
              <w:rPr>
                <w:rFonts w:ascii="仿宋" w:eastAsia="仿宋" w:hAnsi="仿宋" w:cs="仿宋"/>
                <w:sz w:val="30"/>
                <w:szCs w:val="30"/>
              </w:rPr>
            </w:pPr>
            <w:r>
              <w:rPr>
                <w:rFonts w:ascii="仿宋" w:eastAsia="仿宋" w:hAnsi="仿宋" w:cs="仿宋" w:hint="eastAsia"/>
                <w:sz w:val="30"/>
                <w:szCs w:val="30"/>
              </w:rPr>
              <w:t>网络教学网址或移动端</w:t>
            </w:r>
          </w:p>
          <w:p w14:paraId="61C02F68" w14:textId="77777777" w:rsidR="006D6693" w:rsidRDefault="006D6693" w:rsidP="00C63F93">
            <w:pPr>
              <w:spacing w:line="400" w:lineRule="exact"/>
              <w:jc w:val="center"/>
              <w:rPr>
                <w:rFonts w:ascii="仿宋" w:eastAsia="仿宋" w:hAnsi="仿宋" w:cs="仿宋"/>
                <w:sz w:val="30"/>
                <w:szCs w:val="30"/>
              </w:rPr>
            </w:pPr>
            <w:r>
              <w:rPr>
                <w:rFonts w:ascii="仿宋" w:eastAsia="仿宋" w:hAnsi="仿宋" w:cs="仿宋" w:hint="eastAsia"/>
                <w:sz w:val="30"/>
                <w:szCs w:val="30"/>
              </w:rPr>
              <w:t>名称</w:t>
            </w:r>
          </w:p>
        </w:tc>
      </w:tr>
      <w:tr w:rsidR="006D6693" w14:paraId="0B98DBCD" w14:textId="77777777" w:rsidTr="00C63F93">
        <w:trPr>
          <w:trHeight w:val="750"/>
        </w:trPr>
        <w:tc>
          <w:tcPr>
            <w:tcW w:w="1523" w:type="pct"/>
            <w:gridSpan w:val="3"/>
            <w:vMerge/>
            <w:tcBorders>
              <w:left w:val="single" w:sz="4" w:space="0" w:color="000000"/>
              <w:right w:val="single" w:sz="4" w:space="0" w:color="000000"/>
            </w:tcBorders>
            <w:vAlign w:val="center"/>
          </w:tcPr>
          <w:p w14:paraId="621A6D75" w14:textId="77777777" w:rsidR="006D6693" w:rsidRDefault="006D6693" w:rsidP="00C63F93">
            <w:pPr>
              <w:spacing w:line="400" w:lineRule="exact"/>
              <w:jc w:val="center"/>
              <w:rPr>
                <w:rFonts w:ascii="仿宋" w:eastAsia="仿宋" w:hAnsi="仿宋" w:cs="仿宋"/>
                <w:sz w:val="30"/>
                <w:szCs w:val="30"/>
              </w:rPr>
            </w:pPr>
          </w:p>
        </w:tc>
        <w:tc>
          <w:tcPr>
            <w:tcW w:w="1406" w:type="pct"/>
            <w:gridSpan w:val="2"/>
            <w:tcBorders>
              <w:top w:val="single" w:sz="4" w:space="0" w:color="000000"/>
              <w:left w:val="single" w:sz="4" w:space="0" w:color="000000"/>
              <w:bottom w:val="single" w:sz="4" w:space="0" w:color="000000"/>
              <w:right w:val="single" w:sz="4" w:space="0" w:color="auto"/>
            </w:tcBorders>
            <w:vAlign w:val="center"/>
          </w:tcPr>
          <w:p w14:paraId="2AE5FD84" w14:textId="77777777" w:rsidR="006D6693" w:rsidRDefault="006D6693" w:rsidP="00C63F93">
            <w:pPr>
              <w:spacing w:line="400" w:lineRule="exact"/>
              <w:rPr>
                <w:rFonts w:ascii="仿宋" w:eastAsia="仿宋" w:hAnsi="仿宋" w:cs="仿宋"/>
                <w:sz w:val="30"/>
                <w:szCs w:val="30"/>
              </w:rPr>
            </w:pPr>
          </w:p>
        </w:tc>
        <w:tc>
          <w:tcPr>
            <w:tcW w:w="2070" w:type="pct"/>
            <w:gridSpan w:val="2"/>
            <w:tcBorders>
              <w:top w:val="single" w:sz="4" w:space="0" w:color="000000"/>
              <w:left w:val="single" w:sz="4" w:space="0" w:color="auto"/>
              <w:bottom w:val="single" w:sz="4" w:space="0" w:color="000000"/>
              <w:right w:val="single" w:sz="4" w:space="0" w:color="000000"/>
            </w:tcBorders>
            <w:vAlign w:val="center"/>
          </w:tcPr>
          <w:p w14:paraId="543B8CE4" w14:textId="77777777" w:rsidR="006D6693" w:rsidRDefault="006D6693" w:rsidP="00C63F93">
            <w:pPr>
              <w:spacing w:line="400" w:lineRule="exact"/>
              <w:rPr>
                <w:rFonts w:ascii="仿宋" w:eastAsia="仿宋" w:hAnsi="仿宋" w:cs="仿宋"/>
                <w:sz w:val="30"/>
                <w:szCs w:val="30"/>
              </w:rPr>
            </w:pPr>
          </w:p>
        </w:tc>
      </w:tr>
      <w:tr w:rsidR="006D6693" w14:paraId="456F4F3E" w14:textId="77777777" w:rsidTr="00C63F93">
        <w:trPr>
          <w:trHeight w:val="516"/>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0234FA34" w14:textId="77777777" w:rsidR="006D6693" w:rsidRDefault="006D6693" w:rsidP="00C63F93">
            <w:pPr>
              <w:jc w:val="center"/>
              <w:rPr>
                <w:rFonts w:ascii="仿宋" w:eastAsia="仿宋" w:hAnsi="仿宋" w:cs="仿宋"/>
                <w:sz w:val="30"/>
                <w:szCs w:val="30"/>
              </w:rPr>
            </w:pPr>
            <w:r>
              <w:rPr>
                <w:rFonts w:ascii="仿宋" w:eastAsia="仿宋" w:hAnsi="仿宋" w:cs="仿宋" w:hint="eastAsia"/>
                <w:sz w:val="30"/>
                <w:szCs w:val="30"/>
              </w:rPr>
              <w:lastRenderedPageBreak/>
              <w:t>继续教育教学组织、考核方式的简要说明</w:t>
            </w:r>
          </w:p>
        </w:tc>
      </w:tr>
      <w:tr w:rsidR="006D6693" w14:paraId="0F9BA14B" w14:textId="77777777" w:rsidTr="00C63F93">
        <w:trPr>
          <w:trHeight w:val="2675"/>
        </w:trPr>
        <w:tc>
          <w:tcPr>
            <w:tcW w:w="5000" w:type="pct"/>
            <w:gridSpan w:val="7"/>
            <w:tcBorders>
              <w:top w:val="single" w:sz="4" w:space="0" w:color="000000"/>
              <w:left w:val="single" w:sz="4" w:space="0" w:color="000000"/>
              <w:bottom w:val="single" w:sz="4" w:space="0" w:color="000000"/>
              <w:right w:val="single" w:sz="4" w:space="0" w:color="000000"/>
            </w:tcBorders>
          </w:tcPr>
          <w:p w14:paraId="5A3FD9C3" w14:textId="77777777" w:rsidR="006D6693" w:rsidRDefault="006D6693" w:rsidP="00C63F93">
            <w:pPr>
              <w:spacing w:line="560" w:lineRule="exact"/>
              <w:rPr>
                <w:rFonts w:ascii="仿宋" w:eastAsia="仿宋" w:hAnsi="仿宋" w:cs="仿宋"/>
                <w:sz w:val="30"/>
                <w:szCs w:val="30"/>
              </w:rPr>
            </w:pPr>
          </w:p>
          <w:p w14:paraId="5E91EF52" w14:textId="77777777" w:rsidR="006D6693" w:rsidRDefault="006D6693" w:rsidP="00C63F93">
            <w:pPr>
              <w:spacing w:line="560" w:lineRule="exact"/>
              <w:rPr>
                <w:rFonts w:ascii="仿宋" w:eastAsia="仿宋" w:hAnsi="仿宋" w:cs="仿宋"/>
                <w:sz w:val="30"/>
                <w:szCs w:val="30"/>
              </w:rPr>
            </w:pPr>
          </w:p>
          <w:p w14:paraId="1F9702B2" w14:textId="77777777" w:rsidR="006D6693" w:rsidRDefault="006D6693" w:rsidP="00C63F93">
            <w:pPr>
              <w:spacing w:line="560" w:lineRule="exact"/>
              <w:rPr>
                <w:rFonts w:ascii="仿宋" w:eastAsia="仿宋" w:hAnsi="仿宋" w:cs="仿宋"/>
                <w:sz w:val="30"/>
                <w:szCs w:val="30"/>
              </w:rPr>
            </w:pPr>
          </w:p>
          <w:p w14:paraId="7F4F1B56" w14:textId="77777777" w:rsidR="006D6693" w:rsidRDefault="006D6693" w:rsidP="00C63F93">
            <w:pPr>
              <w:spacing w:line="560" w:lineRule="exact"/>
              <w:rPr>
                <w:rFonts w:ascii="仿宋" w:eastAsia="仿宋" w:hAnsi="仿宋" w:cs="仿宋"/>
                <w:sz w:val="30"/>
                <w:szCs w:val="30"/>
              </w:rPr>
            </w:pPr>
          </w:p>
          <w:p w14:paraId="18D8A6AF" w14:textId="77777777" w:rsidR="006D6693" w:rsidRDefault="006D6693" w:rsidP="00C63F93">
            <w:pPr>
              <w:spacing w:line="560" w:lineRule="exact"/>
              <w:rPr>
                <w:rFonts w:ascii="仿宋" w:eastAsia="仿宋" w:hAnsi="仿宋" w:cs="仿宋"/>
                <w:sz w:val="30"/>
                <w:szCs w:val="30"/>
              </w:rPr>
            </w:pPr>
          </w:p>
          <w:p w14:paraId="4A7F458A" w14:textId="77777777" w:rsidR="006D6693" w:rsidRDefault="006D6693" w:rsidP="00C63F93">
            <w:pPr>
              <w:spacing w:line="560" w:lineRule="exact"/>
              <w:rPr>
                <w:rFonts w:ascii="仿宋" w:eastAsia="仿宋" w:hAnsi="仿宋" w:cs="仿宋"/>
                <w:sz w:val="30"/>
                <w:szCs w:val="30"/>
              </w:rPr>
            </w:pPr>
          </w:p>
        </w:tc>
      </w:tr>
      <w:tr w:rsidR="006D6693" w14:paraId="61AB99B4" w14:textId="77777777" w:rsidTr="00C63F93">
        <w:trPr>
          <w:trHeight w:val="3769"/>
        </w:trPr>
        <w:tc>
          <w:tcPr>
            <w:tcW w:w="5000" w:type="pct"/>
            <w:gridSpan w:val="7"/>
            <w:tcBorders>
              <w:top w:val="single" w:sz="4" w:space="0" w:color="000000"/>
              <w:left w:val="single" w:sz="4" w:space="0" w:color="000000"/>
              <w:bottom w:val="single" w:sz="4" w:space="0" w:color="000000"/>
              <w:right w:val="single" w:sz="4" w:space="0" w:color="000000"/>
            </w:tcBorders>
          </w:tcPr>
          <w:p w14:paraId="60876BC6" w14:textId="77777777" w:rsidR="006D6693" w:rsidRDefault="006D6693" w:rsidP="00C63F93">
            <w:pPr>
              <w:spacing w:line="400" w:lineRule="exact"/>
              <w:rPr>
                <w:rFonts w:ascii="仿宋" w:eastAsia="仿宋" w:hAnsi="仿宋" w:cs="仿宋"/>
                <w:sz w:val="30"/>
                <w:szCs w:val="30"/>
              </w:rPr>
            </w:pPr>
            <w:r>
              <w:rPr>
                <w:rFonts w:ascii="仿宋" w:eastAsia="仿宋" w:hAnsi="仿宋" w:cs="仿宋" w:hint="eastAsia"/>
                <w:sz w:val="30"/>
                <w:szCs w:val="30"/>
              </w:rPr>
              <w:t xml:space="preserve">    我单位申请开展注册建筑师继续教育，遵照国家及四川省相关法律、法规和注册管理部门的相关规定开展教学活动。我单位承诺填报的申请信息均真实、准确、有效，愿意接受四川省注册建筑师管理委员会的检查，并承担相应责任。</w:t>
            </w:r>
          </w:p>
          <w:p w14:paraId="463E673E" w14:textId="77777777" w:rsidR="006D6693" w:rsidRDefault="006D6693" w:rsidP="00C63F93">
            <w:pPr>
              <w:spacing w:line="560" w:lineRule="exact"/>
              <w:rPr>
                <w:rFonts w:ascii="仿宋" w:eastAsia="仿宋" w:hAnsi="仿宋" w:cs="仿宋"/>
                <w:sz w:val="30"/>
                <w:szCs w:val="30"/>
              </w:rPr>
            </w:pPr>
          </w:p>
          <w:p w14:paraId="630B86F8" w14:textId="77777777" w:rsidR="006D6693" w:rsidRDefault="006D6693" w:rsidP="00C63F93">
            <w:pPr>
              <w:spacing w:line="560" w:lineRule="exact"/>
              <w:rPr>
                <w:rFonts w:ascii="仿宋" w:eastAsia="仿宋" w:hAnsi="仿宋" w:cs="仿宋"/>
                <w:sz w:val="30"/>
                <w:szCs w:val="30"/>
              </w:rPr>
            </w:pPr>
          </w:p>
          <w:p w14:paraId="4C45C2F1" w14:textId="77777777" w:rsidR="006D6693" w:rsidRDefault="006D6693" w:rsidP="00C63F93">
            <w:pPr>
              <w:spacing w:line="560" w:lineRule="exact"/>
              <w:rPr>
                <w:rFonts w:ascii="仿宋" w:eastAsia="仿宋" w:hAnsi="仿宋" w:cs="仿宋"/>
                <w:sz w:val="30"/>
                <w:szCs w:val="30"/>
              </w:rPr>
            </w:pPr>
            <w:r>
              <w:rPr>
                <w:rFonts w:ascii="仿宋" w:eastAsia="仿宋" w:hAnsi="仿宋" w:cs="仿宋" w:hint="eastAsia"/>
                <w:sz w:val="30"/>
                <w:szCs w:val="30"/>
              </w:rPr>
              <w:t xml:space="preserve">                         法定代表人(签字)：         （公章）</w:t>
            </w:r>
          </w:p>
          <w:p w14:paraId="2B547224" w14:textId="77777777" w:rsidR="006D6693" w:rsidRDefault="006D6693" w:rsidP="00C63F93">
            <w:pPr>
              <w:spacing w:line="560" w:lineRule="exact"/>
              <w:rPr>
                <w:rFonts w:ascii="仿宋" w:eastAsia="仿宋" w:hAnsi="仿宋" w:cs="仿宋"/>
                <w:sz w:val="30"/>
                <w:szCs w:val="30"/>
              </w:rPr>
            </w:pPr>
            <w:r>
              <w:rPr>
                <w:rFonts w:ascii="仿宋" w:eastAsia="仿宋" w:hAnsi="仿宋" w:cs="仿宋" w:hint="eastAsia"/>
                <w:sz w:val="30"/>
                <w:szCs w:val="30"/>
              </w:rPr>
              <w:t xml:space="preserve">                                            年    月   日</w:t>
            </w:r>
          </w:p>
        </w:tc>
      </w:tr>
      <w:tr w:rsidR="006D6693" w14:paraId="09C1619B" w14:textId="77777777" w:rsidTr="00C63F93">
        <w:trPr>
          <w:trHeight w:val="2633"/>
        </w:trPr>
        <w:tc>
          <w:tcPr>
            <w:tcW w:w="1523" w:type="pct"/>
            <w:gridSpan w:val="3"/>
            <w:tcBorders>
              <w:top w:val="single" w:sz="4" w:space="0" w:color="000000"/>
              <w:left w:val="single" w:sz="4" w:space="0" w:color="000000"/>
              <w:bottom w:val="single" w:sz="4" w:space="0" w:color="000000"/>
              <w:right w:val="single" w:sz="4" w:space="0" w:color="000000"/>
            </w:tcBorders>
            <w:vAlign w:val="center"/>
          </w:tcPr>
          <w:p w14:paraId="0F348B4D" w14:textId="77777777" w:rsidR="006D6693" w:rsidRDefault="006D6693" w:rsidP="00C63F93">
            <w:pPr>
              <w:spacing w:line="432" w:lineRule="atLeast"/>
              <w:jc w:val="center"/>
              <w:rPr>
                <w:rFonts w:ascii="仿宋" w:eastAsia="仿宋" w:hAnsi="仿宋" w:cs="仿宋"/>
                <w:sz w:val="30"/>
                <w:szCs w:val="30"/>
              </w:rPr>
            </w:pPr>
            <w:r>
              <w:rPr>
                <w:rFonts w:ascii="仿宋" w:eastAsia="仿宋" w:hAnsi="仿宋" w:cs="仿宋" w:hint="eastAsia"/>
                <w:sz w:val="30"/>
                <w:szCs w:val="30"/>
              </w:rPr>
              <w:t>四川省注册建筑师管理委员会</w:t>
            </w:r>
          </w:p>
        </w:tc>
        <w:tc>
          <w:tcPr>
            <w:tcW w:w="3476" w:type="pct"/>
            <w:gridSpan w:val="4"/>
            <w:tcBorders>
              <w:top w:val="single" w:sz="4" w:space="0" w:color="000000"/>
              <w:left w:val="single" w:sz="4" w:space="0" w:color="000000"/>
              <w:bottom w:val="single" w:sz="4" w:space="0" w:color="000000"/>
              <w:right w:val="single" w:sz="4" w:space="0" w:color="000000"/>
            </w:tcBorders>
          </w:tcPr>
          <w:p w14:paraId="6DD0B494" w14:textId="77777777" w:rsidR="006D6693" w:rsidRDefault="006D6693" w:rsidP="00C63F93">
            <w:pPr>
              <w:spacing w:line="432" w:lineRule="atLeast"/>
              <w:rPr>
                <w:rFonts w:ascii="仿宋" w:eastAsia="仿宋" w:hAnsi="仿宋" w:cs="仿宋"/>
                <w:sz w:val="30"/>
                <w:szCs w:val="30"/>
              </w:rPr>
            </w:pPr>
          </w:p>
          <w:p w14:paraId="7AAC8706" w14:textId="77777777" w:rsidR="006D6693" w:rsidRDefault="006D6693" w:rsidP="00C63F93">
            <w:pPr>
              <w:spacing w:line="432" w:lineRule="atLeast"/>
              <w:rPr>
                <w:rFonts w:ascii="仿宋" w:eastAsia="仿宋" w:hAnsi="仿宋" w:cs="仿宋"/>
                <w:sz w:val="30"/>
                <w:szCs w:val="30"/>
              </w:rPr>
            </w:pPr>
          </w:p>
          <w:p w14:paraId="47C4FBB9" w14:textId="77777777" w:rsidR="006D6693" w:rsidRDefault="006D6693" w:rsidP="00C63F93">
            <w:pPr>
              <w:spacing w:line="432" w:lineRule="atLeast"/>
              <w:rPr>
                <w:rFonts w:ascii="仿宋" w:eastAsia="仿宋" w:hAnsi="仿宋" w:cs="仿宋"/>
                <w:sz w:val="30"/>
                <w:szCs w:val="30"/>
              </w:rPr>
            </w:pPr>
            <w:r>
              <w:rPr>
                <w:rFonts w:ascii="仿宋" w:eastAsia="仿宋" w:hAnsi="仿宋" w:cs="仿宋" w:hint="eastAsia"/>
                <w:sz w:val="30"/>
                <w:szCs w:val="30"/>
              </w:rPr>
              <w:t xml:space="preserve">                           </w:t>
            </w:r>
          </w:p>
          <w:p w14:paraId="6AF9BC80" w14:textId="77777777" w:rsidR="006D6693" w:rsidRDefault="006D6693" w:rsidP="00C63F93">
            <w:pPr>
              <w:spacing w:line="432" w:lineRule="atLeast"/>
              <w:rPr>
                <w:rFonts w:ascii="仿宋" w:eastAsia="仿宋" w:hAnsi="仿宋" w:cs="仿宋"/>
                <w:sz w:val="30"/>
                <w:szCs w:val="30"/>
              </w:rPr>
            </w:pPr>
            <w:r>
              <w:rPr>
                <w:rFonts w:ascii="仿宋" w:eastAsia="仿宋" w:hAnsi="仿宋" w:cs="仿宋" w:hint="eastAsia"/>
                <w:sz w:val="30"/>
                <w:szCs w:val="30"/>
              </w:rPr>
              <w:t xml:space="preserve">                          年    月   日</w:t>
            </w:r>
          </w:p>
        </w:tc>
      </w:tr>
    </w:tbl>
    <w:p w14:paraId="5ACA2863" w14:textId="77777777" w:rsidR="006D6693" w:rsidRDefault="006D6693" w:rsidP="006D6693">
      <w:pPr>
        <w:pStyle w:val="a7"/>
        <w:shd w:val="clear" w:color="auto" w:fill="FFFFFF"/>
        <w:spacing w:before="0" w:beforeAutospacing="0" w:after="75" w:afterAutospacing="0"/>
        <w:rPr>
          <w:rFonts w:ascii="Times New Roman" w:eastAsia="仿宋" w:hAnsi="Times New Roman" w:cs="Times New Roman" w:hint="eastAsia"/>
          <w:bCs/>
          <w:kern w:val="2"/>
          <w:sz w:val="32"/>
          <w:szCs w:val="32"/>
        </w:rPr>
        <w:sectPr w:rsidR="006D6693">
          <w:footerReference w:type="default" r:id="rId7"/>
          <w:pgSz w:w="11906" w:h="16838"/>
          <w:pgMar w:top="2098" w:right="1474" w:bottom="1984" w:left="1587" w:header="851" w:footer="992" w:gutter="0"/>
          <w:pgNumType w:fmt="numberInDash"/>
          <w:cols w:space="720"/>
          <w:docGrid w:type="lines" w:linePitch="312"/>
        </w:sectPr>
      </w:pPr>
    </w:p>
    <w:p w14:paraId="4536502E" w14:textId="77777777" w:rsidR="00B5535D" w:rsidRDefault="00000000">
      <w:pPr>
        <w:spacing w:line="560" w:lineRule="exact"/>
        <w:jc w:val="left"/>
        <w:rPr>
          <w:rFonts w:ascii="Times New Roman" w:eastAsia="仿宋" w:hAnsi="Times New Roman"/>
          <w:kern w:val="0"/>
          <w:sz w:val="32"/>
          <w:szCs w:val="32"/>
        </w:rPr>
      </w:pPr>
      <w:bookmarkStart w:id="0" w:name="_Hlk39050393"/>
      <w:r>
        <w:rPr>
          <w:rFonts w:ascii="黑体" w:eastAsia="黑体" w:hAnsi="黑体" w:cs="黑体" w:hint="eastAsia"/>
          <w:kern w:val="0"/>
          <w:sz w:val="32"/>
          <w:szCs w:val="32"/>
        </w:rPr>
        <w:lastRenderedPageBreak/>
        <w:t>附件</w:t>
      </w:r>
      <w:r>
        <w:rPr>
          <w:rFonts w:ascii="Times New Roman" w:eastAsia="仿宋" w:hAnsi="Times New Roman"/>
          <w:kern w:val="0"/>
          <w:sz w:val="32"/>
          <w:szCs w:val="32"/>
        </w:rPr>
        <w:t>3</w:t>
      </w:r>
    </w:p>
    <w:p w14:paraId="4FAECB7A" w14:textId="77777777" w:rsidR="00B5535D" w:rsidRDefault="00B5535D">
      <w:pPr>
        <w:spacing w:line="560" w:lineRule="exact"/>
        <w:jc w:val="left"/>
        <w:rPr>
          <w:rFonts w:ascii="Times New Roman" w:eastAsia="仿宋" w:hAnsi="Times New Roman"/>
          <w:kern w:val="0"/>
          <w:sz w:val="32"/>
          <w:szCs w:val="32"/>
        </w:rPr>
      </w:pPr>
    </w:p>
    <w:p w14:paraId="7FC0EE31" w14:textId="77777777" w:rsidR="00B5535D" w:rsidRDefault="00000000">
      <w:pPr>
        <w:pStyle w:val="a7"/>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w:t>
      </w:r>
      <w:r>
        <w:rPr>
          <w:rFonts w:hint="eastAsia"/>
        </w:rPr>
        <w:fldChar w:fldCharType="begin"/>
      </w:r>
      <w:r>
        <w:instrText xml:space="preserve"> HYPERLINK "http://jst.sc.gov.cn/scjst/c101428/2021/4/8/e25a93cd868e4749a3f4b3662eb0c02b/files/1cd552c8ed2f4c7f820486ab8f6a3916.docx" \t "_blank" </w:instrText>
      </w:r>
      <w:r>
        <w:rPr>
          <w:rFonts w:hint="eastAsia"/>
        </w:rPr>
      </w:r>
      <w:r>
        <w:rPr>
          <w:rFonts w:hint="eastAsia"/>
        </w:rPr>
        <w:fldChar w:fldCharType="separate"/>
      </w:r>
      <w:r>
        <w:rPr>
          <w:rFonts w:ascii="方正小标宋简体" w:eastAsia="方正小标宋简体" w:hAnsi="方正小标宋简体" w:cs="方正小标宋简体" w:hint="eastAsia"/>
          <w:sz w:val="44"/>
          <w:szCs w:val="44"/>
        </w:rPr>
        <w:t>注册建筑师继续教育科目</w:t>
      </w:r>
      <w:r>
        <w:rPr>
          <w:rFonts w:ascii="方正小标宋简体" w:eastAsia="方正小标宋简体" w:hAnsi="方正小标宋简体" w:cs="方正小标宋简体" w:hint="eastAsia"/>
          <w:sz w:val="44"/>
          <w:szCs w:val="44"/>
        </w:rPr>
        <w:fldChar w:fldCharType="end"/>
      </w:r>
    </w:p>
    <w:p w14:paraId="277EDD11" w14:textId="77777777" w:rsidR="00B5535D" w:rsidRDefault="00B5535D">
      <w:pPr>
        <w:pStyle w:val="a7"/>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p>
    <w:tbl>
      <w:tblPr>
        <w:tblW w:w="9296" w:type="dxa"/>
        <w:tblInd w:w="91" w:type="dxa"/>
        <w:tblLayout w:type="fixed"/>
        <w:tblLook w:val="04A0" w:firstRow="1" w:lastRow="0" w:firstColumn="1" w:lastColumn="0" w:noHBand="0" w:noVBand="1"/>
      </w:tblPr>
      <w:tblGrid>
        <w:gridCol w:w="859"/>
        <w:gridCol w:w="859"/>
        <w:gridCol w:w="2253"/>
        <w:gridCol w:w="5325"/>
      </w:tblGrid>
      <w:tr w:rsidR="00B5535D" w14:paraId="2B01F020" w14:textId="77777777">
        <w:trPr>
          <w:cantSplit/>
          <w:trHeight w:val="700"/>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3940A" w14:textId="77777777" w:rsidR="00B5535D" w:rsidRDefault="0000000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lang w:bidi="ar"/>
              </w:rPr>
              <w:t>序号</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32CAF" w14:textId="77777777" w:rsidR="00B5535D" w:rsidRDefault="0000000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lang w:bidi="ar"/>
              </w:rPr>
              <w:t>类别</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0261" w14:textId="77777777" w:rsidR="00B5535D" w:rsidRDefault="0000000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lang w:bidi="ar"/>
              </w:rPr>
              <w:t>科目</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5FDAE" w14:textId="77777777" w:rsidR="00B5535D" w:rsidRDefault="00000000">
            <w:pPr>
              <w:widowControl/>
              <w:jc w:val="center"/>
              <w:textAlignment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lang w:bidi="ar"/>
              </w:rPr>
              <w:t>内容</w:t>
            </w:r>
          </w:p>
        </w:tc>
      </w:tr>
      <w:tr w:rsidR="00B5535D" w14:paraId="6E73F209" w14:textId="77777777">
        <w:trPr>
          <w:cantSplit/>
          <w:trHeight w:val="4050"/>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5D578"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B07E7"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必修</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B0250"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《通用无障碍设计》</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45EEE"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第一章</w:t>
            </w:r>
            <w:r>
              <w:rPr>
                <w:rFonts w:ascii="Times New Roman" w:eastAsia="仿宋" w:hAnsi="Times New Roman"/>
                <w:color w:val="000000"/>
                <w:kern w:val="0"/>
                <w:sz w:val="32"/>
                <w:szCs w:val="32"/>
                <w:lang w:bidi="ar"/>
              </w:rPr>
              <w:t xml:space="preserve">  </w:t>
            </w:r>
            <w:r>
              <w:rPr>
                <w:rFonts w:ascii="仿宋" w:eastAsia="仿宋" w:hAnsi="仿宋" w:cs="仿宋" w:hint="eastAsia"/>
                <w:color w:val="000000"/>
                <w:kern w:val="0"/>
                <w:sz w:val="32"/>
                <w:szCs w:val="32"/>
                <w:lang w:bidi="ar"/>
              </w:rPr>
              <w:t>通用无障碍导论（</w:t>
            </w:r>
            <w:r>
              <w:rPr>
                <w:rFonts w:ascii="Times New Roman" w:eastAsia="仿宋" w:hAnsi="Times New Roman"/>
                <w:color w:val="000000"/>
                <w:kern w:val="0"/>
                <w:sz w:val="32"/>
                <w:szCs w:val="32"/>
                <w:lang w:bidi="ar"/>
              </w:rPr>
              <w:t>6</w:t>
            </w:r>
            <w:r>
              <w:rPr>
                <w:rFonts w:ascii="仿宋" w:eastAsia="仿宋" w:hAnsi="仿宋" w:cs="仿宋" w:hint="eastAsia"/>
                <w:color w:val="000000"/>
                <w:kern w:val="0"/>
                <w:sz w:val="32"/>
                <w:szCs w:val="32"/>
                <w:lang w:bidi="ar"/>
              </w:rPr>
              <w:t>学时）</w:t>
            </w:r>
          </w:p>
          <w:p w14:paraId="42BA75DA"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第二章</w:t>
            </w:r>
            <w:r>
              <w:rPr>
                <w:rFonts w:ascii="Times New Roman" w:eastAsia="仿宋" w:hAnsi="Times New Roman"/>
                <w:color w:val="000000"/>
                <w:kern w:val="0"/>
                <w:sz w:val="32"/>
                <w:szCs w:val="32"/>
                <w:lang w:bidi="ar"/>
              </w:rPr>
              <w:t xml:space="preserve">  </w:t>
            </w:r>
            <w:r>
              <w:rPr>
                <w:rFonts w:ascii="仿宋" w:eastAsia="仿宋" w:hAnsi="仿宋" w:cs="仿宋" w:hint="eastAsia"/>
                <w:color w:val="000000"/>
                <w:kern w:val="0"/>
                <w:sz w:val="32"/>
                <w:szCs w:val="32"/>
                <w:lang w:bidi="ar"/>
              </w:rPr>
              <w:t>无障碍环境设计（</w:t>
            </w:r>
            <w:r>
              <w:rPr>
                <w:rFonts w:ascii="Times New Roman" w:eastAsia="仿宋" w:hAnsi="Times New Roman"/>
                <w:color w:val="000000"/>
                <w:kern w:val="0"/>
                <w:sz w:val="32"/>
                <w:szCs w:val="32"/>
                <w:lang w:bidi="ar"/>
              </w:rPr>
              <w:t>16</w:t>
            </w:r>
            <w:r>
              <w:rPr>
                <w:rFonts w:ascii="仿宋" w:eastAsia="仿宋" w:hAnsi="仿宋" w:cs="仿宋" w:hint="eastAsia"/>
                <w:color w:val="000000"/>
                <w:kern w:val="0"/>
                <w:sz w:val="32"/>
                <w:szCs w:val="32"/>
                <w:lang w:bidi="ar"/>
              </w:rPr>
              <w:t>学时）</w:t>
            </w:r>
          </w:p>
          <w:p w14:paraId="0647F82E"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第三章</w:t>
            </w:r>
            <w:r>
              <w:rPr>
                <w:rFonts w:ascii="Times New Roman" w:eastAsia="仿宋" w:hAnsi="Times New Roman"/>
                <w:color w:val="000000"/>
                <w:kern w:val="0"/>
                <w:sz w:val="32"/>
                <w:szCs w:val="32"/>
                <w:lang w:bidi="ar"/>
              </w:rPr>
              <w:t xml:space="preserve">  </w:t>
            </w:r>
            <w:r>
              <w:rPr>
                <w:rFonts w:ascii="仿宋" w:eastAsia="仿宋" w:hAnsi="仿宋" w:cs="仿宋" w:hint="eastAsia"/>
                <w:color w:val="000000"/>
                <w:kern w:val="0"/>
                <w:sz w:val="32"/>
                <w:szCs w:val="32"/>
                <w:lang w:bidi="ar"/>
              </w:rPr>
              <w:t>无障碍工程建设（</w:t>
            </w:r>
            <w:r>
              <w:rPr>
                <w:rFonts w:ascii="Times New Roman" w:eastAsia="仿宋" w:hAnsi="Times New Roman"/>
                <w:color w:val="000000"/>
                <w:kern w:val="0"/>
                <w:sz w:val="32"/>
                <w:szCs w:val="32"/>
                <w:lang w:bidi="ar"/>
              </w:rPr>
              <w:t>8</w:t>
            </w:r>
            <w:r>
              <w:rPr>
                <w:rFonts w:ascii="仿宋" w:eastAsia="仿宋" w:hAnsi="仿宋" w:cs="仿宋" w:hint="eastAsia"/>
                <w:color w:val="000000"/>
                <w:kern w:val="0"/>
                <w:sz w:val="32"/>
                <w:szCs w:val="32"/>
                <w:lang w:bidi="ar"/>
              </w:rPr>
              <w:t>学时）</w:t>
            </w:r>
          </w:p>
          <w:p w14:paraId="12089EBB"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第四章</w:t>
            </w:r>
            <w:r>
              <w:rPr>
                <w:rFonts w:ascii="Times New Roman" w:eastAsia="仿宋" w:hAnsi="Times New Roman"/>
                <w:color w:val="000000"/>
                <w:kern w:val="0"/>
                <w:sz w:val="32"/>
                <w:szCs w:val="32"/>
                <w:lang w:bidi="ar"/>
              </w:rPr>
              <w:t xml:space="preserve">  “</w:t>
            </w:r>
            <w:r>
              <w:rPr>
                <w:rFonts w:ascii="仿宋" w:eastAsia="仿宋" w:hAnsi="仿宋" w:cs="仿宋" w:hint="eastAsia"/>
                <w:color w:val="000000"/>
                <w:kern w:val="0"/>
                <w:sz w:val="32"/>
                <w:szCs w:val="32"/>
                <w:lang w:bidi="ar"/>
              </w:rPr>
              <w:t>十四五</w:t>
            </w:r>
            <w:r>
              <w:rPr>
                <w:rFonts w:ascii="Times New Roman" w:eastAsia="仿宋" w:hAnsi="Times New Roman"/>
                <w:color w:val="000000"/>
                <w:kern w:val="0"/>
                <w:sz w:val="32"/>
                <w:szCs w:val="32"/>
                <w:lang w:bidi="ar"/>
              </w:rPr>
              <w:t>”</w:t>
            </w:r>
            <w:r>
              <w:rPr>
                <w:rFonts w:ascii="仿宋" w:eastAsia="仿宋" w:hAnsi="仿宋" w:cs="仿宋" w:hint="eastAsia"/>
                <w:color w:val="000000"/>
                <w:kern w:val="0"/>
                <w:sz w:val="32"/>
                <w:szCs w:val="32"/>
                <w:lang w:bidi="ar"/>
              </w:rPr>
              <w:t>期间的无障碍立法与政策（</w:t>
            </w:r>
            <w:r>
              <w:rPr>
                <w:rFonts w:ascii="Times New Roman" w:eastAsia="仿宋" w:hAnsi="Times New Roman"/>
                <w:color w:val="000000"/>
                <w:kern w:val="0"/>
                <w:sz w:val="32"/>
                <w:szCs w:val="32"/>
                <w:lang w:bidi="ar"/>
              </w:rPr>
              <w:t>4</w:t>
            </w:r>
            <w:r>
              <w:rPr>
                <w:rFonts w:ascii="仿宋" w:eastAsia="仿宋" w:hAnsi="仿宋" w:cs="仿宋" w:hint="eastAsia"/>
                <w:color w:val="000000"/>
                <w:kern w:val="0"/>
                <w:sz w:val="32"/>
                <w:szCs w:val="32"/>
                <w:lang w:bidi="ar"/>
              </w:rPr>
              <w:t>学时）</w:t>
            </w:r>
          </w:p>
          <w:p w14:paraId="6FBE313D" w14:textId="77777777" w:rsidR="00B5535D" w:rsidRDefault="00000000">
            <w:pPr>
              <w:widowControl/>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第五章</w:t>
            </w:r>
            <w:r>
              <w:rPr>
                <w:rFonts w:ascii="Times New Roman" w:eastAsia="仿宋" w:hAnsi="Times New Roman"/>
                <w:color w:val="000000"/>
                <w:kern w:val="0"/>
                <w:sz w:val="32"/>
                <w:szCs w:val="32"/>
                <w:lang w:bidi="ar"/>
              </w:rPr>
              <w:t xml:space="preserve">  </w:t>
            </w:r>
            <w:r>
              <w:rPr>
                <w:rFonts w:ascii="仿宋" w:eastAsia="仿宋" w:hAnsi="仿宋" w:cs="仿宋" w:hint="eastAsia"/>
                <w:color w:val="000000"/>
                <w:kern w:val="0"/>
                <w:sz w:val="32"/>
                <w:szCs w:val="32"/>
                <w:lang w:bidi="ar"/>
              </w:rPr>
              <w:t>无障碍环境建设典型案例（</w:t>
            </w:r>
            <w:r>
              <w:rPr>
                <w:rFonts w:ascii="Times New Roman" w:eastAsia="仿宋" w:hAnsi="Times New Roman"/>
                <w:color w:val="000000"/>
                <w:kern w:val="0"/>
                <w:sz w:val="32"/>
                <w:szCs w:val="32"/>
                <w:lang w:bidi="ar"/>
              </w:rPr>
              <w:t>6</w:t>
            </w:r>
            <w:r>
              <w:rPr>
                <w:rFonts w:ascii="仿宋" w:eastAsia="仿宋" w:hAnsi="仿宋" w:cs="仿宋" w:hint="eastAsia"/>
                <w:color w:val="000000"/>
                <w:kern w:val="0"/>
                <w:sz w:val="32"/>
                <w:szCs w:val="32"/>
                <w:lang w:bidi="ar"/>
              </w:rPr>
              <w:t>学时）</w:t>
            </w:r>
          </w:p>
        </w:tc>
      </w:tr>
      <w:tr w:rsidR="00B5535D" w14:paraId="423ED25F" w14:textId="77777777">
        <w:trPr>
          <w:cantSplit/>
          <w:trHeight w:val="2025"/>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92D4A"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2</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B70FB"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选修</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4C2F"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民用建筑节能设计</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A2C8"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导则编制情况介绍</w:t>
            </w:r>
          </w:p>
          <w:p w14:paraId="6B56A84C"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解读建筑专业相关内容</w:t>
            </w:r>
          </w:p>
          <w:p w14:paraId="76835D0C"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3.</w:t>
            </w:r>
            <w:r>
              <w:rPr>
                <w:rFonts w:ascii="仿宋" w:eastAsia="仿宋" w:hAnsi="仿宋" w:cs="仿宋" w:hint="eastAsia"/>
                <w:color w:val="000000"/>
                <w:kern w:val="0"/>
                <w:sz w:val="32"/>
                <w:szCs w:val="32"/>
                <w:lang w:bidi="ar"/>
              </w:rPr>
              <w:t>解读暖通专业相关内容</w:t>
            </w:r>
          </w:p>
          <w:p w14:paraId="289595DD"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4.</w:t>
            </w:r>
            <w:r>
              <w:rPr>
                <w:rFonts w:ascii="仿宋" w:eastAsia="仿宋" w:hAnsi="仿宋" w:cs="仿宋" w:hint="eastAsia"/>
                <w:color w:val="000000"/>
                <w:kern w:val="0"/>
                <w:sz w:val="32"/>
                <w:szCs w:val="32"/>
                <w:lang w:bidi="ar"/>
              </w:rPr>
              <w:t>解读电气专业相关内容</w:t>
            </w:r>
          </w:p>
          <w:p w14:paraId="0DA3068C"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5.</w:t>
            </w:r>
            <w:r>
              <w:rPr>
                <w:rFonts w:ascii="仿宋" w:eastAsia="仿宋" w:hAnsi="仿宋" w:cs="仿宋" w:hint="eastAsia"/>
                <w:color w:val="000000"/>
                <w:kern w:val="0"/>
                <w:sz w:val="32"/>
                <w:szCs w:val="32"/>
                <w:lang w:bidi="ar"/>
              </w:rPr>
              <w:t>解读（审查要点）主要内容</w:t>
            </w:r>
          </w:p>
        </w:tc>
      </w:tr>
      <w:tr w:rsidR="00B5535D" w14:paraId="56B05610" w14:textId="77777777">
        <w:trPr>
          <w:cantSplit/>
          <w:trHeight w:val="405"/>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9521C"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3</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006F1"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70E50"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TOD</w:t>
            </w:r>
            <w:r>
              <w:rPr>
                <w:rFonts w:ascii="仿宋" w:eastAsia="仿宋" w:hAnsi="仿宋" w:cs="仿宋" w:hint="eastAsia"/>
                <w:color w:val="000000"/>
                <w:kern w:val="0"/>
                <w:sz w:val="32"/>
                <w:szCs w:val="32"/>
                <w:lang w:bidi="ar"/>
              </w:rPr>
              <w:t>规划设计</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CE6D5"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TOD</w:t>
            </w:r>
            <w:r>
              <w:rPr>
                <w:rFonts w:ascii="仿宋" w:eastAsia="仿宋" w:hAnsi="仿宋" w:cs="仿宋" w:hint="eastAsia"/>
                <w:color w:val="000000"/>
                <w:kern w:val="0"/>
                <w:sz w:val="32"/>
                <w:szCs w:val="32"/>
                <w:lang w:bidi="ar"/>
              </w:rPr>
              <w:t>导向下城市开发潜力</w:t>
            </w:r>
          </w:p>
        </w:tc>
      </w:tr>
      <w:tr w:rsidR="00B5535D" w14:paraId="06AF5DF9" w14:textId="77777777">
        <w:trPr>
          <w:cantSplit/>
          <w:trHeight w:val="2025"/>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2981A"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4</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1F3B1"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E8365"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光</w:t>
            </w:r>
            <w:proofErr w:type="gramStart"/>
            <w:r>
              <w:rPr>
                <w:rFonts w:ascii="仿宋" w:eastAsia="仿宋" w:hAnsi="仿宋" w:cs="仿宋" w:hint="eastAsia"/>
                <w:color w:val="000000"/>
                <w:kern w:val="0"/>
                <w:sz w:val="32"/>
                <w:szCs w:val="32"/>
                <w:lang w:bidi="ar"/>
              </w:rPr>
              <w:t>伏建筑</w:t>
            </w:r>
            <w:proofErr w:type="gramEnd"/>
            <w:r>
              <w:rPr>
                <w:rFonts w:ascii="仿宋" w:eastAsia="仿宋" w:hAnsi="仿宋" w:cs="仿宋" w:hint="eastAsia"/>
                <w:color w:val="000000"/>
                <w:kern w:val="0"/>
                <w:sz w:val="32"/>
                <w:szCs w:val="32"/>
                <w:lang w:bidi="ar"/>
              </w:rPr>
              <w:t>一体化工程</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BF71"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碲化镉发电玻璃建筑一体化技术</w:t>
            </w:r>
          </w:p>
          <w:p w14:paraId="22F40E5F"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投资行业对光</w:t>
            </w:r>
            <w:proofErr w:type="gramStart"/>
            <w:r>
              <w:rPr>
                <w:rFonts w:ascii="仿宋" w:eastAsia="仿宋" w:hAnsi="仿宋" w:cs="仿宋" w:hint="eastAsia"/>
                <w:color w:val="000000"/>
                <w:kern w:val="0"/>
                <w:sz w:val="32"/>
                <w:szCs w:val="32"/>
                <w:lang w:bidi="ar"/>
              </w:rPr>
              <w:t>伏</w:t>
            </w:r>
            <w:proofErr w:type="gramEnd"/>
            <w:r>
              <w:rPr>
                <w:rFonts w:ascii="仿宋" w:eastAsia="仿宋" w:hAnsi="仿宋" w:cs="仿宋" w:hint="eastAsia"/>
                <w:color w:val="000000"/>
                <w:kern w:val="0"/>
                <w:sz w:val="32"/>
                <w:szCs w:val="32"/>
                <w:lang w:bidi="ar"/>
              </w:rPr>
              <w:t>建筑一体化发展</w:t>
            </w:r>
          </w:p>
          <w:p w14:paraId="07D80E75" w14:textId="77777777" w:rsidR="00B5535D" w:rsidRDefault="00000000">
            <w:pPr>
              <w:widowControl/>
              <w:jc w:val="left"/>
              <w:textAlignment w:val="center"/>
              <w:rPr>
                <w:rFonts w:ascii="Times New Roman" w:hAnsi="Times New Roman"/>
                <w:color w:val="000000"/>
                <w:sz w:val="32"/>
                <w:szCs w:val="32"/>
              </w:rPr>
            </w:pPr>
            <w:r>
              <w:rPr>
                <w:rFonts w:ascii="仿宋" w:eastAsia="仿宋" w:hAnsi="仿宋" w:cs="仿宋" w:hint="eastAsia"/>
                <w:color w:val="000000"/>
                <w:kern w:val="0"/>
                <w:sz w:val="32"/>
                <w:szCs w:val="32"/>
                <w:lang w:bidi="ar"/>
              </w:rPr>
              <w:t>光</w:t>
            </w:r>
            <w:proofErr w:type="gramStart"/>
            <w:r>
              <w:rPr>
                <w:rFonts w:ascii="仿宋" w:eastAsia="仿宋" w:hAnsi="仿宋" w:cs="仿宋" w:hint="eastAsia"/>
                <w:color w:val="000000"/>
                <w:kern w:val="0"/>
                <w:sz w:val="32"/>
                <w:szCs w:val="32"/>
                <w:lang w:bidi="ar"/>
              </w:rPr>
              <w:t>伏材料</w:t>
            </w:r>
            <w:proofErr w:type="gramEnd"/>
          </w:p>
        </w:tc>
      </w:tr>
      <w:tr w:rsidR="00B5535D" w14:paraId="515F8AC4" w14:textId="77777777">
        <w:trPr>
          <w:cantSplit/>
          <w:trHeight w:val="1215"/>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4C72B"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5</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96875"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0DF2"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低碳宜居社区建设</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D4A9"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打造创新引领绿色低碳的未来公园社区</w:t>
            </w:r>
          </w:p>
          <w:p w14:paraId="0163166A"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低碳社区技术路径</w:t>
            </w:r>
          </w:p>
        </w:tc>
      </w:tr>
      <w:tr w:rsidR="00B5535D" w14:paraId="4B79A050" w14:textId="77777777">
        <w:trPr>
          <w:cantSplit/>
          <w:trHeight w:val="1620"/>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B6C20"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6</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FF4A6"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42CB"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绿色建筑及节能建筑</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5251"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绿色建筑有关政策执行中易出现的问题</w:t>
            </w:r>
          </w:p>
          <w:p w14:paraId="2446CED6"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建筑运</w:t>
            </w:r>
            <w:proofErr w:type="gramStart"/>
            <w:r>
              <w:rPr>
                <w:rFonts w:ascii="仿宋" w:eastAsia="仿宋" w:hAnsi="仿宋" w:cs="仿宋" w:hint="eastAsia"/>
                <w:color w:val="000000"/>
                <w:kern w:val="0"/>
                <w:sz w:val="32"/>
                <w:szCs w:val="32"/>
                <w:lang w:bidi="ar"/>
              </w:rPr>
              <w:t>维阶段的数智</w:t>
            </w:r>
            <w:proofErr w:type="gramEnd"/>
            <w:r>
              <w:rPr>
                <w:rFonts w:ascii="仿宋" w:eastAsia="仿宋" w:hAnsi="仿宋" w:cs="仿宋" w:hint="eastAsia"/>
                <w:color w:val="000000"/>
                <w:kern w:val="0"/>
                <w:sz w:val="32"/>
                <w:szCs w:val="32"/>
                <w:lang w:bidi="ar"/>
              </w:rPr>
              <w:t>化低碳节能实践</w:t>
            </w:r>
          </w:p>
        </w:tc>
      </w:tr>
      <w:tr w:rsidR="00B5535D" w14:paraId="4E6BBB38" w14:textId="77777777">
        <w:trPr>
          <w:cantSplit/>
          <w:trHeight w:val="810"/>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7FC39"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7</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3E469"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E517B"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高效协同设计</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8C482"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协同设计的概念</w:t>
            </w:r>
          </w:p>
          <w:p w14:paraId="7E278D7C"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协同设计沟通方法及技巧</w:t>
            </w:r>
          </w:p>
        </w:tc>
      </w:tr>
      <w:tr w:rsidR="00B5535D" w14:paraId="490126F3" w14:textId="77777777">
        <w:trPr>
          <w:cantSplit/>
          <w:trHeight w:val="1620"/>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A1FD9"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8</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48CC4"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9193D"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公共建筑、住宅建筑装饰设计</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116D"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建筑前期及策划</w:t>
            </w:r>
          </w:p>
          <w:p w14:paraId="434B5B63"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建筑装饰设计</w:t>
            </w:r>
          </w:p>
          <w:p w14:paraId="3CFDC82C"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3.</w:t>
            </w:r>
            <w:r>
              <w:rPr>
                <w:rFonts w:ascii="仿宋" w:eastAsia="仿宋" w:hAnsi="仿宋" w:cs="仿宋" w:hint="eastAsia"/>
                <w:color w:val="000000"/>
                <w:kern w:val="0"/>
                <w:sz w:val="32"/>
                <w:szCs w:val="32"/>
                <w:lang w:bidi="ar"/>
              </w:rPr>
              <w:t>园林景观与建筑融合设计</w:t>
            </w:r>
          </w:p>
          <w:p w14:paraId="6EF50657"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4.</w:t>
            </w:r>
            <w:r>
              <w:rPr>
                <w:rFonts w:ascii="仿宋" w:eastAsia="仿宋" w:hAnsi="仿宋" w:cs="仿宋" w:hint="eastAsia"/>
                <w:color w:val="000000"/>
                <w:kern w:val="0"/>
                <w:sz w:val="32"/>
                <w:szCs w:val="32"/>
                <w:lang w:bidi="ar"/>
              </w:rPr>
              <w:t>建筑工业化和智能建造</w:t>
            </w:r>
          </w:p>
        </w:tc>
      </w:tr>
      <w:tr w:rsidR="00B5535D" w14:paraId="432526FF" w14:textId="77777777">
        <w:trPr>
          <w:cantSplit/>
          <w:trHeight w:val="4847"/>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00F1E"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9</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0DFBE"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60CD"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海绵城市建设</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7E14"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海绵城市建设各层级规划编制过程中低影响开发内容的落实</w:t>
            </w:r>
          </w:p>
          <w:p w14:paraId="418B846E"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新建、改建、扩建项目配套建设低影响开发设施的设计、实施与维护管理</w:t>
            </w:r>
          </w:p>
          <w:p w14:paraId="20644E86"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3.</w:t>
            </w:r>
            <w:r>
              <w:rPr>
                <w:rFonts w:ascii="仿宋" w:eastAsia="仿宋" w:hAnsi="仿宋" w:cs="仿宋" w:hint="eastAsia"/>
                <w:color w:val="000000"/>
                <w:kern w:val="0"/>
                <w:sz w:val="32"/>
                <w:szCs w:val="32"/>
                <w:lang w:bidi="ar"/>
              </w:rPr>
              <w:t>城市规划、排水、道路交通、园林等有关部门指导和监督海绵城市建设有关工作</w:t>
            </w:r>
          </w:p>
        </w:tc>
      </w:tr>
      <w:tr w:rsidR="00B5535D" w14:paraId="6583B39C" w14:textId="77777777">
        <w:trPr>
          <w:cantSplit/>
          <w:trHeight w:val="1215"/>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5E6F2"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10</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99162"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B0A4E"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中国绿色低碳建筑技术</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4AE6"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双碳</w:t>
            </w:r>
            <w:r>
              <w:rPr>
                <w:rFonts w:ascii="Times New Roman" w:hAnsi="Times New Roman"/>
                <w:color w:val="000000"/>
                <w:kern w:val="0"/>
                <w:sz w:val="32"/>
                <w:szCs w:val="32"/>
                <w:lang w:bidi="ar"/>
              </w:rPr>
              <w:t>”</w:t>
            </w:r>
            <w:r>
              <w:rPr>
                <w:rFonts w:ascii="仿宋" w:eastAsia="仿宋" w:hAnsi="仿宋" w:cs="仿宋" w:hint="eastAsia"/>
                <w:color w:val="000000"/>
                <w:kern w:val="0"/>
                <w:sz w:val="32"/>
                <w:szCs w:val="32"/>
                <w:lang w:bidi="ar"/>
              </w:rPr>
              <w:t>目标下的中国建造</w:t>
            </w:r>
          </w:p>
          <w:p w14:paraId="4F3116FF"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绿色低碳建筑的技术要素</w:t>
            </w:r>
          </w:p>
          <w:p w14:paraId="294C0C61"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3.</w:t>
            </w:r>
            <w:r>
              <w:rPr>
                <w:rFonts w:ascii="仿宋" w:eastAsia="仿宋" w:hAnsi="仿宋" w:cs="仿宋" w:hint="eastAsia"/>
                <w:color w:val="000000"/>
                <w:kern w:val="0"/>
                <w:sz w:val="32"/>
                <w:szCs w:val="32"/>
                <w:lang w:bidi="ar"/>
              </w:rPr>
              <w:t>因地制宜的绿色低碳实践</w:t>
            </w:r>
          </w:p>
        </w:tc>
      </w:tr>
      <w:tr w:rsidR="00B5535D" w14:paraId="3757ACD0" w14:textId="77777777">
        <w:trPr>
          <w:cantSplit/>
          <w:trHeight w:val="2025"/>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E67BA"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11</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E0E4E"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7A7F8"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养老设施及老年居住建筑</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A292"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中国城市养老现状及需求</w:t>
            </w:r>
          </w:p>
          <w:p w14:paraId="47208DD6"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老龄建筑的基本概念及其设计要点</w:t>
            </w:r>
          </w:p>
          <w:p w14:paraId="46EE1991"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3.</w:t>
            </w:r>
            <w:r>
              <w:rPr>
                <w:rFonts w:ascii="仿宋" w:eastAsia="仿宋" w:hAnsi="仿宋" w:cs="仿宋" w:hint="eastAsia"/>
                <w:color w:val="000000"/>
                <w:kern w:val="0"/>
                <w:sz w:val="32"/>
                <w:szCs w:val="32"/>
                <w:lang w:bidi="ar"/>
              </w:rPr>
              <w:t>养老设施的空间构成及其要素</w:t>
            </w:r>
          </w:p>
        </w:tc>
      </w:tr>
      <w:tr w:rsidR="00B5535D" w14:paraId="04B36A40" w14:textId="77777777">
        <w:trPr>
          <w:cantSplit/>
          <w:trHeight w:val="3751"/>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D78EF"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12</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54CB5"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C7419"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低碳建筑</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D3B4"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低碳建筑与建筑碳排放概论</w:t>
            </w:r>
          </w:p>
          <w:p w14:paraId="274C5418"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低碳建筑的社会需求与发展愿景</w:t>
            </w:r>
          </w:p>
          <w:p w14:paraId="3642DCEF"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3.</w:t>
            </w:r>
            <w:r>
              <w:rPr>
                <w:rFonts w:ascii="仿宋" w:eastAsia="仿宋" w:hAnsi="仿宋" w:cs="仿宋" w:hint="eastAsia"/>
                <w:color w:val="000000"/>
                <w:kern w:val="0"/>
                <w:sz w:val="32"/>
                <w:szCs w:val="32"/>
                <w:lang w:bidi="ar"/>
              </w:rPr>
              <w:t>低碳建筑技术体系与标准</w:t>
            </w:r>
          </w:p>
          <w:p w14:paraId="3E2289DA"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4.</w:t>
            </w:r>
            <w:r>
              <w:rPr>
                <w:rFonts w:ascii="仿宋" w:eastAsia="仿宋" w:hAnsi="仿宋" w:cs="仿宋" w:hint="eastAsia"/>
                <w:color w:val="000000"/>
                <w:kern w:val="0"/>
                <w:sz w:val="32"/>
                <w:szCs w:val="32"/>
                <w:lang w:bidi="ar"/>
              </w:rPr>
              <w:t>低碳建筑材料及其应用</w:t>
            </w:r>
          </w:p>
          <w:p w14:paraId="4E0F3F8B"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5.</w:t>
            </w:r>
            <w:r>
              <w:rPr>
                <w:rFonts w:ascii="仿宋" w:eastAsia="仿宋" w:hAnsi="仿宋" w:cs="仿宋" w:hint="eastAsia"/>
                <w:color w:val="000000"/>
                <w:kern w:val="0"/>
                <w:sz w:val="32"/>
                <w:szCs w:val="32"/>
                <w:lang w:bidi="ar"/>
              </w:rPr>
              <w:t>低碳城市设计方法与实践案例分析</w:t>
            </w:r>
          </w:p>
          <w:p w14:paraId="3A059F0C"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6.</w:t>
            </w:r>
            <w:r>
              <w:rPr>
                <w:rFonts w:ascii="仿宋" w:eastAsia="仿宋" w:hAnsi="仿宋" w:cs="仿宋" w:hint="eastAsia"/>
                <w:color w:val="000000"/>
                <w:kern w:val="0"/>
                <w:sz w:val="32"/>
                <w:szCs w:val="32"/>
                <w:lang w:bidi="ar"/>
              </w:rPr>
              <w:t>低碳建筑设计方法与实践案例分析</w:t>
            </w:r>
          </w:p>
        </w:tc>
      </w:tr>
      <w:tr w:rsidR="00B5535D" w14:paraId="5B7DA705" w14:textId="77777777">
        <w:trPr>
          <w:cantSplit/>
          <w:trHeight w:val="8190"/>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FD963"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13</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39762"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8482"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装配式建筑系统集成与设计建造方法</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5D73"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 xml:space="preserve">1. </w:t>
            </w:r>
            <w:r>
              <w:rPr>
                <w:rFonts w:ascii="仿宋" w:eastAsia="仿宋" w:hAnsi="仿宋" w:cs="仿宋" w:hint="eastAsia"/>
                <w:color w:val="000000"/>
                <w:kern w:val="0"/>
                <w:sz w:val="32"/>
                <w:szCs w:val="32"/>
                <w:lang w:bidi="ar"/>
              </w:rPr>
              <w:t>装配式建筑概论（政策与社会背景）</w:t>
            </w:r>
          </w:p>
          <w:p w14:paraId="5040BFAC"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 xml:space="preserve">2. </w:t>
            </w:r>
            <w:r>
              <w:rPr>
                <w:rFonts w:ascii="仿宋" w:eastAsia="仿宋" w:hAnsi="仿宋" w:cs="仿宋" w:hint="eastAsia"/>
                <w:color w:val="000000"/>
                <w:kern w:val="0"/>
                <w:sz w:val="32"/>
                <w:szCs w:val="32"/>
                <w:lang w:bidi="ar"/>
              </w:rPr>
              <w:t>中外装配式建筑发展简史</w:t>
            </w:r>
          </w:p>
          <w:p w14:paraId="5F05FA7B"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 xml:space="preserve">3. </w:t>
            </w:r>
            <w:r>
              <w:rPr>
                <w:rFonts w:ascii="仿宋" w:eastAsia="仿宋" w:hAnsi="仿宋" w:cs="仿宋" w:hint="eastAsia"/>
                <w:color w:val="000000"/>
                <w:kern w:val="0"/>
                <w:sz w:val="32"/>
                <w:szCs w:val="32"/>
                <w:lang w:bidi="ar"/>
              </w:rPr>
              <w:t>装配式建筑的系统集成</w:t>
            </w:r>
          </w:p>
          <w:p w14:paraId="03672817"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 xml:space="preserve"> </w:t>
            </w:r>
            <w:r>
              <w:rPr>
                <w:rFonts w:ascii="仿宋" w:eastAsia="仿宋" w:hAnsi="仿宋" w:cs="仿宋" w:hint="eastAsia"/>
                <w:color w:val="000000"/>
                <w:kern w:val="0"/>
                <w:sz w:val="32"/>
                <w:szCs w:val="32"/>
                <w:lang w:bidi="ar"/>
              </w:rPr>
              <w:t>装配式建筑通用体系</w:t>
            </w:r>
          </w:p>
          <w:p w14:paraId="2779A0F2"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 xml:space="preserve"> </w:t>
            </w:r>
            <w:r>
              <w:rPr>
                <w:rFonts w:ascii="仿宋" w:eastAsia="仿宋" w:hAnsi="仿宋" w:cs="仿宋" w:hint="eastAsia"/>
                <w:color w:val="000000"/>
                <w:kern w:val="0"/>
                <w:sz w:val="32"/>
                <w:szCs w:val="32"/>
                <w:lang w:bidi="ar"/>
              </w:rPr>
              <w:t>装配式建筑基本系统</w:t>
            </w:r>
          </w:p>
          <w:p w14:paraId="00202C4D"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3</w:t>
            </w: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 xml:space="preserve"> </w:t>
            </w:r>
            <w:r>
              <w:rPr>
                <w:rFonts w:ascii="仿宋" w:eastAsia="仿宋" w:hAnsi="仿宋" w:cs="仿宋" w:hint="eastAsia"/>
                <w:color w:val="000000"/>
                <w:kern w:val="0"/>
                <w:sz w:val="32"/>
                <w:szCs w:val="32"/>
                <w:lang w:bidi="ar"/>
              </w:rPr>
              <w:t>建筑主体工业化系统</w:t>
            </w:r>
          </w:p>
          <w:p w14:paraId="6D5024EA"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4</w:t>
            </w: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 xml:space="preserve"> </w:t>
            </w:r>
            <w:r>
              <w:rPr>
                <w:rFonts w:ascii="仿宋" w:eastAsia="仿宋" w:hAnsi="仿宋" w:cs="仿宋" w:hint="eastAsia"/>
                <w:color w:val="000000"/>
                <w:kern w:val="0"/>
                <w:sz w:val="32"/>
                <w:szCs w:val="32"/>
                <w:lang w:bidi="ar"/>
              </w:rPr>
              <w:t>建筑内装工业化系统</w:t>
            </w:r>
          </w:p>
          <w:p w14:paraId="36A525E3"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 xml:space="preserve">4. </w:t>
            </w:r>
            <w:r>
              <w:rPr>
                <w:rFonts w:ascii="仿宋" w:eastAsia="仿宋" w:hAnsi="仿宋" w:cs="仿宋" w:hint="eastAsia"/>
                <w:color w:val="000000"/>
                <w:kern w:val="0"/>
                <w:sz w:val="32"/>
                <w:szCs w:val="32"/>
                <w:lang w:bidi="ar"/>
              </w:rPr>
              <w:t>装配式建筑的设计策略</w:t>
            </w:r>
          </w:p>
          <w:p w14:paraId="78AB4782"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 xml:space="preserve"> </w:t>
            </w:r>
            <w:r>
              <w:rPr>
                <w:rFonts w:ascii="仿宋" w:eastAsia="仿宋" w:hAnsi="仿宋" w:cs="仿宋" w:hint="eastAsia"/>
                <w:color w:val="000000"/>
                <w:kern w:val="0"/>
                <w:sz w:val="32"/>
                <w:szCs w:val="32"/>
                <w:lang w:bidi="ar"/>
              </w:rPr>
              <w:t>集成设计观</w:t>
            </w:r>
          </w:p>
          <w:p w14:paraId="5DE34275"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2</w:t>
            </w: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 xml:space="preserve"> </w:t>
            </w:r>
            <w:r>
              <w:rPr>
                <w:rFonts w:ascii="仿宋" w:eastAsia="仿宋" w:hAnsi="仿宋" w:cs="仿宋" w:hint="eastAsia"/>
                <w:color w:val="000000"/>
                <w:kern w:val="0"/>
                <w:sz w:val="32"/>
                <w:szCs w:val="32"/>
                <w:lang w:bidi="ar"/>
              </w:rPr>
              <w:t>设计流程与技术策划（住宅、公建）</w:t>
            </w:r>
          </w:p>
          <w:p w14:paraId="727962A2"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3</w:t>
            </w: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 xml:space="preserve"> </w:t>
            </w:r>
            <w:r>
              <w:rPr>
                <w:rFonts w:ascii="仿宋" w:eastAsia="仿宋" w:hAnsi="仿宋" w:cs="仿宋" w:hint="eastAsia"/>
                <w:color w:val="000000"/>
                <w:kern w:val="0"/>
                <w:sz w:val="32"/>
                <w:szCs w:val="32"/>
                <w:lang w:bidi="ar"/>
              </w:rPr>
              <w:t>分阶段的集成设计（方案、初步设计、施工图）</w:t>
            </w:r>
          </w:p>
          <w:p w14:paraId="35C9E2C7"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4</w:t>
            </w: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 xml:space="preserve"> </w:t>
            </w:r>
            <w:r>
              <w:rPr>
                <w:rFonts w:ascii="仿宋" w:eastAsia="仿宋" w:hAnsi="仿宋" w:cs="仿宋" w:hint="eastAsia"/>
                <w:color w:val="000000"/>
                <w:kern w:val="0"/>
                <w:sz w:val="32"/>
                <w:szCs w:val="32"/>
                <w:lang w:bidi="ar"/>
              </w:rPr>
              <w:t>全程</w:t>
            </w:r>
            <w:r>
              <w:rPr>
                <w:rFonts w:ascii="Times New Roman" w:hAnsi="Times New Roman"/>
                <w:color w:val="000000"/>
                <w:kern w:val="0"/>
                <w:sz w:val="32"/>
                <w:szCs w:val="32"/>
                <w:lang w:bidi="ar"/>
              </w:rPr>
              <w:t>BIM</w:t>
            </w:r>
            <w:r>
              <w:rPr>
                <w:rFonts w:ascii="仿宋" w:eastAsia="仿宋" w:hAnsi="仿宋" w:cs="仿宋" w:hint="eastAsia"/>
                <w:color w:val="000000"/>
                <w:kern w:val="0"/>
                <w:sz w:val="32"/>
                <w:szCs w:val="32"/>
                <w:lang w:bidi="ar"/>
              </w:rPr>
              <w:t>设计</w:t>
            </w:r>
          </w:p>
          <w:p w14:paraId="1D0DC4F0"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5</w:t>
            </w: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 xml:space="preserve"> </w:t>
            </w:r>
            <w:r>
              <w:rPr>
                <w:rFonts w:ascii="仿宋" w:eastAsia="仿宋" w:hAnsi="仿宋" w:cs="仿宋" w:hint="eastAsia"/>
                <w:color w:val="000000"/>
                <w:kern w:val="0"/>
                <w:sz w:val="32"/>
                <w:szCs w:val="32"/>
                <w:lang w:bidi="ar"/>
              </w:rPr>
              <w:t>装配式建筑的模数化、标准化</w:t>
            </w:r>
          </w:p>
          <w:p w14:paraId="3448DA18" w14:textId="77777777" w:rsidR="00B5535D" w:rsidRDefault="00000000">
            <w:pPr>
              <w:widowControl/>
              <w:jc w:val="left"/>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6</w:t>
            </w:r>
            <w:r>
              <w:rPr>
                <w:rFonts w:ascii="仿宋" w:eastAsia="仿宋" w:hAnsi="仿宋" w:cs="仿宋" w:hint="eastAsia"/>
                <w:color w:val="000000"/>
                <w:kern w:val="0"/>
                <w:sz w:val="32"/>
                <w:szCs w:val="32"/>
                <w:lang w:bidi="ar"/>
              </w:rPr>
              <w:t>）</w:t>
            </w:r>
            <w:r>
              <w:rPr>
                <w:rFonts w:ascii="Times New Roman" w:hAnsi="Times New Roman"/>
                <w:color w:val="000000"/>
                <w:kern w:val="0"/>
                <w:sz w:val="32"/>
                <w:szCs w:val="32"/>
                <w:lang w:bidi="ar"/>
              </w:rPr>
              <w:t xml:space="preserve"> </w:t>
            </w:r>
            <w:r>
              <w:rPr>
                <w:rFonts w:ascii="仿宋" w:eastAsia="仿宋" w:hAnsi="仿宋" w:cs="仿宋" w:hint="eastAsia"/>
                <w:color w:val="000000"/>
                <w:kern w:val="0"/>
                <w:sz w:val="32"/>
                <w:szCs w:val="32"/>
                <w:lang w:bidi="ar"/>
              </w:rPr>
              <w:t>装配式建筑设计的文化性</w:t>
            </w:r>
          </w:p>
          <w:p w14:paraId="69E39951"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 xml:space="preserve">5. </w:t>
            </w:r>
            <w:r>
              <w:rPr>
                <w:rFonts w:ascii="仿宋" w:eastAsia="仿宋" w:hAnsi="仿宋" w:cs="仿宋" w:hint="eastAsia"/>
                <w:color w:val="000000"/>
                <w:kern w:val="0"/>
                <w:sz w:val="32"/>
                <w:szCs w:val="32"/>
                <w:lang w:bidi="ar"/>
              </w:rPr>
              <w:t>装配式设计的案例分析（工程实践与成本控制）</w:t>
            </w:r>
          </w:p>
        </w:tc>
      </w:tr>
      <w:tr w:rsidR="00B5535D" w14:paraId="0D7BF593" w14:textId="77777777">
        <w:trPr>
          <w:cantSplit/>
          <w:trHeight w:val="4860"/>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D488C"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t>14</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52BFB"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FF40"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建筑信息模型（</w:t>
            </w:r>
            <w:r>
              <w:rPr>
                <w:rFonts w:ascii="Times New Roman" w:eastAsia="仿宋" w:hAnsi="Times New Roman"/>
                <w:color w:val="000000"/>
                <w:kern w:val="0"/>
                <w:sz w:val="32"/>
                <w:szCs w:val="32"/>
                <w:lang w:bidi="ar"/>
              </w:rPr>
              <w:t>BIM</w:t>
            </w:r>
            <w:r>
              <w:rPr>
                <w:rFonts w:ascii="仿宋" w:eastAsia="仿宋" w:hAnsi="仿宋" w:cs="仿宋" w:hint="eastAsia"/>
                <w:color w:val="000000"/>
                <w:kern w:val="0"/>
                <w:sz w:val="32"/>
                <w:szCs w:val="32"/>
                <w:lang w:bidi="ar"/>
              </w:rPr>
              <w:t>）</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0DD2B"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1. BIM</w:t>
            </w:r>
            <w:r>
              <w:rPr>
                <w:rFonts w:ascii="仿宋" w:eastAsia="仿宋" w:hAnsi="仿宋" w:cs="仿宋" w:hint="eastAsia"/>
                <w:color w:val="000000"/>
                <w:kern w:val="0"/>
                <w:sz w:val="32"/>
                <w:szCs w:val="32"/>
                <w:lang w:bidi="ar"/>
              </w:rPr>
              <w:t>技术</w:t>
            </w:r>
            <w:proofErr w:type="gramStart"/>
            <w:r>
              <w:rPr>
                <w:rFonts w:ascii="仿宋" w:eastAsia="仿宋" w:hAnsi="仿宋" w:cs="仿宋" w:hint="eastAsia"/>
                <w:color w:val="000000"/>
                <w:kern w:val="0"/>
                <w:sz w:val="32"/>
                <w:szCs w:val="32"/>
                <w:lang w:bidi="ar"/>
              </w:rPr>
              <w:t>介</w:t>
            </w:r>
            <w:proofErr w:type="gramEnd"/>
            <w:r>
              <w:rPr>
                <w:rFonts w:ascii="仿宋" w:eastAsia="仿宋" w:hAnsi="仿宋" w:cs="仿宋" w:hint="eastAsia"/>
                <w:color w:val="000000"/>
                <w:kern w:val="0"/>
                <w:sz w:val="32"/>
                <w:szCs w:val="32"/>
                <w:lang w:bidi="ar"/>
              </w:rPr>
              <w:t>概述</w:t>
            </w:r>
            <w:r>
              <w:rPr>
                <w:rFonts w:ascii="Times New Roman" w:hAnsi="Times New Roman"/>
                <w:color w:val="000000"/>
                <w:kern w:val="0"/>
                <w:sz w:val="32"/>
                <w:szCs w:val="32"/>
                <w:lang w:bidi="ar"/>
              </w:rPr>
              <w:t xml:space="preserve">                                          2.BIM</w:t>
            </w:r>
            <w:r>
              <w:rPr>
                <w:rFonts w:ascii="仿宋" w:eastAsia="仿宋" w:hAnsi="仿宋" w:cs="仿宋" w:hint="eastAsia"/>
                <w:color w:val="000000"/>
                <w:kern w:val="0"/>
                <w:sz w:val="32"/>
                <w:szCs w:val="32"/>
                <w:lang w:bidi="ar"/>
              </w:rPr>
              <w:t>技术常用软件介绍（</w:t>
            </w:r>
            <w:proofErr w:type="spellStart"/>
            <w:r>
              <w:rPr>
                <w:rFonts w:ascii="Times New Roman" w:hAnsi="Times New Roman"/>
                <w:color w:val="000000"/>
                <w:kern w:val="0"/>
                <w:sz w:val="32"/>
                <w:szCs w:val="32"/>
                <w:lang w:bidi="ar"/>
              </w:rPr>
              <w:t>revit</w:t>
            </w:r>
            <w:proofErr w:type="spellEnd"/>
            <w:r>
              <w:rPr>
                <w:rFonts w:ascii="仿宋" w:eastAsia="仿宋" w:hAnsi="仿宋" w:cs="仿宋" w:hint="eastAsia"/>
                <w:color w:val="000000"/>
                <w:kern w:val="0"/>
                <w:sz w:val="32"/>
                <w:szCs w:val="32"/>
                <w:lang w:bidi="ar"/>
              </w:rPr>
              <w:t>，</w:t>
            </w:r>
            <w:proofErr w:type="spellStart"/>
            <w:r>
              <w:rPr>
                <w:rFonts w:ascii="Times New Roman" w:hAnsi="Times New Roman"/>
                <w:color w:val="000000"/>
                <w:kern w:val="0"/>
                <w:sz w:val="32"/>
                <w:szCs w:val="32"/>
                <w:lang w:bidi="ar"/>
              </w:rPr>
              <w:t>archicad,bentley</w:t>
            </w:r>
            <w:proofErr w:type="spellEnd"/>
            <w:r>
              <w:rPr>
                <w:rFonts w:ascii="仿宋" w:eastAsia="仿宋" w:hAnsi="仿宋" w:cs="仿宋" w:hint="eastAsia"/>
                <w:color w:val="000000"/>
                <w:kern w:val="0"/>
                <w:sz w:val="32"/>
                <w:szCs w:val="32"/>
                <w:lang w:bidi="ar"/>
              </w:rPr>
              <w:t>等）</w:t>
            </w:r>
          </w:p>
          <w:p w14:paraId="297186D3"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3. BIM</w:t>
            </w:r>
            <w:r>
              <w:rPr>
                <w:rFonts w:ascii="仿宋" w:eastAsia="仿宋" w:hAnsi="仿宋" w:cs="仿宋" w:hint="eastAsia"/>
                <w:color w:val="000000"/>
                <w:kern w:val="0"/>
                <w:sz w:val="32"/>
                <w:szCs w:val="32"/>
                <w:lang w:bidi="ar"/>
              </w:rPr>
              <w:t>技术在设计阶段的应用与标准</w:t>
            </w:r>
          </w:p>
          <w:p w14:paraId="034E1C15"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4. BIM</w:t>
            </w:r>
            <w:r>
              <w:rPr>
                <w:rFonts w:ascii="仿宋" w:eastAsia="仿宋" w:hAnsi="仿宋" w:cs="仿宋" w:hint="eastAsia"/>
                <w:color w:val="000000"/>
                <w:kern w:val="0"/>
                <w:sz w:val="32"/>
                <w:szCs w:val="32"/>
                <w:lang w:bidi="ar"/>
              </w:rPr>
              <w:t>技术在施工阶段的应用及标准</w:t>
            </w:r>
          </w:p>
          <w:p w14:paraId="6697F36B"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5. BIM</w:t>
            </w:r>
            <w:r>
              <w:rPr>
                <w:rFonts w:ascii="仿宋" w:eastAsia="仿宋" w:hAnsi="仿宋" w:cs="仿宋" w:hint="eastAsia"/>
                <w:color w:val="000000"/>
                <w:kern w:val="0"/>
                <w:sz w:val="32"/>
                <w:szCs w:val="32"/>
                <w:lang w:bidi="ar"/>
              </w:rPr>
              <w:t>技术在运营及改造阶段的应用及标准</w:t>
            </w:r>
          </w:p>
          <w:p w14:paraId="6E624D00" w14:textId="77777777" w:rsidR="00B5535D" w:rsidRDefault="00000000">
            <w:pPr>
              <w:widowControl/>
              <w:jc w:val="left"/>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6.</w:t>
            </w:r>
            <w:r>
              <w:rPr>
                <w:rFonts w:ascii="仿宋" w:eastAsia="仿宋" w:hAnsi="仿宋" w:cs="仿宋" w:hint="eastAsia"/>
                <w:color w:val="000000"/>
                <w:kern w:val="0"/>
                <w:sz w:val="32"/>
                <w:szCs w:val="32"/>
                <w:lang w:bidi="ar"/>
              </w:rPr>
              <w:t>基于</w:t>
            </w:r>
            <w:r>
              <w:rPr>
                <w:rFonts w:ascii="Times New Roman" w:hAnsi="Times New Roman"/>
                <w:color w:val="000000"/>
                <w:kern w:val="0"/>
                <w:sz w:val="32"/>
                <w:szCs w:val="32"/>
                <w:lang w:bidi="ar"/>
              </w:rPr>
              <w:t>BIM</w:t>
            </w:r>
            <w:r>
              <w:rPr>
                <w:rFonts w:ascii="仿宋" w:eastAsia="仿宋" w:hAnsi="仿宋" w:cs="仿宋" w:hint="eastAsia"/>
                <w:color w:val="000000"/>
                <w:kern w:val="0"/>
                <w:sz w:val="32"/>
                <w:szCs w:val="32"/>
                <w:lang w:bidi="ar"/>
              </w:rPr>
              <w:t>技术的设计分析及优化</w:t>
            </w:r>
            <w:r>
              <w:rPr>
                <w:rFonts w:ascii="Times New Roman" w:hAnsi="Times New Roman"/>
                <w:color w:val="000000"/>
                <w:kern w:val="0"/>
                <w:sz w:val="32"/>
                <w:szCs w:val="32"/>
                <w:lang w:bidi="ar"/>
              </w:rPr>
              <w:t xml:space="preserve">                                     </w:t>
            </w:r>
          </w:p>
          <w:p w14:paraId="4C30F6E1"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7. BIM</w:t>
            </w:r>
            <w:r>
              <w:rPr>
                <w:rFonts w:ascii="仿宋" w:eastAsia="仿宋" w:hAnsi="仿宋" w:cs="仿宋" w:hint="eastAsia"/>
                <w:color w:val="000000"/>
                <w:kern w:val="0"/>
                <w:sz w:val="32"/>
                <w:szCs w:val="32"/>
                <w:lang w:bidi="ar"/>
              </w:rPr>
              <w:t>设计模型搭建案例分析</w:t>
            </w:r>
          </w:p>
        </w:tc>
      </w:tr>
      <w:tr w:rsidR="00B5535D" w14:paraId="26EF8A66" w14:textId="77777777">
        <w:trPr>
          <w:cantSplit/>
          <w:trHeight w:val="2430"/>
        </w:trPr>
        <w:tc>
          <w:tcPr>
            <w:tcW w:w="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8C817" w14:textId="77777777" w:rsidR="00B5535D" w:rsidRDefault="00000000">
            <w:pPr>
              <w:widowControl/>
              <w:jc w:val="center"/>
              <w:textAlignment w:val="center"/>
              <w:rPr>
                <w:rFonts w:ascii="Times New Roman" w:hAnsi="Times New Roman"/>
                <w:color w:val="000000"/>
                <w:sz w:val="32"/>
                <w:szCs w:val="32"/>
              </w:rPr>
            </w:pPr>
            <w:r>
              <w:rPr>
                <w:rFonts w:ascii="Times New Roman" w:hAnsi="Times New Roman"/>
                <w:color w:val="000000"/>
                <w:kern w:val="0"/>
                <w:sz w:val="32"/>
                <w:szCs w:val="32"/>
                <w:lang w:bidi="ar"/>
              </w:rPr>
              <w:lastRenderedPageBreak/>
              <w:t>15</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10355" w14:textId="77777777" w:rsidR="00B5535D" w:rsidRDefault="00B5535D">
            <w:pPr>
              <w:jc w:val="center"/>
              <w:rPr>
                <w:rFonts w:ascii="仿宋" w:eastAsia="仿宋" w:hAnsi="仿宋" w:cs="仿宋"/>
                <w:color w:val="000000"/>
                <w:sz w:val="32"/>
                <w:szCs w:val="32"/>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999B6" w14:textId="77777777" w:rsidR="00B5535D" w:rsidRDefault="00000000">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安全防范工程</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C00C" w14:textId="77777777" w:rsidR="00B5535D" w:rsidRDefault="00000000">
            <w:pPr>
              <w:widowControl/>
              <w:jc w:val="left"/>
              <w:textAlignment w:val="center"/>
              <w:rPr>
                <w:rFonts w:ascii="Times New Roman" w:hAnsi="Times New Roman"/>
                <w:color w:val="000000"/>
                <w:kern w:val="0"/>
                <w:sz w:val="32"/>
                <w:szCs w:val="32"/>
                <w:lang w:bidi="ar"/>
              </w:rPr>
            </w:pPr>
            <w:r>
              <w:rPr>
                <w:rFonts w:ascii="Times New Roman" w:hAnsi="Times New Roman"/>
                <w:color w:val="000000"/>
                <w:kern w:val="0"/>
                <w:sz w:val="32"/>
                <w:szCs w:val="32"/>
                <w:lang w:bidi="ar"/>
              </w:rPr>
              <w:t>1.</w:t>
            </w:r>
            <w:r>
              <w:rPr>
                <w:rFonts w:ascii="仿宋" w:eastAsia="仿宋" w:hAnsi="仿宋" w:cs="仿宋" w:hint="eastAsia"/>
                <w:color w:val="000000"/>
                <w:kern w:val="0"/>
                <w:sz w:val="32"/>
                <w:szCs w:val="32"/>
                <w:lang w:bidi="ar"/>
              </w:rPr>
              <w:t>通用规范编制背景和意义</w:t>
            </w:r>
            <w:r>
              <w:rPr>
                <w:rFonts w:ascii="Times New Roman" w:hAnsi="Times New Roman"/>
                <w:color w:val="000000"/>
                <w:kern w:val="0"/>
                <w:sz w:val="32"/>
                <w:szCs w:val="32"/>
                <w:lang w:bidi="ar"/>
              </w:rPr>
              <w:t xml:space="preserve">                       2. </w:t>
            </w:r>
            <w:r>
              <w:rPr>
                <w:rFonts w:ascii="仿宋" w:eastAsia="仿宋" w:hAnsi="仿宋" w:cs="仿宋" w:hint="eastAsia"/>
                <w:color w:val="000000"/>
                <w:kern w:val="0"/>
                <w:sz w:val="32"/>
                <w:szCs w:val="32"/>
                <w:lang w:bidi="ar"/>
              </w:rPr>
              <w:t>新旧规范对比及对设计的影响</w:t>
            </w:r>
            <w:r>
              <w:rPr>
                <w:rFonts w:ascii="Times New Roman" w:hAnsi="Times New Roman"/>
                <w:color w:val="000000"/>
                <w:kern w:val="0"/>
                <w:sz w:val="32"/>
                <w:szCs w:val="32"/>
                <w:lang w:bidi="ar"/>
              </w:rPr>
              <w:t xml:space="preserve">                  </w:t>
            </w:r>
          </w:p>
          <w:p w14:paraId="67965989" w14:textId="77777777" w:rsidR="00B5535D" w:rsidRDefault="00000000">
            <w:pPr>
              <w:widowControl/>
              <w:jc w:val="left"/>
              <w:textAlignment w:val="center"/>
              <w:rPr>
                <w:rFonts w:ascii="仿宋" w:eastAsia="仿宋" w:hAnsi="仿宋" w:cs="仿宋"/>
                <w:color w:val="000000"/>
                <w:kern w:val="0"/>
                <w:sz w:val="32"/>
                <w:szCs w:val="32"/>
                <w:lang w:bidi="ar"/>
              </w:rPr>
            </w:pPr>
            <w:r>
              <w:rPr>
                <w:rFonts w:ascii="Times New Roman" w:hAnsi="Times New Roman"/>
                <w:color w:val="000000"/>
                <w:kern w:val="0"/>
                <w:sz w:val="32"/>
                <w:szCs w:val="32"/>
                <w:lang w:bidi="ar"/>
              </w:rPr>
              <w:t xml:space="preserve">3. </w:t>
            </w:r>
            <w:r>
              <w:rPr>
                <w:rFonts w:ascii="仿宋" w:eastAsia="仿宋" w:hAnsi="仿宋" w:cs="仿宋" w:hint="eastAsia"/>
                <w:color w:val="000000"/>
                <w:kern w:val="0"/>
                <w:sz w:val="32"/>
                <w:szCs w:val="32"/>
                <w:lang w:bidi="ar"/>
              </w:rPr>
              <w:t>通用规范下安防工程设计趋势及要点</w:t>
            </w:r>
          </w:p>
          <w:p w14:paraId="0DF5BA0F" w14:textId="77777777" w:rsidR="00B5535D" w:rsidRDefault="00000000">
            <w:pPr>
              <w:widowControl/>
              <w:jc w:val="left"/>
              <w:textAlignment w:val="center"/>
              <w:rPr>
                <w:rFonts w:ascii="Times New Roman" w:hAnsi="Times New Roman"/>
                <w:color w:val="000000"/>
                <w:sz w:val="32"/>
                <w:szCs w:val="32"/>
              </w:rPr>
            </w:pPr>
            <w:r>
              <w:rPr>
                <w:rFonts w:ascii="Times New Roman" w:hAnsi="Times New Roman"/>
                <w:color w:val="000000"/>
                <w:kern w:val="0"/>
                <w:sz w:val="32"/>
                <w:szCs w:val="32"/>
                <w:lang w:bidi="ar"/>
              </w:rPr>
              <w:t xml:space="preserve">4. </w:t>
            </w:r>
            <w:r>
              <w:rPr>
                <w:rFonts w:ascii="仿宋" w:eastAsia="仿宋" w:hAnsi="仿宋" w:cs="仿宋" w:hint="eastAsia"/>
                <w:color w:val="000000"/>
                <w:kern w:val="0"/>
                <w:sz w:val="32"/>
                <w:szCs w:val="32"/>
                <w:lang w:bidi="ar"/>
              </w:rPr>
              <w:t>常见问题实例</w:t>
            </w:r>
          </w:p>
        </w:tc>
      </w:tr>
    </w:tbl>
    <w:p w14:paraId="4E9D2054" w14:textId="77777777" w:rsidR="00B5535D" w:rsidRDefault="00B5535D">
      <w:pPr>
        <w:spacing w:line="560" w:lineRule="exact"/>
        <w:jc w:val="left"/>
        <w:rPr>
          <w:rFonts w:ascii="黑体" w:eastAsia="黑体" w:hAnsi="黑体" w:cs="黑体"/>
          <w:kern w:val="0"/>
          <w:sz w:val="32"/>
          <w:szCs w:val="32"/>
        </w:rPr>
      </w:pPr>
    </w:p>
    <w:p w14:paraId="7CEE15F9" w14:textId="77777777" w:rsidR="00B5535D" w:rsidRDefault="00B5535D">
      <w:pPr>
        <w:spacing w:line="560" w:lineRule="exact"/>
        <w:jc w:val="left"/>
        <w:rPr>
          <w:rFonts w:ascii="黑体" w:eastAsia="黑体" w:hAnsi="黑体" w:cs="黑体"/>
          <w:kern w:val="0"/>
          <w:sz w:val="32"/>
          <w:szCs w:val="32"/>
        </w:rPr>
      </w:pPr>
    </w:p>
    <w:p w14:paraId="54CDDB08" w14:textId="77777777" w:rsidR="00B5535D" w:rsidRDefault="00B5535D">
      <w:pPr>
        <w:spacing w:line="560" w:lineRule="exact"/>
        <w:jc w:val="left"/>
        <w:rPr>
          <w:rFonts w:ascii="黑体" w:eastAsia="黑体" w:hAnsi="黑体" w:cs="黑体"/>
          <w:kern w:val="0"/>
          <w:sz w:val="32"/>
          <w:szCs w:val="32"/>
        </w:rPr>
      </w:pPr>
    </w:p>
    <w:p w14:paraId="78589932" w14:textId="77777777" w:rsidR="00B5535D" w:rsidRDefault="00B5535D">
      <w:pPr>
        <w:spacing w:line="560" w:lineRule="exact"/>
        <w:jc w:val="left"/>
        <w:rPr>
          <w:rFonts w:ascii="黑体" w:eastAsia="黑体" w:hAnsi="黑体" w:cs="黑体"/>
          <w:kern w:val="0"/>
          <w:sz w:val="32"/>
          <w:szCs w:val="32"/>
        </w:rPr>
      </w:pPr>
    </w:p>
    <w:p w14:paraId="79FA0474" w14:textId="77777777" w:rsidR="00B5535D" w:rsidRDefault="00000000">
      <w:pPr>
        <w:spacing w:line="560" w:lineRule="exact"/>
        <w:jc w:val="left"/>
        <w:rPr>
          <w:rFonts w:ascii="Times New Roman" w:eastAsia="仿宋" w:hAnsi="Times New Roman"/>
          <w:kern w:val="0"/>
          <w:sz w:val="32"/>
          <w:szCs w:val="32"/>
        </w:rPr>
      </w:pPr>
      <w:r>
        <w:rPr>
          <w:rFonts w:ascii="黑体" w:eastAsia="黑体" w:hAnsi="黑体" w:cs="黑体" w:hint="eastAsia"/>
          <w:kern w:val="0"/>
          <w:sz w:val="32"/>
          <w:szCs w:val="32"/>
        </w:rPr>
        <w:lastRenderedPageBreak/>
        <w:t>附件</w:t>
      </w:r>
      <w:r>
        <w:rPr>
          <w:rFonts w:ascii="Times New Roman" w:eastAsia="仿宋" w:hAnsi="Times New Roman"/>
          <w:kern w:val="0"/>
          <w:sz w:val="32"/>
          <w:szCs w:val="32"/>
        </w:rPr>
        <w:t>4</w:t>
      </w:r>
    </w:p>
    <w:p w14:paraId="0789C88F" w14:textId="77777777" w:rsidR="00B5535D" w:rsidRDefault="00B5535D">
      <w:pPr>
        <w:spacing w:line="560" w:lineRule="exact"/>
        <w:jc w:val="left"/>
        <w:rPr>
          <w:rFonts w:ascii="Times New Roman" w:eastAsia="仿宋" w:hAnsi="Times New Roman"/>
          <w:kern w:val="0"/>
          <w:sz w:val="32"/>
          <w:szCs w:val="32"/>
        </w:rPr>
      </w:pPr>
    </w:p>
    <w:p w14:paraId="4BDFD783" w14:textId="77777777" w:rsidR="00B5535D" w:rsidRDefault="00000000">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四川省注册建筑师继续教育学时认定</w:t>
      </w:r>
    </w:p>
    <w:p w14:paraId="655B93F4" w14:textId="77777777" w:rsidR="00B5535D" w:rsidRDefault="00B5535D">
      <w:pPr>
        <w:spacing w:line="560" w:lineRule="exact"/>
        <w:jc w:val="center"/>
        <w:rPr>
          <w:rFonts w:ascii="Times New Roman" w:eastAsia="仿宋" w:hAnsi="Times New Roman"/>
          <w:kern w:val="0"/>
          <w:sz w:val="32"/>
          <w:szCs w:val="32"/>
        </w:rPr>
      </w:pPr>
    </w:p>
    <w:p w14:paraId="0547EFE8" w14:textId="77777777" w:rsidR="00B5535D" w:rsidRDefault="00000000">
      <w:pPr>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一、注册建筑师参与以下工作及活动的，可认定</w:t>
      </w:r>
      <w:proofErr w:type="gramStart"/>
      <w:r>
        <w:rPr>
          <w:rFonts w:ascii="Times New Roman" w:eastAsia="仿宋" w:hAnsi="Times New Roman"/>
          <w:color w:val="000000"/>
          <w:sz w:val="32"/>
          <w:szCs w:val="32"/>
        </w:rPr>
        <w:t>本注册</w:t>
      </w:r>
      <w:proofErr w:type="gramEnd"/>
      <w:r>
        <w:rPr>
          <w:rFonts w:ascii="Times New Roman" w:eastAsia="仿宋" w:hAnsi="Times New Roman"/>
          <w:color w:val="000000"/>
          <w:sz w:val="32"/>
          <w:szCs w:val="32"/>
        </w:rPr>
        <w:t>周期完成全部必修课和选修课学时的继续教育学习：</w:t>
      </w:r>
    </w:p>
    <w:p w14:paraId="33CB38DA" w14:textId="77777777" w:rsidR="00B5535D" w:rsidRDefault="00000000">
      <w:pPr>
        <w:ind w:firstLineChars="200" w:firstLine="640"/>
        <w:rPr>
          <w:rFonts w:ascii="Times New Roman" w:eastAsia="仿宋" w:hAnsi="Times New Roman"/>
          <w:color w:val="000000"/>
          <w:sz w:val="32"/>
          <w:szCs w:val="32"/>
        </w:rPr>
      </w:pPr>
      <w:r>
        <w:rPr>
          <w:rFonts w:ascii="楷体" w:eastAsia="楷体" w:hAnsi="楷体" w:cs="楷体" w:hint="eastAsia"/>
          <w:color w:val="000000"/>
          <w:sz w:val="32"/>
          <w:szCs w:val="32"/>
        </w:rPr>
        <w:t>（一）</w:t>
      </w:r>
      <w:r>
        <w:rPr>
          <w:rFonts w:ascii="Times New Roman" w:eastAsia="仿宋" w:hAnsi="Times New Roman"/>
          <w:color w:val="000000"/>
          <w:sz w:val="32"/>
          <w:szCs w:val="32"/>
        </w:rPr>
        <w:t>参与全国注册建筑师执业资格考试命题和评分阅卷工作的专家；</w:t>
      </w:r>
    </w:p>
    <w:p w14:paraId="1650C50F" w14:textId="77777777" w:rsidR="00B5535D" w:rsidRDefault="00000000">
      <w:pPr>
        <w:ind w:firstLineChars="200" w:firstLine="640"/>
        <w:rPr>
          <w:rFonts w:ascii="Times New Roman" w:eastAsia="仿宋" w:hAnsi="Times New Roman"/>
          <w:color w:val="000000"/>
          <w:sz w:val="32"/>
          <w:szCs w:val="32"/>
        </w:rPr>
      </w:pPr>
      <w:r>
        <w:rPr>
          <w:rFonts w:ascii="楷体" w:eastAsia="楷体" w:hAnsi="楷体" w:cs="楷体" w:hint="eastAsia"/>
          <w:color w:val="000000"/>
          <w:sz w:val="32"/>
          <w:szCs w:val="32"/>
        </w:rPr>
        <w:t>（二）</w:t>
      </w:r>
      <w:r>
        <w:rPr>
          <w:rFonts w:ascii="Times New Roman" w:eastAsia="仿宋" w:hAnsi="Times New Roman"/>
          <w:color w:val="000000"/>
          <w:sz w:val="32"/>
          <w:szCs w:val="32"/>
        </w:rPr>
        <w:t>参与全国高等学校建筑学专业教育评估工作的专家</w:t>
      </w:r>
      <w:r>
        <w:rPr>
          <w:rFonts w:ascii="Times New Roman" w:eastAsia="仿宋" w:hAnsi="Times New Roman" w:hint="eastAsia"/>
          <w:color w:val="000000"/>
          <w:sz w:val="32"/>
          <w:szCs w:val="32"/>
        </w:rPr>
        <w:t>。</w:t>
      </w:r>
    </w:p>
    <w:p w14:paraId="33A49D54" w14:textId="77777777" w:rsidR="00B5535D" w:rsidRDefault="00000000">
      <w:pPr>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二、注册建筑师参加以下活动的，可认定</w:t>
      </w:r>
      <w:proofErr w:type="gramStart"/>
      <w:r>
        <w:rPr>
          <w:rFonts w:ascii="Times New Roman" w:eastAsia="仿宋" w:hAnsi="Times New Roman"/>
          <w:color w:val="000000"/>
          <w:sz w:val="32"/>
          <w:szCs w:val="32"/>
        </w:rPr>
        <w:t>本注册</w:t>
      </w:r>
      <w:proofErr w:type="gramEnd"/>
      <w:r>
        <w:rPr>
          <w:rFonts w:ascii="Times New Roman" w:eastAsia="仿宋" w:hAnsi="Times New Roman"/>
          <w:color w:val="000000"/>
          <w:sz w:val="32"/>
          <w:szCs w:val="32"/>
        </w:rPr>
        <w:t>周期的相应选修课学时：</w:t>
      </w:r>
    </w:p>
    <w:p w14:paraId="4D3460ED" w14:textId="77777777" w:rsidR="00B5535D" w:rsidRDefault="00000000">
      <w:pPr>
        <w:ind w:firstLineChars="200" w:firstLine="640"/>
        <w:rPr>
          <w:rFonts w:ascii="Times New Roman" w:eastAsia="仿宋" w:hAnsi="Times New Roman"/>
          <w:sz w:val="32"/>
          <w:szCs w:val="32"/>
        </w:rPr>
      </w:pPr>
      <w:r>
        <w:rPr>
          <w:rFonts w:ascii="Times New Roman" w:eastAsia="仿宋" w:hAnsi="Times New Roman"/>
          <w:sz w:val="32"/>
          <w:szCs w:val="32"/>
        </w:rPr>
        <w:t>参加省级及以上有关学（协）会主办的专业学术会议，每次计选修课</w:t>
      </w:r>
      <w:r>
        <w:rPr>
          <w:rFonts w:ascii="Times New Roman" w:eastAsia="仿宋" w:hAnsi="Times New Roman"/>
          <w:sz w:val="32"/>
          <w:szCs w:val="32"/>
        </w:rPr>
        <w:t>10</w:t>
      </w:r>
      <w:r>
        <w:rPr>
          <w:rFonts w:ascii="Times New Roman" w:eastAsia="仿宋" w:hAnsi="Times New Roman"/>
          <w:sz w:val="32"/>
          <w:szCs w:val="32"/>
        </w:rPr>
        <w:t>学时</w:t>
      </w:r>
      <w:r>
        <w:rPr>
          <w:rFonts w:ascii="Times New Roman" w:eastAsia="仿宋" w:hAnsi="Times New Roman" w:hint="eastAsia"/>
          <w:sz w:val="32"/>
          <w:szCs w:val="32"/>
        </w:rPr>
        <w:t>。</w:t>
      </w:r>
    </w:p>
    <w:p w14:paraId="6D7753E3" w14:textId="77777777" w:rsidR="00B5535D" w:rsidRDefault="00000000">
      <w:pPr>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三、注册建筑师参与基层志愿、扶贫、援建等实践活动的，可认定</w:t>
      </w:r>
      <w:proofErr w:type="gramStart"/>
      <w:r>
        <w:rPr>
          <w:rFonts w:ascii="Times New Roman" w:eastAsia="仿宋" w:hAnsi="Times New Roman"/>
          <w:color w:val="000000"/>
          <w:sz w:val="32"/>
          <w:szCs w:val="32"/>
        </w:rPr>
        <w:t>本注册</w:t>
      </w:r>
      <w:proofErr w:type="gramEnd"/>
      <w:r>
        <w:rPr>
          <w:rFonts w:ascii="Times New Roman" w:eastAsia="仿宋" w:hAnsi="Times New Roman"/>
          <w:color w:val="000000"/>
          <w:sz w:val="32"/>
          <w:szCs w:val="32"/>
        </w:rPr>
        <w:t>周期的相应继续教育学时：</w:t>
      </w:r>
    </w:p>
    <w:p w14:paraId="15DA2BF8" w14:textId="77777777" w:rsidR="00B5535D" w:rsidRDefault="00000000">
      <w:pPr>
        <w:ind w:firstLineChars="200" w:firstLine="640"/>
        <w:rPr>
          <w:rFonts w:ascii="Times New Roman" w:eastAsia="仿宋" w:hAnsi="Times New Roman"/>
          <w:color w:val="000000"/>
          <w:sz w:val="32"/>
          <w:szCs w:val="32"/>
        </w:rPr>
      </w:pPr>
      <w:r>
        <w:rPr>
          <w:rFonts w:ascii="楷体" w:eastAsia="楷体" w:hAnsi="楷体" w:cs="楷体"/>
          <w:sz w:val="32"/>
          <w:szCs w:val="32"/>
        </w:rPr>
        <w:t>(一）</w:t>
      </w:r>
      <w:r>
        <w:rPr>
          <w:rFonts w:ascii="Times New Roman" w:eastAsia="仿宋" w:hAnsi="Times New Roman"/>
          <w:color w:val="000000"/>
          <w:sz w:val="32"/>
          <w:szCs w:val="32"/>
        </w:rPr>
        <w:t>经政府正式聘用或委派，有明确责任范围、专业服务内容和技术服务责任的注册建筑师，聘用或委派服务时间达到</w:t>
      </w:r>
      <w:r>
        <w:rPr>
          <w:rFonts w:ascii="Times New Roman" w:eastAsia="仿宋" w:hAnsi="Times New Roman"/>
          <w:color w:val="000000"/>
          <w:sz w:val="32"/>
          <w:szCs w:val="32"/>
        </w:rPr>
        <w:t>6</w:t>
      </w:r>
      <w:r>
        <w:rPr>
          <w:rFonts w:ascii="Times New Roman" w:eastAsia="仿宋" w:hAnsi="Times New Roman"/>
          <w:color w:val="000000"/>
          <w:sz w:val="32"/>
          <w:szCs w:val="32"/>
        </w:rPr>
        <w:t>个月以上的，计选修课</w:t>
      </w:r>
      <w:r>
        <w:rPr>
          <w:rFonts w:ascii="Times New Roman" w:eastAsia="仿宋" w:hAnsi="Times New Roman"/>
          <w:color w:val="000000"/>
          <w:sz w:val="32"/>
          <w:szCs w:val="32"/>
        </w:rPr>
        <w:t>15</w:t>
      </w:r>
      <w:r>
        <w:rPr>
          <w:rFonts w:ascii="Times New Roman" w:eastAsia="仿宋" w:hAnsi="Times New Roman"/>
          <w:color w:val="000000"/>
          <w:sz w:val="32"/>
          <w:szCs w:val="32"/>
        </w:rPr>
        <w:t>学时；达到</w:t>
      </w:r>
      <w:r>
        <w:rPr>
          <w:rFonts w:ascii="Times New Roman" w:eastAsia="仿宋" w:hAnsi="Times New Roman"/>
          <w:color w:val="000000"/>
          <w:sz w:val="32"/>
          <w:szCs w:val="32"/>
        </w:rPr>
        <w:t>12</w:t>
      </w:r>
      <w:r>
        <w:rPr>
          <w:rFonts w:ascii="Times New Roman" w:eastAsia="仿宋" w:hAnsi="Times New Roman"/>
          <w:color w:val="000000"/>
          <w:sz w:val="32"/>
          <w:szCs w:val="32"/>
        </w:rPr>
        <w:t>个月以上的，计选修课</w:t>
      </w:r>
      <w:r>
        <w:rPr>
          <w:rFonts w:ascii="Times New Roman" w:eastAsia="仿宋" w:hAnsi="Times New Roman"/>
          <w:color w:val="000000"/>
          <w:sz w:val="32"/>
          <w:szCs w:val="32"/>
        </w:rPr>
        <w:t>30</w:t>
      </w:r>
      <w:r>
        <w:rPr>
          <w:rFonts w:ascii="Times New Roman" w:eastAsia="仿宋" w:hAnsi="Times New Roman"/>
          <w:color w:val="000000"/>
          <w:sz w:val="32"/>
          <w:szCs w:val="32"/>
        </w:rPr>
        <w:t>学时；聘用或委派服务时间满</w:t>
      </w:r>
      <w:r>
        <w:rPr>
          <w:rFonts w:ascii="Times New Roman" w:eastAsia="仿宋" w:hAnsi="Times New Roman"/>
          <w:color w:val="000000"/>
          <w:sz w:val="32"/>
          <w:szCs w:val="32"/>
        </w:rPr>
        <w:t>12</w:t>
      </w:r>
      <w:r>
        <w:rPr>
          <w:rFonts w:ascii="Times New Roman" w:eastAsia="仿宋" w:hAnsi="Times New Roman"/>
          <w:color w:val="000000"/>
          <w:sz w:val="32"/>
          <w:szCs w:val="32"/>
        </w:rPr>
        <w:t>个月，期间有实施项目被相关政府认可，形成可复制、可推广的制度或具体实施意见和技术方法的，计必修课和选修课各</w:t>
      </w:r>
      <w:r>
        <w:rPr>
          <w:rFonts w:ascii="Times New Roman" w:eastAsia="仿宋" w:hAnsi="Times New Roman"/>
          <w:color w:val="000000"/>
          <w:sz w:val="32"/>
          <w:szCs w:val="32"/>
        </w:rPr>
        <w:t>20</w:t>
      </w:r>
      <w:r>
        <w:rPr>
          <w:rFonts w:ascii="Times New Roman" w:eastAsia="仿宋" w:hAnsi="Times New Roman"/>
          <w:color w:val="000000"/>
          <w:sz w:val="32"/>
          <w:szCs w:val="32"/>
        </w:rPr>
        <w:t>学时；</w:t>
      </w:r>
    </w:p>
    <w:p w14:paraId="6DD59059" w14:textId="77777777" w:rsidR="00B5535D" w:rsidRDefault="00000000">
      <w:pPr>
        <w:ind w:firstLineChars="200" w:firstLine="640"/>
        <w:rPr>
          <w:rFonts w:ascii="Times New Roman" w:eastAsia="仿宋" w:hAnsi="Times New Roman"/>
          <w:color w:val="000000"/>
          <w:sz w:val="32"/>
          <w:szCs w:val="32"/>
        </w:rPr>
      </w:pPr>
      <w:r>
        <w:rPr>
          <w:rFonts w:ascii="楷体" w:eastAsia="楷体" w:hAnsi="楷体" w:cs="楷体"/>
          <w:sz w:val="32"/>
          <w:szCs w:val="32"/>
        </w:rPr>
        <w:lastRenderedPageBreak/>
        <w:t>（二）</w:t>
      </w:r>
      <w:r>
        <w:rPr>
          <w:rFonts w:ascii="Times New Roman" w:eastAsia="仿宋" w:hAnsi="Times New Roman"/>
          <w:color w:val="000000"/>
          <w:sz w:val="32"/>
          <w:szCs w:val="32"/>
        </w:rPr>
        <w:t>注册建筑师自愿、无偿提供志愿设计服务，所参与工作得到相关政府认可的，由其所在单位或志愿活动组织方申报，并出具志愿服务证明，每半年实际服务实践不少于</w:t>
      </w:r>
      <w:r>
        <w:rPr>
          <w:rFonts w:ascii="Times New Roman" w:eastAsia="仿宋" w:hAnsi="Times New Roman"/>
          <w:color w:val="000000"/>
          <w:sz w:val="32"/>
          <w:szCs w:val="32"/>
        </w:rPr>
        <w:t>20</w:t>
      </w:r>
      <w:r>
        <w:rPr>
          <w:rFonts w:ascii="Times New Roman" w:eastAsia="仿宋" w:hAnsi="Times New Roman"/>
          <w:color w:val="000000"/>
          <w:sz w:val="32"/>
          <w:szCs w:val="32"/>
        </w:rPr>
        <w:t>天，计选修课</w:t>
      </w:r>
      <w:r>
        <w:rPr>
          <w:rFonts w:ascii="Times New Roman" w:eastAsia="仿宋" w:hAnsi="Times New Roman"/>
          <w:color w:val="000000"/>
          <w:sz w:val="32"/>
          <w:szCs w:val="32"/>
        </w:rPr>
        <w:t>15</w:t>
      </w:r>
      <w:r>
        <w:rPr>
          <w:rFonts w:ascii="Times New Roman" w:eastAsia="仿宋" w:hAnsi="Times New Roman"/>
          <w:color w:val="000000"/>
          <w:sz w:val="32"/>
          <w:szCs w:val="32"/>
        </w:rPr>
        <w:t>学时，一年内共计不超过选修课</w:t>
      </w:r>
      <w:r>
        <w:rPr>
          <w:rFonts w:ascii="Times New Roman" w:eastAsia="仿宋" w:hAnsi="Times New Roman"/>
          <w:color w:val="000000"/>
          <w:sz w:val="32"/>
          <w:szCs w:val="32"/>
        </w:rPr>
        <w:t>20</w:t>
      </w:r>
      <w:r>
        <w:rPr>
          <w:rFonts w:ascii="Times New Roman" w:eastAsia="仿宋" w:hAnsi="Times New Roman"/>
          <w:color w:val="000000"/>
          <w:sz w:val="32"/>
          <w:szCs w:val="32"/>
        </w:rPr>
        <w:t>学时；</w:t>
      </w:r>
    </w:p>
    <w:p w14:paraId="350F9C92" w14:textId="77777777" w:rsidR="00B5535D" w:rsidRDefault="00000000">
      <w:pPr>
        <w:ind w:firstLineChars="200" w:firstLine="640"/>
        <w:rPr>
          <w:rFonts w:ascii="Times New Roman" w:eastAsia="仿宋" w:hAnsi="Times New Roman"/>
          <w:color w:val="000000"/>
          <w:sz w:val="32"/>
          <w:szCs w:val="32"/>
        </w:rPr>
      </w:pPr>
      <w:r>
        <w:rPr>
          <w:rFonts w:ascii="楷体" w:eastAsia="楷体" w:hAnsi="楷体" w:cs="楷体"/>
          <w:sz w:val="32"/>
          <w:szCs w:val="32"/>
        </w:rPr>
        <w:t>（三）</w:t>
      </w:r>
      <w:r>
        <w:rPr>
          <w:rFonts w:ascii="Times New Roman" w:eastAsia="仿宋" w:hAnsi="Times New Roman"/>
          <w:color w:val="000000"/>
          <w:sz w:val="32"/>
          <w:szCs w:val="32"/>
        </w:rPr>
        <w:t>由各地选派参加援疆、援藏、驻村、扶贫等工作的注册建筑师，为当地做出突出贡献的，每年度计必修课和选修课各</w:t>
      </w:r>
      <w:r>
        <w:rPr>
          <w:rFonts w:ascii="Times New Roman" w:eastAsia="仿宋" w:hAnsi="Times New Roman"/>
          <w:color w:val="000000"/>
          <w:sz w:val="32"/>
          <w:szCs w:val="32"/>
        </w:rPr>
        <w:t>20</w:t>
      </w:r>
      <w:r>
        <w:rPr>
          <w:rFonts w:ascii="Times New Roman" w:eastAsia="仿宋" w:hAnsi="Times New Roman"/>
          <w:color w:val="000000"/>
          <w:sz w:val="32"/>
          <w:szCs w:val="32"/>
        </w:rPr>
        <w:t>学时。</w:t>
      </w:r>
    </w:p>
    <w:p w14:paraId="32F658CB" w14:textId="77777777" w:rsidR="00B5535D" w:rsidRDefault="00B5535D">
      <w:pPr>
        <w:ind w:firstLineChars="200" w:firstLine="640"/>
        <w:rPr>
          <w:rFonts w:ascii="Times New Roman" w:eastAsia="仿宋" w:hAnsi="Times New Roman"/>
          <w:color w:val="000000"/>
          <w:sz w:val="32"/>
          <w:szCs w:val="32"/>
        </w:rPr>
      </w:pPr>
    </w:p>
    <w:p w14:paraId="2FB92FBA" w14:textId="77777777" w:rsidR="00B5535D" w:rsidRDefault="00B5535D">
      <w:pPr>
        <w:ind w:firstLineChars="200" w:firstLine="640"/>
        <w:rPr>
          <w:rFonts w:ascii="Times New Roman" w:eastAsia="仿宋" w:hAnsi="Times New Roman"/>
          <w:color w:val="000000"/>
          <w:sz w:val="32"/>
          <w:szCs w:val="32"/>
        </w:rPr>
      </w:pPr>
    </w:p>
    <w:p w14:paraId="6E68AD16" w14:textId="77777777" w:rsidR="00B5535D" w:rsidRDefault="00B5535D">
      <w:pPr>
        <w:ind w:firstLineChars="200" w:firstLine="640"/>
        <w:rPr>
          <w:rFonts w:ascii="Times New Roman" w:eastAsia="仿宋" w:hAnsi="Times New Roman"/>
          <w:color w:val="000000"/>
          <w:sz w:val="32"/>
          <w:szCs w:val="32"/>
        </w:rPr>
      </w:pPr>
    </w:p>
    <w:p w14:paraId="40C51FE0" w14:textId="77777777" w:rsidR="00B5535D" w:rsidRDefault="00B5535D">
      <w:pPr>
        <w:ind w:firstLineChars="200" w:firstLine="640"/>
        <w:rPr>
          <w:rFonts w:ascii="Times New Roman" w:eastAsia="仿宋" w:hAnsi="Times New Roman"/>
          <w:color w:val="000000"/>
          <w:sz w:val="32"/>
          <w:szCs w:val="32"/>
        </w:rPr>
      </w:pPr>
    </w:p>
    <w:p w14:paraId="6564AA04" w14:textId="77777777" w:rsidR="00B5535D" w:rsidRDefault="00B5535D">
      <w:pPr>
        <w:ind w:firstLineChars="200" w:firstLine="640"/>
        <w:rPr>
          <w:rFonts w:ascii="Times New Roman" w:eastAsia="仿宋" w:hAnsi="Times New Roman"/>
          <w:color w:val="000000"/>
          <w:sz w:val="32"/>
          <w:szCs w:val="32"/>
        </w:rPr>
      </w:pPr>
    </w:p>
    <w:p w14:paraId="61DB4CE5" w14:textId="77777777" w:rsidR="00B5535D" w:rsidRDefault="00B5535D">
      <w:pPr>
        <w:ind w:firstLineChars="200" w:firstLine="640"/>
        <w:rPr>
          <w:rFonts w:ascii="Times New Roman" w:eastAsia="仿宋" w:hAnsi="Times New Roman"/>
          <w:color w:val="000000"/>
          <w:sz w:val="32"/>
          <w:szCs w:val="32"/>
        </w:rPr>
      </w:pPr>
    </w:p>
    <w:p w14:paraId="3521C72E" w14:textId="77777777" w:rsidR="00B5535D" w:rsidRDefault="00B5535D">
      <w:pPr>
        <w:ind w:firstLineChars="200" w:firstLine="640"/>
        <w:rPr>
          <w:rFonts w:ascii="Times New Roman" w:eastAsia="仿宋" w:hAnsi="Times New Roman"/>
          <w:color w:val="000000"/>
          <w:sz w:val="32"/>
          <w:szCs w:val="32"/>
        </w:rPr>
      </w:pPr>
    </w:p>
    <w:p w14:paraId="6BE30F51" w14:textId="77777777" w:rsidR="00B5535D" w:rsidRDefault="00B5535D">
      <w:pPr>
        <w:ind w:firstLineChars="200" w:firstLine="640"/>
        <w:rPr>
          <w:rFonts w:ascii="Times New Roman" w:eastAsia="仿宋" w:hAnsi="Times New Roman"/>
          <w:color w:val="000000"/>
          <w:sz w:val="32"/>
          <w:szCs w:val="32"/>
        </w:rPr>
      </w:pPr>
    </w:p>
    <w:p w14:paraId="00CF8DF1" w14:textId="77777777" w:rsidR="00B5535D" w:rsidRDefault="00B5535D">
      <w:pPr>
        <w:ind w:firstLineChars="200" w:firstLine="640"/>
        <w:rPr>
          <w:rFonts w:ascii="Times New Roman" w:eastAsia="仿宋" w:hAnsi="Times New Roman"/>
          <w:color w:val="000000"/>
          <w:sz w:val="32"/>
          <w:szCs w:val="32"/>
        </w:rPr>
      </w:pPr>
    </w:p>
    <w:p w14:paraId="3584FF3D" w14:textId="77777777" w:rsidR="00B5535D" w:rsidRDefault="00B5535D">
      <w:pPr>
        <w:ind w:firstLineChars="200" w:firstLine="640"/>
        <w:rPr>
          <w:rFonts w:ascii="Times New Roman" w:eastAsia="仿宋" w:hAnsi="Times New Roman"/>
          <w:color w:val="000000"/>
          <w:sz w:val="32"/>
          <w:szCs w:val="32"/>
        </w:rPr>
      </w:pPr>
    </w:p>
    <w:p w14:paraId="4A4092D7" w14:textId="77777777" w:rsidR="00B5535D" w:rsidRDefault="00B5535D">
      <w:pPr>
        <w:ind w:firstLineChars="200" w:firstLine="640"/>
        <w:rPr>
          <w:rFonts w:ascii="Times New Roman" w:eastAsia="仿宋" w:hAnsi="Times New Roman"/>
          <w:color w:val="000000"/>
          <w:sz w:val="32"/>
          <w:szCs w:val="32"/>
        </w:rPr>
      </w:pPr>
    </w:p>
    <w:p w14:paraId="2A4E1295" w14:textId="77777777" w:rsidR="00B5535D" w:rsidRDefault="00B5535D">
      <w:pPr>
        <w:rPr>
          <w:rFonts w:ascii="Times New Roman" w:eastAsia="仿宋" w:hAnsi="Times New Roman"/>
          <w:color w:val="000000"/>
          <w:sz w:val="32"/>
          <w:szCs w:val="32"/>
        </w:rPr>
      </w:pPr>
    </w:p>
    <w:p w14:paraId="102B94C1" w14:textId="77777777" w:rsidR="00B5535D" w:rsidRDefault="00B5535D">
      <w:pPr>
        <w:spacing w:line="560" w:lineRule="exact"/>
        <w:jc w:val="left"/>
        <w:rPr>
          <w:rFonts w:ascii="Times New Roman" w:eastAsia="仿宋" w:hAnsi="Times New Roman"/>
          <w:kern w:val="0"/>
          <w:sz w:val="32"/>
          <w:szCs w:val="32"/>
        </w:rPr>
      </w:pPr>
    </w:p>
    <w:p w14:paraId="72F6738C" w14:textId="77777777" w:rsidR="00B5535D" w:rsidRDefault="00000000">
      <w:pPr>
        <w:spacing w:line="560" w:lineRule="exact"/>
        <w:jc w:val="left"/>
        <w:rPr>
          <w:rFonts w:ascii="Times New Roman" w:eastAsia="仿宋" w:hAnsi="Times New Roman"/>
          <w:kern w:val="0"/>
          <w:sz w:val="32"/>
          <w:szCs w:val="32"/>
        </w:rPr>
      </w:pPr>
      <w:r>
        <w:rPr>
          <w:rFonts w:ascii="黑体" w:eastAsia="黑体" w:hAnsi="黑体" w:cs="黑体" w:hint="eastAsia"/>
          <w:kern w:val="0"/>
          <w:sz w:val="32"/>
          <w:szCs w:val="32"/>
        </w:rPr>
        <w:lastRenderedPageBreak/>
        <w:t>附件</w:t>
      </w:r>
      <w:r>
        <w:rPr>
          <w:rFonts w:ascii="Times New Roman" w:eastAsia="仿宋" w:hAnsi="Times New Roman"/>
          <w:kern w:val="0"/>
          <w:sz w:val="32"/>
          <w:szCs w:val="32"/>
        </w:rPr>
        <w:t>5</w:t>
      </w:r>
    </w:p>
    <w:p w14:paraId="73BBADFA" w14:textId="77777777" w:rsidR="00B5535D" w:rsidRDefault="00B5535D">
      <w:pPr>
        <w:spacing w:line="560" w:lineRule="exact"/>
        <w:jc w:val="left"/>
        <w:rPr>
          <w:rFonts w:ascii="Times New Roman" w:eastAsia="仿宋" w:hAnsi="Times New Roman"/>
          <w:kern w:val="0"/>
          <w:sz w:val="32"/>
          <w:szCs w:val="32"/>
        </w:rPr>
      </w:pPr>
    </w:p>
    <w:bookmarkEnd w:id="0"/>
    <w:p w14:paraId="020E5439" w14:textId="77777777" w:rsidR="00B5535D" w:rsidRDefault="00000000">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四川省注册建筑师继续教育合格人员名单</w:t>
      </w:r>
    </w:p>
    <w:p w14:paraId="7AC1C0AE" w14:textId="77777777" w:rsidR="00B5535D" w:rsidRDefault="00000000">
      <w:pPr>
        <w:spacing w:line="432" w:lineRule="atLeast"/>
        <w:rPr>
          <w:rFonts w:ascii="Times New Roman" w:eastAsia="仿宋" w:hAnsi="Times New Roman"/>
          <w:sz w:val="32"/>
          <w:szCs w:val="32"/>
        </w:rPr>
      </w:pPr>
      <w:r>
        <w:rPr>
          <w:rFonts w:ascii="Times New Roman" w:eastAsia="仿宋" w:hAnsi="Times New Roman"/>
          <w:sz w:val="32"/>
          <w:szCs w:val="32"/>
        </w:rPr>
        <w:t xml:space="preserve">                   </w:t>
      </w:r>
    </w:p>
    <w:p w14:paraId="7609D955" w14:textId="77777777" w:rsidR="00B5535D" w:rsidRDefault="00000000">
      <w:pPr>
        <w:widowControl/>
        <w:shd w:val="clear" w:color="auto" w:fill="FFFFFF"/>
        <w:spacing w:line="560" w:lineRule="atLeast"/>
        <w:rPr>
          <w:rFonts w:ascii="Times New Roman" w:eastAsia="仿宋" w:hAnsi="Times New Roman"/>
          <w:sz w:val="32"/>
          <w:szCs w:val="32"/>
        </w:rPr>
      </w:pPr>
      <w:r>
        <w:rPr>
          <w:rFonts w:ascii="Times New Roman" w:eastAsia="仿宋" w:hAnsi="Times New Roman"/>
          <w:sz w:val="32"/>
          <w:szCs w:val="32"/>
        </w:rPr>
        <w:t>继续教育单位（名称</w:t>
      </w:r>
      <w:r>
        <w:rPr>
          <w:rFonts w:ascii="Times New Roman" w:eastAsia="仿宋" w:hAnsi="Times New Roman"/>
          <w:sz w:val="32"/>
          <w:szCs w:val="32"/>
        </w:rPr>
        <w:t>/</w:t>
      </w:r>
      <w:r>
        <w:rPr>
          <w:rFonts w:ascii="Times New Roman" w:eastAsia="仿宋" w:hAnsi="Times New Roman"/>
          <w:sz w:val="32"/>
          <w:szCs w:val="32"/>
        </w:rPr>
        <w:t>公章）</w:t>
      </w:r>
      <w:r>
        <w:rPr>
          <w:rFonts w:ascii="Times New Roman" w:eastAsia="仿宋" w:hAnsi="Times New Roman"/>
          <w:sz w:val="32"/>
          <w:szCs w:val="32"/>
        </w:rPr>
        <w:t xml:space="preserve">            </w:t>
      </w:r>
      <w:r>
        <w:rPr>
          <w:rFonts w:ascii="Times New Roman" w:eastAsia="仿宋" w:hAnsi="Times New Roman"/>
          <w:sz w:val="32"/>
          <w:szCs w:val="32"/>
        </w:rPr>
        <w:t>年</w:t>
      </w:r>
      <w:r>
        <w:rPr>
          <w:rFonts w:ascii="Times New Roman" w:eastAsia="仿宋" w:hAnsi="Times New Roman"/>
          <w:sz w:val="32"/>
          <w:szCs w:val="32"/>
        </w:rPr>
        <w:t xml:space="preserve">   </w:t>
      </w:r>
      <w:r>
        <w:rPr>
          <w:rFonts w:ascii="Times New Roman" w:eastAsia="仿宋" w:hAnsi="Times New Roman"/>
          <w:sz w:val="32"/>
          <w:szCs w:val="32"/>
        </w:rPr>
        <w:t>月</w:t>
      </w:r>
      <w:r>
        <w:rPr>
          <w:rFonts w:ascii="Times New Roman" w:eastAsia="仿宋" w:hAnsi="Times New Roman"/>
          <w:sz w:val="32"/>
          <w:szCs w:val="32"/>
        </w:rPr>
        <w:t xml:space="preserve">   </w:t>
      </w:r>
      <w:r>
        <w:rPr>
          <w:rFonts w:ascii="Times New Roman" w:eastAsia="仿宋" w:hAnsi="Times New Roman"/>
          <w:sz w:val="32"/>
          <w:szCs w:val="32"/>
        </w:rPr>
        <w:t>日</w:t>
      </w:r>
    </w:p>
    <w:tbl>
      <w:tblPr>
        <w:tblStyle w:val="a8"/>
        <w:tblW w:w="9137" w:type="dxa"/>
        <w:tblInd w:w="-228" w:type="dxa"/>
        <w:tblLayout w:type="fixed"/>
        <w:tblLook w:val="04A0" w:firstRow="1" w:lastRow="0" w:firstColumn="1" w:lastColumn="0" w:noHBand="0" w:noVBand="1"/>
      </w:tblPr>
      <w:tblGrid>
        <w:gridCol w:w="924"/>
        <w:gridCol w:w="938"/>
        <w:gridCol w:w="1198"/>
        <w:gridCol w:w="2458"/>
        <w:gridCol w:w="1444"/>
        <w:gridCol w:w="844"/>
        <w:gridCol w:w="1331"/>
      </w:tblGrid>
      <w:tr w:rsidR="00B5535D" w14:paraId="0EA08351" w14:textId="77777777">
        <w:trPr>
          <w:trHeight w:val="1715"/>
        </w:trPr>
        <w:tc>
          <w:tcPr>
            <w:tcW w:w="924" w:type="dxa"/>
            <w:vAlign w:val="center"/>
          </w:tcPr>
          <w:p w14:paraId="72E3880A" w14:textId="77777777" w:rsidR="00B5535D" w:rsidRDefault="00000000">
            <w:pPr>
              <w:spacing w:line="432" w:lineRule="atLeast"/>
              <w:jc w:val="center"/>
              <w:rPr>
                <w:rFonts w:ascii="仿宋" w:eastAsia="仿宋" w:hAnsi="仿宋" w:cs="仿宋"/>
                <w:sz w:val="30"/>
                <w:szCs w:val="30"/>
              </w:rPr>
            </w:pPr>
            <w:r>
              <w:rPr>
                <w:rFonts w:ascii="仿宋" w:eastAsia="仿宋" w:hAnsi="仿宋" w:cs="仿宋" w:hint="eastAsia"/>
                <w:sz w:val="30"/>
                <w:szCs w:val="30"/>
              </w:rPr>
              <w:t>序号</w:t>
            </w:r>
          </w:p>
        </w:tc>
        <w:tc>
          <w:tcPr>
            <w:tcW w:w="938" w:type="dxa"/>
            <w:vAlign w:val="center"/>
          </w:tcPr>
          <w:p w14:paraId="1DE6D2B5" w14:textId="77777777" w:rsidR="00B5535D" w:rsidRDefault="00000000">
            <w:pPr>
              <w:spacing w:line="432" w:lineRule="atLeast"/>
              <w:jc w:val="center"/>
              <w:rPr>
                <w:rFonts w:ascii="仿宋" w:eastAsia="仿宋" w:hAnsi="仿宋" w:cs="仿宋"/>
                <w:sz w:val="30"/>
                <w:szCs w:val="30"/>
              </w:rPr>
            </w:pPr>
            <w:r>
              <w:rPr>
                <w:rFonts w:ascii="仿宋" w:eastAsia="仿宋" w:hAnsi="仿宋" w:cs="仿宋" w:hint="eastAsia"/>
                <w:sz w:val="30"/>
                <w:szCs w:val="30"/>
              </w:rPr>
              <w:t>姓名</w:t>
            </w:r>
          </w:p>
        </w:tc>
        <w:tc>
          <w:tcPr>
            <w:tcW w:w="1198" w:type="dxa"/>
            <w:vAlign w:val="center"/>
          </w:tcPr>
          <w:p w14:paraId="3B2E32F6" w14:textId="77777777" w:rsidR="00B5535D" w:rsidRDefault="00000000">
            <w:pPr>
              <w:spacing w:line="432" w:lineRule="atLeast"/>
              <w:jc w:val="center"/>
              <w:rPr>
                <w:rFonts w:ascii="仿宋" w:eastAsia="仿宋" w:hAnsi="仿宋" w:cs="仿宋"/>
                <w:sz w:val="30"/>
                <w:szCs w:val="30"/>
              </w:rPr>
            </w:pPr>
            <w:r>
              <w:rPr>
                <w:rFonts w:ascii="仿宋" w:eastAsia="仿宋" w:hAnsi="仿宋" w:cs="仿宋" w:hint="eastAsia"/>
                <w:sz w:val="30"/>
                <w:szCs w:val="30"/>
              </w:rPr>
              <w:t>身份证号码</w:t>
            </w:r>
          </w:p>
        </w:tc>
        <w:tc>
          <w:tcPr>
            <w:tcW w:w="2458" w:type="dxa"/>
            <w:vAlign w:val="center"/>
          </w:tcPr>
          <w:p w14:paraId="7665CC99" w14:textId="77777777" w:rsidR="00B5535D" w:rsidRDefault="00000000">
            <w:pPr>
              <w:spacing w:line="432" w:lineRule="atLeast"/>
              <w:jc w:val="center"/>
              <w:rPr>
                <w:rFonts w:ascii="仿宋" w:eastAsia="仿宋" w:hAnsi="仿宋" w:cs="仿宋"/>
                <w:sz w:val="30"/>
                <w:szCs w:val="30"/>
              </w:rPr>
            </w:pPr>
            <w:r>
              <w:rPr>
                <w:rFonts w:ascii="仿宋" w:eastAsia="仿宋" w:hAnsi="仿宋" w:cs="仿宋" w:hint="eastAsia"/>
                <w:sz w:val="30"/>
                <w:szCs w:val="30"/>
              </w:rPr>
              <w:t>注册证书号/</w:t>
            </w:r>
          </w:p>
          <w:p w14:paraId="3A67037E" w14:textId="77777777" w:rsidR="00B5535D" w:rsidRDefault="00000000">
            <w:pPr>
              <w:spacing w:line="432" w:lineRule="atLeast"/>
              <w:jc w:val="center"/>
              <w:rPr>
                <w:rFonts w:ascii="仿宋" w:eastAsia="仿宋" w:hAnsi="仿宋" w:cs="仿宋"/>
                <w:sz w:val="30"/>
                <w:szCs w:val="30"/>
              </w:rPr>
            </w:pPr>
            <w:r>
              <w:rPr>
                <w:rFonts w:ascii="仿宋" w:eastAsia="仿宋" w:hAnsi="仿宋" w:cs="仿宋" w:hint="eastAsia"/>
                <w:sz w:val="30"/>
                <w:szCs w:val="30"/>
              </w:rPr>
              <w:t>资格证号（未注册人员）</w:t>
            </w:r>
          </w:p>
        </w:tc>
        <w:tc>
          <w:tcPr>
            <w:tcW w:w="1444" w:type="dxa"/>
            <w:vAlign w:val="center"/>
          </w:tcPr>
          <w:p w14:paraId="1CFDC0A2" w14:textId="77777777" w:rsidR="00B5535D" w:rsidRDefault="00000000">
            <w:pPr>
              <w:spacing w:line="432" w:lineRule="atLeast"/>
              <w:jc w:val="center"/>
              <w:rPr>
                <w:rFonts w:ascii="仿宋" w:eastAsia="仿宋" w:hAnsi="仿宋" w:cs="仿宋"/>
                <w:sz w:val="30"/>
                <w:szCs w:val="30"/>
              </w:rPr>
            </w:pPr>
            <w:r>
              <w:rPr>
                <w:rFonts w:ascii="仿宋" w:eastAsia="仿宋" w:hAnsi="仿宋" w:cs="仿宋" w:hint="eastAsia"/>
                <w:sz w:val="30"/>
                <w:szCs w:val="30"/>
              </w:rPr>
              <w:t>培训类别</w:t>
            </w:r>
          </w:p>
          <w:p w14:paraId="4DD3C1BF" w14:textId="77777777" w:rsidR="00B5535D" w:rsidRDefault="00000000">
            <w:pPr>
              <w:spacing w:line="432" w:lineRule="atLeast"/>
              <w:jc w:val="center"/>
              <w:rPr>
                <w:rFonts w:ascii="仿宋" w:eastAsia="仿宋" w:hAnsi="仿宋" w:cs="仿宋"/>
                <w:sz w:val="30"/>
                <w:szCs w:val="30"/>
              </w:rPr>
            </w:pPr>
            <w:r>
              <w:rPr>
                <w:rFonts w:ascii="仿宋" w:eastAsia="仿宋" w:hAnsi="仿宋" w:cs="仿宋" w:hint="eastAsia"/>
                <w:sz w:val="30"/>
                <w:szCs w:val="30"/>
              </w:rPr>
              <w:t>（必修/选修）</w:t>
            </w:r>
          </w:p>
        </w:tc>
        <w:tc>
          <w:tcPr>
            <w:tcW w:w="844" w:type="dxa"/>
            <w:vAlign w:val="center"/>
          </w:tcPr>
          <w:p w14:paraId="4FBC8D62" w14:textId="77777777" w:rsidR="00B5535D" w:rsidRDefault="00000000">
            <w:pPr>
              <w:spacing w:line="432" w:lineRule="atLeast"/>
              <w:jc w:val="center"/>
              <w:rPr>
                <w:rFonts w:ascii="仿宋" w:eastAsia="仿宋" w:hAnsi="仿宋" w:cs="仿宋"/>
                <w:sz w:val="30"/>
                <w:szCs w:val="30"/>
              </w:rPr>
            </w:pPr>
            <w:r>
              <w:rPr>
                <w:rFonts w:ascii="仿宋" w:eastAsia="仿宋" w:hAnsi="仿宋" w:cs="仿宋" w:hint="eastAsia"/>
                <w:sz w:val="30"/>
                <w:szCs w:val="30"/>
              </w:rPr>
              <w:t>学时</w:t>
            </w:r>
          </w:p>
        </w:tc>
        <w:tc>
          <w:tcPr>
            <w:tcW w:w="1331" w:type="dxa"/>
            <w:vAlign w:val="center"/>
          </w:tcPr>
          <w:p w14:paraId="0F88D002" w14:textId="77777777" w:rsidR="00B5535D" w:rsidRDefault="00000000">
            <w:pPr>
              <w:spacing w:line="432" w:lineRule="atLeast"/>
              <w:jc w:val="center"/>
              <w:rPr>
                <w:rFonts w:ascii="仿宋" w:eastAsia="仿宋" w:hAnsi="仿宋" w:cs="仿宋"/>
                <w:sz w:val="30"/>
                <w:szCs w:val="30"/>
              </w:rPr>
            </w:pPr>
            <w:r>
              <w:rPr>
                <w:rFonts w:ascii="仿宋" w:eastAsia="仿宋" w:hAnsi="仿宋" w:cs="仿宋" w:hint="eastAsia"/>
                <w:sz w:val="30"/>
                <w:szCs w:val="30"/>
              </w:rPr>
              <w:t>是否减免学时（原因）</w:t>
            </w:r>
          </w:p>
        </w:tc>
      </w:tr>
      <w:tr w:rsidR="00B5535D" w14:paraId="2A5AEFE7" w14:textId="77777777">
        <w:tc>
          <w:tcPr>
            <w:tcW w:w="924" w:type="dxa"/>
          </w:tcPr>
          <w:p w14:paraId="3EDA82CF" w14:textId="77777777" w:rsidR="00B5535D" w:rsidRDefault="00B5535D">
            <w:pPr>
              <w:widowControl/>
              <w:spacing w:line="560" w:lineRule="atLeast"/>
              <w:jc w:val="right"/>
              <w:rPr>
                <w:rFonts w:ascii="Times New Roman" w:eastAsia="仿宋" w:hAnsi="Times New Roman"/>
                <w:sz w:val="32"/>
                <w:szCs w:val="32"/>
              </w:rPr>
            </w:pPr>
          </w:p>
        </w:tc>
        <w:tc>
          <w:tcPr>
            <w:tcW w:w="938" w:type="dxa"/>
          </w:tcPr>
          <w:p w14:paraId="5FD90482" w14:textId="77777777" w:rsidR="00B5535D" w:rsidRDefault="00B5535D">
            <w:pPr>
              <w:widowControl/>
              <w:spacing w:line="560" w:lineRule="atLeast"/>
              <w:jc w:val="right"/>
              <w:rPr>
                <w:rFonts w:ascii="Times New Roman" w:eastAsia="仿宋" w:hAnsi="Times New Roman"/>
                <w:sz w:val="32"/>
                <w:szCs w:val="32"/>
              </w:rPr>
            </w:pPr>
          </w:p>
        </w:tc>
        <w:tc>
          <w:tcPr>
            <w:tcW w:w="1198" w:type="dxa"/>
          </w:tcPr>
          <w:p w14:paraId="238EC9BE" w14:textId="77777777" w:rsidR="00B5535D" w:rsidRDefault="00B5535D">
            <w:pPr>
              <w:widowControl/>
              <w:spacing w:line="560" w:lineRule="atLeast"/>
              <w:jc w:val="right"/>
              <w:rPr>
                <w:rFonts w:ascii="Times New Roman" w:eastAsia="仿宋" w:hAnsi="Times New Roman"/>
                <w:sz w:val="32"/>
                <w:szCs w:val="32"/>
              </w:rPr>
            </w:pPr>
          </w:p>
        </w:tc>
        <w:tc>
          <w:tcPr>
            <w:tcW w:w="2458" w:type="dxa"/>
          </w:tcPr>
          <w:p w14:paraId="37DE41AF" w14:textId="77777777" w:rsidR="00B5535D" w:rsidRDefault="00B5535D">
            <w:pPr>
              <w:widowControl/>
              <w:spacing w:line="560" w:lineRule="atLeast"/>
              <w:jc w:val="right"/>
              <w:rPr>
                <w:rFonts w:ascii="Times New Roman" w:eastAsia="仿宋" w:hAnsi="Times New Roman"/>
                <w:sz w:val="32"/>
                <w:szCs w:val="32"/>
              </w:rPr>
            </w:pPr>
          </w:p>
        </w:tc>
        <w:tc>
          <w:tcPr>
            <w:tcW w:w="1444" w:type="dxa"/>
          </w:tcPr>
          <w:p w14:paraId="648AB13C" w14:textId="77777777" w:rsidR="00B5535D" w:rsidRDefault="00B5535D">
            <w:pPr>
              <w:widowControl/>
              <w:spacing w:line="560" w:lineRule="atLeast"/>
              <w:jc w:val="right"/>
              <w:rPr>
                <w:rFonts w:ascii="Times New Roman" w:eastAsia="仿宋" w:hAnsi="Times New Roman"/>
                <w:sz w:val="32"/>
                <w:szCs w:val="32"/>
              </w:rPr>
            </w:pPr>
          </w:p>
        </w:tc>
        <w:tc>
          <w:tcPr>
            <w:tcW w:w="844" w:type="dxa"/>
          </w:tcPr>
          <w:p w14:paraId="37BE42C2" w14:textId="77777777" w:rsidR="00B5535D" w:rsidRDefault="00B5535D">
            <w:pPr>
              <w:widowControl/>
              <w:spacing w:line="560" w:lineRule="atLeast"/>
              <w:jc w:val="right"/>
              <w:rPr>
                <w:rFonts w:ascii="Times New Roman" w:eastAsia="仿宋" w:hAnsi="Times New Roman"/>
                <w:sz w:val="32"/>
                <w:szCs w:val="32"/>
              </w:rPr>
            </w:pPr>
          </w:p>
        </w:tc>
        <w:tc>
          <w:tcPr>
            <w:tcW w:w="1331" w:type="dxa"/>
          </w:tcPr>
          <w:p w14:paraId="1913DEE6" w14:textId="77777777" w:rsidR="00B5535D" w:rsidRDefault="00B5535D">
            <w:pPr>
              <w:widowControl/>
              <w:spacing w:line="560" w:lineRule="atLeast"/>
              <w:jc w:val="right"/>
              <w:rPr>
                <w:rFonts w:ascii="Times New Roman" w:eastAsia="仿宋" w:hAnsi="Times New Roman"/>
                <w:sz w:val="32"/>
                <w:szCs w:val="32"/>
              </w:rPr>
            </w:pPr>
          </w:p>
        </w:tc>
      </w:tr>
      <w:tr w:rsidR="00B5535D" w14:paraId="53371211" w14:textId="77777777">
        <w:tc>
          <w:tcPr>
            <w:tcW w:w="924" w:type="dxa"/>
          </w:tcPr>
          <w:p w14:paraId="7DB23C4B" w14:textId="77777777" w:rsidR="00B5535D" w:rsidRDefault="00B5535D">
            <w:pPr>
              <w:widowControl/>
              <w:spacing w:line="560" w:lineRule="atLeast"/>
              <w:jc w:val="right"/>
              <w:rPr>
                <w:rFonts w:ascii="Times New Roman" w:eastAsia="仿宋" w:hAnsi="Times New Roman"/>
                <w:sz w:val="32"/>
                <w:szCs w:val="32"/>
              </w:rPr>
            </w:pPr>
          </w:p>
        </w:tc>
        <w:tc>
          <w:tcPr>
            <w:tcW w:w="938" w:type="dxa"/>
          </w:tcPr>
          <w:p w14:paraId="39BFFF1C" w14:textId="77777777" w:rsidR="00B5535D" w:rsidRDefault="00B5535D">
            <w:pPr>
              <w:widowControl/>
              <w:spacing w:line="560" w:lineRule="atLeast"/>
              <w:jc w:val="right"/>
              <w:rPr>
                <w:rFonts w:ascii="Times New Roman" w:eastAsia="仿宋" w:hAnsi="Times New Roman"/>
                <w:sz w:val="32"/>
                <w:szCs w:val="32"/>
              </w:rPr>
            </w:pPr>
          </w:p>
        </w:tc>
        <w:tc>
          <w:tcPr>
            <w:tcW w:w="1198" w:type="dxa"/>
          </w:tcPr>
          <w:p w14:paraId="15AAA460" w14:textId="77777777" w:rsidR="00B5535D" w:rsidRDefault="00B5535D">
            <w:pPr>
              <w:widowControl/>
              <w:spacing w:line="560" w:lineRule="atLeast"/>
              <w:jc w:val="right"/>
              <w:rPr>
                <w:rFonts w:ascii="Times New Roman" w:eastAsia="仿宋" w:hAnsi="Times New Roman"/>
                <w:sz w:val="32"/>
                <w:szCs w:val="32"/>
              </w:rPr>
            </w:pPr>
          </w:p>
        </w:tc>
        <w:tc>
          <w:tcPr>
            <w:tcW w:w="2458" w:type="dxa"/>
          </w:tcPr>
          <w:p w14:paraId="4E70AA20" w14:textId="77777777" w:rsidR="00B5535D" w:rsidRDefault="00B5535D">
            <w:pPr>
              <w:widowControl/>
              <w:spacing w:line="560" w:lineRule="atLeast"/>
              <w:jc w:val="right"/>
              <w:rPr>
                <w:rFonts w:ascii="Times New Roman" w:eastAsia="仿宋" w:hAnsi="Times New Roman"/>
                <w:sz w:val="32"/>
                <w:szCs w:val="32"/>
              </w:rPr>
            </w:pPr>
          </w:p>
        </w:tc>
        <w:tc>
          <w:tcPr>
            <w:tcW w:w="1444" w:type="dxa"/>
          </w:tcPr>
          <w:p w14:paraId="533B70C1" w14:textId="77777777" w:rsidR="00B5535D" w:rsidRDefault="00B5535D">
            <w:pPr>
              <w:widowControl/>
              <w:spacing w:line="560" w:lineRule="atLeast"/>
              <w:jc w:val="right"/>
              <w:rPr>
                <w:rFonts w:ascii="Times New Roman" w:eastAsia="仿宋" w:hAnsi="Times New Roman"/>
                <w:sz w:val="32"/>
                <w:szCs w:val="32"/>
              </w:rPr>
            </w:pPr>
          </w:p>
        </w:tc>
        <w:tc>
          <w:tcPr>
            <w:tcW w:w="844" w:type="dxa"/>
          </w:tcPr>
          <w:p w14:paraId="2A6181DE" w14:textId="77777777" w:rsidR="00B5535D" w:rsidRDefault="00B5535D">
            <w:pPr>
              <w:widowControl/>
              <w:spacing w:line="560" w:lineRule="atLeast"/>
              <w:jc w:val="right"/>
              <w:rPr>
                <w:rFonts w:ascii="Times New Roman" w:eastAsia="仿宋" w:hAnsi="Times New Roman"/>
                <w:sz w:val="32"/>
                <w:szCs w:val="32"/>
              </w:rPr>
            </w:pPr>
          </w:p>
        </w:tc>
        <w:tc>
          <w:tcPr>
            <w:tcW w:w="1331" w:type="dxa"/>
          </w:tcPr>
          <w:p w14:paraId="79BFEEBF" w14:textId="77777777" w:rsidR="00B5535D" w:rsidRDefault="00B5535D">
            <w:pPr>
              <w:widowControl/>
              <w:spacing w:line="560" w:lineRule="atLeast"/>
              <w:jc w:val="right"/>
              <w:rPr>
                <w:rFonts w:ascii="Times New Roman" w:eastAsia="仿宋" w:hAnsi="Times New Roman"/>
                <w:sz w:val="32"/>
                <w:szCs w:val="32"/>
              </w:rPr>
            </w:pPr>
          </w:p>
        </w:tc>
      </w:tr>
      <w:tr w:rsidR="00B5535D" w14:paraId="0239D62D" w14:textId="77777777">
        <w:tc>
          <w:tcPr>
            <w:tcW w:w="924" w:type="dxa"/>
          </w:tcPr>
          <w:p w14:paraId="02BCF99C" w14:textId="77777777" w:rsidR="00B5535D" w:rsidRDefault="00B5535D">
            <w:pPr>
              <w:widowControl/>
              <w:spacing w:line="560" w:lineRule="atLeast"/>
              <w:jc w:val="right"/>
              <w:rPr>
                <w:rFonts w:ascii="Times New Roman" w:eastAsia="仿宋" w:hAnsi="Times New Roman"/>
                <w:sz w:val="32"/>
                <w:szCs w:val="32"/>
              </w:rPr>
            </w:pPr>
          </w:p>
        </w:tc>
        <w:tc>
          <w:tcPr>
            <w:tcW w:w="938" w:type="dxa"/>
          </w:tcPr>
          <w:p w14:paraId="26C08A93" w14:textId="77777777" w:rsidR="00B5535D" w:rsidRDefault="00B5535D">
            <w:pPr>
              <w:widowControl/>
              <w:spacing w:line="560" w:lineRule="atLeast"/>
              <w:jc w:val="right"/>
              <w:rPr>
                <w:rFonts w:ascii="Times New Roman" w:eastAsia="仿宋" w:hAnsi="Times New Roman"/>
                <w:sz w:val="32"/>
                <w:szCs w:val="32"/>
              </w:rPr>
            </w:pPr>
          </w:p>
        </w:tc>
        <w:tc>
          <w:tcPr>
            <w:tcW w:w="1198" w:type="dxa"/>
          </w:tcPr>
          <w:p w14:paraId="4390E606" w14:textId="77777777" w:rsidR="00B5535D" w:rsidRDefault="00B5535D">
            <w:pPr>
              <w:widowControl/>
              <w:spacing w:line="560" w:lineRule="atLeast"/>
              <w:jc w:val="right"/>
              <w:rPr>
                <w:rFonts w:ascii="Times New Roman" w:eastAsia="仿宋" w:hAnsi="Times New Roman"/>
                <w:sz w:val="32"/>
                <w:szCs w:val="32"/>
              </w:rPr>
            </w:pPr>
          </w:p>
        </w:tc>
        <w:tc>
          <w:tcPr>
            <w:tcW w:w="2458" w:type="dxa"/>
          </w:tcPr>
          <w:p w14:paraId="28D53CA3" w14:textId="77777777" w:rsidR="00B5535D" w:rsidRDefault="00B5535D">
            <w:pPr>
              <w:widowControl/>
              <w:spacing w:line="560" w:lineRule="atLeast"/>
              <w:jc w:val="right"/>
              <w:rPr>
                <w:rFonts w:ascii="Times New Roman" w:eastAsia="仿宋" w:hAnsi="Times New Roman"/>
                <w:sz w:val="32"/>
                <w:szCs w:val="32"/>
              </w:rPr>
            </w:pPr>
          </w:p>
        </w:tc>
        <w:tc>
          <w:tcPr>
            <w:tcW w:w="1444" w:type="dxa"/>
          </w:tcPr>
          <w:p w14:paraId="1784057F" w14:textId="77777777" w:rsidR="00B5535D" w:rsidRDefault="00B5535D">
            <w:pPr>
              <w:widowControl/>
              <w:spacing w:line="560" w:lineRule="atLeast"/>
              <w:jc w:val="right"/>
              <w:rPr>
                <w:rFonts w:ascii="Times New Roman" w:eastAsia="仿宋" w:hAnsi="Times New Roman"/>
                <w:sz w:val="32"/>
                <w:szCs w:val="32"/>
              </w:rPr>
            </w:pPr>
          </w:p>
        </w:tc>
        <w:tc>
          <w:tcPr>
            <w:tcW w:w="844" w:type="dxa"/>
          </w:tcPr>
          <w:p w14:paraId="3ED3892B" w14:textId="77777777" w:rsidR="00B5535D" w:rsidRDefault="00B5535D">
            <w:pPr>
              <w:widowControl/>
              <w:spacing w:line="560" w:lineRule="atLeast"/>
              <w:jc w:val="right"/>
              <w:rPr>
                <w:rFonts w:ascii="Times New Roman" w:eastAsia="仿宋" w:hAnsi="Times New Roman"/>
                <w:sz w:val="32"/>
                <w:szCs w:val="32"/>
              </w:rPr>
            </w:pPr>
          </w:p>
        </w:tc>
        <w:tc>
          <w:tcPr>
            <w:tcW w:w="1331" w:type="dxa"/>
          </w:tcPr>
          <w:p w14:paraId="5441FAA8" w14:textId="77777777" w:rsidR="00B5535D" w:rsidRDefault="00B5535D">
            <w:pPr>
              <w:widowControl/>
              <w:spacing w:line="560" w:lineRule="atLeast"/>
              <w:jc w:val="right"/>
              <w:rPr>
                <w:rFonts w:ascii="Times New Roman" w:eastAsia="仿宋" w:hAnsi="Times New Roman"/>
                <w:sz w:val="32"/>
                <w:szCs w:val="32"/>
              </w:rPr>
            </w:pPr>
          </w:p>
        </w:tc>
      </w:tr>
      <w:tr w:rsidR="00B5535D" w14:paraId="7624F376" w14:textId="77777777">
        <w:tc>
          <w:tcPr>
            <w:tcW w:w="924" w:type="dxa"/>
          </w:tcPr>
          <w:p w14:paraId="7FDA3956" w14:textId="77777777" w:rsidR="00B5535D" w:rsidRDefault="00B5535D">
            <w:pPr>
              <w:widowControl/>
              <w:spacing w:line="560" w:lineRule="atLeast"/>
              <w:jc w:val="right"/>
              <w:rPr>
                <w:rFonts w:ascii="Times New Roman" w:eastAsia="仿宋" w:hAnsi="Times New Roman"/>
                <w:sz w:val="32"/>
                <w:szCs w:val="32"/>
              </w:rPr>
            </w:pPr>
          </w:p>
        </w:tc>
        <w:tc>
          <w:tcPr>
            <w:tcW w:w="938" w:type="dxa"/>
          </w:tcPr>
          <w:p w14:paraId="71D692E6" w14:textId="77777777" w:rsidR="00B5535D" w:rsidRDefault="00B5535D">
            <w:pPr>
              <w:widowControl/>
              <w:spacing w:line="560" w:lineRule="atLeast"/>
              <w:jc w:val="right"/>
              <w:rPr>
                <w:rFonts w:ascii="Times New Roman" w:eastAsia="仿宋" w:hAnsi="Times New Roman"/>
                <w:sz w:val="32"/>
                <w:szCs w:val="32"/>
              </w:rPr>
            </w:pPr>
          </w:p>
        </w:tc>
        <w:tc>
          <w:tcPr>
            <w:tcW w:w="1198" w:type="dxa"/>
          </w:tcPr>
          <w:p w14:paraId="4FCE7FA9" w14:textId="77777777" w:rsidR="00B5535D" w:rsidRDefault="00B5535D">
            <w:pPr>
              <w:widowControl/>
              <w:spacing w:line="560" w:lineRule="atLeast"/>
              <w:jc w:val="right"/>
              <w:rPr>
                <w:rFonts w:ascii="Times New Roman" w:eastAsia="仿宋" w:hAnsi="Times New Roman"/>
                <w:sz w:val="32"/>
                <w:szCs w:val="32"/>
              </w:rPr>
            </w:pPr>
          </w:p>
        </w:tc>
        <w:tc>
          <w:tcPr>
            <w:tcW w:w="2458" w:type="dxa"/>
          </w:tcPr>
          <w:p w14:paraId="400444D8" w14:textId="77777777" w:rsidR="00B5535D" w:rsidRDefault="00B5535D">
            <w:pPr>
              <w:widowControl/>
              <w:spacing w:line="560" w:lineRule="atLeast"/>
              <w:jc w:val="right"/>
              <w:rPr>
                <w:rFonts w:ascii="Times New Roman" w:eastAsia="仿宋" w:hAnsi="Times New Roman"/>
                <w:sz w:val="32"/>
                <w:szCs w:val="32"/>
              </w:rPr>
            </w:pPr>
          </w:p>
        </w:tc>
        <w:tc>
          <w:tcPr>
            <w:tcW w:w="1444" w:type="dxa"/>
          </w:tcPr>
          <w:p w14:paraId="7ED1F31F" w14:textId="77777777" w:rsidR="00B5535D" w:rsidRDefault="00B5535D">
            <w:pPr>
              <w:widowControl/>
              <w:spacing w:line="560" w:lineRule="atLeast"/>
              <w:jc w:val="right"/>
              <w:rPr>
                <w:rFonts w:ascii="Times New Roman" w:eastAsia="仿宋" w:hAnsi="Times New Roman"/>
                <w:sz w:val="32"/>
                <w:szCs w:val="32"/>
              </w:rPr>
            </w:pPr>
          </w:p>
        </w:tc>
        <w:tc>
          <w:tcPr>
            <w:tcW w:w="844" w:type="dxa"/>
          </w:tcPr>
          <w:p w14:paraId="5768F89A" w14:textId="77777777" w:rsidR="00B5535D" w:rsidRDefault="00B5535D">
            <w:pPr>
              <w:widowControl/>
              <w:spacing w:line="560" w:lineRule="atLeast"/>
              <w:jc w:val="right"/>
              <w:rPr>
                <w:rFonts w:ascii="Times New Roman" w:eastAsia="仿宋" w:hAnsi="Times New Roman"/>
                <w:sz w:val="32"/>
                <w:szCs w:val="32"/>
              </w:rPr>
            </w:pPr>
          </w:p>
        </w:tc>
        <w:tc>
          <w:tcPr>
            <w:tcW w:w="1331" w:type="dxa"/>
          </w:tcPr>
          <w:p w14:paraId="71160E06" w14:textId="77777777" w:rsidR="00B5535D" w:rsidRDefault="00B5535D">
            <w:pPr>
              <w:widowControl/>
              <w:spacing w:line="560" w:lineRule="atLeast"/>
              <w:jc w:val="right"/>
              <w:rPr>
                <w:rFonts w:ascii="Times New Roman" w:eastAsia="仿宋" w:hAnsi="Times New Roman"/>
                <w:sz w:val="32"/>
                <w:szCs w:val="32"/>
              </w:rPr>
            </w:pPr>
          </w:p>
        </w:tc>
      </w:tr>
      <w:tr w:rsidR="00B5535D" w14:paraId="271A628E" w14:textId="77777777">
        <w:tc>
          <w:tcPr>
            <w:tcW w:w="924" w:type="dxa"/>
          </w:tcPr>
          <w:p w14:paraId="029CFCAB" w14:textId="77777777" w:rsidR="00B5535D" w:rsidRDefault="00B5535D">
            <w:pPr>
              <w:widowControl/>
              <w:spacing w:line="560" w:lineRule="atLeast"/>
              <w:jc w:val="right"/>
              <w:rPr>
                <w:rFonts w:ascii="Times New Roman" w:eastAsia="仿宋" w:hAnsi="Times New Roman"/>
                <w:sz w:val="32"/>
                <w:szCs w:val="32"/>
              </w:rPr>
            </w:pPr>
          </w:p>
        </w:tc>
        <w:tc>
          <w:tcPr>
            <w:tcW w:w="938" w:type="dxa"/>
          </w:tcPr>
          <w:p w14:paraId="5B95D6E7" w14:textId="77777777" w:rsidR="00B5535D" w:rsidRDefault="00B5535D">
            <w:pPr>
              <w:widowControl/>
              <w:spacing w:line="560" w:lineRule="atLeast"/>
              <w:jc w:val="right"/>
              <w:rPr>
                <w:rFonts w:ascii="Times New Roman" w:eastAsia="仿宋" w:hAnsi="Times New Roman"/>
                <w:sz w:val="32"/>
                <w:szCs w:val="32"/>
              </w:rPr>
            </w:pPr>
          </w:p>
        </w:tc>
        <w:tc>
          <w:tcPr>
            <w:tcW w:w="1198" w:type="dxa"/>
          </w:tcPr>
          <w:p w14:paraId="1E625143" w14:textId="77777777" w:rsidR="00B5535D" w:rsidRDefault="00B5535D">
            <w:pPr>
              <w:widowControl/>
              <w:spacing w:line="560" w:lineRule="atLeast"/>
              <w:jc w:val="right"/>
              <w:rPr>
                <w:rFonts w:ascii="Times New Roman" w:eastAsia="仿宋" w:hAnsi="Times New Roman"/>
                <w:sz w:val="32"/>
                <w:szCs w:val="32"/>
              </w:rPr>
            </w:pPr>
          </w:p>
        </w:tc>
        <w:tc>
          <w:tcPr>
            <w:tcW w:w="2458" w:type="dxa"/>
          </w:tcPr>
          <w:p w14:paraId="3CD42CB0" w14:textId="77777777" w:rsidR="00B5535D" w:rsidRDefault="00B5535D">
            <w:pPr>
              <w:widowControl/>
              <w:spacing w:line="560" w:lineRule="atLeast"/>
              <w:jc w:val="right"/>
              <w:rPr>
                <w:rFonts w:ascii="Times New Roman" w:eastAsia="仿宋" w:hAnsi="Times New Roman"/>
                <w:sz w:val="32"/>
                <w:szCs w:val="32"/>
              </w:rPr>
            </w:pPr>
          </w:p>
        </w:tc>
        <w:tc>
          <w:tcPr>
            <w:tcW w:w="1444" w:type="dxa"/>
          </w:tcPr>
          <w:p w14:paraId="32C3425E" w14:textId="77777777" w:rsidR="00B5535D" w:rsidRDefault="00B5535D">
            <w:pPr>
              <w:widowControl/>
              <w:spacing w:line="560" w:lineRule="atLeast"/>
              <w:jc w:val="right"/>
              <w:rPr>
                <w:rFonts w:ascii="Times New Roman" w:eastAsia="仿宋" w:hAnsi="Times New Roman"/>
                <w:sz w:val="32"/>
                <w:szCs w:val="32"/>
              </w:rPr>
            </w:pPr>
          </w:p>
        </w:tc>
        <w:tc>
          <w:tcPr>
            <w:tcW w:w="844" w:type="dxa"/>
          </w:tcPr>
          <w:p w14:paraId="07D5CF3E" w14:textId="77777777" w:rsidR="00B5535D" w:rsidRDefault="00B5535D">
            <w:pPr>
              <w:widowControl/>
              <w:spacing w:line="560" w:lineRule="atLeast"/>
              <w:jc w:val="right"/>
              <w:rPr>
                <w:rFonts w:ascii="Times New Roman" w:eastAsia="仿宋" w:hAnsi="Times New Roman"/>
                <w:sz w:val="32"/>
                <w:szCs w:val="32"/>
              </w:rPr>
            </w:pPr>
          </w:p>
        </w:tc>
        <w:tc>
          <w:tcPr>
            <w:tcW w:w="1331" w:type="dxa"/>
          </w:tcPr>
          <w:p w14:paraId="307C2EC1" w14:textId="77777777" w:rsidR="00B5535D" w:rsidRDefault="00B5535D">
            <w:pPr>
              <w:widowControl/>
              <w:spacing w:line="560" w:lineRule="atLeast"/>
              <w:jc w:val="right"/>
              <w:rPr>
                <w:rFonts w:ascii="Times New Roman" w:eastAsia="仿宋" w:hAnsi="Times New Roman"/>
                <w:sz w:val="32"/>
                <w:szCs w:val="32"/>
              </w:rPr>
            </w:pPr>
          </w:p>
        </w:tc>
      </w:tr>
      <w:tr w:rsidR="00B5535D" w14:paraId="3F184B6A" w14:textId="77777777">
        <w:tc>
          <w:tcPr>
            <w:tcW w:w="924" w:type="dxa"/>
          </w:tcPr>
          <w:p w14:paraId="3A439D28" w14:textId="77777777" w:rsidR="00B5535D" w:rsidRDefault="00B5535D">
            <w:pPr>
              <w:widowControl/>
              <w:spacing w:line="560" w:lineRule="atLeast"/>
              <w:jc w:val="right"/>
              <w:rPr>
                <w:rFonts w:ascii="Times New Roman" w:eastAsia="仿宋" w:hAnsi="Times New Roman"/>
                <w:sz w:val="32"/>
                <w:szCs w:val="32"/>
              </w:rPr>
            </w:pPr>
          </w:p>
        </w:tc>
        <w:tc>
          <w:tcPr>
            <w:tcW w:w="938" w:type="dxa"/>
          </w:tcPr>
          <w:p w14:paraId="4EF0CA84" w14:textId="77777777" w:rsidR="00B5535D" w:rsidRDefault="00B5535D">
            <w:pPr>
              <w:widowControl/>
              <w:spacing w:line="560" w:lineRule="atLeast"/>
              <w:jc w:val="right"/>
              <w:rPr>
                <w:rFonts w:ascii="Times New Roman" w:eastAsia="仿宋" w:hAnsi="Times New Roman"/>
                <w:sz w:val="32"/>
                <w:szCs w:val="32"/>
              </w:rPr>
            </w:pPr>
          </w:p>
        </w:tc>
        <w:tc>
          <w:tcPr>
            <w:tcW w:w="1198" w:type="dxa"/>
          </w:tcPr>
          <w:p w14:paraId="069612A2" w14:textId="77777777" w:rsidR="00B5535D" w:rsidRDefault="00B5535D">
            <w:pPr>
              <w:widowControl/>
              <w:spacing w:line="560" w:lineRule="atLeast"/>
              <w:jc w:val="right"/>
              <w:rPr>
                <w:rFonts w:ascii="Times New Roman" w:eastAsia="仿宋" w:hAnsi="Times New Roman"/>
                <w:sz w:val="32"/>
                <w:szCs w:val="32"/>
              </w:rPr>
            </w:pPr>
          </w:p>
        </w:tc>
        <w:tc>
          <w:tcPr>
            <w:tcW w:w="2458" w:type="dxa"/>
          </w:tcPr>
          <w:p w14:paraId="46557AD0" w14:textId="77777777" w:rsidR="00B5535D" w:rsidRDefault="00B5535D">
            <w:pPr>
              <w:widowControl/>
              <w:spacing w:line="560" w:lineRule="atLeast"/>
              <w:jc w:val="right"/>
              <w:rPr>
                <w:rFonts w:ascii="Times New Roman" w:eastAsia="仿宋" w:hAnsi="Times New Roman"/>
                <w:sz w:val="32"/>
                <w:szCs w:val="32"/>
              </w:rPr>
            </w:pPr>
          </w:p>
        </w:tc>
        <w:tc>
          <w:tcPr>
            <w:tcW w:w="1444" w:type="dxa"/>
          </w:tcPr>
          <w:p w14:paraId="58554C9C" w14:textId="77777777" w:rsidR="00B5535D" w:rsidRDefault="00B5535D">
            <w:pPr>
              <w:widowControl/>
              <w:spacing w:line="560" w:lineRule="atLeast"/>
              <w:jc w:val="right"/>
              <w:rPr>
                <w:rFonts w:ascii="Times New Roman" w:eastAsia="仿宋" w:hAnsi="Times New Roman"/>
                <w:sz w:val="32"/>
                <w:szCs w:val="32"/>
              </w:rPr>
            </w:pPr>
          </w:p>
        </w:tc>
        <w:tc>
          <w:tcPr>
            <w:tcW w:w="844" w:type="dxa"/>
          </w:tcPr>
          <w:p w14:paraId="5B68EEB6" w14:textId="77777777" w:rsidR="00B5535D" w:rsidRDefault="00B5535D">
            <w:pPr>
              <w:widowControl/>
              <w:spacing w:line="560" w:lineRule="atLeast"/>
              <w:jc w:val="right"/>
              <w:rPr>
                <w:rFonts w:ascii="Times New Roman" w:eastAsia="仿宋" w:hAnsi="Times New Roman"/>
                <w:sz w:val="32"/>
                <w:szCs w:val="32"/>
              </w:rPr>
            </w:pPr>
          </w:p>
        </w:tc>
        <w:tc>
          <w:tcPr>
            <w:tcW w:w="1331" w:type="dxa"/>
          </w:tcPr>
          <w:p w14:paraId="639AA77D" w14:textId="77777777" w:rsidR="00B5535D" w:rsidRDefault="00B5535D">
            <w:pPr>
              <w:widowControl/>
              <w:spacing w:line="560" w:lineRule="atLeast"/>
              <w:jc w:val="right"/>
              <w:rPr>
                <w:rFonts w:ascii="Times New Roman" w:eastAsia="仿宋" w:hAnsi="Times New Roman"/>
                <w:sz w:val="32"/>
                <w:szCs w:val="32"/>
              </w:rPr>
            </w:pPr>
          </w:p>
        </w:tc>
      </w:tr>
      <w:tr w:rsidR="00B5535D" w14:paraId="56D2EC8D" w14:textId="77777777">
        <w:tc>
          <w:tcPr>
            <w:tcW w:w="924" w:type="dxa"/>
          </w:tcPr>
          <w:p w14:paraId="2211F5A8" w14:textId="77777777" w:rsidR="00B5535D" w:rsidRDefault="00B5535D">
            <w:pPr>
              <w:widowControl/>
              <w:spacing w:line="560" w:lineRule="atLeast"/>
              <w:jc w:val="right"/>
              <w:rPr>
                <w:rFonts w:ascii="Times New Roman" w:eastAsia="仿宋" w:hAnsi="Times New Roman"/>
                <w:sz w:val="32"/>
                <w:szCs w:val="32"/>
              </w:rPr>
            </w:pPr>
          </w:p>
        </w:tc>
        <w:tc>
          <w:tcPr>
            <w:tcW w:w="938" w:type="dxa"/>
          </w:tcPr>
          <w:p w14:paraId="2609E0D6" w14:textId="77777777" w:rsidR="00B5535D" w:rsidRDefault="00B5535D">
            <w:pPr>
              <w:widowControl/>
              <w:spacing w:line="560" w:lineRule="atLeast"/>
              <w:jc w:val="right"/>
              <w:rPr>
                <w:rFonts w:ascii="Times New Roman" w:eastAsia="仿宋" w:hAnsi="Times New Roman"/>
                <w:sz w:val="32"/>
                <w:szCs w:val="32"/>
              </w:rPr>
            </w:pPr>
          </w:p>
        </w:tc>
        <w:tc>
          <w:tcPr>
            <w:tcW w:w="1198" w:type="dxa"/>
          </w:tcPr>
          <w:p w14:paraId="64032B0F" w14:textId="77777777" w:rsidR="00B5535D" w:rsidRDefault="00B5535D">
            <w:pPr>
              <w:widowControl/>
              <w:spacing w:line="560" w:lineRule="atLeast"/>
              <w:jc w:val="right"/>
              <w:rPr>
                <w:rFonts w:ascii="Times New Roman" w:eastAsia="仿宋" w:hAnsi="Times New Roman"/>
                <w:sz w:val="32"/>
                <w:szCs w:val="32"/>
              </w:rPr>
            </w:pPr>
          </w:p>
        </w:tc>
        <w:tc>
          <w:tcPr>
            <w:tcW w:w="2458" w:type="dxa"/>
          </w:tcPr>
          <w:p w14:paraId="6897DCED" w14:textId="77777777" w:rsidR="00B5535D" w:rsidRDefault="00B5535D">
            <w:pPr>
              <w:widowControl/>
              <w:spacing w:line="560" w:lineRule="atLeast"/>
              <w:jc w:val="right"/>
              <w:rPr>
                <w:rFonts w:ascii="Times New Roman" w:eastAsia="仿宋" w:hAnsi="Times New Roman"/>
                <w:sz w:val="32"/>
                <w:szCs w:val="32"/>
              </w:rPr>
            </w:pPr>
          </w:p>
        </w:tc>
        <w:tc>
          <w:tcPr>
            <w:tcW w:w="1444" w:type="dxa"/>
          </w:tcPr>
          <w:p w14:paraId="25036151" w14:textId="77777777" w:rsidR="00B5535D" w:rsidRDefault="00B5535D">
            <w:pPr>
              <w:widowControl/>
              <w:spacing w:line="560" w:lineRule="atLeast"/>
              <w:jc w:val="right"/>
              <w:rPr>
                <w:rFonts w:ascii="Times New Roman" w:eastAsia="仿宋" w:hAnsi="Times New Roman"/>
                <w:sz w:val="32"/>
                <w:szCs w:val="32"/>
              </w:rPr>
            </w:pPr>
          </w:p>
        </w:tc>
        <w:tc>
          <w:tcPr>
            <w:tcW w:w="844" w:type="dxa"/>
          </w:tcPr>
          <w:p w14:paraId="0DB92583" w14:textId="77777777" w:rsidR="00B5535D" w:rsidRDefault="00B5535D">
            <w:pPr>
              <w:widowControl/>
              <w:spacing w:line="560" w:lineRule="atLeast"/>
              <w:jc w:val="right"/>
              <w:rPr>
                <w:rFonts w:ascii="Times New Roman" w:eastAsia="仿宋" w:hAnsi="Times New Roman"/>
                <w:sz w:val="32"/>
                <w:szCs w:val="32"/>
              </w:rPr>
            </w:pPr>
          </w:p>
        </w:tc>
        <w:tc>
          <w:tcPr>
            <w:tcW w:w="1331" w:type="dxa"/>
          </w:tcPr>
          <w:p w14:paraId="12E0D834" w14:textId="77777777" w:rsidR="00B5535D" w:rsidRDefault="00B5535D">
            <w:pPr>
              <w:widowControl/>
              <w:spacing w:line="560" w:lineRule="atLeast"/>
              <w:jc w:val="right"/>
              <w:rPr>
                <w:rFonts w:ascii="Times New Roman" w:eastAsia="仿宋" w:hAnsi="Times New Roman"/>
                <w:sz w:val="32"/>
                <w:szCs w:val="32"/>
              </w:rPr>
            </w:pPr>
          </w:p>
        </w:tc>
      </w:tr>
      <w:tr w:rsidR="00B5535D" w14:paraId="3128CB36" w14:textId="77777777">
        <w:tc>
          <w:tcPr>
            <w:tcW w:w="924" w:type="dxa"/>
          </w:tcPr>
          <w:p w14:paraId="74C9B6C2" w14:textId="77777777" w:rsidR="00B5535D" w:rsidRDefault="00B5535D">
            <w:pPr>
              <w:widowControl/>
              <w:spacing w:line="560" w:lineRule="atLeast"/>
              <w:jc w:val="right"/>
              <w:rPr>
                <w:rFonts w:ascii="Times New Roman" w:eastAsia="仿宋" w:hAnsi="Times New Roman"/>
                <w:sz w:val="32"/>
                <w:szCs w:val="32"/>
              </w:rPr>
            </w:pPr>
          </w:p>
        </w:tc>
        <w:tc>
          <w:tcPr>
            <w:tcW w:w="938" w:type="dxa"/>
          </w:tcPr>
          <w:p w14:paraId="79753300" w14:textId="77777777" w:rsidR="00B5535D" w:rsidRDefault="00B5535D">
            <w:pPr>
              <w:widowControl/>
              <w:spacing w:line="560" w:lineRule="atLeast"/>
              <w:jc w:val="right"/>
              <w:rPr>
                <w:rFonts w:ascii="Times New Roman" w:eastAsia="仿宋" w:hAnsi="Times New Roman"/>
                <w:sz w:val="32"/>
                <w:szCs w:val="32"/>
              </w:rPr>
            </w:pPr>
          </w:p>
        </w:tc>
        <w:tc>
          <w:tcPr>
            <w:tcW w:w="1198" w:type="dxa"/>
          </w:tcPr>
          <w:p w14:paraId="20327107" w14:textId="77777777" w:rsidR="00B5535D" w:rsidRDefault="00B5535D">
            <w:pPr>
              <w:widowControl/>
              <w:spacing w:line="560" w:lineRule="atLeast"/>
              <w:jc w:val="right"/>
              <w:rPr>
                <w:rFonts w:ascii="Times New Roman" w:eastAsia="仿宋" w:hAnsi="Times New Roman"/>
                <w:sz w:val="32"/>
                <w:szCs w:val="32"/>
              </w:rPr>
            </w:pPr>
          </w:p>
        </w:tc>
        <w:tc>
          <w:tcPr>
            <w:tcW w:w="2458" w:type="dxa"/>
          </w:tcPr>
          <w:p w14:paraId="4A26CDEB" w14:textId="77777777" w:rsidR="00B5535D" w:rsidRDefault="00B5535D">
            <w:pPr>
              <w:widowControl/>
              <w:spacing w:line="560" w:lineRule="atLeast"/>
              <w:jc w:val="right"/>
              <w:rPr>
                <w:rFonts w:ascii="Times New Roman" w:eastAsia="仿宋" w:hAnsi="Times New Roman"/>
                <w:sz w:val="32"/>
                <w:szCs w:val="32"/>
              </w:rPr>
            </w:pPr>
          </w:p>
        </w:tc>
        <w:tc>
          <w:tcPr>
            <w:tcW w:w="1444" w:type="dxa"/>
          </w:tcPr>
          <w:p w14:paraId="4DB688F0" w14:textId="77777777" w:rsidR="00B5535D" w:rsidRDefault="00B5535D">
            <w:pPr>
              <w:widowControl/>
              <w:spacing w:line="560" w:lineRule="atLeast"/>
              <w:jc w:val="right"/>
              <w:rPr>
                <w:rFonts w:ascii="Times New Roman" w:eastAsia="仿宋" w:hAnsi="Times New Roman"/>
                <w:sz w:val="32"/>
                <w:szCs w:val="32"/>
              </w:rPr>
            </w:pPr>
          </w:p>
        </w:tc>
        <w:tc>
          <w:tcPr>
            <w:tcW w:w="844" w:type="dxa"/>
          </w:tcPr>
          <w:p w14:paraId="6EB02D7C" w14:textId="77777777" w:rsidR="00B5535D" w:rsidRDefault="00B5535D">
            <w:pPr>
              <w:widowControl/>
              <w:spacing w:line="560" w:lineRule="atLeast"/>
              <w:jc w:val="right"/>
              <w:rPr>
                <w:rFonts w:ascii="Times New Roman" w:eastAsia="仿宋" w:hAnsi="Times New Roman"/>
                <w:sz w:val="32"/>
                <w:szCs w:val="32"/>
              </w:rPr>
            </w:pPr>
          </w:p>
        </w:tc>
        <w:tc>
          <w:tcPr>
            <w:tcW w:w="1331" w:type="dxa"/>
          </w:tcPr>
          <w:p w14:paraId="77CDE721" w14:textId="77777777" w:rsidR="00B5535D" w:rsidRDefault="00B5535D">
            <w:pPr>
              <w:widowControl/>
              <w:spacing w:line="560" w:lineRule="atLeast"/>
              <w:jc w:val="right"/>
              <w:rPr>
                <w:rFonts w:ascii="Times New Roman" w:eastAsia="仿宋" w:hAnsi="Times New Roman"/>
                <w:sz w:val="32"/>
                <w:szCs w:val="32"/>
              </w:rPr>
            </w:pPr>
          </w:p>
        </w:tc>
      </w:tr>
      <w:tr w:rsidR="00B5535D" w14:paraId="1C6075B0" w14:textId="77777777">
        <w:tc>
          <w:tcPr>
            <w:tcW w:w="924" w:type="dxa"/>
          </w:tcPr>
          <w:p w14:paraId="05089197" w14:textId="77777777" w:rsidR="00B5535D" w:rsidRDefault="00B5535D">
            <w:pPr>
              <w:widowControl/>
              <w:spacing w:line="560" w:lineRule="atLeast"/>
              <w:jc w:val="right"/>
              <w:rPr>
                <w:rFonts w:ascii="Times New Roman" w:eastAsia="仿宋" w:hAnsi="Times New Roman"/>
                <w:sz w:val="32"/>
                <w:szCs w:val="32"/>
              </w:rPr>
            </w:pPr>
          </w:p>
        </w:tc>
        <w:tc>
          <w:tcPr>
            <w:tcW w:w="938" w:type="dxa"/>
          </w:tcPr>
          <w:p w14:paraId="34C5FF76" w14:textId="77777777" w:rsidR="00B5535D" w:rsidRDefault="00B5535D">
            <w:pPr>
              <w:widowControl/>
              <w:spacing w:line="560" w:lineRule="atLeast"/>
              <w:jc w:val="right"/>
              <w:rPr>
                <w:rFonts w:ascii="Times New Roman" w:eastAsia="仿宋" w:hAnsi="Times New Roman"/>
                <w:sz w:val="32"/>
                <w:szCs w:val="32"/>
              </w:rPr>
            </w:pPr>
          </w:p>
        </w:tc>
        <w:tc>
          <w:tcPr>
            <w:tcW w:w="1198" w:type="dxa"/>
          </w:tcPr>
          <w:p w14:paraId="2AE60EC9" w14:textId="77777777" w:rsidR="00B5535D" w:rsidRDefault="00B5535D">
            <w:pPr>
              <w:widowControl/>
              <w:spacing w:line="560" w:lineRule="atLeast"/>
              <w:jc w:val="right"/>
              <w:rPr>
                <w:rFonts w:ascii="Times New Roman" w:eastAsia="仿宋" w:hAnsi="Times New Roman"/>
                <w:sz w:val="32"/>
                <w:szCs w:val="32"/>
              </w:rPr>
            </w:pPr>
          </w:p>
        </w:tc>
        <w:tc>
          <w:tcPr>
            <w:tcW w:w="2458" w:type="dxa"/>
          </w:tcPr>
          <w:p w14:paraId="56D20258" w14:textId="77777777" w:rsidR="00B5535D" w:rsidRDefault="00B5535D">
            <w:pPr>
              <w:widowControl/>
              <w:spacing w:line="560" w:lineRule="atLeast"/>
              <w:jc w:val="right"/>
              <w:rPr>
                <w:rFonts w:ascii="Times New Roman" w:eastAsia="仿宋" w:hAnsi="Times New Roman"/>
                <w:sz w:val="32"/>
                <w:szCs w:val="32"/>
              </w:rPr>
            </w:pPr>
          </w:p>
        </w:tc>
        <w:tc>
          <w:tcPr>
            <w:tcW w:w="1444" w:type="dxa"/>
          </w:tcPr>
          <w:p w14:paraId="51B0D531" w14:textId="77777777" w:rsidR="00B5535D" w:rsidRDefault="00B5535D">
            <w:pPr>
              <w:widowControl/>
              <w:spacing w:line="560" w:lineRule="atLeast"/>
              <w:jc w:val="right"/>
              <w:rPr>
                <w:rFonts w:ascii="Times New Roman" w:eastAsia="仿宋" w:hAnsi="Times New Roman"/>
                <w:sz w:val="32"/>
                <w:szCs w:val="32"/>
              </w:rPr>
            </w:pPr>
          </w:p>
        </w:tc>
        <w:tc>
          <w:tcPr>
            <w:tcW w:w="844" w:type="dxa"/>
          </w:tcPr>
          <w:p w14:paraId="07EF8FDF" w14:textId="77777777" w:rsidR="00B5535D" w:rsidRDefault="00B5535D">
            <w:pPr>
              <w:widowControl/>
              <w:spacing w:line="560" w:lineRule="atLeast"/>
              <w:jc w:val="right"/>
              <w:rPr>
                <w:rFonts w:ascii="Times New Roman" w:eastAsia="仿宋" w:hAnsi="Times New Roman"/>
                <w:sz w:val="32"/>
                <w:szCs w:val="32"/>
              </w:rPr>
            </w:pPr>
          </w:p>
        </w:tc>
        <w:tc>
          <w:tcPr>
            <w:tcW w:w="1331" w:type="dxa"/>
          </w:tcPr>
          <w:p w14:paraId="0C6F140A" w14:textId="77777777" w:rsidR="00B5535D" w:rsidRDefault="00B5535D">
            <w:pPr>
              <w:widowControl/>
              <w:spacing w:line="560" w:lineRule="atLeast"/>
              <w:jc w:val="right"/>
              <w:rPr>
                <w:rFonts w:ascii="Times New Roman" w:eastAsia="仿宋" w:hAnsi="Times New Roman"/>
                <w:sz w:val="32"/>
                <w:szCs w:val="32"/>
              </w:rPr>
            </w:pPr>
          </w:p>
        </w:tc>
      </w:tr>
      <w:tr w:rsidR="00B5535D" w14:paraId="290C3EE0" w14:textId="77777777">
        <w:tc>
          <w:tcPr>
            <w:tcW w:w="924" w:type="dxa"/>
          </w:tcPr>
          <w:p w14:paraId="3B8FA14D" w14:textId="77777777" w:rsidR="00B5535D" w:rsidRDefault="00B5535D">
            <w:pPr>
              <w:widowControl/>
              <w:spacing w:line="560" w:lineRule="atLeast"/>
              <w:jc w:val="right"/>
              <w:rPr>
                <w:rFonts w:ascii="Times New Roman" w:eastAsia="仿宋" w:hAnsi="Times New Roman"/>
                <w:sz w:val="32"/>
                <w:szCs w:val="32"/>
              </w:rPr>
            </w:pPr>
          </w:p>
        </w:tc>
        <w:tc>
          <w:tcPr>
            <w:tcW w:w="938" w:type="dxa"/>
          </w:tcPr>
          <w:p w14:paraId="102BE1F0" w14:textId="77777777" w:rsidR="00B5535D" w:rsidRDefault="00B5535D">
            <w:pPr>
              <w:widowControl/>
              <w:spacing w:line="560" w:lineRule="atLeast"/>
              <w:jc w:val="right"/>
              <w:rPr>
                <w:rFonts w:ascii="Times New Roman" w:eastAsia="仿宋" w:hAnsi="Times New Roman"/>
                <w:sz w:val="32"/>
                <w:szCs w:val="32"/>
              </w:rPr>
            </w:pPr>
          </w:p>
        </w:tc>
        <w:tc>
          <w:tcPr>
            <w:tcW w:w="1198" w:type="dxa"/>
          </w:tcPr>
          <w:p w14:paraId="7E877B4A" w14:textId="77777777" w:rsidR="00B5535D" w:rsidRDefault="00B5535D">
            <w:pPr>
              <w:widowControl/>
              <w:spacing w:line="560" w:lineRule="atLeast"/>
              <w:jc w:val="right"/>
              <w:rPr>
                <w:rFonts w:ascii="Times New Roman" w:eastAsia="仿宋" w:hAnsi="Times New Roman"/>
                <w:sz w:val="32"/>
                <w:szCs w:val="32"/>
              </w:rPr>
            </w:pPr>
          </w:p>
        </w:tc>
        <w:tc>
          <w:tcPr>
            <w:tcW w:w="2458" w:type="dxa"/>
          </w:tcPr>
          <w:p w14:paraId="2E91D48C" w14:textId="77777777" w:rsidR="00B5535D" w:rsidRDefault="00B5535D">
            <w:pPr>
              <w:widowControl/>
              <w:spacing w:line="560" w:lineRule="atLeast"/>
              <w:jc w:val="right"/>
              <w:rPr>
                <w:rFonts w:ascii="Times New Roman" w:eastAsia="仿宋" w:hAnsi="Times New Roman"/>
                <w:sz w:val="32"/>
                <w:szCs w:val="32"/>
              </w:rPr>
            </w:pPr>
          </w:p>
        </w:tc>
        <w:tc>
          <w:tcPr>
            <w:tcW w:w="1444" w:type="dxa"/>
          </w:tcPr>
          <w:p w14:paraId="2B93D2B5" w14:textId="77777777" w:rsidR="00B5535D" w:rsidRDefault="00B5535D">
            <w:pPr>
              <w:widowControl/>
              <w:spacing w:line="560" w:lineRule="atLeast"/>
              <w:jc w:val="right"/>
              <w:rPr>
                <w:rFonts w:ascii="Times New Roman" w:eastAsia="仿宋" w:hAnsi="Times New Roman"/>
                <w:sz w:val="32"/>
                <w:szCs w:val="32"/>
              </w:rPr>
            </w:pPr>
          </w:p>
        </w:tc>
        <w:tc>
          <w:tcPr>
            <w:tcW w:w="844" w:type="dxa"/>
          </w:tcPr>
          <w:p w14:paraId="6107270B" w14:textId="77777777" w:rsidR="00B5535D" w:rsidRDefault="00B5535D">
            <w:pPr>
              <w:widowControl/>
              <w:spacing w:line="560" w:lineRule="atLeast"/>
              <w:jc w:val="right"/>
              <w:rPr>
                <w:rFonts w:ascii="Times New Roman" w:eastAsia="仿宋" w:hAnsi="Times New Roman"/>
                <w:sz w:val="32"/>
                <w:szCs w:val="32"/>
              </w:rPr>
            </w:pPr>
          </w:p>
        </w:tc>
        <w:tc>
          <w:tcPr>
            <w:tcW w:w="1331" w:type="dxa"/>
          </w:tcPr>
          <w:p w14:paraId="6A71C129" w14:textId="77777777" w:rsidR="00B5535D" w:rsidRDefault="00B5535D">
            <w:pPr>
              <w:widowControl/>
              <w:spacing w:line="560" w:lineRule="atLeast"/>
              <w:jc w:val="right"/>
              <w:rPr>
                <w:rFonts w:ascii="Times New Roman" w:eastAsia="仿宋" w:hAnsi="Times New Roman"/>
                <w:sz w:val="32"/>
                <w:szCs w:val="32"/>
              </w:rPr>
            </w:pPr>
          </w:p>
        </w:tc>
      </w:tr>
      <w:tr w:rsidR="00B5535D" w14:paraId="00A19496" w14:textId="77777777">
        <w:tc>
          <w:tcPr>
            <w:tcW w:w="924" w:type="dxa"/>
          </w:tcPr>
          <w:p w14:paraId="55D4F050" w14:textId="77777777" w:rsidR="00B5535D" w:rsidRDefault="00B5535D">
            <w:pPr>
              <w:widowControl/>
              <w:spacing w:line="560" w:lineRule="atLeast"/>
              <w:jc w:val="right"/>
              <w:rPr>
                <w:rFonts w:ascii="Times New Roman" w:eastAsia="仿宋" w:hAnsi="Times New Roman"/>
                <w:sz w:val="32"/>
                <w:szCs w:val="32"/>
              </w:rPr>
            </w:pPr>
          </w:p>
        </w:tc>
        <w:tc>
          <w:tcPr>
            <w:tcW w:w="938" w:type="dxa"/>
          </w:tcPr>
          <w:p w14:paraId="65141E34" w14:textId="77777777" w:rsidR="00B5535D" w:rsidRDefault="00B5535D">
            <w:pPr>
              <w:widowControl/>
              <w:spacing w:line="560" w:lineRule="atLeast"/>
              <w:jc w:val="right"/>
              <w:rPr>
                <w:rFonts w:ascii="Times New Roman" w:eastAsia="仿宋" w:hAnsi="Times New Roman"/>
                <w:sz w:val="32"/>
                <w:szCs w:val="32"/>
              </w:rPr>
            </w:pPr>
          </w:p>
        </w:tc>
        <w:tc>
          <w:tcPr>
            <w:tcW w:w="1198" w:type="dxa"/>
          </w:tcPr>
          <w:p w14:paraId="4FD7955E" w14:textId="77777777" w:rsidR="00B5535D" w:rsidRDefault="00B5535D">
            <w:pPr>
              <w:widowControl/>
              <w:spacing w:line="560" w:lineRule="atLeast"/>
              <w:jc w:val="right"/>
              <w:rPr>
                <w:rFonts w:ascii="Times New Roman" w:eastAsia="仿宋" w:hAnsi="Times New Roman"/>
                <w:sz w:val="32"/>
                <w:szCs w:val="32"/>
              </w:rPr>
            </w:pPr>
          </w:p>
        </w:tc>
        <w:tc>
          <w:tcPr>
            <w:tcW w:w="2458" w:type="dxa"/>
          </w:tcPr>
          <w:p w14:paraId="1C8A273E" w14:textId="77777777" w:rsidR="00B5535D" w:rsidRDefault="00B5535D">
            <w:pPr>
              <w:widowControl/>
              <w:spacing w:line="560" w:lineRule="atLeast"/>
              <w:jc w:val="right"/>
              <w:rPr>
                <w:rFonts w:ascii="Times New Roman" w:eastAsia="仿宋" w:hAnsi="Times New Roman"/>
                <w:sz w:val="32"/>
                <w:szCs w:val="32"/>
              </w:rPr>
            </w:pPr>
          </w:p>
        </w:tc>
        <w:tc>
          <w:tcPr>
            <w:tcW w:w="1444" w:type="dxa"/>
          </w:tcPr>
          <w:p w14:paraId="7B10452B" w14:textId="77777777" w:rsidR="00B5535D" w:rsidRDefault="00B5535D">
            <w:pPr>
              <w:widowControl/>
              <w:spacing w:line="560" w:lineRule="atLeast"/>
              <w:jc w:val="right"/>
              <w:rPr>
                <w:rFonts w:ascii="Times New Roman" w:eastAsia="仿宋" w:hAnsi="Times New Roman"/>
                <w:sz w:val="32"/>
                <w:szCs w:val="32"/>
              </w:rPr>
            </w:pPr>
          </w:p>
        </w:tc>
        <w:tc>
          <w:tcPr>
            <w:tcW w:w="844" w:type="dxa"/>
          </w:tcPr>
          <w:p w14:paraId="3A3A860C" w14:textId="77777777" w:rsidR="00B5535D" w:rsidRDefault="00B5535D">
            <w:pPr>
              <w:widowControl/>
              <w:spacing w:line="560" w:lineRule="atLeast"/>
              <w:jc w:val="right"/>
              <w:rPr>
                <w:rFonts w:ascii="Times New Roman" w:eastAsia="仿宋" w:hAnsi="Times New Roman"/>
                <w:sz w:val="32"/>
                <w:szCs w:val="32"/>
              </w:rPr>
            </w:pPr>
          </w:p>
        </w:tc>
        <w:tc>
          <w:tcPr>
            <w:tcW w:w="1331" w:type="dxa"/>
          </w:tcPr>
          <w:p w14:paraId="723544E9" w14:textId="77777777" w:rsidR="00B5535D" w:rsidRDefault="00B5535D">
            <w:pPr>
              <w:widowControl/>
              <w:spacing w:line="560" w:lineRule="atLeast"/>
              <w:jc w:val="right"/>
              <w:rPr>
                <w:rFonts w:ascii="Times New Roman" w:eastAsia="仿宋" w:hAnsi="Times New Roman"/>
                <w:sz w:val="32"/>
                <w:szCs w:val="32"/>
              </w:rPr>
            </w:pPr>
          </w:p>
        </w:tc>
      </w:tr>
    </w:tbl>
    <w:p w14:paraId="51CDEE5F" w14:textId="77777777" w:rsidR="00B5535D" w:rsidRDefault="00B5535D">
      <w:pPr>
        <w:rPr>
          <w:rFonts w:ascii="Times New Roman" w:eastAsia="仿宋" w:hAnsi="Times New Roman"/>
          <w:sz w:val="32"/>
          <w:szCs w:val="32"/>
        </w:rPr>
      </w:pPr>
    </w:p>
    <w:sectPr w:rsidR="00B5535D">
      <w:footerReference w:type="default" r:id="rId8"/>
      <w:pgSz w:w="11906" w:h="16838"/>
      <w:pgMar w:top="2098" w:right="1474" w:bottom="1984" w:left="1587"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070A" w14:textId="77777777" w:rsidR="006560D1" w:rsidRDefault="006560D1">
      <w:r>
        <w:separator/>
      </w:r>
    </w:p>
  </w:endnote>
  <w:endnote w:type="continuationSeparator" w:id="0">
    <w:p w14:paraId="53947D06" w14:textId="77777777" w:rsidR="006560D1" w:rsidRDefault="0065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2FFD" w14:textId="77777777" w:rsidR="006D6693" w:rsidRDefault="006D6693">
    <w:pPr>
      <w:pStyle w:val="a3"/>
    </w:pPr>
    <w:r>
      <w:rPr>
        <w:noProof/>
      </w:rPr>
      <mc:AlternateContent>
        <mc:Choice Requires="wps">
          <w:drawing>
            <wp:anchor distT="0" distB="0" distL="114300" distR="114300" simplePos="0" relativeHeight="251661312" behindDoc="0" locked="0" layoutInCell="1" allowOverlap="1" wp14:anchorId="502980EE" wp14:editId="6344196E">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504D30" w14:textId="77777777" w:rsidR="006D6693" w:rsidRDefault="006D6693">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- 12 -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w14:anchorId="502980EE" id="_x0000_t202" coordsize="21600,21600" o:spt="202" path="m,l,21600r21600,l21600,xe">
              <v:stroke joinstyle="miter"/>
              <v:path gradientshapeok="t" o:connecttype="rect"/>
            </v:shapetype>
            <v:shape id="文本框 2"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70504D30" w14:textId="77777777" w:rsidR="006D6693" w:rsidRDefault="006D6693">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BD30" w14:textId="77777777" w:rsidR="00B5535D" w:rsidRDefault="00000000">
    <w:pPr>
      <w:pStyle w:val="a3"/>
    </w:pPr>
    <w:r>
      <w:rPr>
        <w:noProof/>
      </w:rPr>
      <mc:AlternateContent>
        <mc:Choice Requires="wps">
          <w:drawing>
            <wp:anchor distT="0" distB="0" distL="114300" distR="114300" simplePos="0" relativeHeight="251659264" behindDoc="0" locked="0" layoutInCell="1" allowOverlap="1" wp14:anchorId="4AB93A67" wp14:editId="3F025D5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C44107" w14:textId="77777777" w:rsidR="00B5535D" w:rsidRDefault="00000000">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- 12 -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w14:anchorId="4AB93A67"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QrxOefAQAARQMA&#10;AA4AAAAAAAAAAAAAAAAALgIAAGRycy9lMm9Eb2MueG1sUEsBAi0AFAAGAAgAAAAhAAxK8O7WAAAA&#10;BQEAAA8AAAAAAAAAAAAAAAAA+QMAAGRycy9kb3ducmV2LnhtbFBLBQYAAAAABAAEAPMAAAD8BAAA&#10;AAA=&#10;" filled="f" stroked="f">
              <v:textbox style="mso-fit-shape-to-text:t" inset="0,0,0,0">
                <w:txbxContent>
                  <w:p w14:paraId="58C44107" w14:textId="77777777" w:rsidR="00B5535D" w:rsidRDefault="00000000">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- 12 -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7D07" w14:textId="77777777" w:rsidR="006560D1" w:rsidRDefault="006560D1">
      <w:r>
        <w:separator/>
      </w:r>
    </w:p>
  </w:footnote>
  <w:footnote w:type="continuationSeparator" w:id="0">
    <w:p w14:paraId="62F66C4F" w14:textId="77777777" w:rsidR="006560D1" w:rsidRDefault="00656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NiNTI1YzAzYTQxMDRiOTBmNDU2MTY0NGNjNGJjYzkifQ=="/>
  </w:docVars>
  <w:rsids>
    <w:rsidRoot w:val="4F235067"/>
    <w:rsid w:val="00060A5C"/>
    <w:rsid w:val="00165E1A"/>
    <w:rsid w:val="00190EF7"/>
    <w:rsid w:val="003B2CD1"/>
    <w:rsid w:val="00455781"/>
    <w:rsid w:val="005A4F3C"/>
    <w:rsid w:val="006560D1"/>
    <w:rsid w:val="006D6693"/>
    <w:rsid w:val="007F43DD"/>
    <w:rsid w:val="00905CCA"/>
    <w:rsid w:val="00985DEC"/>
    <w:rsid w:val="00A815D7"/>
    <w:rsid w:val="00A850F9"/>
    <w:rsid w:val="00B5535D"/>
    <w:rsid w:val="00C23302"/>
    <w:rsid w:val="00D51A73"/>
    <w:rsid w:val="00DC6945"/>
    <w:rsid w:val="03AF6DFD"/>
    <w:rsid w:val="061C10F9"/>
    <w:rsid w:val="07487DBA"/>
    <w:rsid w:val="1DBD5438"/>
    <w:rsid w:val="259A7F19"/>
    <w:rsid w:val="2A5B55B3"/>
    <w:rsid w:val="4CF21DCF"/>
    <w:rsid w:val="4F235067"/>
    <w:rsid w:val="51D86272"/>
    <w:rsid w:val="560E179E"/>
    <w:rsid w:val="61552311"/>
    <w:rsid w:val="702F613F"/>
    <w:rsid w:val="71121814"/>
    <w:rsid w:val="7D89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A3A7D"/>
  <w15:docId w15:val="{BAF686DD-DFC2-4B24-9A56-D5D70F98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style>
  <w:style w:type="paragraph" w:styleId="aa">
    <w:name w:val="List Paragraph"/>
    <w:basedOn w:val="a"/>
    <w:uiPriority w:val="34"/>
    <w:qFormat/>
    <w:pPr>
      <w:ind w:firstLineChars="200" w:firstLine="420"/>
    </w:pPr>
  </w:style>
  <w:style w:type="character" w:customStyle="1" w:styleId="a6">
    <w:name w:val="页眉 字符"/>
    <w:basedOn w:val="a0"/>
    <w:link w:val="a5"/>
    <w:qFormat/>
    <w:rPr>
      <w:rFonts w:ascii="Calibri" w:eastAsia="宋体" w:hAnsi="Calibri" w:cs="Times New Roman"/>
      <w:kern w:val="2"/>
      <w:sz w:val="18"/>
      <w:szCs w:val="18"/>
    </w:rPr>
  </w:style>
  <w:style w:type="character" w:customStyle="1" w:styleId="font11">
    <w:name w:val="font11"/>
    <w:basedOn w:val="a0"/>
    <w:qFormat/>
    <w:rPr>
      <w:rFonts w:ascii="Times New Roman" w:hAnsi="Times New Roman" w:cs="Times New Roman" w:hint="default"/>
      <w:color w:val="000000"/>
      <w:sz w:val="32"/>
      <w:szCs w:val="32"/>
      <w:u w:val="none"/>
    </w:rPr>
  </w:style>
  <w:style w:type="character" w:customStyle="1" w:styleId="font41">
    <w:name w:val="font41"/>
    <w:basedOn w:val="a0"/>
    <w:qFormat/>
    <w:rPr>
      <w:rFonts w:ascii="仿宋" w:eastAsia="仿宋" w:hAnsi="仿宋" w:cs="仿宋" w:hint="eastAsia"/>
      <w:color w:val="000000"/>
      <w:sz w:val="32"/>
      <w:szCs w:val="32"/>
      <w:u w:val="none"/>
    </w:rPr>
  </w:style>
  <w:style w:type="character" w:customStyle="1" w:styleId="a4">
    <w:name w:val="页脚 字符"/>
    <w:basedOn w:val="a0"/>
    <w:link w:val="a3"/>
    <w:uiPriority w:val="99"/>
    <w:rsid w:val="006D669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不正</dc:creator>
  <cp:lastModifiedBy>XXZX</cp:lastModifiedBy>
  <cp:revision>2</cp:revision>
  <cp:lastPrinted>2023-06-26T06:12:00Z</cp:lastPrinted>
  <dcterms:created xsi:type="dcterms:W3CDTF">2023-07-03T09:43:00Z</dcterms:created>
  <dcterms:modified xsi:type="dcterms:W3CDTF">2023-07-03T09:43:00Z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2F1F27DD832540819E13C50565AEDA48</vt:lpwstr>
  </property>
</Properties>
</file>