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784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120"/>
        <w:gridCol w:w="1120"/>
        <w:gridCol w:w="1120"/>
        <w:gridCol w:w="1120"/>
        <w:gridCol w:w="1120"/>
        <w:gridCol w:w="11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附件3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  <w:t>准予孟桃等142名注册公用设备工程师                 初始注册人员名单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一、暖通空调（33人）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北京市(2人)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孟桃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李海潮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天津市(2人)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王建臣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姜林月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河北省(2人)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王绍建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贾云雷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内蒙古自治区(1人)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周海鱼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吉林省(1人)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张长武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上海市(4人)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李雷雷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麻晓丹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陈妍妍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张丽英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江苏省(2人)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卢臣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浙江省(1人)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张秋玲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山东省(1人)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吕晓慧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湖北省(4人)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冷先凯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张广朋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马开红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吴勤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广东省(6人)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赵俊刚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姚军梅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潘民政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吴德珠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鲁洁明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陈思泉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重庆市(1人)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安晓宇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四川省(3人)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赵之贵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江瑶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廖焕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西藏自治区(1人)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李兆瑞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陕西省(1人)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马伟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宁夏回族自治区(1人)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二、给水排水（69人）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北京市(6人)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张旭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尹瑞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柳杨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薛志闯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贺进城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郭春辉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天津市(2人)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尹德鑫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高力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河北省(2人)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兰何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崔佳艺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山西省(1人)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杨培浩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黑龙江省(1人)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郝轶鹏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上海市(8人)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王小冉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叶宁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陈志伟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李文强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何畅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李学良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杨叶青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李秋芹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江苏省(6人)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朱小燕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许旻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刘秀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唐文卉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王颖超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徐思涛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浙江省(3人)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杨华展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王英霞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潘益亮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安徽省(3人)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归显扬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何苏岗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方晖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福建省(1人)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建娜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山东省(7人)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杨永刚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韩冬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王婷婷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叶翔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鞠麟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孙喜鹏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河南省(3人)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袁国翠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赵东升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湖北省(11人)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彭亚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周璇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孙长静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万骥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易琴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杜星恒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曾云鹤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任芳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康蕾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葛广星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湖南省(2人)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杨晓星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李思远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广东省(5人)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王慧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王文龙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程艳伟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魏璐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巫卫星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重庆市(2人)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周斌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卢浩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四川省(4人)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李萌颖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王苑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刘婧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沈冰洁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陕西省(2人)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彭萌萌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窦文娟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三、动力（40人）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北京市(4人)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刘宝宣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唱永磊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谷聪伟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孙航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山西省(1人)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甄瑞英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内蒙古自治区(1人)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王宝明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辽宁省(1人)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付立欣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上海市(6人)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苑登阔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刘增华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王银海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唐志炳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刘军辉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周文啸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江苏省(4人)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卞捷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丁江斌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盛秋林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浙江省(1人)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吴越琼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安徽省(3人)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张立伟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管友新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贺川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福建省(1人)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汪醒鹏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山东省(5人)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王贵图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段明杰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马腾腾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朱荣强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朱新龙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河南省(2人)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吕秋丽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赵灵强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湖北省(1人)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张龙洲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湖南省(1人)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冯丹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广东省(2人)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郭新维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夏文雅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重庆市(2人)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王宏宇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唐磊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四川省(3人)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文涛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程伟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熊鹏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陕西省(2人)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汤宏奎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周晓彬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AC517C"/>
    <w:rsid w:val="01AC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2020-09-11T02:53:00Z</dcterms:created>
  <dc:creator>yang</dc:creator>
  <cp:lastModifiedBy>yang</cp:lastModifiedBy>
  <dcterms:modified xsi:type="dcterms:W3CDTF">2020-09-11T02:55:51Z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