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249C" w14:textId="77777777" w:rsidR="00A27A55" w:rsidRDefault="00000000">
      <w:pPr>
        <w:spacing w:before="91" w:line="224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23"/>
          <w:sz w:val="28"/>
          <w:szCs w:val="28"/>
        </w:rPr>
        <w:t>附件</w:t>
      </w:r>
    </w:p>
    <w:p w14:paraId="05F07840" w14:textId="77777777" w:rsidR="00A27A55" w:rsidRDefault="00A27A55">
      <w:pPr>
        <w:spacing w:line="292" w:lineRule="auto"/>
      </w:pPr>
    </w:p>
    <w:p w14:paraId="7541E139" w14:textId="77777777" w:rsidR="00A27A55" w:rsidRDefault="00A27A55">
      <w:pPr>
        <w:spacing w:line="292" w:lineRule="auto"/>
      </w:pPr>
    </w:p>
    <w:p w14:paraId="7B6A4DD3" w14:textId="77777777" w:rsidR="00A27A55" w:rsidRDefault="00000000">
      <w:pPr>
        <w:spacing w:before="143" w:line="219" w:lineRule="auto"/>
        <w:ind w:left="252"/>
        <w:rPr>
          <w:rFonts w:ascii="宋体" w:eastAsia="宋体" w:hAnsi="宋体" w:cs="宋体"/>
          <w:b/>
          <w:bCs/>
          <w:spacing w:val="-8"/>
          <w:sz w:val="44"/>
          <w:szCs w:val="44"/>
        </w:rPr>
      </w:pPr>
      <w:r>
        <w:rPr>
          <w:rFonts w:ascii="宋体" w:eastAsia="宋体" w:hAnsi="宋体" w:cs="宋体"/>
          <w:b/>
          <w:bCs/>
          <w:spacing w:val="-8"/>
          <w:sz w:val="44"/>
          <w:szCs w:val="44"/>
        </w:rPr>
        <w:t>中央生态环境保护督察整改任务验收销号表</w:t>
      </w:r>
    </w:p>
    <w:p w14:paraId="38389D40" w14:textId="77777777" w:rsidR="00A27A55" w:rsidRDefault="00A27A55">
      <w:pPr>
        <w:spacing w:before="143" w:line="219" w:lineRule="auto"/>
        <w:rPr>
          <w:rFonts w:ascii="宋体" w:eastAsia="宋体" w:hAnsi="宋体" w:cs="宋体"/>
          <w:b/>
          <w:bCs/>
          <w:spacing w:val="-8"/>
          <w:sz w:val="44"/>
          <w:szCs w:val="44"/>
        </w:rPr>
      </w:pPr>
    </w:p>
    <w:p w14:paraId="6EF574FE" w14:textId="77777777" w:rsidR="00A27A55" w:rsidRDefault="00000000">
      <w:pPr>
        <w:spacing w:before="91" w:line="221" w:lineRule="auto"/>
        <w:ind w:lef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单位：省委办公厅、省政府办公厅</w:t>
      </w:r>
    </w:p>
    <w:p w14:paraId="59961ED2" w14:textId="77777777" w:rsidR="00A27A55" w:rsidRDefault="00A27A55">
      <w:pPr>
        <w:spacing w:line="136" w:lineRule="auto"/>
        <w:rPr>
          <w:sz w:val="2"/>
        </w:rPr>
      </w:pPr>
    </w:p>
    <w:tbl>
      <w:tblPr>
        <w:tblStyle w:val="TableNormal"/>
        <w:tblW w:w="88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6773"/>
      </w:tblGrid>
      <w:tr w:rsidR="00A27A55" w14:paraId="23580AD5" w14:textId="77777777">
        <w:trPr>
          <w:trHeight w:val="9839"/>
        </w:trPr>
        <w:tc>
          <w:tcPr>
            <w:tcW w:w="2063" w:type="dxa"/>
          </w:tcPr>
          <w:p w14:paraId="6F294384" w14:textId="77777777" w:rsidR="00A27A55" w:rsidRDefault="00A27A55">
            <w:pPr>
              <w:spacing w:line="246" w:lineRule="auto"/>
            </w:pPr>
            <w:bookmarkStart w:id="0" w:name="OLE_LINK1"/>
          </w:p>
          <w:p w14:paraId="1D100801" w14:textId="77777777" w:rsidR="00A27A55" w:rsidRDefault="00A27A55">
            <w:pPr>
              <w:spacing w:line="246" w:lineRule="auto"/>
            </w:pPr>
          </w:p>
          <w:p w14:paraId="0B0FDB51" w14:textId="77777777" w:rsidR="00A27A55" w:rsidRDefault="00A27A55">
            <w:pPr>
              <w:spacing w:line="246" w:lineRule="auto"/>
            </w:pPr>
          </w:p>
          <w:p w14:paraId="7A5D7ACE" w14:textId="77777777" w:rsidR="00A27A55" w:rsidRDefault="00A27A55">
            <w:pPr>
              <w:spacing w:line="246" w:lineRule="auto"/>
            </w:pPr>
          </w:p>
          <w:p w14:paraId="6F3D1C81" w14:textId="77777777" w:rsidR="00A27A55" w:rsidRDefault="00A27A55">
            <w:pPr>
              <w:spacing w:line="246" w:lineRule="auto"/>
            </w:pPr>
          </w:p>
          <w:p w14:paraId="167B81D1" w14:textId="77777777" w:rsidR="00A27A55" w:rsidRDefault="00A27A55">
            <w:pPr>
              <w:spacing w:line="246" w:lineRule="auto"/>
            </w:pPr>
          </w:p>
          <w:p w14:paraId="1B2FF9A2" w14:textId="77777777" w:rsidR="00A27A55" w:rsidRDefault="00A27A55">
            <w:pPr>
              <w:spacing w:line="246" w:lineRule="auto"/>
            </w:pPr>
          </w:p>
          <w:p w14:paraId="1A887300" w14:textId="77777777" w:rsidR="00A27A55" w:rsidRPr="002A1A19" w:rsidRDefault="00A27A55">
            <w:pPr>
              <w:spacing w:line="246" w:lineRule="auto"/>
            </w:pPr>
          </w:p>
          <w:p w14:paraId="7FB094D9" w14:textId="77777777" w:rsidR="00A27A55" w:rsidRDefault="00A27A55">
            <w:pPr>
              <w:spacing w:line="246" w:lineRule="auto"/>
            </w:pPr>
          </w:p>
          <w:p w14:paraId="344B3E78" w14:textId="77777777" w:rsidR="00A27A55" w:rsidRDefault="00A27A55">
            <w:pPr>
              <w:spacing w:line="246" w:lineRule="auto"/>
            </w:pPr>
          </w:p>
          <w:p w14:paraId="45A86253" w14:textId="77777777" w:rsidR="00A27A55" w:rsidRDefault="00A27A55">
            <w:pPr>
              <w:spacing w:line="246" w:lineRule="auto"/>
            </w:pPr>
          </w:p>
          <w:p w14:paraId="67D0F719" w14:textId="77777777" w:rsidR="00A27A55" w:rsidRDefault="00A27A55">
            <w:pPr>
              <w:spacing w:line="246" w:lineRule="auto"/>
            </w:pPr>
          </w:p>
          <w:p w14:paraId="56A457F7" w14:textId="77777777" w:rsidR="00A27A55" w:rsidRDefault="00A27A55">
            <w:pPr>
              <w:spacing w:line="246" w:lineRule="auto"/>
            </w:pPr>
          </w:p>
          <w:p w14:paraId="79CF8F6B" w14:textId="77777777" w:rsidR="00A27A55" w:rsidRDefault="00A27A55">
            <w:pPr>
              <w:spacing w:line="246" w:lineRule="auto"/>
            </w:pPr>
          </w:p>
          <w:p w14:paraId="2ABE0345" w14:textId="77777777" w:rsidR="00A27A55" w:rsidRDefault="00A27A55">
            <w:pPr>
              <w:spacing w:line="247" w:lineRule="auto"/>
            </w:pPr>
          </w:p>
          <w:p w14:paraId="56902A3C" w14:textId="77777777" w:rsidR="00A27A55" w:rsidRDefault="00A27A55">
            <w:pPr>
              <w:spacing w:line="247" w:lineRule="auto"/>
            </w:pPr>
          </w:p>
          <w:p w14:paraId="73B1142A" w14:textId="77777777" w:rsidR="00A27A55" w:rsidRDefault="00A27A55">
            <w:pPr>
              <w:spacing w:line="247" w:lineRule="auto"/>
            </w:pPr>
          </w:p>
          <w:p w14:paraId="6B5F7D53" w14:textId="77777777" w:rsidR="00A27A55" w:rsidRDefault="00A27A55">
            <w:pPr>
              <w:spacing w:line="247" w:lineRule="auto"/>
            </w:pPr>
          </w:p>
          <w:p w14:paraId="4957D2E9" w14:textId="77777777" w:rsidR="00A27A55" w:rsidRDefault="00A27A55">
            <w:pPr>
              <w:spacing w:line="247" w:lineRule="auto"/>
            </w:pPr>
          </w:p>
          <w:p w14:paraId="494314ED" w14:textId="77777777" w:rsidR="00A27A55" w:rsidRDefault="00000000">
            <w:pPr>
              <w:spacing w:before="88" w:line="219" w:lineRule="auto"/>
              <w:ind w:left="48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整改任务</w:t>
            </w:r>
          </w:p>
        </w:tc>
        <w:tc>
          <w:tcPr>
            <w:tcW w:w="6773" w:type="dxa"/>
          </w:tcPr>
          <w:p w14:paraId="2D86B199" w14:textId="77777777" w:rsidR="00A27A55" w:rsidRDefault="00000000">
            <w:pPr>
              <w:spacing w:before="104" w:line="288" w:lineRule="auto"/>
              <w:ind w:left="41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第二轮中央生态环境保护督察第一项整改任务</w:t>
            </w:r>
            <w:r>
              <w:rPr>
                <w:rFonts w:ascii="宋体" w:eastAsia="宋体" w:hAnsi="宋体" w:cs="宋体"/>
                <w:spacing w:val="13"/>
                <w:sz w:val="26"/>
                <w:szCs w:val="26"/>
              </w:rPr>
              <w:t>：四川省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生态环境保护虽然取得明显进展和成效，但</w:t>
            </w:r>
            <w:proofErr w:type="gramStart"/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对标习近</w:t>
            </w:r>
            <w:proofErr w:type="gramEnd"/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平</w:t>
            </w:r>
            <w:r>
              <w:rPr>
                <w:rFonts w:ascii="宋体" w:eastAsia="宋体" w:hAnsi="宋体" w:cs="宋体"/>
                <w:spacing w:val="13"/>
                <w:sz w:val="26"/>
                <w:szCs w:val="26"/>
              </w:rPr>
              <w:t>总书记对四川省生态环境保护的重要指示批示要求，与四川省特殊重要的生态地位和担负的重要使命相比，与</w:t>
            </w:r>
            <w:r>
              <w:rPr>
                <w:rFonts w:ascii="宋体" w:eastAsia="宋体" w:hAnsi="宋体" w:cs="宋体"/>
                <w:spacing w:val="6"/>
                <w:sz w:val="26"/>
                <w:szCs w:val="26"/>
              </w:rPr>
              <w:t>人民群众的热切期盼相比，仍有差距，一些突出生态环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境问题亟待解决。习近平总书记指出，四川要把建设长江上游生态屏障、维护国家生态安全放在生态文明建设的首要位置。但督察发现，四川省一些地方和部门对贯</w:t>
            </w:r>
            <w:r>
              <w:rPr>
                <w:rFonts w:ascii="宋体" w:eastAsia="宋体" w:hAnsi="宋体" w:cs="宋体"/>
                <w:spacing w:val="13"/>
                <w:sz w:val="26"/>
                <w:szCs w:val="26"/>
              </w:rPr>
              <w:t>彻落实生态优先绿色发展认识还不够深刻、行动还不够</w:t>
            </w:r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>自觉，大局观念和上游意识不够牢固，推进生态文明建</w:t>
            </w:r>
            <w:r>
              <w:rPr>
                <w:rFonts w:ascii="宋体" w:eastAsia="宋体" w:hAnsi="宋体" w:cs="宋体"/>
                <w:spacing w:val="6"/>
                <w:sz w:val="26"/>
                <w:szCs w:val="26"/>
              </w:rPr>
              <w:t>设的定力不够、动力不足。思想认识还不到位。一些地</w:t>
            </w:r>
            <w:r>
              <w:rPr>
                <w:rFonts w:ascii="宋体" w:eastAsia="宋体" w:hAnsi="宋体" w:cs="宋体"/>
                <w:spacing w:val="15"/>
                <w:sz w:val="26"/>
                <w:szCs w:val="26"/>
              </w:rPr>
              <w:t>方和部门对四川所处的特殊生态地位、担负的重要使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命</w:t>
            </w:r>
            <w:r>
              <w:rPr>
                <w:rFonts w:ascii="宋体" w:eastAsia="宋体" w:hAnsi="宋体" w:cs="宋体"/>
                <w:spacing w:val="15"/>
                <w:sz w:val="26"/>
                <w:szCs w:val="26"/>
              </w:rPr>
              <w:t>认识不到位，没有把生态保护和环境安全摆到应有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的位</w:t>
            </w:r>
            <w:r>
              <w:rPr>
                <w:rFonts w:ascii="宋体" w:eastAsia="宋体" w:hAnsi="宋体" w:cs="宋体"/>
                <w:spacing w:val="6"/>
                <w:sz w:val="26"/>
                <w:szCs w:val="26"/>
              </w:rPr>
              <w:t>置和高度。一些同志对四川良好的自然生态票赋及近年</w:t>
            </w:r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>来环境质量改善成效盲目乐观，谈成绩多、讲问题少，</w:t>
            </w:r>
            <w:r>
              <w:rPr>
                <w:rFonts w:ascii="宋体" w:eastAsia="宋体" w:hAnsi="宋体" w:cs="宋体"/>
                <w:spacing w:val="6"/>
                <w:sz w:val="26"/>
                <w:szCs w:val="26"/>
              </w:rPr>
              <w:t>存在差不多、放一放的想法。一些地方和部门“生态优</w:t>
            </w:r>
            <w:r>
              <w:rPr>
                <w:rFonts w:ascii="宋体" w:eastAsia="宋体" w:hAnsi="宋体" w:cs="宋体"/>
                <w:spacing w:val="15"/>
                <w:sz w:val="26"/>
                <w:szCs w:val="26"/>
              </w:rPr>
              <w:t>先、绿色发展”理念还未树牢，不能正确认识和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处理保护与发展的关系，存在保护为发展让路的现象。部门履</w:t>
            </w:r>
            <w:r>
              <w:rPr>
                <w:rFonts w:ascii="宋体" w:eastAsia="宋体" w:hAnsi="宋体" w:cs="宋体"/>
                <w:spacing w:val="15"/>
                <w:sz w:val="26"/>
                <w:szCs w:val="26"/>
              </w:rPr>
              <w:t>职尽责不力。有些部门责任意识不强，履职不力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，对解</w:t>
            </w:r>
            <w:r>
              <w:rPr>
                <w:rFonts w:ascii="宋体" w:eastAsia="宋体" w:hAnsi="宋体" w:cs="宋体"/>
                <w:spacing w:val="4"/>
                <w:sz w:val="26"/>
                <w:szCs w:val="26"/>
              </w:rPr>
              <w:t>决突出生态环境问题存在畏难情绪，“等、靠、要”思想</w:t>
            </w: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较重，一些职责范围内的突出生态环境问题整改不到位。</w:t>
            </w:r>
            <w:r>
              <w:rPr>
                <w:rFonts w:ascii="宋体" w:eastAsia="宋体" w:hAnsi="宋体" w:cs="宋体"/>
                <w:spacing w:val="7"/>
                <w:sz w:val="26"/>
                <w:szCs w:val="26"/>
              </w:rPr>
              <w:t>工作作风不严不实。一些地方群众观念不强、</w:t>
            </w:r>
            <w:r>
              <w:rPr>
                <w:rFonts w:ascii="宋体" w:eastAsia="宋体" w:hAnsi="宋体" w:cs="宋体"/>
                <w:spacing w:val="6"/>
                <w:sz w:val="26"/>
                <w:szCs w:val="26"/>
              </w:rPr>
              <w:t>工作作风</w:t>
            </w:r>
            <w:r>
              <w:rPr>
                <w:rFonts w:ascii="宋体" w:eastAsia="宋体" w:hAnsi="宋体" w:cs="宋体"/>
                <w:spacing w:val="15"/>
                <w:sz w:val="26"/>
                <w:szCs w:val="26"/>
              </w:rPr>
              <w:t>不实，对解决群众身边的生态环境问题重视不够，推动</w:t>
            </w:r>
            <w:r>
              <w:rPr>
                <w:rFonts w:ascii="宋体" w:eastAsia="宋体" w:hAnsi="宋体" w:cs="宋体"/>
                <w:spacing w:val="13"/>
                <w:sz w:val="26"/>
                <w:szCs w:val="26"/>
              </w:rPr>
              <w:t>不力，个别地方不作为甚至乱作为。</w:t>
            </w:r>
          </w:p>
        </w:tc>
      </w:tr>
    </w:tbl>
    <w:p w14:paraId="03A45577" w14:textId="77777777" w:rsidR="00A27A55" w:rsidRDefault="00A27A55">
      <w:pPr>
        <w:sectPr w:rsidR="00A27A55">
          <w:footerReference w:type="default" r:id="rId7"/>
          <w:pgSz w:w="11900" w:h="16830"/>
          <w:pgMar w:top="1430" w:right="1358" w:bottom="1336" w:left="1694" w:header="0" w:footer="1058" w:gutter="0"/>
          <w:cols w:space="720"/>
        </w:sectPr>
      </w:pPr>
    </w:p>
    <w:p w14:paraId="526F5FAA" w14:textId="77777777" w:rsidR="00A27A55" w:rsidRDefault="00A27A55">
      <w:pPr>
        <w:spacing w:line="191" w:lineRule="exact"/>
      </w:pPr>
    </w:p>
    <w:tbl>
      <w:tblPr>
        <w:tblStyle w:val="TableNormal"/>
        <w:tblW w:w="87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6744"/>
      </w:tblGrid>
      <w:tr w:rsidR="00A27A55" w14:paraId="5F2CB8F7" w14:textId="77777777">
        <w:trPr>
          <w:trHeight w:val="564"/>
        </w:trPr>
        <w:tc>
          <w:tcPr>
            <w:tcW w:w="2052" w:type="dxa"/>
          </w:tcPr>
          <w:p w14:paraId="15B5E7C2" w14:textId="77777777" w:rsidR="00A27A55" w:rsidRDefault="00000000">
            <w:pPr>
              <w:spacing w:before="156" w:line="219" w:lineRule="auto"/>
              <w:ind w:left="20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"/>
                <w:sz w:val="27"/>
                <w:szCs w:val="27"/>
              </w:rPr>
              <w:t>整改责任单位</w:t>
            </w:r>
          </w:p>
        </w:tc>
        <w:tc>
          <w:tcPr>
            <w:tcW w:w="6744" w:type="dxa"/>
          </w:tcPr>
          <w:p w14:paraId="7E88BFA2" w14:textId="77777777" w:rsidR="00A27A55" w:rsidRDefault="00000000">
            <w:pPr>
              <w:spacing w:before="154" w:line="219" w:lineRule="auto"/>
              <w:ind w:left="5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2"/>
                <w:sz w:val="27"/>
                <w:szCs w:val="27"/>
              </w:rPr>
              <w:t>各市(州)党委、政府，省直有关部门</w:t>
            </w:r>
          </w:p>
        </w:tc>
      </w:tr>
      <w:tr w:rsidR="00A27A55" w14:paraId="1296D0F7" w14:textId="77777777">
        <w:trPr>
          <w:trHeight w:val="1239"/>
        </w:trPr>
        <w:tc>
          <w:tcPr>
            <w:tcW w:w="2052" w:type="dxa"/>
          </w:tcPr>
          <w:p w14:paraId="51C0B32C" w14:textId="77777777" w:rsidR="00A27A55" w:rsidRDefault="00A27A55">
            <w:pPr>
              <w:spacing w:line="402" w:lineRule="auto"/>
            </w:pPr>
          </w:p>
          <w:p w14:paraId="68A677D9" w14:textId="77777777" w:rsidR="00A27A55" w:rsidRDefault="00000000">
            <w:pPr>
              <w:spacing w:before="87" w:line="219" w:lineRule="auto"/>
              <w:ind w:left="47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整改目标</w:t>
            </w:r>
          </w:p>
        </w:tc>
        <w:tc>
          <w:tcPr>
            <w:tcW w:w="6744" w:type="dxa"/>
          </w:tcPr>
          <w:p w14:paraId="5550AA01" w14:textId="18A0CD7C" w:rsidR="00A27A55" w:rsidRDefault="00000000">
            <w:pPr>
              <w:spacing w:before="133" w:line="252" w:lineRule="auto"/>
              <w:ind w:left="52" w:right="27"/>
              <w:jc w:val="both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深入贯彻落</w:t>
            </w:r>
            <w:proofErr w:type="gramStart"/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实习近</w:t>
            </w:r>
            <w:proofErr w:type="gramEnd"/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平生态文明思想，树立正确的发展观</w:t>
            </w: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和政绩观，进一步压紧压实生态环境保护责任，提升生</w:t>
            </w:r>
            <w:r>
              <w:rPr>
                <w:rFonts w:ascii="宋体" w:eastAsia="宋体" w:hAnsi="宋体" w:cs="宋体"/>
                <w:spacing w:val="9"/>
                <w:sz w:val="27"/>
                <w:szCs w:val="27"/>
              </w:rPr>
              <w:t>态文明建设和生态环境保护水平。</w:t>
            </w:r>
          </w:p>
        </w:tc>
      </w:tr>
      <w:tr w:rsidR="00A27A55" w14:paraId="7129030B" w14:textId="77777777">
        <w:trPr>
          <w:trHeight w:val="9173"/>
        </w:trPr>
        <w:tc>
          <w:tcPr>
            <w:tcW w:w="2052" w:type="dxa"/>
          </w:tcPr>
          <w:p w14:paraId="3EDB5D16" w14:textId="77777777" w:rsidR="00A27A55" w:rsidRDefault="00A27A55">
            <w:pPr>
              <w:spacing w:line="241" w:lineRule="auto"/>
            </w:pPr>
          </w:p>
          <w:p w14:paraId="008EE82B" w14:textId="77777777" w:rsidR="00A27A55" w:rsidRDefault="00A27A55">
            <w:pPr>
              <w:spacing w:line="241" w:lineRule="auto"/>
            </w:pPr>
          </w:p>
          <w:p w14:paraId="056D5E91" w14:textId="77777777" w:rsidR="00A27A55" w:rsidRDefault="00A27A55">
            <w:pPr>
              <w:spacing w:line="241" w:lineRule="auto"/>
            </w:pPr>
          </w:p>
          <w:p w14:paraId="4FD182D8" w14:textId="77777777" w:rsidR="00A27A55" w:rsidRDefault="00A27A55">
            <w:pPr>
              <w:spacing w:line="241" w:lineRule="auto"/>
            </w:pPr>
          </w:p>
          <w:p w14:paraId="33957736" w14:textId="77777777" w:rsidR="00A27A55" w:rsidRDefault="00A27A55">
            <w:pPr>
              <w:spacing w:line="241" w:lineRule="auto"/>
            </w:pPr>
          </w:p>
          <w:p w14:paraId="080B2BEF" w14:textId="77777777" w:rsidR="00A27A55" w:rsidRDefault="00A27A55">
            <w:pPr>
              <w:spacing w:line="241" w:lineRule="auto"/>
            </w:pPr>
          </w:p>
          <w:p w14:paraId="2FA13715" w14:textId="77777777" w:rsidR="00A27A55" w:rsidRDefault="00A27A55">
            <w:pPr>
              <w:spacing w:line="241" w:lineRule="auto"/>
            </w:pPr>
          </w:p>
          <w:p w14:paraId="56CAF080" w14:textId="77777777" w:rsidR="00A27A55" w:rsidRDefault="00A27A55">
            <w:pPr>
              <w:spacing w:line="241" w:lineRule="auto"/>
            </w:pPr>
          </w:p>
          <w:p w14:paraId="42795077" w14:textId="77777777" w:rsidR="00A27A55" w:rsidRDefault="00A27A55">
            <w:pPr>
              <w:spacing w:line="242" w:lineRule="auto"/>
            </w:pPr>
          </w:p>
          <w:p w14:paraId="4310C9A2" w14:textId="77777777" w:rsidR="00A27A55" w:rsidRDefault="00A27A55">
            <w:pPr>
              <w:spacing w:line="242" w:lineRule="auto"/>
            </w:pPr>
          </w:p>
          <w:p w14:paraId="761434F9" w14:textId="77777777" w:rsidR="00A27A55" w:rsidRDefault="00A27A55">
            <w:pPr>
              <w:spacing w:line="242" w:lineRule="auto"/>
            </w:pPr>
          </w:p>
          <w:p w14:paraId="00412E98" w14:textId="77777777" w:rsidR="00A27A55" w:rsidRDefault="00A27A55">
            <w:pPr>
              <w:spacing w:line="242" w:lineRule="auto"/>
            </w:pPr>
          </w:p>
          <w:p w14:paraId="5FA533B1" w14:textId="77777777" w:rsidR="00A27A55" w:rsidRDefault="00A27A55">
            <w:pPr>
              <w:spacing w:line="242" w:lineRule="auto"/>
            </w:pPr>
          </w:p>
          <w:p w14:paraId="5FBCE92A" w14:textId="77777777" w:rsidR="00A27A55" w:rsidRDefault="00A27A55">
            <w:pPr>
              <w:spacing w:line="242" w:lineRule="auto"/>
            </w:pPr>
          </w:p>
          <w:p w14:paraId="6D49CCA4" w14:textId="77777777" w:rsidR="00A27A55" w:rsidRDefault="00A27A55">
            <w:pPr>
              <w:spacing w:line="242" w:lineRule="auto"/>
            </w:pPr>
          </w:p>
          <w:p w14:paraId="433CAE5B" w14:textId="77777777" w:rsidR="00A27A55" w:rsidRDefault="00A27A55">
            <w:pPr>
              <w:spacing w:line="242" w:lineRule="auto"/>
            </w:pPr>
          </w:p>
          <w:p w14:paraId="09F9BFCA" w14:textId="77777777" w:rsidR="00A27A55" w:rsidRDefault="00A27A55">
            <w:pPr>
              <w:spacing w:line="242" w:lineRule="auto"/>
            </w:pPr>
          </w:p>
          <w:p w14:paraId="4D3F5CFB" w14:textId="77777777" w:rsidR="00A27A55" w:rsidRDefault="00A27A55">
            <w:pPr>
              <w:spacing w:line="242" w:lineRule="auto"/>
            </w:pPr>
          </w:p>
          <w:p w14:paraId="12DEF6A8" w14:textId="77777777" w:rsidR="00A27A55" w:rsidRDefault="00000000">
            <w:pPr>
              <w:spacing w:before="88" w:line="219" w:lineRule="auto"/>
              <w:ind w:left="47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整改措施</w:t>
            </w:r>
          </w:p>
        </w:tc>
        <w:tc>
          <w:tcPr>
            <w:tcW w:w="6744" w:type="dxa"/>
          </w:tcPr>
          <w:p w14:paraId="0EA94CF9" w14:textId="2AE017AE" w:rsidR="00A27A55" w:rsidRDefault="00000000">
            <w:pPr>
              <w:spacing w:before="110" w:line="266" w:lineRule="auto"/>
              <w:ind w:left="52" w:right="23"/>
              <w:jc w:val="both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1.各地、各部门切实把学习贯彻落</w:t>
            </w:r>
            <w:proofErr w:type="gramStart"/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实习近</w:t>
            </w:r>
            <w:proofErr w:type="gramEnd"/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平生态文明思</w:t>
            </w:r>
            <w:r>
              <w:rPr>
                <w:rFonts w:ascii="宋体" w:eastAsia="宋体" w:hAnsi="宋体" w:cs="宋体"/>
                <w:spacing w:val="18"/>
                <w:sz w:val="27"/>
                <w:szCs w:val="27"/>
              </w:rPr>
              <w:t>想作为重要政治任务，通过党委(党组)理论学习中心</w:t>
            </w: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组学习等形式深入学习，做到学懂弄通做实。完整、准确、全面贯彻新发展理念，树牢上游意识，推进</w:t>
            </w:r>
            <w:proofErr w:type="gramStart"/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碳达峰</w:t>
            </w: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碳</w:t>
            </w:r>
            <w:proofErr w:type="gramEnd"/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中和，严控高耗能、高排放、低水平项目盲目上马，</w:t>
            </w: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统筹推进经济高质量发展和生态环境高水平保护，深入</w:t>
            </w: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>打好污染防治攻坚战，持续改善生态环境质量。</w:t>
            </w:r>
          </w:p>
          <w:p w14:paraId="0FFA99F1" w14:textId="66013018" w:rsidR="00A27A55" w:rsidRDefault="00000000">
            <w:pPr>
              <w:spacing w:before="57" w:line="260" w:lineRule="auto"/>
              <w:ind w:left="52" w:right="5"/>
              <w:jc w:val="both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2.统筹开展污染防治攻坚战成效考核、生态</w:t>
            </w: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环境保护党政同</w:t>
            </w:r>
            <w:proofErr w:type="gramStart"/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责工作</w:t>
            </w:r>
            <w:proofErr w:type="gramEnd"/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目标绩效考评，切实强化底线约束。强化考</w:t>
            </w: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核考评结果运用，将其作为党政领导干部考核评价、</w:t>
            </w: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奖</w:t>
            </w:r>
            <w:r>
              <w:rPr>
                <w:rFonts w:ascii="宋体" w:eastAsia="宋体" w:hAnsi="宋体" w:cs="宋体"/>
                <w:spacing w:val="15"/>
                <w:sz w:val="27"/>
                <w:szCs w:val="27"/>
              </w:rPr>
              <w:t>惩任免的重要依据。</w:t>
            </w:r>
          </w:p>
          <w:p w14:paraId="1BF06FD8" w14:textId="255042A9" w:rsidR="00A27A55" w:rsidRDefault="00000000">
            <w:pPr>
              <w:spacing w:before="91" w:line="276" w:lineRule="auto"/>
              <w:ind w:left="52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3.坚持生态环境保护“党政同责、一岗双责”,按照“管</w:t>
            </w:r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>发展必须管环保、管生产必须管环保、管行业必须管环保”的要求，严格落实生态环境保护责任清单，进一步</w:t>
            </w:r>
            <w:r>
              <w:rPr>
                <w:rFonts w:ascii="宋体" w:eastAsia="宋体" w:hAnsi="宋体" w:cs="宋体"/>
                <w:spacing w:val="7"/>
                <w:sz w:val="26"/>
                <w:szCs w:val="26"/>
              </w:rPr>
              <w:t>健全职责清晰、分工合理的生态环境保护工作责任体系。</w:t>
            </w:r>
            <w:r>
              <w:rPr>
                <w:rFonts w:ascii="宋体" w:eastAsia="宋体" w:hAnsi="宋体" w:cs="宋体"/>
                <w:spacing w:val="13"/>
                <w:sz w:val="26"/>
                <w:szCs w:val="26"/>
              </w:rPr>
              <w:t>4.深入推进省级生态环境保护督察，每届省委</w:t>
            </w:r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>任期内完</w:t>
            </w:r>
            <w:r>
              <w:rPr>
                <w:rFonts w:ascii="宋体" w:eastAsia="宋体" w:hAnsi="宋体" w:cs="宋体"/>
                <w:spacing w:val="13"/>
                <w:sz w:val="26"/>
                <w:szCs w:val="26"/>
              </w:rPr>
              <w:t>成一轮例行督察，对重点区域、重点流域、重点行业以</w:t>
            </w:r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>及其他突出生态环境问题开展专项督察，</w:t>
            </w:r>
            <w:proofErr w:type="gramStart"/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>分片区</w:t>
            </w:r>
            <w:proofErr w:type="gramEnd"/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>实施派驻监察，层层压紧压实属地责任和部门监管责任，推动</w:t>
            </w:r>
            <w:r>
              <w:rPr>
                <w:rFonts w:ascii="宋体" w:eastAsia="宋体" w:hAnsi="宋体" w:cs="宋体"/>
                <w:spacing w:val="17"/>
                <w:sz w:val="26"/>
                <w:szCs w:val="26"/>
              </w:rPr>
              <w:t>解决突出生态环境问题。</w:t>
            </w:r>
          </w:p>
          <w:p w14:paraId="71FF7B45" w14:textId="6B5D719E" w:rsidR="00A27A55" w:rsidRDefault="00000000">
            <w:pPr>
              <w:spacing w:before="89" w:line="256" w:lineRule="auto"/>
              <w:ind w:left="52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7"/>
                <w:sz w:val="26"/>
                <w:szCs w:val="26"/>
              </w:rPr>
              <w:t>5.将中央生态环境保护督察反馈问题、群众信访举报问</w:t>
            </w:r>
            <w:r>
              <w:rPr>
                <w:rFonts w:ascii="宋体" w:eastAsia="宋体" w:hAnsi="宋体" w:cs="宋体"/>
                <w:spacing w:val="18"/>
                <w:sz w:val="26"/>
                <w:szCs w:val="26"/>
              </w:rPr>
              <w:t>题整改，纳入“我为群众办实事”实践活动清单切</w:t>
            </w:r>
            <w:r>
              <w:rPr>
                <w:rFonts w:ascii="宋体" w:eastAsia="宋体" w:hAnsi="宋体" w:cs="宋体"/>
                <w:spacing w:val="17"/>
                <w:sz w:val="26"/>
                <w:szCs w:val="26"/>
              </w:rPr>
              <w:t>实加</w:t>
            </w:r>
            <w:r>
              <w:rPr>
                <w:rFonts w:ascii="宋体" w:eastAsia="宋体" w:hAnsi="宋体" w:cs="宋体"/>
                <w:spacing w:val="15"/>
                <w:sz w:val="26"/>
                <w:szCs w:val="26"/>
              </w:rPr>
              <w:t>以推进，不断增强人民群众获得感、幸福感、安全感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。</w:t>
            </w:r>
          </w:p>
        </w:tc>
      </w:tr>
      <w:tr w:rsidR="00A27A55" w14:paraId="38BA6D34" w14:textId="77777777">
        <w:trPr>
          <w:trHeight w:val="789"/>
        </w:trPr>
        <w:tc>
          <w:tcPr>
            <w:tcW w:w="2052" w:type="dxa"/>
          </w:tcPr>
          <w:p w14:paraId="4D66BC4C" w14:textId="77777777" w:rsidR="00A27A55" w:rsidRDefault="00000000">
            <w:pPr>
              <w:spacing w:before="99" w:line="380" w:lineRule="exact"/>
              <w:ind w:left="47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position w:val="7"/>
                <w:sz w:val="27"/>
                <w:szCs w:val="27"/>
              </w:rPr>
              <w:t>地方上报</w:t>
            </w:r>
          </w:p>
          <w:p w14:paraId="7952A0D3" w14:textId="77777777" w:rsidR="00A27A55" w:rsidRDefault="00000000">
            <w:pPr>
              <w:spacing w:line="211" w:lineRule="auto"/>
              <w:ind w:left="47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完成情况</w:t>
            </w:r>
          </w:p>
        </w:tc>
        <w:tc>
          <w:tcPr>
            <w:tcW w:w="6744" w:type="dxa"/>
          </w:tcPr>
          <w:p w14:paraId="71F0AA19" w14:textId="77777777" w:rsidR="00A27A55" w:rsidRDefault="00000000">
            <w:pPr>
              <w:spacing w:before="268" w:line="219" w:lineRule="auto"/>
              <w:ind w:left="5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7"/>
                <w:sz w:val="27"/>
                <w:szCs w:val="27"/>
              </w:rPr>
              <w:t>21市(州)和12个省直部门报送整改任务已完成。</w:t>
            </w:r>
          </w:p>
        </w:tc>
      </w:tr>
      <w:tr w:rsidR="00A27A55" w14:paraId="3327139C" w14:textId="77777777">
        <w:trPr>
          <w:trHeight w:val="1214"/>
        </w:trPr>
        <w:tc>
          <w:tcPr>
            <w:tcW w:w="2052" w:type="dxa"/>
          </w:tcPr>
          <w:p w14:paraId="62FC41EC" w14:textId="77777777" w:rsidR="00A27A55" w:rsidRDefault="00A27A55">
            <w:pPr>
              <w:spacing w:line="391" w:lineRule="auto"/>
            </w:pPr>
          </w:p>
          <w:p w14:paraId="0279F95E" w14:textId="77777777" w:rsidR="00A27A55" w:rsidRDefault="00000000">
            <w:pPr>
              <w:spacing w:before="88" w:line="220" w:lineRule="auto"/>
              <w:ind w:left="47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核查情况</w:t>
            </w:r>
          </w:p>
        </w:tc>
        <w:tc>
          <w:tcPr>
            <w:tcW w:w="6744" w:type="dxa"/>
          </w:tcPr>
          <w:p w14:paraId="1C603D94" w14:textId="7C6ECBA0" w:rsidR="00A27A55" w:rsidRDefault="00000000">
            <w:pPr>
              <w:spacing w:before="130" w:line="247" w:lineRule="auto"/>
              <w:ind w:left="52" w:right="7"/>
              <w:jc w:val="both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我办已对整改责任单位报送销号资料进行了审核，各整</w:t>
            </w: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改责任单位已按照细化整改方案完成各项整改措施，并</w:t>
            </w:r>
            <w:r>
              <w:rPr>
                <w:rFonts w:ascii="宋体" w:eastAsia="宋体" w:hAnsi="宋体" w:cs="宋体"/>
                <w:spacing w:val="19"/>
                <w:sz w:val="27"/>
                <w:szCs w:val="27"/>
              </w:rPr>
              <w:t>达到整改目标。</w:t>
            </w:r>
          </w:p>
        </w:tc>
      </w:tr>
    </w:tbl>
    <w:p w14:paraId="7D282507" w14:textId="77777777" w:rsidR="00A27A55" w:rsidRDefault="00A27A55">
      <w:pPr>
        <w:sectPr w:rsidR="00A27A55">
          <w:footerReference w:type="default" r:id="rId8"/>
          <w:pgSz w:w="11900" w:h="16830"/>
          <w:pgMar w:top="1430" w:right="1318" w:bottom="1283" w:left="1775" w:header="0" w:footer="995" w:gutter="0"/>
          <w:cols w:space="720"/>
        </w:sectPr>
      </w:pPr>
    </w:p>
    <w:p w14:paraId="08218A30" w14:textId="77777777" w:rsidR="00A27A55" w:rsidRDefault="00A27A55">
      <w:pPr>
        <w:spacing w:line="131" w:lineRule="exact"/>
      </w:pPr>
    </w:p>
    <w:tbl>
      <w:tblPr>
        <w:tblStyle w:val="TableNormal"/>
        <w:tblW w:w="88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6747"/>
      </w:tblGrid>
      <w:tr w:rsidR="00A27A55" w14:paraId="6EEA67BF" w14:textId="77777777">
        <w:trPr>
          <w:trHeight w:val="11505"/>
        </w:trPr>
        <w:tc>
          <w:tcPr>
            <w:tcW w:w="2072" w:type="dxa"/>
          </w:tcPr>
          <w:p w14:paraId="09BF04AB" w14:textId="77777777" w:rsidR="00A27A55" w:rsidRDefault="00A27A55">
            <w:pPr>
              <w:spacing w:line="250" w:lineRule="auto"/>
            </w:pPr>
          </w:p>
          <w:p w14:paraId="0022D490" w14:textId="77777777" w:rsidR="00A27A55" w:rsidRDefault="00A27A55">
            <w:pPr>
              <w:spacing w:line="250" w:lineRule="auto"/>
            </w:pPr>
          </w:p>
          <w:p w14:paraId="534153E1" w14:textId="77777777" w:rsidR="00A27A55" w:rsidRDefault="00A27A55">
            <w:pPr>
              <w:spacing w:line="250" w:lineRule="auto"/>
            </w:pPr>
          </w:p>
          <w:p w14:paraId="0C3BC818" w14:textId="77777777" w:rsidR="00A27A55" w:rsidRDefault="00A27A55">
            <w:pPr>
              <w:spacing w:line="250" w:lineRule="auto"/>
            </w:pPr>
          </w:p>
          <w:p w14:paraId="6C77EB0D" w14:textId="77777777" w:rsidR="00A27A55" w:rsidRDefault="00A27A55">
            <w:pPr>
              <w:spacing w:line="250" w:lineRule="auto"/>
            </w:pPr>
          </w:p>
          <w:p w14:paraId="4F81439D" w14:textId="77777777" w:rsidR="00A27A55" w:rsidRDefault="00A27A55">
            <w:pPr>
              <w:spacing w:line="250" w:lineRule="auto"/>
            </w:pPr>
          </w:p>
          <w:p w14:paraId="2D0BBB79" w14:textId="77777777" w:rsidR="00A27A55" w:rsidRDefault="00A27A55">
            <w:pPr>
              <w:spacing w:line="250" w:lineRule="auto"/>
            </w:pPr>
          </w:p>
          <w:p w14:paraId="3623D7D7" w14:textId="77777777" w:rsidR="00A27A55" w:rsidRDefault="00A27A55">
            <w:pPr>
              <w:spacing w:line="250" w:lineRule="auto"/>
            </w:pPr>
          </w:p>
          <w:p w14:paraId="181C2681" w14:textId="77777777" w:rsidR="00A27A55" w:rsidRDefault="00A27A55">
            <w:pPr>
              <w:spacing w:line="250" w:lineRule="auto"/>
            </w:pPr>
          </w:p>
          <w:p w14:paraId="0AFDDCB6" w14:textId="77777777" w:rsidR="00A27A55" w:rsidRDefault="00A27A55">
            <w:pPr>
              <w:spacing w:line="250" w:lineRule="auto"/>
            </w:pPr>
          </w:p>
          <w:p w14:paraId="4808EE49" w14:textId="77777777" w:rsidR="00A27A55" w:rsidRDefault="00A27A55">
            <w:pPr>
              <w:spacing w:line="250" w:lineRule="auto"/>
            </w:pPr>
          </w:p>
          <w:p w14:paraId="19AA3AE4" w14:textId="77777777" w:rsidR="00A27A55" w:rsidRDefault="00A27A55">
            <w:pPr>
              <w:spacing w:line="250" w:lineRule="auto"/>
            </w:pPr>
          </w:p>
          <w:p w14:paraId="32A20489" w14:textId="77777777" w:rsidR="00A27A55" w:rsidRDefault="00A27A55">
            <w:pPr>
              <w:spacing w:line="250" w:lineRule="auto"/>
            </w:pPr>
          </w:p>
          <w:p w14:paraId="0C94CF18" w14:textId="77777777" w:rsidR="00A27A55" w:rsidRDefault="00A27A55">
            <w:pPr>
              <w:spacing w:line="250" w:lineRule="auto"/>
            </w:pPr>
          </w:p>
          <w:p w14:paraId="43D97E98" w14:textId="77777777" w:rsidR="00A27A55" w:rsidRDefault="00A27A55">
            <w:pPr>
              <w:spacing w:line="250" w:lineRule="auto"/>
            </w:pPr>
          </w:p>
          <w:p w14:paraId="09DA73E0" w14:textId="77777777" w:rsidR="00A27A55" w:rsidRDefault="00A27A55">
            <w:pPr>
              <w:spacing w:line="250" w:lineRule="auto"/>
            </w:pPr>
          </w:p>
          <w:p w14:paraId="1C9C0602" w14:textId="77777777" w:rsidR="00A27A55" w:rsidRDefault="00A27A55">
            <w:pPr>
              <w:spacing w:line="250" w:lineRule="auto"/>
            </w:pPr>
          </w:p>
          <w:p w14:paraId="289F45F5" w14:textId="77777777" w:rsidR="00A27A55" w:rsidRDefault="00A27A55">
            <w:pPr>
              <w:spacing w:line="250" w:lineRule="auto"/>
            </w:pPr>
          </w:p>
          <w:p w14:paraId="014B8992" w14:textId="77777777" w:rsidR="00A27A55" w:rsidRDefault="00A27A55">
            <w:pPr>
              <w:spacing w:line="251" w:lineRule="auto"/>
            </w:pPr>
          </w:p>
          <w:p w14:paraId="49E9570B" w14:textId="77777777" w:rsidR="00A27A55" w:rsidRDefault="00A27A55">
            <w:pPr>
              <w:spacing w:line="251" w:lineRule="auto"/>
            </w:pPr>
          </w:p>
          <w:p w14:paraId="17BD12E6" w14:textId="77777777" w:rsidR="00A27A55" w:rsidRDefault="00A27A55">
            <w:pPr>
              <w:spacing w:line="251" w:lineRule="auto"/>
            </w:pPr>
          </w:p>
          <w:p w14:paraId="4B8AAE96" w14:textId="77777777" w:rsidR="00A27A55" w:rsidRDefault="00A27A55">
            <w:pPr>
              <w:spacing w:line="251" w:lineRule="auto"/>
            </w:pPr>
          </w:p>
          <w:p w14:paraId="225890B4" w14:textId="77777777" w:rsidR="00A27A55" w:rsidRDefault="00000000">
            <w:pPr>
              <w:spacing w:before="88" w:line="219" w:lineRule="auto"/>
              <w:ind w:left="21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"/>
                <w:sz w:val="27"/>
                <w:szCs w:val="27"/>
              </w:rPr>
              <w:t>核查完成情况</w:t>
            </w:r>
          </w:p>
        </w:tc>
        <w:tc>
          <w:tcPr>
            <w:tcW w:w="6747" w:type="dxa"/>
          </w:tcPr>
          <w:p w14:paraId="3AB4058F" w14:textId="289B2858" w:rsidR="00A27A55" w:rsidRDefault="00000000">
            <w:pPr>
              <w:spacing w:before="67" w:line="252" w:lineRule="auto"/>
              <w:ind w:left="42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1.省委常委会会议、省政府常务会议等重要会议多次研</w:t>
            </w:r>
            <w:r>
              <w:rPr>
                <w:rFonts w:ascii="宋体" w:eastAsia="宋体" w:hAnsi="宋体" w:cs="宋体"/>
                <w:spacing w:val="16"/>
                <w:sz w:val="26"/>
                <w:szCs w:val="26"/>
              </w:rPr>
              <w:t>究部署生态环境保护和中央生态环境保护督察反馈</w:t>
            </w:r>
            <w:r>
              <w:rPr>
                <w:rFonts w:ascii="宋体" w:eastAsia="宋体" w:hAnsi="宋体" w:cs="宋体"/>
                <w:spacing w:val="15"/>
                <w:sz w:val="26"/>
                <w:szCs w:val="26"/>
              </w:rPr>
              <w:t>问题</w:t>
            </w:r>
            <w:r>
              <w:rPr>
                <w:rFonts w:ascii="宋体" w:eastAsia="宋体" w:hAnsi="宋体" w:cs="宋体"/>
                <w:spacing w:val="26"/>
                <w:sz w:val="26"/>
                <w:szCs w:val="26"/>
              </w:rPr>
              <w:t>整改工作。各地、各部门(单位)切实把学习贯彻落</w:t>
            </w:r>
            <w:proofErr w:type="gramStart"/>
            <w:r>
              <w:rPr>
                <w:rFonts w:ascii="宋体" w:eastAsia="宋体" w:hAnsi="宋体" w:cs="宋体"/>
                <w:spacing w:val="25"/>
                <w:sz w:val="26"/>
                <w:szCs w:val="26"/>
              </w:rPr>
              <w:t>实</w:t>
            </w:r>
            <w:r>
              <w:rPr>
                <w:rFonts w:ascii="宋体" w:eastAsia="宋体" w:hAnsi="宋体" w:cs="宋体"/>
                <w:spacing w:val="18"/>
                <w:sz w:val="26"/>
                <w:szCs w:val="26"/>
              </w:rPr>
              <w:t>习近</w:t>
            </w:r>
            <w:proofErr w:type="gramEnd"/>
            <w:r>
              <w:rPr>
                <w:rFonts w:ascii="宋体" w:eastAsia="宋体" w:hAnsi="宋体" w:cs="宋体"/>
                <w:spacing w:val="18"/>
                <w:sz w:val="26"/>
                <w:szCs w:val="26"/>
              </w:rPr>
              <w:t>平生态文明思想作为重要政治任务，通过党委(党</w:t>
            </w:r>
            <w:r>
              <w:rPr>
                <w:rFonts w:ascii="宋体" w:eastAsia="宋体" w:hAnsi="宋体" w:cs="宋体"/>
                <w:spacing w:val="19"/>
                <w:sz w:val="26"/>
                <w:szCs w:val="26"/>
              </w:rPr>
              <w:t>组)理论学习中心组学习等形式深入学习，做到学懂弄</w:t>
            </w:r>
            <w:r>
              <w:rPr>
                <w:rFonts w:ascii="宋体" w:eastAsia="宋体" w:hAnsi="宋体" w:cs="宋体"/>
                <w:spacing w:val="15"/>
                <w:sz w:val="26"/>
                <w:szCs w:val="26"/>
              </w:rPr>
              <w:t>通做实。完整、准确、全面贯彻新发展理念，树牢上游</w:t>
            </w:r>
            <w:r>
              <w:rPr>
                <w:rFonts w:ascii="宋体" w:eastAsia="宋体" w:hAnsi="宋体" w:cs="宋体"/>
                <w:spacing w:val="18"/>
                <w:sz w:val="26"/>
                <w:szCs w:val="26"/>
              </w:rPr>
              <w:t>意识，科学有序推进</w:t>
            </w:r>
            <w:proofErr w:type="gramStart"/>
            <w:r>
              <w:rPr>
                <w:rFonts w:ascii="宋体" w:eastAsia="宋体" w:hAnsi="宋体" w:cs="宋体"/>
                <w:spacing w:val="18"/>
                <w:sz w:val="26"/>
                <w:szCs w:val="26"/>
              </w:rPr>
              <w:t>碳达峰碳</w:t>
            </w:r>
            <w:proofErr w:type="gramEnd"/>
            <w:r>
              <w:rPr>
                <w:rFonts w:ascii="宋体" w:eastAsia="宋体" w:hAnsi="宋体" w:cs="宋体"/>
                <w:spacing w:val="18"/>
                <w:sz w:val="26"/>
                <w:szCs w:val="26"/>
              </w:rPr>
              <w:t>中和，严控“两高一低”</w:t>
            </w:r>
            <w:r>
              <w:rPr>
                <w:rFonts w:ascii="宋体" w:eastAsia="宋体" w:hAnsi="宋体" w:cs="宋体"/>
                <w:spacing w:val="15"/>
                <w:sz w:val="26"/>
                <w:szCs w:val="26"/>
              </w:rPr>
              <w:t>项目盲目上马，统筹推进经济高质量发展和生态环境高</w:t>
            </w:r>
            <w:r>
              <w:rPr>
                <w:rFonts w:ascii="宋体" w:eastAsia="宋体" w:hAnsi="宋体" w:cs="宋体"/>
                <w:spacing w:val="16"/>
                <w:sz w:val="26"/>
                <w:szCs w:val="26"/>
              </w:rPr>
              <w:t>水平保护，深入打好污染防治攻坚战，持续改善生态</w:t>
            </w:r>
            <w:r>
              <w:rPr>
                <w:rFonts w:ascii="宋体" w:eastAsia="宋体" w:hAnsi="宋体" w:cs="宋体"/>
                <w:spacing w:val="15"/>
                <w:sz w:val="26"/>
                <w:szCs w:val="26"/>
              </w:rPr>
              <w:t>环</w:t>
            </w:r>
            <w:r>
              <w:rPr>
                <w:rFonts w:ascii="宋体" w:eastAsia="宋体" w:hAnsi="宋体" w:cs="宋体"/>
                <w:spacing w:val="39"/>
                <w:sz w:val="26"/>
                <w:szCs w:val="26"/>
              </w:rPr>
              <w:t>境质量。</w:t>
            </w:r>
          </w:p>
          <w:p w14:paraId="27461352" w14:textId="68302B55" w:rsidR="00A27A55" w:rsidRDefault="00000000">
            <w:pPr>
              <w:spacing w:before="55" w:line="241" w:lineRule="auto"/>
              <w:ind w:left="42" w:right="22"/>
              <w:jc w:val="both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2.省委办公厅、省政府办公厅印发《四川省污染防治攻</w:t>
            </w:r>
            <w:r>
              <w:rPr>
                <w:rFonts w:ascii="宋体" w:eastAsia="宋体" w:hAnsi="宋体" w:cs="宋体"/>
                <w:spacing w:val="1"/>
                <w:sz w:val="27"/>
                <w:szCs w:val="27"/>
              </w:rPr>
              <w:t>坚战成效考核实施方案》,省委组织部、生态环境厅制定</w:t>
            </w: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印发评分细则，统筹开展生态环境保护党政同</w:t>
            </w:r>
            <w:proofErr w:type="gramStart"/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责工作</w:t>
            </w:r>
            <w:proofErr w:type="gramEnd"/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考</w:t>
            </w: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评，将考评结果作为党政领导干部考核评价、奖惩任</w:t>
            </w: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免</w:t>
            </w:r>
            <w:r>
              <w:rPr>
                <w:rFonts w:ascii="宋体" w:eastAsia="宋体" w:hAnsi="宋体" w:cs="宋体"/>
                <w:spacing w:val="26"/>
                <w:sz w:val="27"/>
                <w:szCs w:val="27"/>
              </w:rPr>
              <w:t>重要依据。</w:t>
            </w:r>
          </w:p>
          <w:p w14:paraId="465FF87F" w14:textId="7448020B" w:rsidR="00A27A55" w:rsidRDefault="00000000">
            <w:pPr>
              <w:spacing w:before="54" w:line="242" w:lineRule="auto"/>
              <w:ind w:left="42"/>
              <w:jc w:val="both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5"/>
                <w:sz w:val="27"/>
                <w:szCs w:val="27"/>
              </w:rPr>
              <w:t>3.坚持生态环境保护“党政同责、一岗双责”,按</w:t>
            </w:r>
            <w:r>
              <w:rPr>
                <w:rFonts w:ascii="宋体" w:eastAsia="宋体" w:hAnsi="宋体" w:cs="宋体"/>
                <w:spacing w:val="-6"/>
                <w:sz w:val="27"/>
                <w:szCs w:val="27"/>
              </w:rPr>
              <w:t>照“管</w:t>
            </w:r>
            <w:r>
              <w:rPr>
                <w:rFonts w:ascii="宋体" w:eastAsia="宋体" w:hAnsi="宋体" w:cs="宋体"/>
                <w:spacing w:val="9"/>
                <w:sz w:val="27"/>
                <w:szCs w:val="27"/>
              </w:rPr>
              <w:t>发展必须管环保、管生产必须管环保、管行业必</w:t>
            </w: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须管环保”的要求，严格落实生态环境保护责任清单，持续开</w:t>
            </w:r>
            <w:r>
              <w:rPr>
                <w:rFonts w:ascii="宋体" w:eastAsia="宋体" w:hAnsi="宋体" w:cs="宋体"/>
                <w:spacing w:val="31"/>
                <w:sz w:val="27"/>
                <w:szCs w:val="27"/>
              </w:rPr>
              <w:t>展市(州)和省直有关部门(单位)生态环境保护党政</w:t>
            </w: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同</w:t>
            </w:r>
            <w:proofErr w:type="gramStart"/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责工作</w:t>
            </w:r>
            <w:proofErr w:type="gramEnd"/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考评。截至目前，2022年度生态环境保护党</w:t>
            </w: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政同责考评初评工作已完成，正在编制2023年度生态环</w:t>
            </w:r>
            <w:r>
              <w:rPr>
                <w:rFonts w:ascii="宋体" w:eastAsia="宋体" w:hAnsi="宋体" w:cs="宋体"/>
                <w:spacing w:val="9"/>
                <w:sz w:val="27"/>
                <w:szCs w:val="27"/>
              </w:rPr>
              <w:t>境保护党政同</w:t>
            </w:r>
            <w:proofErr w:type="gramStart"/>
            <w:r>
              <w:rPr>
                <w:rFonts w:ascii="宋体" w:eastAsia="宋体" w:hAnsi="宋体" w:cs="宋体"/>
                <w:spacing w:val="9"/>
                <w:sz w:val="27"/>
                <w:szCs w:val="27"/>
              </w:rPr>
              <w:t>责工作</w:t>
            </w:r>
            <w:proofErr w:type="gramEnd"/>
            <w:r>
              <w:rPr>
                <w:rFonts w:ascii="宋体" w:eastAsia="宋体" w:hAnsi="宋体" w:cs="宋体"/>
                <w:spacing w:val="9"/>
                <w:sz w:val="27"/>
                <w:szCs w:val="27"/>
              </w:rPr>
              <w:t>考评细则。</w:t>
            </w:r>
          </w:p>
          <w:p w14:paraId="6ACCF374" w14:textId="74A23123" w:rsidR="00A27A55" w:rsidRDefault="00000000">
            <w:pPr>
              <w:spacing w:before="29" w:line="250" w:lineRule="auto"/>
              <w:ind w:left="42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9"/>
                <w:sz w:val="26"/>
                <w:szCs w:val="26"/>
              </w:rPr>
              <w:t>4.启动第三轮省级生态环境保护督察，2023年1</w:t>
            </w:r>
            <w:r>
              <w:rPr>
                <w:rFonts w:ascii="宋体" w:eastAsia="宋体" w:hAnsi="宋体" w:cs="宋体"/>
                <w:spacing w:val="28"/>
                <w:sz w:val="26"/>
                <w:szCs w:val="26"/>
              </w:rPr>
              <w:t>月全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面完成第三轮第一批省级生态环境保护督察进驻，并曝</w:t>
            </w:r>
            <w:r>
              <w:rPr>
                <w:rFonts w:ascii="宋体" w:eastAsia="宋体" w:hAnsi="宋体" w:cs="宋体"/>
                <w:spacing w:val="20"/>
                <w:sz w:val="26"/>
                <w:szCs w:val="26"/>
              </w:rPr>
              <w:t>光5个典型案例。继续实施生态环境保护派驻监察，常</w:t>
            </w:r>
            <w:r>
              <w:rPr>
                <w:rFonts w:ascii="宋体" w:eastAsia="宋体" w:hAnsi="宋体" w:cs="宋体"/>
                <w:spacing w:val="18"/>
                <w:sz w:val="26"/>
                <w:szCs w:val="26"/>
              </w:rPr>
              <w:t>态</w:t>
            </w:r>
            <w:proofErr w:type="gramStart"/>
            <w:r>
              <w:rPr>
                <w:rFonts w:ascii="宋体" w:eastAsia="宋体" w:hAnsi="宋体" w:cs="宋体"/>
                <w:spacing w:val="18"/>
                <w:sz w:val="26"/>
                <w:szCs w:val="26"/>
              </w:rPr>
              <w:t>化开展</w:t>
            </w:r>
            <w:proofErr w:type="gramEnd"/>
            <w:r>
              <w:rPr>
                <w:rFonts w:ascii="宋体" w:eastAsia="宋体" w:hAnsi="宋体" w:cs="宋体"/>
                <w:spacing w:val="18"/>
                <w:sz w:val="26"/>
                <w:szCs w:val="26"/>
              </w:rPr>
              <w:t>暗查暗访暗拍，将突出问题移交市(州)政府、</w:t>
            </w:r>
            <w:r>
              <w:rPr>
                <w:rFonts w:ascii="宋体" w:eastAsia="宋体" w:hAnsi="宋体" w:cs="宋体"/>
                <w:spacing w:val="24"/>
                <w:sz w:val="26"/>
                <w:szCs w:val="26"/>
              </w:rPr>
              <w:t>省直有关部门(单位),不断推动问题整改。</w:t>
            </w:r>
          </w:p>
          <w:p w14:paraId="53A4A8BE" w14:textId="659DB3AB" w:rsidR="00A27A55" w:rsidRDefault="00000000">
            <w:pPr>
              <w:spacing w:before="58"/>
              <w:ind w:left="42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8"/>
                <w:sz w:val="26"/>
                <w:szCs w:val="26"/>
              </w:rPr>
              <w:t>5.制定《中央生态环境保护督察问题整改为民办实事工</w:t>
            </w:r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>作方案》,将中央生态环境保护督察反馈问题和群众信访</w:t>
            </w:r>
            <w:r>
              <w:rPr>
                <w:rFonts w:ascii="宋体" w:eastAsia="宋体" w:hAnsi="宋体" w:cs="宋体"/>
                <w:spacing w:val="17"/>
                <w:sz w:val="26"/>
                <w:szCs w:val="26"/>
              </w:rPr>
              <w:t>举报问题整改纳入“我为群众办实事”实践活动清单，</w:t>
            </w:r>
            <w:r>
              <w:rPr>
                <w:rFonts w:ascii="宋体" w:eastAsia="宋体" w:hAnsi="宋体" w:cs="宋体"/>
                <w:spacing w:val="18"/>
                <w:sz w:val="26"/>
                <w:szCs w:val="26"/>
              </w:rPr>
              <w:t>对问题整改情况实施双月调度、通报，切实推进问题解</w:t>
            </w:r>
            <w:r>
              <w:rPr>
                <w:rFonts w:ascii="宋体" w:eastAsia="宋体" w:hAnsi="宋体" w:cs="宋体"/>
                <w:spacing w:val="15"/>
                <w:sz w:val="26"/>
                <w:szCs w:val="26"/>
              </w:rPr>
              <w:t>决，不断增强人民群众获得感、幸福感、安全感。</w:t>
            </w:r>
          </w:p>
        </w:tc>
      </w:tr>
      <w:bookmarkEnd w:id="0"/>
      <w:tr w:rsidR="00A27A55" w14:paraId="0F304C89" w14:textId="77777777">
        <w:trPr>
          <w:trHeight w:val="584"/>
        </w:trPr>
        <w:tc>
          <w:tcPr>
            <w:tcW w:w="2072" w:type="dxa"/>
          </w:tcPr>
          <w:p w14:paraId="319B0BB7" w14:textId="77777777" w:rsidR="00A27A55" w:rsidRDefault="00000000">
            <w:pPr>
              <w:spacing w:before="171" w:line="219" w:lineRule="auto"/>
              <w:ind w:left="21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验收销号意见</w:t>
            </w:r>
          </w:p>
        </w:tc>
        <w:tc>
          <w:tcPr>
            <w:tcW w:w="6747" w:type="dxa"/>
          </w:tcPr>
          <w:p w14:paraId="241D32BD" w14:textId="77777777" w:rsidR="00A27A55" w:rsidRDefault="00000000">
            <w:pPr>
              <w:spacing w:before="171" w:line="219" w:lineRule="auto"/>
              <w:ind w:left="4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9"/>
                <w:sz w:val="27"/>
                <w:szCs w:val="27"/>
              </w:rPr>
              <w:t>同意通过验收。</w:t>
            </w:r>
          </w:p>
        </w:tc>
      </w:tr>
    </w:tbl>
    <w:p w14:paraId="4AF4EF5F" w14:textId="77777777" w:rsidR="00A27A55" w:rsidRDefault="00A27A55"/>
    <w:sectPr w:rsidR="00A27A55">
      <w:footerReference w:type="default" r:id="rId9"/>
      <w:pgSz w:w="11900" w:h="16830"/>
      <w:pgMar w:top="1430" w:right="1395" w:bottom="1307" w:left="1675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95A7" w14:textId="77777777" w:rsidR="00F13D2B" w:rsidRDefault="00F13D2B">
      <w:r>
        <w:separator/>
      </w:r>
    </w:p>
  </w:endnote>
  <w:endnote w:type="continuationSeparator" w:id="0">
    <w:p w14:paraId="311ABFAF" w14:textId="77777777" w:rsidR="00F13D2B" w:rsidRDefault="00F1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8C53" w14:textId="77777777" w:rsidR="00A27A55" w:rsidRDefault="00000000">
    <w:pPr>
      <w:spacing w:line="183" w:lineRule="auto"/>
      <w:ind w:left="764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sz w:val="28"/>
        <w:szCs w:val="28"/>
      </w:rPr>
      <w:t>—</w:t>
    </w:r>
    <w:r>
      <w:rPr>
        <w:rFonts w:ascii="宋体" w:eastAsia="宋体" w:hAnsi="宋体" w:cs="宋体" w:hint="eastAsia"/>
        <w:spacing w:val="-3"/>
        <w:sz w:val="28"/>
        <w:szCs w:val="28"/>
      </w:rPr>
      <w:t>2</w:t>
    </w:r>
    <w:r>
      <w:rPr>
        <w:rFonts w:ascii="宋体" w:eastAsia="宋体" w:hAnsi="宋体" w:cs="宋体"/>
        <w:spacing w:val="-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4256" w14:textId="77777777" w:rsidR="00A27A55" w:rsidRDefault="00000000">
    <w:pPr>
      <w:spacing w:before="1" w:line="182" w:lineRule="auto"/>
      <w:ind w:left="175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</w:t>
    </w:r>
    <w:r>
      <w:rPr>
        <w:rFonts w:ascii="宋体" w:eastAsia="宋体" w:hAnsi="宋体" w:cs="宋体" w:hint="eastAsia"/>
        <w:spacing w:val="-3"/>
        <w:sz w:val="29"/>
        <w:szCs w:val="29"/>
      </w:rPr>
      <w:t>3</w:t>
    </w:r>
    <w:r>
      <w:rPr>
        <w:rFonts w:ascii="宋体" w:eastAsia="宋体" w:hAnsi="宋体" w:cs="宋体"/>
        <w:spacing w:val="-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216F" w14:textId="77777777" w:rsidR="00A27A55" w:rsidRDefault="00000000">
    <w:pPr>
      <w:spacing w:before="1" w:line="181" w:lineRule="auto"/>
      <w:ind w:left="767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</w:t>
    </w:r>
    <w:r>
      <w:rPr>
        <w:rFonts w:ascii="宋体" w:eastAsia="宋体" w:hAnsi="宋体" w:cs="宋体" w:hint="eastAsia"/>
        <w:spacing w:val="-3"/>
        <w:sz w:val="27"/>
        <w:szCs w:val="27"/>
      </w:rPr>
      <w:t>4</w:t>
    </w:r>
    <w:r>
      <w:rPr>
        <w:rFonts w:ascii="宋体" w:eastAsia="宋体" w:hAnsi="宋体" w:cs="宋体"/>
        <w:spacing w:val="-3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7E91" w14:textId="77777777" w:rsidR="00F13D2B" w:rsidRDefault="00F13D2B">
      <w:r>
        <w:separator/>
      </w:r>
    </w:p>
  </w:footnote>
  <w:footnote w:type="continuationSeparator" w:id="0">
    <w:p w14:paraId="238BE823" w14:textId="77777777" w:rsidR="00F13D2B" w:rsidRDefault="00F1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55"/>
    <w:rsid w:val="00293002"/>
    <w:rsid w:val="002A1A19"/>
    <w:rsid w:val="00A27A55"/>
    <w:rsid w:val="00F13D2B"/>
    <w:rsid w:val="2F2113D6"/>
    <w:rsid w:val="75F73A70"/>
    <w:rsid w:val="7BF78B4B"/>
    <w:rsid w:val="CFBD9B48"/>
    <w:rsid w:val="FBBDE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4B65"/>
  <w15:docId w15:val="{384A45D6-9DE6-427F-B931-C966EF1A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XXZX</cp:lastModifiedBy>
  <cp:revision>2</cp:revision>
  <dcterms:created xsi:type="dcterms:W3CDTF">2023-05-12T06:51:00Z</dcterms:created>
  <dcterms:modified xsi:type="dcterms:W3CDTF">2023-05-12T06:51:00Z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2023-05-11T10:26:23Z</vt:filetime>
  </property>
  <property fmtid="{D5CDD505-2E9C-101B-9397-08002B2CF9AE}" pid="4" name="UsrData">
    <vt:lpwstr>645c5244a2d7b00015e36a7b</vt:lpwstr>
  </property>
  <property fmtid="{D5CDD505-2E9C-101B-9397-08002B2CF9AE}" pid="5" name="KSOProductBuildVer">
    <vt:lpwstr>2052-11.8.2.10251</vt:lpwstr>
  </property>
  <property fmtid="{D5CDD505-2E9C-101B-9397-08002B2CF9AE}" pid="6" name="ICV">
    <vt:lpwstr>7A9E735C9F3D4D19A6E4C982056CB21B_13</vt:lpwstr>
  </property>
</Properties>
</file>