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71208">
      <w:pPr>
        <w:jc w:val="center"/>
        <w:rPr>
          <w:rFonts w:eastAsia="黑体"/>
          <w:color w:val="auto"/>
          <w:sz w:val="36"/>
          <w:szCs w:val="22"/>
          <w:highlight w:val="none"/>
        </w:rPr>
      </w:pPr>
    </w:p>
    <w:p w14:paraId="5761A9E8">
      <w:pPr>
        <w:jc w:val="center"/>
        <w:rPr>
          <w:rFonts w:eastAsia="黑体"/>
          <w:color w:val="auto"/>
          <w:sz w:val="36"/>
          <w:szCs w:val="22"/>
          <w:highlight w:val="none"/>
        </w:rPr>
      </w:pPr>
    </w:p>
    <w:p w14:paraId="5EF1CCE4">
      <w:pPr>
        <w:jc w:val="center"/>
        <w:outlineLvl w:val="0"/>
        <w:rPr>
          <w:rFonts w:eastAsia="黑体"/>
          <w:color w:val="auto"/>
          <w:sz w:val="36"/>
          <w:szCs w:val="22"/>
          <w:highlight w:val="none"/>
        </w:rPr>
      </w:pPr>
      <w:bookmarkStart w:id="0" w:name="_Toc8315"/>
      <w:bookmarkStart w:id="1" w:name="_Toc22530"/>
      <w:bookmarkStart w:id="2" w:name="_Toc4643"/>
      <w:r>
        <w:rPr>
          <w:rFonts w:eastAsia="黑体"/>
          <w:color w:val="auto"/>
          <w:sz w:val="36"/>
          <w:szCs w:val="22"/>
          <w:highlight w:val="none"/>
        </w:rPr>
        <w:t>四川省工程建设地方标准</w:t>
      </w:r>
      <w:bookmarkEnd w:id="0"/>
      <w:bookmarkEnd w:id="1"/>
      <w:bookmarkEnd w:id="2"/>
    </w:p>
    <w:p w14:paraId="358CF857">
      <w:pPr>
        <w:rPr>
          <w:rFonts w:hint="eastAsia"/>
          <w:b/>
          <w:bCs/>
          <w:color w:val="auto"/>
          <w:sz w:val="21"/>
          <w:szCs w:val="21"/>
          <w:highlight w:val="none"/>
          <w:lang w:val="en-US" w:eastAsia="zh-CN"/>
        </w:rPr>
      </w:pPr>
    </w:p>
    <w:p w14:paraId="380598E4">
      <w:pPr>
        <w:rPr>
          <w:rFonts w:hint="eastAsia"/>
          <w:b/>
          <w:bCs/>
          <w:color w:val="auto"/>
          <w:sz w:val="21"/>
          <w:szCs w:val="21"/>
          <w:highlight w:val="none"/>
          <w:lang w:val="en-US" w:eastAsia="zh-CN"/>
        </w:rPr>
      </w:pPr>
    </w:p>
    <w:p w14:paraId="73A9DD95">
      <w:pPr>
        <w:jc w:val="center"/>
        <w:outlineLvl w:val="0"/>
        <w:rPr>
          <w:rFonts w:hint="eastAsia" w:ascii="Times New Roman" w:hAnsi="Times New Roman" w:eastAsia="黑体" w:cs="Times New Roman"/>
          <w:color w:val="auto"/>
          <w:sz w:val="40"/>
          <w:szCs w:val="44"/>
          <w:highlight w:val="none"/>
          <w:lang w:val="en-US" w:eastAsia="zh-CN"/>
        </w:rPr>
      </w:pPr>
      <w:r>
        <w:rPr>
          <w:rFonts w:hint="default" w:ascii="Times New Roman" w:hAnsi="Times New Roman" w:eastAsia="黑体" w:cs="Times New Roman"/>
          <w:color w:val="auto"/>
          <w:sz w:val="40"/>
          <w:szCs w:val="44"/>
          <w:highlight w:val="none"/>
          <w:lang w:eastAsia="zh-CN"/>
        </w:rPr>
        <w:t>四川省老年人照料设施建筑设计标准</w:t>
      </w:r>
      <w:r>
        <w:rPr>
          <w:rFonts w:hint="eastAsia" w:ascii="Times New Roman" w:hAnsi="Times New Roman" w:eastAsia="黑体" w:cs="Times New Roman"/>
          <w:color w:val="auto"/>
          <w:sz w:val="40"/>
          <w:szCs w:val="44"/>
          <w:highlight w:val="none"/>
          <w:lang w:val="en-US" w:eastAsia="zh-CN"/>
        </w:rPr>
        <w:t xml:space="preserve"> </w:t>
      </w:r>
    </w:p>
    <w:p w14:paraId="30DCFE93">
      <w:pPr>
        <w:rPr>
          <w:rFonts w:hint="eastAsia"/>
          <w:b/>
          <w:bCs/>
          <w:color w:val="auto"/>
          <w:sz w:val="21"/>
          <w:szCs w:val="21"/>
          <w:highlight w:val="none"/>
          <w:lang w:val="en-US" w:eastAsia="zh-CN"/>
        </w:rPr>
      </w:pPr>
    </w:p>
    <w:p w14:paraId="2075376C">
      <w:pPr>
        <w:jc w:val="center"/>
        <w:rPr>
          <w:rFonts w:hint="default" w:ascii="Times New Roman" w:hAnsi="Times New Roman" w:eastAsia="宋体" w:cs="Times New Roman"/>
          <w:color w:val="auto"/>
          <w:sz w:val="32"/>
          <w:highlight w:val="none"/>
          <w:lang w:val="en-US" w:eastAsia="zh-CN"/>
        </w:rPr>
      </w:pPr>
      <w:r>
        <w:rPr>
          <w:rFonts w:hint="eastAsia" w:ascii="Times New Roman" w:hAnsi="Times New Roman" w:eastAsia="宋体" w:cs="Times New Roman"/>
          <w:color w:val="auto"/>
          <w:sz w:val="32"/>
          <w:highlight w:val="none"/>
          <w:lang w:val="en-US" w:eastAsia="zh"/>
          <w:woUserID w:val="1"/>
        </w:rPr>
        <w:t>Standard for design of care facilities for the aged in Sichuan Province</w:t>
      </w:r>
    </w:p>
    <w:p w14:paraId="5235D311">
      <w:pPr>
        <w:rPr>
          <w:color w:val="auto"/>
          <w:highlight w:val="none"/>
        </w:rPr>
      </w:pPr>
    </w:p>
    <w:p w14:paraId="63E4D28C">
      <w:pPr>
        <w:jc w:val="center"/>
        <w:outlineLvl w:val="0"/>
        <w:rPr>
          <w:rFonts w:hint="default" w:eastAsiaTheme="minorEastAsia"/>
          <w:b/>
          <w:bCs/>
          <w:color w:val="auto"/>
          <w:sz w:val="28"/>
          <w:szCs w:val="36"/>
          <w:highlight w:val="none"/>
          <w:lang w:val="en-US" w:eastAsia="zh-CN"/>
        </w:rPr>
      </w:pPr>
      <w:bookmarkStart w:id="3" w:name="_Toc25710"/>
      <w:bookmarkStart w:id="4" w:name="_Toc23075"/>
      <w:bookmarkStart w:id="5" w:name="_Toc22861"/>
      <w:r>
        <w:rPr>
          <w:rFonts w:hint="eastAsia"/>
          <w:b/>
          <w:bCs/>
          <w:color w:val="auto"/>
          <w:sz w:val="28"/>
          <w:szCs w:val="36"/>
          <w:highlight w:val="none"/>
          <w:lang w:val="en-US" w:eastAsia="zh-CN"/>
        </w:rPr>
        <w:t>XXXXX-202</w:t>
      </w:r>
      <w:r>
        <w:rPr>
          <w:rFonts w:hint="eastAsia"/>
          <w:b/>
          <w:bCs/>
          <w:color w:val="auto"/>
          <w:sz w:val="28"/>
          <w:szCs w:val="36"/>
          <w:highlight w:val="none"/>
          <w:lang w:val="en-US" w:eastAsia="zh"/>
          <w:woUserID w:val="1"/>
        </w:rPr>
        <w:t>5</w:t>
      </w:r>
      <w:bookmarkEnd w:id="3"/>
      <w:bookmarkEnd w:id="4"/>
      <w:bookmarkEnd w:id="5"/>
    </w:p>
    <w:p w14:paraId="70AC2430">
      <w:pPr>
        <w:rPr>
          <w:color w:val="auto"/>
          <w:highlight w:val="none"/>
        </w:rPr>
      </w:pPr>
    </w:p>
    <w:p w14:paraId="5F62E1FA">
      <w:pPr>
        <w:rPr>
          <w:color w:val="auto"/>
          <w:highlight w:val="none"/>
        </w:rPr>
      </w:pPr>
    </w:p>
    <w:p w14:paraId="38045574">
      <w:pPr>
        <w:rPr>
          <w:color w:val="auto"/>
          <w:highlight w:val="none"/>
        </w:rPr>
      </w:pPr>
    </w:p>
    <w:p w14:paraId="2E6DF211">
      <w:pPr>
        <w:rPr>
          <w:color w:val="auto"/>
          <w:highlight w:val="none"/>
        </w:rPr>
      </w:pPr>
    </w:p>
    <w:p w14:paraId="5D4172AB">
      <w:pPr>
        <w:jc w:val="center"/>
        <w:rPr>
          <w:rFonts w:hint="eastAsia"/>
          <w:color w:val="auto"/>
          <w:sz w:val="22"/>
          <w:szCs w:val="28"/>
          <w:highlight w:val="none"/>
          <w:lang w:val="en-US" w:eastAsia="zh-CN"/>
        </w:rPr>
      </w:pPr>
      <w:r>
        <w:rPr>
          <w:rFonts w:hint="eastAsia"/>
          <w:color w:val="auto"/>
          <w:sz w:val="22"/>
          <w:szCs w:val="28"/>
          <w:highlight w:val="none"/>
        </w:rPr>
        <w:t>主编单位：四川省建筑设计研究院</w:t>
      </w:r>
      <w:r>
        <w:rPr>
          <w:rFonts w:hint="eastAsia"/>
          <w:color w:val="auto"/>
          <w:sz w:val="22"/>
          <w:szCs w:val="28"/>
          <w:highlight w:val="none"/>
          <w:lang w:val="en-US" w:eastAsia="zh-CN"/>
        </w:rPr>
        <w:t>有限公司</w:t>
      </w:r>
    </w:p>
    <w:p w14:paraId="065855E5">
      <w:pPr>
        <w:jc w:val="center"/>
        <w:rPr>
          <w:rFonts w:hint="eastAsia"/>
          <w:color w:val="auto"/>
          <w:sz w:val="22"/>
          <w:szCs w:val="28"/>
          <w:highlight w:val="none"/>
          <w:lang w:val="en-US" w:eastAsia="zh-CN"/>
        </w:rPr>
      </w:pPr>
      <w:r>
        <w:rPr>
          <w:rFonts w:hint="eastAsia"/>
          <w:color w:val="auto"/>
          <w:sz w:val="22"/>
          <w:szCs w:val="28"/>
          <w:highlight w:val="none"/>
          <w:lang w:val="en-US" w:eastAsia="zh-CN"/>
        </w:rPr>
        <w:t>批准部门：四川省住房和城乡建设厅</w:t>
      </w:r>
    </w:p>
    <w:p w14:paraId="13839C7B">
      <w:pPr>
        <w:jc w:val="center"/>
        <w:rPr>
          <w:rFonts w:hint="default"/>
          <w:color w:val="auto"/>
          <w:sz w:val="22"/>
          <w:szCs w:val="28"/>
          <w:highlight w:val="none"/>
          <w:lang w:val="en-US" w:eastAsia="zh-CN"/>
        </w:rPr>
      </w:pPr>
      <w:r>
        <w:rPr>
          <w:rFonts w:hint="eastAsia"/>
          <w:color w:val="auto"/>
          <w:sz w:val="22"/>
          <w:szCs w:val="28"/>
          <w:highlight w:val="none"/>
          <w:lang w:val="en-US" w:eastAsia="zh-CN"/>
        </w:rPr>
        <w:t>施行日期：20</w:t>
      </w:r>
      <w:r>
        <w:rPr>
          <w:rFonts w:hint="eastAsia"/>
          <w:color w:val="auto"/>
          <w:sz w:val="22"/>
          <w:szCs w:val="28"/>
          <w:highlight w:val="none"/>
          <w:lang w:val="en-US" w:eastAsia="zh"/>
          <w:woUserID w:val="1"/>
        </w:rPr>
        <w:t>25</w:t>
      </w:r>
      <w:r>
        <w:rPr>
          <w:rFonts w:hint="eastAsia"/>
          <w:color w:val="auto"/>
          <w:sz w:val="22"/>
          <w:szCs w:val="28"/>
          <w:highlight w:val="none"/>
          <w:lang w:val="en-US" w:eastAsia="zh-CN"/>
        </w:rPr>
        <w:t>年xx月xx日</w:t>
      </w:r>
    </w:p>
    <w:p w14:paraId="488206A1">
      <w:pPr>
        <w:rPr>
          <w:color w:val="auto"/>
          <w:highlight w:val="none"/>
        </w:rPr>
      </w:pPr>
    </w:p>
    <w:p w14:paraId="0E5F1D5A">
      <w:pPr>
        <w:rPr>
          <w:color w:val="auto"/>
          <w:highlight w:val="none"/>
        </w:rPr>
      </w:pPr>
    </w:p>
    <w:p w14:paraId="1DF9691C">
      <w:pPr>
        <w:rPr>
          <w:color w:val="auto"/>
          <w:highlight w:val="none"/>
        </w:rPr>
      </w:pPr>
    </w:p>
    <w:p w14:paraId="4297EF53">
      <w:pPr>
        <w:rPr>
          <w:color w:val="auto"/>
          <w:highlight w:val="none"/>
        </w:rPr>
      </w:pPr>
    </w:p>
    <w:p w14:paraId="686953EE">
      <w:pPr>
        <w:rPr>
          <w:color w:val="auto"/>
          <w:highlight w:val="none"/>
        </w:rPr>
      </w:pPr>
    </w:p>
    <w:p w14:paraId="3F978F40">
      <w:pPr>
        <w:rPr>
          <w:color w:val="auto"/>
          <w:highlight w:val="none"/>
        </w:rPr>
      </w:pPr>
    </w:p>
    <w:p w14:paraId="498A54F7">
      <w:pPr>
        <w:rPr>
          <w:color w:val="auto"/>
          <w:highlight w:val="none"/>
        </w:rPr>
      </w:pPr>
    </w:p>
    <w:p w14:paraId="7F122B6D">
      <w:pPr>
        <w:rPr>
          <w:color w:val="auto"/>
          <w:highlight w:val="none"/>
        </w:rPr>
      </w:pPr>
    </w:p>
    <w:p w14:paraId="616AE04B">
      <w:pPr>
        <w:rPr>
          <w:color w:val="auto"/>
          <w:highlight w:val="none"/>
        </w:rPr>
      </w:pPr>
    </w:p>
    <w:p w14:paraId="58A04956">
      <w:pPr>
        <w:rPr>
          <w:color w:val="auto"/>
          <w:highlight w:val="none"/>
        </w:rPr>
      </w:pPr>
    </w:p>
    <w:p w14:paraId="743D4793">
      <w:pPr>
        <w:rPr>
          <w:color w:val="auto"/>
          <w:highlight w:val="none"/>
        </w:rPr>
      </w:pPr>
    </w:p>
    <w:p w14:paraId="3D98A7E4">
      <w:pPr>
        <w:rPr>
          <w:color w:val="auto"/>
          <w:highlight w:val="none"/>
        </w:rPr>
      </w:pPr>
    </w:p>
    <w:p w14:paraId="55782FF1">
      <w:pPr>
        <w:rPr>
          <w:color w:val="auto"/>
          <w:highlight w:val="none"/>
        </w:rPr>
      </w:pPr>
    </w:p>
    <w:p w14:paraId="0BDC36CE">
      <w:pPr>
        <w:rPr>
          <w:color w:val="auto"/>
          <w:highlight w:val="none"/>
        </w:rPr>
      </w:pPr>
    </w:p>
    <w:p w14:paraId="29CEBC7D">
      <w:pPr>
        <w:jc w:val="center"/>
        <w:rPr>
          <w:rFonts w:hint="eastAsia"/>
          <w:color w:val="auto"/>
          <w:sz w:val="24"/>
          <w:szCs w:val="32"/>
          <w:highlight w:val="none"/>
          <w:lang w:val="en-US" w:eastAsia="zh-CN"/>
        </w:rPr>
      </w:pPr>
      <w:r>
        <w:rPr>
          <w:rFonts w:hint="eastAsia"/>
          <w:color w:val="auto"/>
          <w:sz w:val="24"/>
          <w:szCs w:val="32"/>
          <w:highlight w:val="none"/>
          <w:lang w:val="en-US" w:eastAsia="zh-CN"/>
        </w:rPr>
        <w:t>Xxx出版社</w:t>
      </w:r>
    </w:p>
    <w:p w14:paraId="12F38E7C">
      <w:pPr>
        <w:jc w:val="center"/>
        <w:rPr>
          <w:rFonts w:hint="default"/>
          <w:color w:val="auto"/>
          <w:sz w:val="24"/>
          <w:szCs w:val="32"/>
          <w:highlight w:val="none"/>
          <w:lang w:val="en-US" w:eastAsia="zh-CN"/>
        </w:rPr>
      </w:pPr>
      <w:r>
        <w:rPr>
          <w:rFonts w:hint="eastAsia"/>
          <w:color w:val="auto"/>
          <w:sz w:val="24"/>
          <w:szCs w:val="32"/>
          <w:highlight w:val="none"/>
          <w:lang w:val="en-US" w:eastAsia="zh-CN"/>
        </w:rPr>
        <w:t>20</w:t>
      </w:r>
      <w:r>
        <w:rPr>
          <w:rFonts w:hint="eastAsia"/>
          <w:color w:val="auto"/>
          <w:sz w:val="24"/>
          <w:szCs w:val="32"/>
          <w:highlight w:val="none"/>
          <w:lang w:val="en-US" w:eastAsia="zh"/>
          <w:woUserID w:val="1"/>
        </w:rPr>
        <w:t>25</w:t>
      </w:r>
      <w:r>
        <w:rPr>
          <w:rFonts w:hint="eastAsia"/>
          <w:color w:val="auto"/>
          <w:sz w:val="24"/>
          <w:szCs w:val="32"/>
          <w:highlight w:val="none"/>
          <w:lang w:val="en-US" w:eastAsia="zh-CN"/>
        </w:rPr>
        <w:t xml:space="preserve"> 成都</w:t>
      </w:r>
    </w:p>
    <w:p w14:paraId="0E096983">
      <w:pPr>
        <w:rPr>
          <w:color w:val="auto"/>
          <w:highlight w:val="none"/>
        </w:rPr>
      </w:pPr>
    </w:p>
    <w:p w14:paraId="439C15AC">
      <w:pPr>
        <w:rPr>
          <w:color w:val="auto"/>
          <w:highlight w:val="none"/>
        </w:rPr>
      </w:pPr>
    </w:p>
    <w:p w14:paraId="04A99C1E">
      <w:pPr>
        <w:rPr>
          <w:color w:val="auto"/>
          <w:highlight w:val="none"/>
        </w:rPr>
      </w:pPr>
    </w:p>
    <w:p w14:paraId="7BB400C7">
      <w:pPr>
        <w:rPr>
          <w:color w:val="auto"/>
          <w:highlight w:val="none"/>
        </w:rPr>
      </w:pPr>
    </w:p>
    <w:p w14:paraId="1E02C03E">
      <w:pPr>
        <w:rPr>
          <w:color w:val="auto"/>
          <w:highlight w:val="none"/>
        </w:rPr>
      </w:pPr>
    </w:p>
    <w:p w14:paraId="0A85D8D5">
      <w:pPr>
        <w:rPr>
          <w:color w:val="auto"/>
          <w:highlight w:val="none"/>
        </w:rPr>
      </w:pPr>
    </w:p>
    <w:p w14:paraId="62C8AC51">
      <w:pPr>
        <w:jc w:val="center"/>
        <w:outlineLvl w:val="0"/>
        <w:rPr>
          <w:rFonts w:eastAsia="黑体"/>
          <w:color w:val="auto"/>
          <w:sz w:val="28"/>
          <w:szCs w:val="24"/>
          <w:highlight w:val="none"/>
        </w:rPr>
      </w:pPr>
      <w:bookmarkStart w:id="6" w:name="_Toc22287"/>
      <w:bookmarkStart w:id="7" w:name="_Toc23406"/>
      <w:bookmarkStart w:id="8" w:name="_Toc6878"/>
      <w:r>
        <w:rPr>
          <w:rFonts w:eastAsia="黑体"/>
          <w:color w:val="auto"/>
          <w:sz w:val="28"/>
          <w:szCs w:val="24"/>
          <w:highlight w:val="none"/>
        </w:rPr>
        <w:t>四川省住房和城乡建设厅关于发布</w:t>
      </w:r>
      <w:bookmarkEnd w:id="6"/>
      <w:bookmarkEnd w:id="7"/>
      <w:bookmarkEnd w:id="8"/>
    </w:p>
    <w:p w14:paraId="11AFC1A0">
      <w:pPr>
        <w:ind w:left="0" w:leftChars="0" w:firstLine="0" w:firstLineChars="0"/>
        <w:jc w:val="center"/>
        <w:rPr>
          <w:rFonts w:eastAsia="黑体"/>
          <w:color w:val="auto"/>
          <w:sz w:val="36"/>
          <w:szCs w:val="40"/>
          <w:highlight w:val="none"/>
          <w:u w:val="single"/>
        </w:rPr>
      </w:pPr>
      <w:r>
        <w:rPr>
          <w:rFonts w:eastAsia="黑体"/>
          <w:color w:val="auto"/>
          <w:sz w:val="28"/>
          <w:szCs w:val="24"/>
          <w:highlight w:val="none"/>
        </w:rPr>
        <w:t>四川省工程建设地方标准《</w:t>
      </w:r>
      <w:r>
        <w:rPr>
          <w:rFonts w:hint="default" w:eastAsia="黑体"/>
          <w:color w:val="auto"/>
          <w:sz w:val="28"/>
          <w:szCs w:val="24"/>
          <w:highlight w:val="none"/>
        </w:rPr>
        <w:t>四川省老年人照料设施建筑设计标准</w:t>
      </w:r>
      <w:r>
        <w:rPr>
          <w:rFonts w:eastAsia="黑体"/>
          <w:color w:val="auto"/>
          <w:sz w:val="28"/>
          <w:szCs w:val="24"/>
          <w:highlight w:val="none"/>
        </w:rPr>
        <w:t>》的通知</w:t>
      </w:r>
    </w:p>
    <w:p w14:paraId="1E02237F">
      <w:pPr>
        <w:jc w:val="center"/>
        <w:rPr>
          <w:rFonts w:hint="eastAsia" w:eastAsiaTheme="minorEastAsia"/>
          <w:color w:val="auto"/>
          <w:sz w:val="28"/>
          <w:szCs w:val="28"/>
          <w:highlight w:val="none"/>
          <w:lang w:eastAsia="zh-CN"/>
        </w:rPr>
      </w:pPr>
      <w:r>
        <w:rPr>
          <w:rFonts w:hint="eastAsia"/>
          <w:color w:val="auto"/>
          <w:sz w:val="28"/>
          <w:szCs w:val="28"/>
          <w:highlight w:val="none"/>
          <w:lang w:eastAsia="zh-CN"/>
        </w:rPr>
        <w:t>（</w:t>
      </w:r>
      <w:r>
        <w:rPr>
          <w:rFonts w:eastAsiaTheme="minorEastAsia"/>
          <w:color w:val="auto"/>
          <w:sz w:val="28"/>
          <w:szCs w:val="28"/>
          <w:highlight w:val="none"/>
        </w:rPr>
        <w:t>待发布通知出来后完善</w:t>
      </w:r>
      <w:r>
        <w:rPr>
          <w:rFonts w:hint="eastAsia"/>
          <w:color w:val="auto"/>
          <w:sz w:val="28"/>
          <w:szCs w:val="28"/>
          <w:highlight w:val="none"/>
          <w:lang w:eastAsia="zh-CN"/>
        </w:rPr>
        <w:t>）</w:t>
      </w:r>
    </w:p>
    <w:p w14:paraId="1562E779">
      <w:pPr>
        <w:rPr>
          <w:color w:val="auto"/>
          <w:highlight w:val="none"/>
        </w:rPr>
      </w:pPr>
    </w:p>
    <w:p w14:paraId="2E997A17">
      <w:pPr>
        <w:rPr>
          <w:color w:val="auto"/>
          <w:highlight w:val="none"/>
        </w:rPr>
      </w:pPr>
    </w:p>
    <w:p w14:paraId="018A733E">
      <w:pPr>
        <w:rPr>
          <w:color w:val="auto"/>
          <w:highlight w:val="none"/>
        </w:rPr>
      </w:pPr>
    </w:p>
    <w:p w14:paraId="3C353ECB">
      <w:pPr>
        <w:rPr>
          <w:color w:val="auto"/>
          <w:highlight w:val="none"/>
        </w:rPr>
      </w:pPr>
    </w:p>
    <w:p w14:paraId="75ED22DB">
      <w:pPr>
        <w:rPr>
          <w:color w:val="auto"/>
          <w:highlight w:val="none"/>
        </w:rPr>
      </w:pPr>
    </w:p>
    <w:p w14:paraId="3BBFFD7F">
      <w:pPr>
        <w:rPr>
          <w:color w:val="auto"/>
          <w:highlight w:val="none"/>
        </w:rPr>
      </w:pPr>
    </w:p>
    <w:p w14:paraId="77DDD18D">
      <w:pPr>
        <w:rPr>
          <w:color w:val="auto"/>
          <w:highlight w:val="none"/>
        </w:rPr>
      </w:pPr>
    </w:p>
    <w:p w14:paraId="31EC4703">
      <w:pPr>
        <w:rPr>
          <w:color w:val="auto"/>
          <w:highlight w:val="none"/>
        </w:rPr>
      </w:pPr>
    </w:p>
    <w:p w14:paraId="4F5586ED">
      <w:pPr>
        <w:rPr>
          <w:color w:val="auto"/>
          <w:highlight w:val="none"/>
        </w:rPr>
      </w:pPr>
    </w:p>
    <w:p w14:paraId="079F702F">
      <w:pPr>
        <w:rPr>
          <w:color w:val="auto"/>
          <w:highlight w:val="none"/>
        </w:rPr>
      </w:pPr>
    </w:p>
    <w:p w14:paraId="1C4C132C">
      <w:pPr>
        <w:rPr>
          <w:color w:val="auto"/>
          <w:highlight w:val="none"/>
        </w:rPr>
      </w:pPr>
    </w:p>
    <w:p w14:paraId="2F6CEB82">
      <w:pPr>
        <w:rPr>
          <w:color w:val="auto"/>
          <w:highlight w:val="none"/>
        </w:rPr>
      </w:pPr>
    </w:p>
    <w:p w14:paraId="12F7FFF8">
      <w:pPr>
        <w:rPr>
          <w:color w:val="auto"/>
          <w:highlight w:val="none"/>
        </w:rPr>
      </w:pPr>
    </w:p>
    <w:p w14:paraId="6AE6E671">
      <w:pPr>
        <w:rPr>
          <w:color w:val="auto"/>
          <w:highlight w:val="none"/>
        </w:rPr>
      </w:pPr>
    </w:p>
    <w:p w14:paraId="6E526568">
      <w:pPr>
        <w:rPr>
          <w:color w:val="auto"/>
          <w:highlight w:val="none"/>
        </w:rPr>
      </w:pPr>
    </w:p>
    <w:p w14:paraId="71FF437D">
      <w:pPr>
        <w:rPr>
          <w:color w:val="auto"/>
          <w:highlight w:val="none"/>
        </w:rPr>
      </w:pPr>
    </w:p>
    <w:p w14:paraId="0DE3C1F0">
      <w:pPr>
        <w:rPr>
          <w:color w:val="auto"/>
          <w:highlight w:val="none"/>
        </w:rPr>
      </w:pPr>
    </w:p>
    <w:p w14:paraId="5485EAD8">
      <w:pPr>
        <w:rPr>
          <w:color w:val="auto"/>
          <w:highlight w:val="none"/>
        </w:rPr>
      </w:pPr>
    </w:p>
    <w:p w14:paraId="51E0CFAD">
      <w:pPr>
        <w:rPr>
          <w:color w:val="auto"/>
          <w:highlight w:val="none"/>
        </w:rPr>
      </w:pPr>
    </w:p>
    <w:p w14:paraId="56DE935B">
      <w:pPr>
        <w:rPr>
          <w:color w:val="auto"/>
          <w:highlight w:val="none"/>
        </w:rPr>
      </w:pPr>
    </w:p>
    <w:p w14:paraId="654BB636">
      <w:pPr>
        <w:rPr>
          <w:color w:val="auto"/>
          <w:highlight w:val="none"/>
        </w:rPr>
      </w:pPr>
    </w:p>
    <w:p w14:paraId="357DF8AE">
      <w:pPr>
        <w:rPr>
          <w:color w:val="auto"/>
          <w:highlight w:val="none"/>
        </w:rPr>
      </w:pPr>
    </w:p>
    <w:p w14:paraId="1B1BC901">
      <w:pPr>
        <w:rPr>
          <w:color w:val="auto"/>
          <w:highlight w:val="none"/>
        </w:rPr>
      </w:pPr>
    </w:p>
    <w:p w14:paraId="43C1A424">
      <w:pPr>
        <w:rPr>
          <w:color w:val="auto"/>
          <w:highlight w:val="none"/>
        </w:rPr>
      </w:pPr>
    </w:p>
    <w:p w14:paraId="29728970">
      <w:pPr>
        <w:rPr>
          <w:color w:val="auto"/>
          <w:highlight w:val="none"/>
        </w:rPr>
      </w:pPr>
    </w:p>
    <w:p w14:paraId="78E64DA2">
      <w:pPr>
        <w:rPr>
          <w:color w:val="auto"/>
          <w:highlight w:val="none"/>
        </w:rPr>
      </w:pPr>
    </w:p>
    <w:p w14:paraId="34229BCC">
      <w:pPr>
        <w:rPr>
          <w:color w:val="auto"/>
          <w:highlight w:val="none"/>
        </w:rPr>
      </w:pPr>
    </w:p>
    <w:p w14:paraId="56D48478">
      <w:pPr>
        <w:rPr>
          <w:color w:val="auto"/>
          <w:highlight w:val="none"/>
        </w:rPr>
      </w:pPr>
    </w:p>
    <w:p w14:paraId="272EC81D">
      <w:pPr>
        <w:rPr>
          <w:color w:val="auto"/>
          <w:highlight w:val="none"/>
        </w:rPr>
      </w:pPr>
    </w:p>
    <w:p w14:paraId="57C417E8">
      <w:pPr>
        <w:rPr>
          <w:color w:val="auto"/>
          <w:highlight w:val="none"/>
        </w:rPr>
      </w:pPr>
    </w:p>
    <w:p w14:paraId="7A10DDDF">
      <w:pPr>
        <w:rPr>
          <w:color w:val="auto"/>
          <w:highlight w:val="none"/>
        </w:rPr>
      </w:pPr>
    </w:p>
    <w:p w14:paraId="5BB233C8">
      <w:pPr>
        <w:rPr>
          <w:color w:val="auto"/>
          <w:highlight w:val="none"/>
        </w:rPr>
      </w:pPr>
    </w:p>
    <w:p w14:paraId="3DBD86C7">
      <w:pPr>
        <w:rPr>
          <w:color w:val="auto"/>
          <w:highlight w:val="none"/>
        </w:rPr>
      </w:pPr>
    </w:p>
    <w:p w14:paraId="193E5495">
      <w:pPr>
        <w:rPr>
          <w:color w:val="auto"/>
          <w:highlight w:val="none"/>
        </w:rPr>
      </w:pPr>
    </w:p>
    <w:p w14:paraId="76743C78">
      <w:pPr>
        <w:rPr>
          <w:color w:val="auto"/>
          <w:highlight w:val="none"/>
        </w:rPr>
      </w:pPr>
    </w:p>
    <w:p w14:paraId="23170E62">
      <w:pPr>
        <w:rPr>
          <w:color w:val="auto"/>
          <w:highlight w:val="none"/>
        </w:rPr>
      </w:pPr>
    </w:p>
    <w:p w14:paraId="1E5E7811">
      <w:pPr>
        <w:rPr>
          <w:color w:val="auto"/>
          <w:highlight w:val="none"/>
        </w:rPr>
      </w:pPr>
    </w:p>
    <w:p w14:paraId="57ED93B3">
      <w:pPr>
        <w:jc w:val="center"/>
        <w:rPr>
          <w:rFonts w:hint="eastAsia" w:ascii="Times New Roman" w:hAnsi="Times New Roman" w:eastAsia="黑体" w:cs="Times New Roman"/>
          <w:b/>
          <w:color w:val="auto"/>
          <w:sz w:val="32"/>
          <w:szCs w:val="32"/>
          <w:highlight w:val="none"/>
          <w:lang w:val="en-US" w:eastAsia="zh-CN"/>
        </w:rPr>
        <w:sectPr>
          <w:footerReference r:id="rId3" w:type="default"/>
          <w:pgSz w:w="11906" w:h="16838"/>
          <w:pgMar w:top="1440" w:right="1800" w:bottom="1440" w:left="1800" w:header="851" w:footer="992" w:gutter="0"/>
          <w:cols w:space="425" w:num="1"/>
          <w:docGrid w:type="lines" w:linePitch="312" w:charSpace="0"/>
        </w:sectPr>
      </w:pPr>
    </w:p>
    <w:p w14:paraId="6CB46AA4">
      <w:pPr>
        <w:jc w:val="center"/>
        <w:rPr>
          <w:rFonts w:hint="eastAsia" w:ascii="Times New Roman" w:hAnsi="Times New Roman" w:eastAsia="黑体" w:cs="Times New Roman"/>
          <w:b/>
          <w:color w:val="auto"/>
          <w:sz w:val="32"/>
          <w:szCs w:val="32"/>
          <w:highlight w:val="none"/>
          <w:lang w:val="en-US" w:eastAsia="zh-CN"/>
        </w:rPr>
      </w:pPr>
    </w:p>
    <w:p w14:paraId="6CE1CC4E">
      <w:pPr>
        <w:jc w:val="center"/>
        <w:outlineLvl w:val="0"/>
        <w:rPr>
          <w:rFonts w:hint="eastAsia" w:ascii="Times New Roman" w:hAnsi="Times New Roman" w:eastAsia="黑体" w:cs="Times New Roman"/>
          <w:b/>
          <w:color w:val="auto"/>
          <w:sz w:val="32"/>
          <w:szCs w:val="32"/>
          <w:highlight w:val="none"/>
          <w:lang w:val="en-US" w:eastAsia="zh-CN"/>
        </w:rPr>
      </w:pPr>
      <w:bookmarkStart w:id="9" w:name="_Toc30682"/>
      <w:bookmarkStart w:id="10" w:name="_Toc25788"/>
      <w:bookmarkStart w:id="11" w:name="_Toc27102"/>
      <w:r>
        <w:rPr>
          <w:rFonts w:hint="eastAsia" w:ascii="Times New Roman" w:hAnsi="Times New Roman" w:eastAsia="黑体" w:cs="Times New Roman"/>
          <w:b/>
          <w:color w:val="auto"/>
          <w:sz w:val="32"/>
          <w:szCs w:val="32"/>
          <w:highlight w:val="none"/>
          <w:lang w:val="en-US" w:eastAsia="zh-CN"/>
        </w:rPr>
        <w:t>前 言</w:t>
      </w:r>
      <w:bookmarkEnd w:id="9"/>
      <w:bookmarkEnd w:id="10"/>
      <w:bookmarkEnd w:id="11"/>
    </w:p>
    <w:p w14:paraId="3DC04A7C">
      <w:pPr>
        <w:jc w:val="center"/>
        <w:rPr>
          <w:rFonts w:hint="eastAsia" w:ascii="Times New Roman" w:hAnsi="Times New Roman" w:eastAsia="黑体" w:cs="Times New Roman"/>
          <w:b/>
          <w:color w:val="auto"/>
          <w:sz w:val="32"/>
          <w:szCs w:val="32"/>
          <w:highlight w:val="none"/>
          <w:lang w:val="en-US" w:eastAsia="zh-CN"/>
        </w:rPr>
      </w:pPr>
    </w:p>
    <w:p w14:paraId="3D8C56C1">
      <w:pPr>
        <w:numPr>
          <w:ilvl w:val="0"/>
          <w:numId w:val="0"/>
        </w:numPr>
        <w:ind w:firstLine="420" w:firstLineChars="200"/>
        <w:rPr>
          <w:rFonts w:hint="eastAsia"/>
          <w:b w:val="0"/>
          <w:bCs w:val="0"/>
          <w:color w:val="auto"/>
          <w:highlight w:val="none"/>
          <w:lang w:val="en-US" w:eastAsia="zh-CN"/>
        </w:rPr>
      </w:pPr>
      <w:r>
        <w:rPr>
          <w:rFonts w:hint="eastAsia"/>
          <w:b w:val="0"/>
          <w:bCs w:val="0"/>
          <w:color w:val="auto"/>
          <w:highlight w:val="none"/>
          <w:lang w:val="en-US" w:eastAsia="zh-CN"/>
        </w:rPr>
        <w:t>根据四川省住房和城乡建设厅</w:t>
      </w:r>
      <w:r>
        <w:rPr>
          <w:rFonts w:hint="eastAsia"/>
          <w:b w:val="0"/>
          <w:bCs w:val="0"/>
          <w:color w:val="auto"/>
          <w:sz w:val="21"/>
          <w:szCs w:val="21"/>
          <w:highlight w:val="none"/>
          <w:lang w:val="en-US" w:eastAsia="zh-CN"/>
        </w:rPr>
        <w:t>《关于下达2024年四川省工程建设地方标准修订计划的通知》（川建标函〔2024〕3031号文）</w:t>
      </w:r>
      <w:r>
        <w:rPr>
          <w:rFonts w:hint="eastAsia"/>
          <w:b w:val="0"/>
          <w:bCs w:val="0"/>
          <w:color w:val="auto"/>
          <w:highlight w:val="none"/>
          <w:lang w:val="en-US" w:eastAsia="zh-CN"/>
        </w:rPr>
        <w:t>的要求，四川省建筑设计研究院有限公司会同有关单位，经广泛调查研究，认真总结省内外各地实践经验，在广泛征求意见的基础上，</w:t>
      </w:r>
      <w:r>
        <w:rPr>
          <w:rFonts w:hint="eastAsia"/>
          <w:b w:val="0"/>
          <w:bCs w:val="0"/>
          <w:color w:val="auto"/>
          <w:sz w:val="21"/>
          <w:szCs w:val="21"/>
          <w:highlight w:val="none"/>
          <w:lang w:val="en-US" w:eastAsia="zh-CN"/>
        </w:rPr>
        <w:t>局部修订</w:t>
      </w:r>
      <w:r>
        <w:rPr>
          <w:rFonts w:hint="eastAsia"/>
          <w:b w:val="0"/>
          <w:bCs w:val="0"/>
          <w:color w:val="auto"/>
          <w:highlight w:val="none"/>
          <w:lang w:val="en-US" w:eastAsia="zh-CN"/>
        </w:rPr>
        <w:t>本</w:t>
      </w:r>
      <w:r>
        <w:rPr>
          <w:rFonts w:hint="eastAsia"/>
          <w:b w:val="0"/>
          <w:bCs w:val="0"/>
          <w:color w:val="auto"/>
          <w:highlight w:val="none"/>
          <w:lang w:val="en-US" w:eastAsia="zh"/>
          <w:woUserID w:val="1"/>
        </w:rPr>
        <w:t>标准</w:t>
      </w:r>
      <w:r>
        <w:rPr>
          <w:rFonts w:hint="eastAsia"/>
          <w:b w:val="0"/>
          <w:bCs w:val="0"/>
          <w:color w:val="auto"/>
          <w:highlight w:val="none"/>
          <w:lang w:val="en-US" w:eastAsia="zh-CN"/>
        </w:rPr>
        <w:t>。</w:t>
      </w:r>
    </w:p>
    <w:p w14:paraId="1EFA41DC">
      <w:pPr>
        <w:numPr>
          <w:ilvl w:val="0"/>
          <w:numId w:val="0"/>
        </w:numPr>
        <w:ind w:firstLine="420" w:firstLineChars="200"/>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此次局部修订工作，主要内容包括：</w:t>
      </w:r>
    </w:p>
    <w:p w14:paraId="5E27795E">
      <w:pPr>
        <w:numPr>
          <w:ilvl w:val="0"/>
          <w:numId w:val="0"/>
        </w:numPr>
        <w:ind w:firstLine="420" w:firstLineChars="200"/>
        <w:outlineLvl w:val="0"/>
        <w:rPr>
          <w:rFonts w:hint="eastAsia"/>
          <w:b w:val="0"/>
          <w:bCs w:val="0"/>
          <w:color w:val="auto"/>
          <w:sz w:val="21"/>
          <w:szCs w:val="21"/>
          <w:highlight w:val="none"/>
          <w:lang w:val="en-US" w:eastAsia="zh-CN"/>
        </w:rPr>
      </w:pPr>
      <w:bookmarkStart w:id="12" w:name="_Toc2396"/>
      <w:bookmarkStart w:id="13" w:name="_Toc27898"/>
      <w:bookmarkStart w:id="14" w:name="_Toc21878"/>
      <w:r>
        <w:rPr>
          <w:rFonts w:hint="eastAsia"/>
          <w:b w:val="0"/>
          <w:bCs w:val="0"/>
          <w:color w:val="auto"/>
          <w:sz w:val="21"/>
          <w:szCs w:val="21"/>
          <w:highlight w:val="none"/>
          <w:lang w:val="en-US" w:eastAsia="zh-CN"/>
        </w:rPr>
        <w:t>1.标准名称拟修改为《</w:t>
      </w:r>
      <w:r>
        <w:rPr>
          <w:rFonts w:hint="default"/>
          <w:b w:val="0"/>
          <w:bCs w:val="0"/>
          <w:color w:val="auto"/>
          <w:sz w:val="21"/>
          <w:szCs w:val="21"/>
          <w:highlight w:val="none"/>
          <w:lang w:eastAsia="zh-CN"/>
        </w:rPr>
        <w:t>四川省老年人照料设施建筑设计标准</w:t>
      </w:r>
      <w:r>
        <w:rPr>
          <w:rFonts w:hint="eastAsia"/>
          <w:b w:val="0"/>
          <w:bCs w:val="0"/>
          <w:color w:val="auto"/>
          <w:sz w:val="21"/>
          <w:szCs w:val="21"/>
          <w:highlight w:val="none"/>
          <w:lang w:val="en-US" w:eastAsia="zh-CN"/>
        </w:rPr>
        <w:t>》</w:t>
      </w:r>
      <w:r>
        <w:rPr>
          <w:rFonts w:hint="eastAsia"/>
          <w:b w:val="0"/>
          <w:bCs w:val="0"/>
          <w:color w:val="auto"/>
          <w:sz w:val="21"/>
          <w:szCs w:val="21"/>
          <w:highlight w:val="none"/>
          <w:lang w:val="en-US" w:eastAsia="zh"/>
          <w:woUserID w:val="1"/>
        </w:rPr>
        <w:t>，原《四川省养老院建筑设计规范》DBJ51/052-2015同时废止</w:t>
      </w:r>
      <w:r>
        <w:rPr>
          <w:rFonts w:hint="eastAsia"/>
          <w:b w:val="0"/>
          <w:bCs w:val="0"/>
          <w:color w:val="auto"/>
          <w:sz w:val="21"/>
          <w:szCs w:val="21"/>
          <w:highlight w:val="none"/>
          <w:lang w:val="en-US" w:eastAsia="zh-CN"/>
        </w:rPr>
        <w:t>。</w:t>
      </w:r>
      <w:bookmarkEnd w:id="12"/>
      <w:bookmarkEnd w:id="13"/>
      <w:bookmarkEnd w:id="14"/>
    </w:p>
    <w:p w14:paraId="1EAE3C6E">
      <w:pPr>
        <w:numPr>
          <w:ilvl w:val="0"/>
          <w:numId w:val="0"/>
        </w:numPr>
        <w:ind w:firstLine="420" w:firstLineChars="200"/>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2.明确标准适用范围，增加改扩建内容。</w:t>
      </w:r>
    </w:p>
    <w:p w14:paraId="0D6D4E2C">
      <w:pPr>
        <w:numPr>
          <w:ilvl w:val="0"/>
          <w:numId w:val="0"/>
        </w:numPr>
        <w:ind w:firstLine="420" w:firstLineChars="200"/>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3.梳理与新颁布国家规范不一致的部分，并适应</w:t>
      </w:r>
      <w:r>
        <w:rPr>
          <w:rFonts w:hint="eastAsia"/>
          <w:b w:val="0"/>
          <w:bCs w:val="0"/>
          <w:color w:val="auto"/>
          <w:sz w:val="21"/>
          <w:szCs w:val="21"/>
          <w:highlight w:val="none"/>
          <w:lang w:val="en-US" w:eastAsia="zh"/>
        </w:rPr>
        <w:t>老年人照料设施</w:t>
      </w:r>
      <w:r>
        <w:rPr>
          <w:rFonts w:hint="eastAsia"/>
          <w:b w:val="0"/>
          <w:bCs w:val="0"/>
          <w:color w:val="auto"/>
          <w:sz w:val="21"/>
          <w:szCs w:val="21"/>
          <w:highlight w:val="none"/>
          <w:lang w:val="en-US" w:eastAsia="zh-CN"/>
        </w:rPr>
        <w:t>发展现状。</w:t>
      </w:r>
    </w:p>
    <w:p w14:paraId="25FC6036">
      <w:pPr>
        <w:numPr>
          <w:ilvl w:val="0"/>
          <w:numId w:val="0"/>
        </w:numPr>
        <w:ind w:firstLine="420" w:firstLineChars="200"/>
        <w:outlineLvl w:val="0"/>
        <w:rPr>
          <w:rFonts w:hint="eastAsia"/>
          <w:b w:val="0"/>
          <w:bCs w:val="0"/>
          <w:color w:val="auto"/>
          <w:sz w:val="21"/>
          <w:szCs w:val="21"/>
          <w:highlight w:val="none"/>
          <w:lang w:val="en-US" w:eastAsia="zh-CN"/>
        </w:rPr>
      </w:pPr>
      <w:bookmarkStart w:id="15" w:name="_Toc5814"/>
      <w:bookmarkStart w:id="16" w:name="_Toc20927"/>
      <w:bookmarkStart w:id="17" w:name="_Toc2420"/>
      <w:r>
        <w:rPr>
          <w:rFonts w:hint="eastAsia"/>
          <w:b w:val="0"/>
          <w:bCs w:val="0"/>
          <w:color w:val="auto"/>
          <w:sz w:val="21"/>
          <w:szCs w:val="21"/>
          <w:highlight w:val="none"/>
          <w:lang w:val="en-US" w:eastAsia="zh-CN"/>
        </w:rPr>
        <w:t>4.增加标志标识相关章节。</w:t>
      </w:r>
      <w:bookmarkEnd w:id="15"/>
      <w:bookmarkEnd w:id="16"/>
      <w:bookmarkEnd w:id="17"/>
    </w:p>
    <w:p w14:paraId="3D45E411">
      <w:pPr>
        <w:numPr>
          <w:ilvl w:val="0"/>
          <w:numId w:val="0"/>
        </w:numPr>
        <w:ind w:firstLine="420" w:firstLineChars="200"/>
        <w:rPr>
          <w:rFonts w:hint="eastAsia"/>
          <w:color w:val="auto"/>
          <w:highlight w:val="none"/>
          <w:lang w:val="en-US" w:eastAsia="zh-CN"/>
        </w:rPr>
      </w:pPr>
      <w:r>
        <w:rPr>
          <w:rFonts w:hint="eastAsia"/>
          <w:b w:val="0"/>
          <w:bCs w:val="0"/>
          <w:color w:val="auto"/>
          <w:highlight w:val="none"/>
          <w:lang w:val="en-US" w:eastAsia="zh-CN"/>
        </w:rPr>
        <w:t>本</w:t>
      </w:r>
      <w:r>
        <w:rPr>
          <w:rFonts w:hint="eastAsia"/>
          <w:b w:val="0"/>
          <w:bCs w:val="0"/>
          <w:color w:val="auto"/>
          <w:sz w:val="21"/>
          <w:szCs w:val="21"/>
          <w:highlight w:val="none"/>
          <w:lang w:val="en-US" w:eastAsia="zh-CN"/>
        </w:rPr>
        <w:t>标准</w:t>
      </w:r>
      <w:r>
        <w:rPr>
          <w:rFonts w:hint="eastAsia"/>
          <w:b w:val="0"/>
          <w:bCs w:val="0"/>
          <w:color w:val="auto"/>
          <w:highlight w:val="none"/>
          <w:lang w:val="en-US" w:eastAsia="zh-CN"/>
        </w:rPr>
        <w:t>由四川省住房和城乡建设厅负责管理，四川省建筑设计研究院有限公司负责具体技术内容的解释。请各单位在执行过程中，结合工程实践，总结经验。如有意见和建议，请寄至四川省建筑设计研究院有限公司《</w:t>
      </w:r>
      <w:r>
        <w:rPr>
          <w:rFonts w:hint="default"/>
          <w:b w:val="0"/>
          <w:bCs w:val="0"/>
          <w:color w:val="auto"/>
          <w:highlight w:val="none"/>
          <w:lang w:eastAsia="zh-CN"/>
        </w:rPr>
        <w:t>四川省老年人照料设施建筑设计标准</w:t>
      </w:r>
      <w:r>
        <w:rPr>
          <w:rFonts w:hint="eastAsia"/>
          <w:b w:val="0"/>
          <w:bCs w:val="0"/>
          <w:color w:val="auto"/>
          <w:highlight w:val="none"/>
          <w:lang w:val="en-US" w:eastAsia="zh-CN"/>
        </w:rPr>
        <w:t>》</w:t>
      </w:r>
      <w:r>
        <w:rPr>
          <w:rFonts w:hint="eastAsia"/>
          <w:color w:val="auto"/>
          <w:highlight w:val="none"/>
          <w:lang w:val="en-US" w:eastAsia="zh-CN"/>
        </w:rPr>
        <w:t>编制组</w:t>
      </w:r>
      <w:r>
        <w:rPr>
          <w:rFonts w:hint="eastAsia"/>
          <w:color w:val="auto"/>
          <w:highlight w:val="none"/>
          <w:lang w:val="en-US" w:eastAsia="zh"/>
          <w:woUserID w:val="1"/>
        </w:rPr>
        <w:t>（地址：成都市高新区天府大道中段688号（大源国际中心）1栋15楼</w:t>
      </w:r>
      <w:r>
        <w:rPr>
          <w:rFonts w:hint="eastAsia"/>
          <w:color w:val="auto"/>
          <w:highlight w:val="none"/>
          <w:lang w:val="en-US" w:eastAsia="zh-CN"/>
        </w:rPr>
        <w:t>，</w:t>
      </w:r>
      <w:r>
        <w:rPr>
          <w:rFonts w:hint="eastAsia"/>
          <w:color w:val="auto"/>
          <w:highlight w:val="none"/>
          <w:lang w:val="en-US" w:eastAsia="zh"/>
          <w:woUserID w:val="1"/>
        </w:rPr>
        <w:t>邮政编码</w:t>
      </w:r>
      <w:r>
        <w:rPr>
          <w:rFonts w:hint="eastAsia"/>
          <w:color w:val="auto"/>
          <w:highlight w:val="none"/>
          <w:lang w:val="en-US" w:eastAsia="zh-CN"/>
        </w:rPr>
        <w:t>：610000）。</w:t>
      </w:r>
    </w:p>
    <w:p w14:paraId="7B03A125">
      <w:pPr>
        <w:numPr>
          <w:ilvl w:val="0"/>
          <w:numId w:val="0"/>
        </w:numPr>
        <w:ind w:firstLine="420" w:firstLineChars="200"/>
        <w:rPr>
          <w:rFonts w:hint="default"/>
          <w:b w:val="0"/>
          <w:bCs w:val="0"/>
          <w:color w:val="auto"/>
          <w:highlight w:val="none"/>
          <w:lang w:val="en-US" w:eastAsia="zh-CN"/>
        </w:rPr>
      </w:pPr>
      <w:r>
        <w:rPr>
          <w:rFonts w:hint="eastAsia"/>
          <w:color w:val="auto"/>
          <w:highlight w:val="none"/>
          <w:lang w:val="en-US" w:eastAsia="zh-CN"/>
        </w:rPr>
        <w:t>本</w:t>
      </w:r>
      <w:r>
        <w:rPr>
          <w:rFonts w:hint="eastAsia"/>
          <w:color w:val="auto"/>
          <w:highlight w:val="none"/>
          <w:lang w:val="en-US" w:eastAsia="zh"/>
          <w:woUserID w:val="1"/>
        </w:rPr>
        <w:t>标准</w:t>
      </w:r>
      <w:r>
        <w:rPr>
          <w:rFonts w:hint="eastAsia"/>
          <w:color w:val="auto"/>
          <w:highlight w:val="none"/>
          <w:lang w:val="en-US" w:eastAsia="zh-CN"/>
        </w:rPr>
        <w:t>主编单位 ：</w:t>
      </w:r>
      <w:r>
        <w:rPr>
          <w:rFonts w:hint="eastAsia"/>
          <w:b w:val="0"/>
          <w:bCs w:val="0"/>
          <w:color w:val="auto"/>
          <w:highlight w:val="none"/>
          <w:lang w:val="en-US" w:eastAsia="zh-CN"/>
        </w:rPr>
        <w:t xml:space="preserve"> 四川省建筑设计研究院有限公司</w:t>
      </w:r>
    </w:p>
    <w:p w14:paraId="7CD91702">
      <w:pPr>
        <w:numPr>
          <w:ilvl w:val="0"/>
          <w:numId w:val="0"/>
        </w:numPr>
        <w:ind w:firstLine="420" w:firstLineChars="200"/>
        <w:rPr>
          <w:rFonts w:hint="eastAsia"/>
          <w:b w:val="0"/>
          <w:bCs w:val="0"/>
          <w:color w:val="auto"/>
          <w:highlight w:val="none"/>
          <w:lang w:val="en-US" w:eastAsia="zh-CN"/>
        </w:rPr>
      </w:pPr>
      <w:r>
        <w:rPr>
          <w:rFonts w:hint="eastAsia"/>
          <w:b w:val="0"/>
          <w:bCs w:val="0"/>
          <w:color w:val="auto"/>
          <w:highlight w:val="none"/>
          <w:lang w:val="en-US" w:eastAsia="zh-CN"/>
        </w:rPr>
        <w:t>本</w:t>
      </w:r>
      <w:r>
        <w:rPr>
          <w:rFonts w:hint="eastAsia"/>
          <w:b w:val="0"/>
          <w:bCs w:val="0"/>
          <w:color w:val="auto"/>
          <w:highlight w:val="none"/>
          <w:lang w:val="en-US" w:eastAsia="zh"/>
          <w:woUserID w:val="1"/>
        </w:rPr>
        <w:t>标准</w:t>
      </w:r>
      <w:r>
        <w:rPr>
          <w:rFonts w:hint="eastAsia"/>
          <w:b w:val="0"/>
          <w:bCs w:val="0"/>
          <w:color w:val="auto"/>
          <w:highlight w:val="none"/>
          <w:lang w:val="en-US" w:eastAsia="zh-CN"/>
        </w:rPr>
        <w:t>参编单位 ： 成都市第一社会福利院</w:t>
      </w:r>
    </w:p>
    <w:p w14:paraId="71DABDE2">
      <w:pPr>
        <w:numPr>
          <w:ilvl w:val="0"/>
          <w:numId w:val="0"/>
        </w:numPr>
        <w:ind w:firstLine="2310" w:firstLineChars="1100"/>
        <w:rPr>
          <w:rFonts w:hint="eastAsia"/>
          <w:b w:val="0"/>
          <w:bCs w:val="0"/>
          <w:color w:val="auto"/>
          <w:highlight w:val="none"/>
          <w:lang w:val="en-US" w:eastAsia="zh-CN"/>
        </w:rPr>
      </w:pPr>
      <w:r>
        <w:rPr>
          <w:rFonts w:hint="eastAsia"/>
          <w:b w:val="0"/>
          <w:bCs w:val="0"/>
          <w:color w:val="auto"/>
          <w:highlight w:val="none"/>
          <w:lang w:val="en-US" w:eastAsia="zh-CN"/>
        </w:rPr>
        <w:t>中国建筑西南设计研究院有限公司</w:t>
      </w:r>
    </w:p>
    <w:p w14:paraId="6DB7A0DC">
      <w:pPr>
        <w:ind w:firstLine="2310" w:firstLineChars="1100"/>
        <w:rPr>
          <w:rFonts w:hint="eastAsia"/>
          <w:b w:val="0"/>
          <w:bCs w:val="0"/>
          <w:color w:val="auto"/>
          <w:highlight w:val="none"/>
          <w:lang w:val="en-US" w:eastAsia="zh-CN"/>
        </w:rPr>
      </w:pPr>
      <w:r>
        <w:rPr>
          <w:rFonts w:hint="eastAsia"/>
          <w:b w:val="0"/>
          <w:bCs w:val="0"/>
          <w:color w:val="auto"/>
          <w:sz w:val="21"/>
          <w:szCs w:val="21"/>
          <w:highlight w:val="none"/>
          <w:lang w:val="en-US" w:eastAsia="zh-CN"/>
        </w:rPr>
        <w:t>四川省养老服务中心</w:t>
      </w:r>
    </w:p>
    <w:p w14:paraId="627A45C2">
      <w:pPr>
        <w:numPr>
          <w:ilvl w:val="0"/>
          <w:numId w:val="0"/>
        </w:numPr>
        <w:rPr>
          <w:rFonts w:hint="eastAsia"/>
          <w:b w:val="0"/>
          <w:bCs w:val="0"/>
          <w:color w:val="auto"/>
          <w:highlight w:val="none"/>
          <w:lang w:val="en-US" w:eastAsia="zh-CN"/>
        </w:rPr>
      </w:pPr>
      <w:r>
        <w:rPr>
          <w:rFonts w:hint="eastAsia"/>
          <w:color w:val="auto"/>
          <w:highlight w:val="none"/>
          <w:lang w:val="en-US" w:eastAsia="zh-CN"/>
        </w:rPr>
        <w:t xml:space="preserve">    </w:t>
      </w:r>
      <w:r>
        <w:rPr>
          <w:rFonts w:hint="eastAsia"/>
          <w:b w:val="0"/>
          <w:bCs w:val="0"/>
          <w:color w:val="auto"/>
          <w:highlight w:val="none"/>
          <w:lang w:val="en-US" w:eastAsia="zh-CN"/>
        </w:rPr>
        <w:t>本</w:t>
      </w:r>
      <w:r>
        <w:rPr>
          <w:rFonts w:hint="eastAsia"/>
          <w:b w:val="0"/>
          <w:bCs w:val="0"/>
          <w:color w:val="auto"/>
          <w:highlight w:val="none"/>
          <w:lang w:val="en-US" w:eastAsia="zh"/>
          <w:woUserID w:val="1"/>
        </w:rPr>
        <w:t>标准</w:t>
      </w:r>
      <w:r>
        <w:rPr>
          <w:rFonts w:hint="eastAsia"/>
          <w:color w:val="auto"/>
          <w:highlight w:val="none"/>
          <w:lang w:val="en-US" w:eastAsia="zh-CN"/>
        </w:rPr>
        <w:t>主要起草人员：</w:t>
      </w:r>
      <w:r>
        <w:rPr>
          <w:rFonts w:hint="eastAsia"/>
          <w:b w:val="0"/>
          <w:bCs w:val="0"/>
          <w:color w:val="auto"/>
          <w:highlight w:val="none"/>
          <w:lang w:val="en-US" w:eastAsia="zh-CN"/>
        </w:rPr>
        <w:t>涂  舸    贺  刚    梁  益</w:t>
      </w:r>
    </w:p>
    <w:p w14:paraId="14899D35">
      <w:pPr>
        <w:numPr>
          <w:ilvl w:val="0"/>
          <w:numId w:val="0"/>
        </w:numPr>
        <w:ind w:firstLine="2520" w:firstLineChars="1200"/>
        <w:rPr>
          <w:rFonts w:hint="eastAsia"/>
          <w:b w:val="0"/>
          <w:bCs w:val="0"/>
          <w:color w:val="auto"/>
          <w:highlight w:val="none"/>
          <w:lang w:val="en-US" w:eastAsia="zh-CN"/>
        </w:rPr>
      </w:pPr>
      <w:r>
        <w:rPr>
          <w:rFonts w:hint="eastAsia"/>
          <w:b w:val="0"/>
          <w:bCs w:val="0"/>
          <w:color w:val="auto"/>
          <w:highlight w:val="none"/>
          <w:lang w:val="en-US" w:eastAsia="zh-CN"/>
        </w:rPr>
        <w:t>王家良    邹秋生    胡  斌</w:t>
      </w:r>
    </w:p>
    <w:p w14:paraId="0BA602E9">
      <w:pPr>
        <w:ind w:firstLine="2520" w:firstLineChars="1200"/>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唐元旭    雷  蕾    惠巧研</w:t>
      </w:r>
    </w:p>
    <w:p w14:paraId="4C8ED169">
      <w:pPr>
        <w:ind w:firstLine="2520" w:firstLineChars="1200"/>
        <w:rPr>
          <w:rFonts w:hint="eastAsia"/>
          <w:b w:val="0"/>
          <w:bCs w:val="0"/>
          <w:color w:val="auto"/>
          <w:highlight w:val="none"/>
          <w:lang w:val="en-US" w:eastAsia="zh-CN"/>
        </w:rPr>
      </w:pPr>
      <w:r>
        <w:rPr>
          <w:rFonts w:hint="eastAsia"/>
          <w:b w:val="0"/>
          <w:bCs w:val="0"/>
          <w:color w:val="auto"/>
          <w:sz w:val="21"/>
          <w:szCs w:val="21"/>
          <w:highlight w:val="none"/>
          <w:lang w:val="en-US" w:eastAsia="zh-CN"/>
        </w:rPr>
        <w:t xml:space="preserve">黄  爽    梁  东    </w:t>
      </w:r>
      <w:r>
        <w:rPr>
          <w:rFonts w:hint="eastAsia"/>
          <w:b w:val="0"/>
          <w:bCs w:val="0"/>
          <w:color w:val="auto"/>
          <w:highlight w:val="none"/>
          <w:lang w:val="en-US" w:eastAsia="zh-CN"/>
        </w:rPr>
        <w:t xml:space="preserve">黄  平    </w:t>
      </w:r>
    </w:p>
    <w:p w14:paraId="77091795">
      <w:pPr>
        <w:ind w:firstLine="2520" w:firstLineChars="1200"/>
        <w:rPr>
          <w:rFonts w:hint="eastAsia"/>
          <w:b w:val="0"/>
          <w:bCs w:val="0"/>
          <w:color w:val="auto"/>
          <w:highlight w:val="none"/>
          <w:lang w:val="en-US" w:eastAsia="zh-CN"/>
        </w:rPr>
      </w:pPr>
      <w:r>
        <w:rPr>
          <w:rFonts w:hint="eastAsia"/>
          <w:b w:val="0"/>
          <w:bCs w:val="0"/>
          <w:color w:val="auto"/>
          <w:sz w:val="21"/>
          <w:szCs w:val="21"/>
          <w:highlight w:val="none"/>
          <w:lang w:val="en-US" w:eastAsia="zh-CN"/>
        </w:rPr>
        <w:t xml:space="preserve">熊泽祝    黄  亮    </w:t>
      </w:r>
      <w:r>
        <w:rPr>
          <w:rFonts w:hint="eastAsia"/>
          <w:b w:val="0"/>
          <w:bCs w:val="0"/>
          <w:color w:val="auto"/>
          <w:highlight w:val="none"/>
          <w:lang w:val="en-US" w:eastAsia="zh-CN"/>
        </w:rPr>
        <w:t xml:space="preserve">王祖勇    </w:t>
      </w:r>
    </w:p>
    <w:p w14:paraId="1C0D64C5">
      <w:pPr>
        <w:ind w:firstLine="2520" w:firstLineChars="1200"/>
        <w:rPr>
          <w:rFonts w:hint="eastAsia" w:eastAsiaTheme="minorEastAsia"/>
          <w:b w:val="0"/>
          <w:bCs w:val="0"/>
          <w:color w:val="auto"/>
          <w:highlight w:val="none"/>
          <w:lang w:val="en-US" w:eastAsia="zh"/>
          <w:woUserID w:val="4"/>
        </w:rPr>
      </w:pPr>
      <w:r>
        <w:rPr>
          <w:rFonts w:hint="eastAsia"/>
          <w:b w:val="0"/>
          <w:bCs w:val="0"/>
          <w:color w:val="auto"/>
          <w:highlight w:val="none"/>
          <w:lang w:val="en-US" w:eastAsia="zh-CN"/>
        </w:rPr>
        <w:t>陈  坤    雷胜利</w:t>
      </w:r>
      <w:r>
        <w:rPr>
          <w:rFonts w:hint="eastAsia"/>
          <w:b w:val="0"/>
          <w:bCs w:val="0"/>
          <w:color w:val="auto"/>
          <w:highlight w:val="none"/>
          <w:lang w:val="en-US" w:eastAsia="zh"/>
          <w:woUserID w:val="4"/>
        </w:rPr>
        <w:t xml:space="preserve">    廉成浩</w:t>
      </w:r>
    </w:p>
    <w:p w14:paraId="23FD69A8">
      <w:pPr>
        <w:numPr>
          <w:ilvl w:val="0"/>
          <w:numId w:val="0"/>
        </w:numPr>
        <w:ind w:firstLine="420" w:firstLineChars="200"/>
        <w:rPr>
          <w:rFonts w:hint="default"/>
          <w:b/>
          <w:bCs/>
          <w:color w:val="auto"/>
          <w:sz w:val="21"/>
          <w:szCs w:val="21"/>
          <w:highlight w:val="none"/>
          <w:lang w:val="en-US" w:eastAsia="zh-CN"/>
        </w:rPr>
      </w:pPr>
      <w:r>
        <w:rPr>
          <w:rFonts w:hint="eastAsia"/>
          <w:b w:val="0"/>
          <w:bCs w:val="0"/>
          <w:color w:val="auto"/>
          <w:highlight w:val="none"/>
          <w:lang w:val="en-US" w:eastAsia="zh-CN"/>
        </w:rPr>
        <w:t>本</w:t>
      </w:r>
      <w:r>
        <w:rPr>
          <w:rFonts w:hint="eastAsia"/>
          <w:b w:val="0"/>
          <w:bCs w:val="0"/>
          <w:color w:val="auto"/>
          <w:highlight w:val="none"/>
          <w:lang w:val="en-US" w:eastAsia="zh"/>
          <w:woUserID w:val="1"/>
        </w:rPr>
        <w:t>标准</w:t>
      </w:r>
      <w:r>
        <w:rPr>
          <w:rFonts w:hint="eastAsia"/>
          <w:color w:val="auto"/>
          <w:highlight w:val="none"/>
          <w:lang w:val="en-US" w:eastAsia="zh-CN"/>
        </w:rPr>
        <w:t>主要审查人员：</w:t>
      </w:r>
      <w:r>
        <w:rPr>
          <w:rFonts w:hint="eastAsia"/>
          <w:b/>
          <w:bCs/>
          <w:color w:val="auto"/>
          <w:sz w:val="21"/>
          <w:szCs w:val="21"/>
          <w:highlight w:val="none"/>
          <w:lang w:val="en-US" w:eastAsia="zh-CN"/>
        </w:rPr>
        <w:t>XXXXX</w:t>
      </w:r>
    </w:p>
    <w:p w14:paraId="0CB8CAA6">
      <w:pPr>
        <w:numPr>
          <w:ilvl w:val="0"/>
          <w:numId w:val="0"/>
        </w:numPr>
        <w:rPr>
          <w:rFonts w:hint="eastAsia"/>
          <w:color w:val="auto"/>
          <w:highlight w:val="none"/>
          <w:lang w:val="en-US" w:eastAsia="zh-CN"/>
        </w:rPr>
      </w:pPr>
    </w:p>
    <w:p w14:paraId="1C83327B">
      <w:pPr>
        <w:numPr>
          <w:ilvl w:val="0"/>
          <w:numId w:val="0"/>
        </w:numPr>
        <w:rPr>
          <w:rFonts w:hint="eastAsia"/>
          <w:color w:val="auto"/>
          <w:highlight w:val="none"/>
          <w:lang w:val="en-US" w:eastAsia="zh-CN"/>
        </w:rPr>
      </w:pPr>
    </w:p>
    <w:p w14:paraId="44628595">
      <w:pPr>
        <w:numPr>
          <w:ilvl w:val="0"/>
          <w:numId w:val="0"/>
        </w:numPr>
        <w:rPr>
          <w:rFonts w:hint="eastAsia"/>
          <w:color w:val="auto"/>
          <w:highlight w:val="none"/>
          <w:lang w:val="en-US" w:eastAsia="zh-CN"/>
        </w:rPr>
      </w:pPr>
    </w:p>
    <w:p w14:paraId="75B89951">
      <w:pPr>
        <w:numPr>
          <w:ilvl w:val="0"/>
          <w:numId w:val="0"/>
        </w:numPr>
        <w:rPr>
          <w:rFonts w:hint="eastAsia"/>
          <w:color w:val="auto"/>
          <w:highlight w:val="none"/>
          <w:lang w:val="en-US" w:eastAsia="zh-CN"/>
        </w:rPr>
      </w:pPr>
    </w:p>
    <w:p w14:paraId="2BC3B553">
      <w:pPr>
        <w:numPr>
          <w:ilvl w:val="0"/>
          <w:numId w:val="0"/>
        </w:numPr>
        <w:rPr>
          <w:rFonts w:hint="eastAsia"/>
          <w:color w:val="auto"/>
          <w:highlight w:val="none"/>
          <w:lang w:val="en-US" w:eastAsia="zh-CN"/>
        </w:rPr>
      </w:pPr>
    </w:p>
    <w:p w14:paraId="097FD6CE">
      <w:pPr>
        <w:numPr>
          <w:ilvl w:val="0"/>
          <w:numId w:val="0"/>
        </w:numPr>
        <w:rPr>
          <w:rFonts w:hint="eastAsia"/>
          <w:color w:val="auto"/>
          <w:highlight w:val="none"/>
          <w:lang w:val="en-US" w:eastAsia="zh-CN"/>
        </w:rPr>
      </w:pPr>
    </w:p>
    <w:p w14:paraId="1D3A4777">
      <w:pPr>
        <w:numPr>
          <w:ilvl w:val="0"/>
          <w:numId w:val="0"/>
        </w:numPr>
        <w:rPr>
          <w:rFonts w:hint="eastAsia"/>
          <w:color w:val="auto"/>
          <w:highlight w:val="none"/>
          <w:lang w:val="en-US" w:eastAsia="zh-CN"/>
        </w:rPr>
      </w:pPr>
    </w:p>
    <w:p w14:paraId="29F97A8C">
      <w:pPr>
        <w:numPr>
          <w:ilvl w:val="0"/>
          <w:numId w:val="0"/>
        </w:numPr>
        <w:rPr>
          <w:rFonts w:hint="eastAsia"/>
          <w:color w:val="auto"/>
          <w:highlight w:val="none"/>
          <w:lang w:val="en-US" w:eastAsia="zh-CN"/>
        </w:rPr>
      </w:pPr>
    </w:p>
    <w:p w14:paraId="3D83EC98">
      <w:pPr>
        <w:numPr>
          <w:ilvl w:val="0"/>
          <w:numId w:val="0"/>
        </w:numPr>
        <w:rPr>
          <w:rFonts w:hint="eastAsia"/>
          <w:color w:val="auto"/>
          <w:highlight w:val="none"/>
          <w:lang w:val="en-US" w:eastAsia="zh-CN"/>
        </w:rPr>
      </w:pPr>
    </w:p>
    <w:p w14:paraId="143F8F2A">
      <w:pPr>
        <w:numPr>
          <w:ilvl w:val="0"/>
          <w:numId w:val="0"/>
        </w:numPr>
        <w:rPr>
          <w:rFonts w:hint="eastAsia"/>
          <w:color w:val="auto"/>
          <w:highlight w:val="none"/>
          <w:lang w:val="en-US" w:eastAsia="zh-CN"/>
        </w:rPr>
      </w:pPr>
    </w:p>
    <w:p w14:paraId="290FFE63">
      <w:pPr>
        <w:numPr>
          <w:ilvl w:val="0"/>
          <w:numId w:val="0"/>
        </w:numPr>
        <w:rPr>
          <w:rFonts w:hint="eastAsia"/>
          <w:color w:val="auto"/>
          <w:highlight w:val="none"/>
          <w:lang w:val="en-US" w:eastAsia="zh-CN"/>
        </w:rPr>
      </w:pPr>
    </w:p>
    <w:p w14:paraId="6349260B">
      <w:pPr>
        <w:numPr>
          <w:ilvl w:val="0"/>
          <w:numId w:val="0"/>
        </w:numPr>
        <w:rPr>
          <w:rFonts w:hint="eastAsia"/>
          <w:color w:val="auto"/>
          <w:highlight w:val="none"/>
          <w:lang w:val="en-US" w:eastAsia="zh-CN"/>
        </w:rPr>
      </w:pPr>
    </w:p>
    <w:p w14:paraId="546CFD75">
      <w:pPr>
        <w:numPr>
          <w:ilvl w:val="0"/>
          <w:numId w:val="0"/>
        </w:numPr>
        <w:rPr>
          <w:rFonts w:hint="eastAsia"/>
          <w:color w:val="auto"/>
          <w:highlight w:val="none"/>
          <w:lang w:val="en-US" w:eastAsia="zh-CN"/>
        </w:rPr>
      </w:pPr>
    </w:p>
    <w:p w14:paraId="1720672E">
      <w:pPr>
        <w:numPr>
          <w:ilvl w:val="0"/>
          <w:numId w:val="0"/>
        </w:numPr>
        <w:rPr>
          <w:rFonts w:hint="eastAsia"/>
          <w:color w:val="auto"/>
          <w:highlight w:val="none"/>
          <w:lang w:val="en-US" w:eastAsia="zh-CN"/>
        </w:rPr>
      </w:pPr>
    </w:p>
    <w:p w14:paraId="2FBB4809">
      <w:pPr>
        <w:numPr>
          <w:ilvl w:val="0"/>
          <w:numId w:val="0"/>
        </w:numPr>
        <w:jc w:val="center"/>
        <w:outlineLvl w:val="9"/>
        <w:rPr>
          <w:rFonts w:hint="eastAsia" w:eastAsia="黑体"/>
          <w:b/>
          <w:color w:val="auto"/>
          <w:sz w:val="32"/>
          <w:szCs w:val="32"/>
          <w:highlight w:val="none"/>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5E2AEB29">
      <w:pPr>
        <w:numPr>
          <w:ilvl w:val="0"/>
          <w:numId w:val="0"/>
        </w:numPr>
        <w:jc w:val="center"/>
        <w:outlineLvl w:val="1"/>
        <w:rPr>
          <w:rFonts w:hint="eastAsia" w:eastAsia="黑体"/>
          <w:color w:val="auto"/>
          <w:highlight w:val="none"/>
          <w:lang w:val="en-US" w:eastAsia="zh-CN"/>
        </w:rPr>
      </w:pPr>
      <w:bookmarkStart w:id="18" w:name="_Toc13978"/>
      <w:bookmarkStart w:id="19" w:name="_Toc28799"/>
      <w:r>
        <w:rPr>
          <w:rFonts w:hint="eastAsia" w:eastAsia="黑体"/>
          <w:b/>
          <w:color w:val="auto"/>
          <w:sz w:val="32"/>
          <w:szCs w:val="32"/>
          <w:highlight w:val="none"/>
        </w:rPr>
        <w:t xml:space="preserve">目   </w:t>
      </w:r>
      <w:r>
        <w:rPr>
          <w:rFonts w:hint="eastAsia" w:eastAsia="黑体"/>
          <w:b/>
          <w:color w:val="auto"/>
          <w:sz w:val="32"/>
          <w:szCs w:val="32"/>
          <w:highlight w:val="none"/>
          <w:lang w:val="en-US" w:eastAsia="zh-CN"/>
        </w:rPr>
        <w:t>次</w:t>
      </w:r>
      <w:bookmarkEnd w:id="18"/>
      <w:bookmarkEnd w:id="19"/>
    </w:p>
    <w:sdt>
      <w:sdtPr>
        <w:rPr>
          <w:rFonts w:ascii="宋体" w:hAnsi="宋体" w:eastAsia="宋体" w:cstheme="minorBidi"/>
          <w:color w:val="auto"/>
          <w:kern w:val="2"/>
          <w:sz w:val="21"/>
          <w:szCs w:val="24"/>
          <w:highlight w:val="none"/>
          <w:lang w:val="en-US" w:eastAsia="zh-CN" w:bidi="ar-SA"/>
        </w:rPr>
        <w:id w:val="147472089"/>
        <w:showingPlcHdr/>
        <w15:color w:val="DBDBDB"/>
        <w:docPartObj>
          <w:docPartGallery w:val="Table of Contents"/>
          <w:docPartUnique/>
        </w:docPartObj>
      </w:sdtPr>
      <w:sdtEndPr>
        <w:rPr>
          <w:rFonts w:hint="default" w:asciiTheme="minorHAnsi" w:hAnsiTheme="minorHAnsi" w:eastAsiaTheme="minorEastAsia" w:cstheme="minorBidi"/>
          <w:b/>
          <w:color w:val="auto"/>
          <w:kern w:val="2"/>
          <w:sz w:val="21"/>
          <w:szCs w:val="24"/>
          <w:highlight w:val="none"/>
          <w:lang w:val="en-US" w:eastAsia="zh-CN" w:bidi="ar-SA"/>
        </w:rPr>
      </w:sdtEndPr>
      <w:sdtContent>
        <w:p w14:paraId="66734FC3">
          <w:pPr>
            <w:numPr>
              <w:ilvl w:val="0"/>
              <w:numId w:val="0"/>
            </w:numPr>
            <w:rPr>
              <w:rFonts w:hint="default"/>
              <w:color w:val="auto"/>
              <w:highlight w:val="none"/>
              <w:lang w:val="en-US" w:eastAsia="zh-CN"/>
            </w:rPr>
          </w:pPr>
          <w:r>
            <w:rPr>
              <w:rFonts w:hint="eastAsia" w:ascii="宋体" w:hAnsi="宋体" w:eastAsia="宋体" w:cstheme="minorBidi"/>
              <w:color w:val="auto"/>
              <w:kern w:val="2"/>
              <w:sz w:val="21"/>
              <w:szCs w:val="24"/>
              <w:highlight w:val="none"/>
              <w:lang w:val="en-US" w:eastAsia="zh-CN" w:bidi="ar-SA"/>
            </w:rPr>
            <w:t xml:space="preserve">     </w:t>
          </w:r>
        </w:p>
      </w:sdtContent>
    </w:sdt>
    <w:sdt>
      <w:sdtPr>
        <w:rPr>
          <w:rFonts w:ascii="宋体" w:hAnsi="宋体" w:eastAsia="宋体" w:cstheme="minorBidi"/>
          <w:color w:val="auto"/>
          <w:kern w:val="2"/>
          <w:sz w:val="21"/>
          <w:szCs w:val="24"/>
          <w:highlight w:val="none"/>
          <w:lang w:val="en-US" w:eastAsia="zh-CN" w:bidi="ar-SA"/>
        </w:rPr>
        <w:id w:val="147482221"/>
        <w15:color w:val="DBDBDB"/>
        <w:docPartObj>
          <w:docPartGallery w:val="Table of Contents"/>
          <w:docPartUnique/>
        </w:docPartObj>
      </w:sdtPr>
      <w:sdtEndPr>
        <w:rPr>
          <w:rFonts w:hint="default" w:asciiTheme="minorHAnsi" w:hAnsiTheme="minorHAnsi" w:eastAsiaTheme="minorEastAsia" w:cstheme="minorBidi"/>
          <w:color w:val="auto"/>
          <w:kern w:val="2"/>
          <w:sz w:val="21"/>
          <w:szCs w:val="24"/>
          <w:highlight w:val="none"/>
          <w:lang w:val="en-US" w:eastAsia="zh-CN" w:bidi="ar-SA"/>
        </w:rPr>
      </w:sdtEndPr>
      <w:sdtContent>
        <w:p w14:paraId="73330D90">
          <w:pPr>
            <w:spacing w:before="0" w:beforeLines="0" w:after="0" w:afterLines="0" w:line="240" w:lineRule="auto"/>
            <w:ind w:left="0" w:leftChars="0" w:right="0" w:rightChars="0" w:firstLine="0" w:firstLineChars="0"/>
            <w:jc w:val="center"/>
            <w:rPr>
              <w:color w:val="auto"/>
              <w:highlight w:val="none"/>
            </w:rPr>
          </w:pPr>
          <w:r>
            <w:rPr>
              <w:rFonts w:hint="default"/>
              <w:color w:val="auto"/>
              <w:highlight w:val="none"/>
              <w:lang w:val="en-US" w:eastAsia="zh-CN"/>
            </w:rPr>
            <w:fldChar w:fldCharType="begin"/>
          </w:r>
          <w:r>
            <w:rPr>
              <w:rFonts w:hint="default"/>
              <w:color w:val="auto"/>
              <w:highlight w:val="none"/>
              <w:lang w:val="en-US" w:eastAsia="zh-CN"/>
            </w:rPr>
            <w:instrText xml:space="preserve">TOC \o "1-1" \h \u </w:instrText>
          </w:r>
          <w:r>
            <w:rPr>
              <w:rFonts w:hint="default"/>
              <w:color w:val="auto"/>
              <w:highlight w:val="none"/>
              <w:lang w:val="en-US" w:eastAsia="zh-CN"/>
            </w:rPr>
            <w:fldChar w:fldCharType="separate"/>
          </w:r>
        </w:p>
        <w:p w14:paraId="6FAC5790">
          <w:pPr>
            <w:pStyle w:val="28"/>
            <w:tabs>
              <w:tab w:val="right" w:leader="dot" w:pos="8306"/>
            </w:tabs>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fldChar w:fldCharType="begin"/>
          </w:r>
          <w:r>
            <w:rPr>
              <w:rFonts w:hint="eastAsia" w:asciiTheme="minorEastAsia" w:hAnsiTheme="minorEastAsia" w:eastAsiaTheme="minorEastAsia" w:cstheme="minorEastAsia"/>
              <w:color w:val="auto"/>
              <w:sz w:val="20"/>
              <w:szCs w:val="20"/>
              <w:highlight w:val="none"/>
              <w:lang w:val="en-US" w:eastAsia="zh-CN"/>
            </w:rPr>
            <w:instrText xml:space="preserve"> HYPERLINK \l _Toc24019 </w:instrText>
          </w:r>
          <w:r>
            <w:rPr>
              <w:rFonts w:hint="eastAsia" w:asciiTheme="minorEastAsia" w:hAnsiTheme="minorEastAsia" w:eastAsiaTheme="minorEastAsia" w:cstheme="minorEastAsia"/>
              <w:color w:val="auto"/>
              <w:sz w:val="20"/>
              <w:szCs w:val="20"/>
              <w:highlight w:val="none"/>
              <w:lang w:val="en-US" w:eastAsia="zh-CN"/>
            </w:rPr>
            <w:fldChar w:fldCharType="separate"/>
          </w:r>
          <w:r>
            <w:rPr>
              <w:rFonts w:hint="eastAsia" w:asciiTheme="minorEastAsia" w:hAnsiTheme="minorEastAsia" w:eastAsiaTheme="minorEastAsia" w:cstheme="minorEastAsia"/>
              <w:color w:val="auto"/>
              <w:sz w:val="20"/>
              <w:szCs w:val="20"/>
              <w:highlight w:val="none"/>
              <w:lang w:val="en-US" w:eastAsia="zh-CN"/>
            </w:rPr>
            <w:t>1 总  则</w:t>
          </w:r>
          <w:r>
            <w:rPr>
              <w:rFonts w:hint="eastAsia" w:asciiTheme="minorEastAsia" w:hAnsiTheme="minorEastAsia" w:eastAsiaTheme="minorEastAsia" w:cstheme="minorEastAsia"/>
              <w:color w:val="auto"/>
              <w:sz w:val="20"/>
              <w:szCs w:val="20"/>
              <w:highlight w:val="none"/>
            </w:rPr>
            <w:tab/>
          </w:r>
          <w:r>
            <w:rPr>
              <w:rFonts w:hint="eastAsia" w:asciiTheme="minorEastAsia" w:hAnsiTheme="minorEastAsia" w:eastAsiaTheme="minorEastAsia" w:cstheme="minorEastAsia"/>
              <w:color w:val="auto"/>
              <w:sz w:val="20"/>
              <w:szCs w:val="20"/>
              <w:highlight w:val="none"/>
            </w:rPr>
            <w:fldChar w:fldCharType="begin"/>
          </w:r>
          <w:r>
            <w:rPr>
              <w:rFonts w:hint="eastAsia" w:asciiTheme="minorEastAsia" w:hAnsiTheme="minorEastAsia" w:eastAsiaTheme="minorEastAsia" w:cstheme="minorEastAsia"/>
              <w:color w:val="auto"/>
              <w:sz w:val="20"/>
              <w:szCs w:val="20"/>
              <w:highlight w:val="none"/>
            </w:rPr>
            <w:instrText xml:space="preserve"> PAGEREF _Toc24019 \h </w:instrText>
          </w:r>
          <w:r>
            <w:rPr>
              <w:rFonts w:hint="eastAsia" w:asciiTheme="minorEastAsia" w:hAnsiTheme="minorEastAsia" w:eastAsiaTheme="minorEastAsia" w:cstheme="minorEastAsia"/>
              <w:color w:val="auto"/>
              <w:sz w:val="20"/>
              <w:szCs w:val="20"/>
              <w:highlight w:val="none"/>
            </w:rPr>
            <w:fldChar w:fldCharType="separate"/>
          </w:r>
          <w:r>
            <w:rPr>
              <w:rFonts w:hint="eastAsia" w:asciiTheme="minorEastAsia" w:hAnsiTheme="minorEastAsia" w:eastAsiaTheme="minorEastAsia" w:cstheme="minorEastAsia"/>
              <w:color w:val="auto"/>
              <w:sz w:val="20"/>
              <w:szCs w:val="20"/>
              <w:highlight w:val="none"/>
            </w:rPr>
            <w:t>1</w:t>
          </w:r>
          <w:r>
            <w:rPr>
              <w:rFonts w:hint="eastAsia" w:asciiTheme="minorEastAsia" w:hAnsiTheme="minorEastAsia" w:eastAsiaTheme="minorEastAsia" w:cstheme="minorEastAsia"/>
              <w:color w:val="auto"/>
              <w:sz w:val="20"/>
              <w:szCs w:val="20"/>
              <w:highlight w:val="none"/>
            </w:rPr>
            <w:fldChar w:fldCharType="end"/>
          </w:r>
          <w:r>
            <w:rPr>
              <w:rFonts w:hint="eastAsia" w:asciiTheme="minorEastAsia" w:hAnsiTheme="minorEastAsia" w:eastAsiaTheme="minorEastAsia" w:cstheme="minorEastAsia"/>
              <w:color w:val="auto"/>
              <w:sz w:val="20"/>
              <w:szCs w:val="20"/>
              <w:highlight w:val="none"/>
              <w:lang w:val="en-US" w:eastAsia="zh-CN"/>
            </w:rPr>
            <w:fldChar w:fldCharType="end"/>
          </w:r>
        </w:p>
        <w:p w14:paraId="480731C2">
          <w:pPr>
            <w:pStyle w:val="28"/>
            <w:tabs>
              <w:tab w:val="right" w:leader="dot" w:pos="8306"/>
            </w:tabs>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fldChar w:fldCharType="begin"/>
          </w:r>
          <w:r>
            <w:rPr>
              <w:rFonts w:hint="eastAsia" w:asciiTheme="minorEastAsia" w:hAnsiTheme="minorEastAsia" w:eastAsiaTheme="minorEastAsia" w:cstheme="minorEastAsia"/>
              <w:color w:val="auto"/>
              <w:sz w:val="20"/>
              <w:szCs w:val="20"/>
              <w:highlight w:val="none"/>
              <w:lang w:val="en-US" w:eastAsia="zh-CN"/>
            </w:rPr>
            <w:instrText xml:space="preserve"> HYPERLINK \l _Toc15453 </w:instrText>
          </w:r>
          <w:r>
            <w:rPr>
              <w:rFonts w:hint="eastAsia" w:asciiTheme="minorEastAsia" w:hAnsiTheme="minorEastAsia" w:eastAsiaTheme="minorEastAsia" w:cstheme="minorEastAsia"/>
              <w:color w:val="auto"/>
              <w:sz w:val="20"/>
              <w:szCs w:val="20"/>
              <w:highlight w:val="none"/>
              <w:lang w:val="en-US" w:eastAsia="zh-CN"/>
            </w:rPr>
            <w:fldChar w:fldCharType="separate"/>
          </w:r>
          <w:r>
            <w:rPr>
              <w:rFonts w:hint="eastAsia" w:asciiTheme="minorEastAsia" w:hAnsiTheme="minorEastAsia" w:eastAsiaTheme="minorEastAsia" w:cstheme="minorEastAsia"/>
              <w:color w:val="auto"/>
              <w:sz w:val="20"/>
              <w:szCs w:val="20"/>
              <w:highlight w:val="none"/>
              <w:lang w:val="en-US" w:eastAsia="zh-CN"/>
            </w:rPr>
            <w:t>2 术  语</w:t>
          </w:r>
          <w:r>
            <w:rPr>
              <w:rFonts w:hint="eastAsia" w:asciiTheme="minorEastAsia" w:hAnsiTheme="minorEastAsia" w:eastAsiaTheme="minorEastAsia" w:cstheme="minorEastAsia"/>
              <w:color w:val="auto"/>
              <w:sz w:val="20"/>
              <w:szCs w:val="20"/>
              <w:highlight w:val="none"/>
            </w:rPr>
            <w:tab/>
          </w:r>
          <w:r>
            <w:rPr>
              <w:rFonts w:hint="eastAsia" w:asciiTheme="minorEastAsia" w:hAnsiTheme="minorEastAsia" w:eastAsiaTheme="minorEastAsia" w:cstheme="minorEastAsia"/>
              <w:color w:val="auto"/>
              <w:sz w:val="20"/>
              <w:szCs w:val="20"/>
              <w:highlight w:val="none"/>
            </w:rPr>
            <w:fldChar w:fldCharType="begin"/>
          </w:r>
          <w:r>
            <w:rPr>
              <w:rFonts w:hint="eastAsia" w:asciiTheme="minorEastAsia" w:hAnsiTheme="minorEastAsia" w:eastAsiaTheme="minorEastAsia" w:cstheme="minorEastAsia"/>
              <w:color w:val="auto"/>
              <w:sz w:val="20"/>
              <w:szCs w:val="20"/>
              <w:highlight w:val="none"/>
            </w:rPr>
            <w:instrText xml:space="preserve"> PAGEREF _Toc15453 \h </w:instrText>
          </w:r>
          <w:r>
            <w:rPr>
              <w:rFonts w:hint="eastAsia" w:asciiTheme="minorEastAsia" w:hAnsiTheme="minorEastAsia" w:eastAsiaTheme="minorEastAsia" w:cstheme="minorEastAsia"/>
              <w:color w:val="auto"/>
              <w:sz w:val="20"/>
              <w:szCs w:val="20"/>
              <w:highlight w:val="none"/>
            </w:rPr>
            <w:fldChar w:fldCharType="separate"/>
          </w:r>
          <w:r>
            <w:rPr>
              <w:rFonts w:hint="eastAsia" w:asciiTheme="minorEastAsia" w:hAnsiTheme="minorEastAsia" w:eastAsiaTheme="minorEastAsia" w:cstheme="minorEastAsia"/>
              <w:color w:val="auto"/>
              <w:sz w:val="20"/>
              <w:szCs w:val="20"/>
              <w:highlight w:val="none"/>
            </w:rPr>
            <w:t>1</w:t>
          </w:r>
          <w:r>
            <w:rPr>
              <w:rFonts w:hint="eastAsia" w:asciiTheme="minorEastAsia" w:hAnsiTheme="minorEastAsia" w:eastAsiaTheme="minorEastAsia" w:cstheme="minorEastAsia"/>
              <w:color w:val="auto"/>
              <w:sz w:val="20"/>
              <w:szCs w:val="20"/>
              <w:highlight w:val="none"/>
            </w:rPr>
            <w:fldChar w:fldCharType="end"/>
          </w:r>
          <w:r>
            <w:rPr>
              <w:rFonts w:hint="eastAsia" w:asciiTheme="minorEastAsia" w:hAnsiTheme="minorEastAsia" w:eastAsiaTheme="minorEastAsia" w:cstheme="minorEastAsia"/>
              <w:color w:val="auto"/>
              <w:sz w:val="20"/>
              <w:szCs w:val="20"/>
              <w:highlight w:val="none"/>
              <w:lang w:val="en-US" w:eastAsia="zh-CN"/>
            </w:rPr>
            <w:fldChar w:fldCharType="end"/>
          </w:r>
        </w:p>
        <w:p w14:paraId="18F3E8A6">
          <w:pPr>
            <w:pStyle w:val="28"/>
            <w:tabs>
              <w:tab w:val="right" w:leader="dot" w:pos="8306"/>
            </w:tabs>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fldChar w:fldCharType="begin"/>
          </w:r>
          <w:r>
            <w:rPr>
              <w:rFonts w:hint="eastAsia" w:asciiTheme="minorEastAsia" w:hAnsiTheme="minorEastAsia" w:eastAsiaTheme="minorEastAsia" w:cstheme="minorEastAsia"/>
              <w:color w:val="auto"/>
              <w:sz w:val="20"/>
              <w:szCs w:val="20"/>
              <w:highlight w:val="none"/>
              <w:lang w:val="en-US" w:eastAsia="zh-CN"/>
            </w:rPr>
            <w:instrText xml:space="preserve"> HYPERLINK \l _Toc17055 </w:instrText>
          </w:r>
          <w:r>
            <w:rPr>
              <w:rFonts w:hint="eastAsia" w:asciiTheme="minorEastAsia" w:hAnsiTheme="minorEastAsia" w:eastAsiaTheme="minorEastAsia" w:cstheme="minorEastAsia"/>
              <w:color w:val="auto"/>
              <w:sz w:val="20"/>
              <w:szCs w:val="20"/>
              <w:highlight w:val="none"/>
              <w:lang w:val="en-US" w:eastAsia="zh-CN"/>
            </w:rPr>
            <w:fldChar w:fldCharType="separate"/>
          </w:r>
          <w:r>
            <w:rPr>
              <w:rFonts w:hint="eastAsia" w:asciiTheme="minorEastAsia" w:hAnsiTheme="minorEastAsia" w:eastAsiaTheme="minorEastAsia" w:cstheme="minorEastAsia"/>
              <w:color w:val="auto"/>
              <w:sz w:val="20"/>
              <w:szCs w:val="20"/>
              <w:highlight w:val="none"/>
              <w:lang w:val="en-US" w:eastAsia="zh-CN"/>
            </w:rPr>
            <w:t>3 基本规定</w:t>
          </w:r>
          <w:r>
            <w:rPr>
              <w:rFonts w:hint="eastAsia" w:asciiTheme="minorEastAsia" w:hAnsiTheme="minorEastAsia" w:eastAsiaTheme="minorEastAsia" w:cstheme="minorEastAsia"/>
              <w:color w:val="auto"/>
              <w:sz w:val="20"/>
              <w:szCs w:val="20"/>
              <w:highlight w:val="none"/>
            </w:rPr>
            <w:tab/>
          </w:r>
          <w:r>
            <w:rPr>
              <w:rFonts w:hint="eastAsia" w:asciiTheme="minorEastAsia" w:hAnsiTheme="minorEastAsia" w:eastAsiaTheme="minorEastAsia" w:cstheme="minorEastAsia"/>
              <w:color w:val="auto"/>
              <w:sz w:val="20"/>
              <w:szCs w:val="20"/>
              <w:highlight w:val="none"/>
            </w:rPr>
            <w:fldChar w:fldCharType="begin"/>
          </w:r>
          <w:r>
            <w:rPr>
              <w:rFonts w:hint="eastAsia" w:asciiTheme="minorEastAsia" w:hAnsiTheme="minorEastAsia" w:eastAsiaTheme="minorEastAsia" w:cstheme="minorEastAsia"/>
              <w:color w:val="auto"/>
              <w:sz w:val="20"/>
              <w:szCs w:val="20"/>
              <w:highlight w:val="none"/>
            </w:rPr>
            <w:instrText xml:space="preserve"> PAGEREF _Toc17055 \h </w:instrText>
          </w:r>
          <w:r>
            <w:rPr>
              <w:rFonts w:hint="eastAsia" w:asciiTheme="minorEastAsia" w:hAnsiTheme="minorEastAsia" w:eastAsiaTheme="minorEastAsia" w:cstheme="minorEastAsia"/>
              <w:color w:val="auto"/>
              <w:sz w:val="20"/>
              <w:szCs w:val="20"/>
              <w:highlight w:val="none"/>
            </w:rPr>
            <w:fldChar w:fldCharType="separate"/>
          </w:r>
          <w:r>
            <w:rPr>
              <w:rFonts w:hint="eastAsia" w:asciiTheme="minorEastAsia" w:hAnsiTheme="minorEastAsia" w:eastAsiaTheme="minorEastAsia" w:cstheme="minorEastAsia"/>
              <w:color w:val="auto"/>
              <w:sz w:val="20"/>
              <w:szCs w:val="20"/>
              <w:highlight w:val="none"/>
            </w:rPr>
            <w:t>2</w:t>
          </w:r>
          <w:r>
            <w:rPr>
              <w:rFonts w:hint="eastAsia" w:asciiTheme="minorEastAsia" w:hAnsiTheme="minorEastAsia" w:eastAsiaTheme="minorEastAsia" w:cstheme="minorEastAsia"/>
              <w:color w:val="auto"/>
              <w:sz w:val="20"/>
              <w:szCs w:val="20"/>
              <w:highlight w:val="none"/>
            </w:rPr>
            <w:fldChar w:fldCharType="end"/>
          </w:r>
          <w:r>
            <w:rPr>
              <w:rFonts w:hint="eastAsia" w:asciiTheme="minorEastAsia" w:hAnsiTheme="minorEastAsia" w:eastAsiaTheme="minorEastAsia" w:cstheme="minorEastAsia"/>
              <w:color w:val="auto"/>
              <w:sz w:val="20"/>
              <w:szCs w:val="20"/>
              <w:highlight w:val="none"/>
              <w:lang w:val="en-US" w:eastAsia="zh-CN"/>
            </w:rPr>
            <w:fldChar w:fldCharType="end"/>
          </w:r>
        </w:p>
        <w:p w14:paraId="6712C295">
          <w:pPr>
            <w:pStyle w:val="28"/>
            <w:tabs>
              <w:tab w:val="right" w:leader="dot" w:pos="8306"/>
            </w:tabs>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fldChar w:fldCharType="begin"/>
          </w:r>
          <w:r>
            <w:rPr>
              <w:rFonts w:hint="eastAsia" w:asciiTheme="minorEastAsia" w:hAnsiTheme="minorEastAsia" w:eastAsiaTheme="minorEastAsia" w:cstheme="minorEastAsia"/>
              <w:color w:val="auto"/>
              <w:sz w:val="20"/>
              <w:szCs w:val="20"/>
              <w:highlight w:val="none"/>
              <w:lang w:val="en-US" w:eastAsia="zh-CN"/>
            </w:rPr>
            <w:instrText xml:space="preserve"> HYPERLINK \l _Toc2980 </w:instrText>
          </w:r>
          <w:r>
            <w:rPr>
              <w:rFonts w:hint="eastAsia" w:asciiTheme="minorEastAsia" w:hAnsiTheme="minorEastAsia" w:eastAsiaTheme="minorEastAsia" w:cstheme="minorEastAsia"/>
              <w:color w:val="auto"/>
              <w:sz w:val="20"/>
              <w:szCs w:val="20"/>
              <w:highlight w:val="none"/>
              <w:lang w:val="en-US" w:eastAsia="zh-CN"/>
            </w:rPr>
            <w:fldChar w:fldCharType="separate"/>
          </w:r>
          <w:r>
            <w:rPr>
              <w:rFonts w:hint="eastAsia" w:asciiTheme="minorEastAsia" w:hAnsiTheme="minorEastAsia" w:eastAsiaTheme="minorEastAsia" w:cstheme="minorEastAsia"/>
              <w:color w:val="auto"/>
              <w:sz w:val="20"/>
              <w:szCs w:val="20"/>
              <w:highlight w:val="none"/>
            </w:rPr>
            <w:t>4 总 平 面</w:t>
          </w:r>
          <w:r>
            <w:rPr>
              <w:rFonts w:hint="eastAsia" w:asciiTheme="minorEastAsia" w:hAnsiTheme="minorEastAsia" w:eastAsiaTheme="minorEastAsia" w:cstheme="minorEastAsia"/>
              <w:color w:val="auto"/>
              <w:sz w:val="20"/>
              <w:szCs w:val="20"/>
              <w:highlight w:val="none"/>
            </w:rPr>
            <w:tab/>
          </w:r>
          <w:r>
            <w:rPr>
              <w:rFonts w:hint="eastAsia" w:asciiTheme="minorEastAsia" w:hAnsiTheme="minorEastAsia" w:eastAsiaTheme="minorEastAsia" w:cstheme="minorEastAsia"/>
              <w:color w:val="auto"/>
              <w:sz w:val="20"/>
              <w:szCs w:val="20"/>
              <w:highlight w:val="none"/>
            </w:rPr>
            <w:fldChar w:fldCharType="begin"/>
          </w:r>
          <w:r>
            <w:rPr>
              <w:rFonts w:hint="eastAsia" w:asciiTheme="minorEastAsia" w:hAnsiTheme="minorEastAsia" w:eastAsiaTheme="minorEastAsia" w:cstheme="minorEastAsia"/>
              <w:color w:val="auto"/>
              <w:sz w:val="20"/>
              <w:szCs w:val="20"/>
              <w:highlight w:val="none"/>
            </w:rPr>
            <w:instrText xml:space="preserve"> PAGEREF _Toc2980 \h </w:instrText>
          </w:r>
          <w:r>
            <w:rPr>
              <w:rFonts w:hint="eastAsia" w:asciiTheme="minorEastAsia" w:hAnsiTheme="minorEastAsia" w:eastAsiaTheme="minorEastAsia" w:cstheme="minorEastAsia"/>
              <w:color w:val="auto"/>
              <w:sz w:val="20"/>
              <w:szCs w:val="20"/>
              <w:highlight w:val="none"/>
            </w:rPr>
            <w:fldChar w:fldCharType="separate"/>
          </w:r>
          <w:r>
            <w:rPr>
              <w:rFonts w:hint="eastAsia" w:asciiTheme="minorEastAsia" w:hAnsiTheme="minorEastAsia" w:eastAsiaTheme="minorEastAsia" w:cstheme="minorEastAsia"/>
              <w:color w:val="auto"/>
              <w:sz w:val="20"/>
              <w:szCs w:val="20"/>
              <w:highlight w:val="none"/>
            </w:rPr>
            <w:t>3</w:t>
          </w:r>
          <w:r>
            <w:rPr>
              <w:rFonts w:hint="eastAsia" w:asciiTheme="minorEastAsia" w:hAnsiTheme="minorEastAsia" w:eastAsiaTheme="minorEastAsia" w:cstheme="minorEastAsia"/>
              <w:color w:val="auto"/>
              <w:sz w:val="20"/>
              <w:szCs w:val="20"/>
              <w:highlight w:val="none"/>
            </w:rPr>
            <w:fldChar w:fldCharType="end"/>
          </w:r>
          <w:r>
            <w:rPr>
              <w:rFonts w:hint="eastAsia" w:asciiTheme="minorEastAsia" w:hAnsiTheme="minorEastAsia" w:eastAsiaTheme="minorEastAsia" w:cstheme="minorEastAsia"/>
              <w:color w:val="auto"/>
              <w:sz w:val="20"/>
              <w:szCs w:val="20"/>
              <w:highlight w:val="none"/>
              <w:lang w:val="en-US" w:eastAsia="zh-CN"/>
            </w:rPr>
            <w:fldChar w:fldCharType="end"/>
          </w:r>
        </w:p>
        <w:p w14:paraId="0DDE2049">
          <w:pPr>
            <w:pStyle w:val="28"/>
            <w:tabs>
              <w:tab w:val="right" w:leader="dot" w:pos="8306"/>
            </w:tabs>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fldChar w:fldCharType="begin"/>
          </w:r>
          <w:r>
            <w:rPr>
              <w:rFonts w:hint="eastAsia" w:asciiTheme="minorEastAsia" w:hAnsiTheme="minorEastAsia" w:eastAsiaTheme="minorEastAsia" w:cstheme="minorEastAsia"/>
              <w:color w:val="auto"/>
              <w:sz w:val="20"/>
              <w:szCs w:val="20"/>
              <w:highlight w:val="none"/>
              <w:lang w:val="en-US" w:eastAsia="zh-CN"/>
            </w:rPr>
            <w:instrText xml:space="preserve"> HYPERLINK \l _Toc1318 </w:instrText>
          </w:r>
          <w:r>
            <w:rPr>
              <w:rFonts w:hint="eastAsia" w:asciiTheme="minorEastAsia" w:hAnsiTheme="minorEastAsia" w:eastAsiaTheme="minorEastAsia" w:cstheme="minorEastAsia"/>
              <w:color w:val="auto"/>
              <w:sz w:val="20"/>
              <w:szCs w:val="20"/>
              <w:highlight w:val="none"/>
              <w:lang w:val="en-US" w:eastAsia="zh-CN"/>
            </w:rPr>
            <w:fldChar w:fldCharType="separate"/>
          </w:r>
          <w:r>
            <w:rPr>
              <w:rFonts w:hint="eastAsia" w:asciiTheme="minorEastAsia" w:hAnsiTheme="minorEastAsia" w:eastAsiaTheme="minorEastAsia" w:cstheme="minorEastAsia"/>
              <w:color w:val="auto"/>
              <w:sz w:val="20"/>
              <w:szCs w:val="20"/>
              <w:highlight w:val="none"/>
              <w:lang w:val="en-US" w:eastAsia="zh-CN"/>
            </w:rPr>
            <w:t>5 建筑设计</w:t>
          </w:r>
          <w:r>
            <w:rPr>
              <w:rFonts w:hint="eastAsia" w:asciiTheme="minorEastAsia" w:hAnsiTheme="minorEastAsia" w:eastAsiaTheme="minorEastAsia" w:cstheme="minorEastAsia"/>
              <w:color w:val="auto"/>
              <w:sz w:val="20"/>
              <w:szCs w:val="20"/>
              <w:highlight w:val="none"/>
            </w:rPr>
            <w:tab/>
          </w:r>
          <w:r>
            <w:rPr>
              <w:rFonts w:hint="eastAsia" w:asciiTheme="minorEastAsia" w:hAnsiTheme="minorEastAsia" w:eastAsiaTheme="minorEastAsia" w:cstheme="minorEastAsia"/>
              <w:color w:val="auto"/>
              <w:sz w:val="20"/>
              <w:szCs w:val="20"/>
              <w:highlight w:val="none"/>
            </w:rPr>
            <w:fldChar w:fldCharType="begin"/>
          </w:r>
          <w:r>
            <w:rPr>
              <w:rFonts w:hint="eastAsia" w:asciiTheme="minorEastAsia" w:hAnsiTheme="minorEastAsia" w:eastAsiaTheme="minorEastAsia" w:cstheme="minorEastAsia"/>
              <w:color w:val="auto"/>
              <w:sz w:val="20"/>
              <w:szCs w:val="20"/>
              <w:highlight w:val="none"/>
            </w:rPr>
            <w:instrText xml:space="preserve"> PAGEREF _Toc1318 \h </w:instrText>
          </w:r>
          <w:r>
            <w:rPr>
              <w:rFonts w:hint="eastAsia" w:asciiTheme="minorEastAsia" w:hAnsiTheme="minorEastAsia" w:eastAsiaTheme="minorEastAsia" w:cstheme="minorEastAsia"/>
              <w:color w:val="auto"/>
              <w:sz w:val="20"/>
              <w:szCs w:val="20"/>
              <w:highlight w:val="none"/>
            </w:rPr>
            <w:fldChar w:fldCharType="separate"/>
          </w:r>
          <w:r>
            <w:rPr>
              <w:rFonts w:hint="eastAsia" w:asciiTheme="minorEastAsia" w:hAnsiTheme="minorEastAsia" w:eastAsiaTheme="minorEastAsia" w:cstheme="minorEastAsia"/>
              <w:color w:val="auto"/>
              <w:sz w:val="20"/>
              <w:szCs w:val="20"/>
              <w:highlight w:val="none"/>
            </w:rPr>
            <w:t>4</w:t>
          </w:r>
          <w:r>
            <w:rPr>
              <w:rFonts w:hint="eastAsia" w:asciiTheme="minorEastAsia" w:hAnsiTheme="minorEastAsia" w:eastAsiaTheme="minorEastAsia" w:cstheme="minorEastAsia"/>
              <w:color w:val="auto"/>
              <w:sz w:val="20"/>
              <w:szCs w:val="20"/>
              <w:highlight w:val="none"/>
            </w:rPr>
            <w:fldChar w:fldCharType="end"/>
          </w:r>
          <w:r>
            <w:rPr>
              <w:rFonts w:hint="eastAsia" w:asciiTheme="minorEastAsia" w:hAnsiTheme="minorEastAsia" w:eastAsiaTheme="minorEastAsia" w:cstheme="minorEastAsia"/>
              <w:color w:val="auto"/>
              <w:sz w:val="20"/>
              <w:szCs w:val="20"/>
              <w:highlight w:val="none"/>
              <w:lang w:val="en-US" w:eastAsia="zh-CN"/>
            </w:rPr>
            <w:fldChar w:fldCharType="end"/>
          </w:r>
        </w:p>
        <w:p w14:paraId="57B0C170">
          <w:pPr>
            <w:pStyle w:val="28"/>
            <w:tabs>
              <w:tab w:val="right" w:leader="dot" w:pos="8306"/>
            </w:tabs>
            <w:ind w:left="0" w:leftChars="0" w:firstLine="418" w:firstLineChars="20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fldChar w:fldCharType="begin"/>
          </w:r>
          <w:r>
            <w:rPr>
              <w:rFonts w:hint="eastAsia" w:asciiTheme="minorEastAsia" w:hAnsiTheme="minorEastAsia" w:eastAsiaTheme="minorEastAsia" w:cstheme="minorEastAsia"/>
              <w:color w:val="auto"/>
              <w:sz w:val="20"/>
              <w:szCs w:val="20"/>
              <w:highlight w:val="none"/>
              <w:lang w:val="en-US" w:eastAsia="zh-CN"/>
            </w:rPr>
            <w:instrText xml:space="preserve"> HYPERLINK \l _Toc23942 </w:instrText>
          </w:r>
          <w:r>
            <w:rPr>
              <w:rFonts w:hint="eastAsia" w:asciiTheme="minorEastAsia" w:hAnsiTheme="minorEastAsia" w:eastAsiaTheme="minorEastAsia" w:cstheme="minorEastAsia"/>
              <w:color w:val="auto"/>
              <w:sz w:val="20"/>
              <w:szCs w:val="20"/>
              <w:highlight w:val="none"/>
              <w:lang w:val="en-US" w:eastAsia="zh-CN"/>
            </w:rPr>
            <w:fldChar w:fldCharType="separate"/>
          </w:r>
          <w:r>
            <w:rPr>
              <w:rFonts w:hint="eastAsia" w:asciiTheme="minorEastAsia" w:hAnsiTheme="minorEastAsia" w:eastAsiaTheme="minorEastAsia" w:cstheme="minorEastAsia"/>
              <w:color w:val="auto"/>
              <w:sz w:val="20"/>
              <w:szCs w:val="20"/>
              <w:highlight w:val="none"/>
              <w:lang w:val="en-US" w:eastAsia="zh-CN"/>
            </w:rPr>
            <w:t>5.1 用房设置</w:t>
          </w:r>
          <w:r>
            <w:rPr>
              <w:rFonts w:hint="eastAsia" w:asciiTheme="minorEastAsia" w:hAnsiTheme="minorEastAsia" w:eastAsiaTheme="minorEastAsia" w:cstheme="minorEastAsia"/>
              <w:color w:val="auto"/>
              <w:sz w:val="20"/>
              <w:szCs w:val="20"/>
              <w:highlight w:val="none"/>
            </w:rPr>
            <w:tab/>
          </w:r>
          <w:r>
            <w:rPr>
              <w:rFonts w:hint="eastAsia" w:asciiTheme="minorEastAsia" w:hAnsiTheme="minorEastAsia" w:eastAsiaTheme="minorEastAsia" w:cstheme="minorEastAsia"/>
              <w:color w:val="auto"/>
              <w:sz w:val="20"/>
              <w:szCs w:val="20"/>
              <w:highlight w:val="none"/>
            </w:rPr>
            <w:fldChar w:fldCharType="begin"/>
          </w:r>
          <w:r>
            <w:rPr>
              <w:rFonts w:hint="eastAsia" w:asciiTheme="minorEastAsia" w:hAnsiTheme="minorEastAsia" w:eastAsiaTheme="minorEastAsia" w:cstheme="minorEastAsia"/>
              <w:color w:val="auto"/>
              <w:sz w:val="20"/>
              <w:szCs w:val="20"/>
              <w:highlight w:val="none"/>
            </w:rPr>
            <w:instrText xml:space="preserve"> PAGEREF _Toc23942 \h </w:instrText>
          </w:r>
          <w:r>
            <w:rPr>
              <w:rFonts w:hint="eastAsia" w:asciiTheme="minorEastAsia" w:hAnsiTheme="minorEastAsia" w:eastAsiaTheme="minorEastAsia" w:cstheme="minorEastAsia"/>
              <w:color w:val="auto"/>
              <w:sz w:val="20"/>
              <w:szCs w:val="20"/>
              <w:highlight w:val="none"/>
            </w:rPr>
            <w:fldChar w:fldCharType="separate"/>
          </w:r>
          <w:r>
            <w:rPr>
              <w:rFonts w:hint="eastAsia" w:asciiTheme="minorEastAsia" w:hAnsiTheme="minorEastAsia" w:eastAsiaTheme="minorEastAsia" w:cstheme="minorEastAsia"/>
              <w:color w:val="auto"/>
              <w:sz w:val="20"/>
              <w:szCs w:val="20"/>
              <w:highlight w:val="none"/>
            </w:rPr>
            <w:t>4</w:t>
          </w:r>
          <w:r>
            <w:rPr>
              <w:rFonts w:hint="eastAsia" w:asciiTheme="minorEastAsia" w:hAnsiTheme="minorEastAsia" w:eastAsiaTheme="minorEastAsia" w:cstheme="minorEastAsia"/>
              <w:color w:val="auto"/>
              <w:sz w:val="20"/>
              <w:szCs w:val="20"/>
              <w:highlight w:val="none"/>
            </w:rPr>
            <w:fldChar w:fldCharType="end"/>
          </w:r>
          <w:r>
            <w:rPr>
              <w:rFonts w:hint="eastAsia" w:asciiTheme="minorEastAsia" w:hAnsiTheme="minorEastAsia" w:eastAsiaTheme="minorEastAsia" w:cstheme="minorEastAsia"/>
              <w:color w:val="auto"/>
              <w:sz w:val="20"/>
              <w:szCs w:val="20"/>
              <w:highlight w:val="none"/>
              <w:lang w:val="en-US" w:eastAsia="zh-CN"/>
            </w:rPr>
            <w:fldChar w:fldCharType="end"/>
          </w:r>
        </w:p>
        <w:p w14:paraId="6F81F9BF">
          <w:pPr>
            <w:pStyle w:val="28"/>
            <w:tabs>
              <w:tab w:val="right" w:leader="dot" w:pos="8306"/>
            </w:tabs>
            <w:ind w:left="0" w:leftChars="0" w:firstLine="418" w:firstLineChars="20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fldChar w:fldCharType="begin"/>
          </w:r>
          <w:r>
            <w:rPr>
              <w:rFonts w:hint="eastAsia" w:asciiTheme="minorEastAsia" w:hAnsiTheme="minorEastAsia" w:eastAsiaTheme="minorEastAsia" w:cstheme="minorEastAsia"/>
              <w:color w:val="auto"/>
              <w:sz w:val="20"/>
              <w:szCs w:val="20"/>
              <w:highlight w:val="none"/>
              <w:lang w:val="en-US" w:eastAsia="zh-CN"/>
            </w:rPr>
            <w:instrText xml:space="preserve"> HYPERLINK \l _Toc12655 </w:instrText>
          </w:r>
          <w:r>
            <w:rPr>
              <w:rFonts w:hint="eastAsia" w:asciiTheme="minorEastAsia" w:hAnsiTheme="minorEastAsia" w:eastAsiaTheme="minorEastAsia" w:cstheme="minorEastAsia"/>
              <w:color w:val="auto"/>
              <w:sz w:val="20"/>
              <w:szCs w:val="20"/>
              <w:highlight w:val="none"/>
              <w:lang w:val="en-US" w:eastAsia="zh-CN"/>
            </w:rPr>
            <w:fldChar w:fldCharType="separate"/>
          </w:r>
          <w:r>
            <w:rPr>
              <w:rFonts w:hint="eastAsia" w:asciiTheme="minorEastAsia" w:hAnsiTheme="minorEastAsia" w:eastAsiaTheme="minorEastAsia" w:cstheme="minorEastAsia"/>
              <w:color w:val="auto"/>
              <w:sz w:val="20"/>
              <w:szCs w:val="20"/>
              <w:highlight w:val="none"/>
              <w:lang w:val="en-US" w:eastAsia="zh-CN"/>
            </w:rPr>
            <w:t>5.2 生活用房</w:t>
          </w:r>
          <w:r>
            <w:rPr>
              <w:rFonts w:hint="eastAsia" w:asciiTheme="minorEastAsia" w:hAnsiTheme="minorEastAsia" w:eastAsiaTheme="minorEastAsia" w:cstheme="minorEastAsia"/>
              <w:color w:val="auto"/>
              <w:sz w:val="20"/>
              <w:szCs w:val="20"/>
              <w:highlight w:val="none"/>
            </w:rPr>
            <w:tab/>
          </w:r>
          <w:r>
            <w:rPr>
              <w:rFonts w:hint="eastAsia" w:asciiTheme="minorEastAsia" w:hAnsiTheme="minorEastAsia" w:eastAsiaTheme="minorEastAsia" w:cstheme="minorEastAsia"/>
              <w:color w:val="auto"/>
              <w:sz w:val="20"/>
              <w:szCs w:val="20"/>
              <w:highlight w:val="none"/>
            </w:rPr>
            <w:fldChar w:fldCharType="begin"/>
          </w:r>
          <w:r>
            <w:rPr>
              <w:rFonts w:hint="eastAsia" w:asciiTheme="minorEastAsia" w:hAnsiTheme="minorEastAsia" w:eastAsiaTheme="minorEastAsia" w:cstheme="minorEastAsia"/>
              <w:color w:val="auto"/>
              <w:sz w:val="20"/>
              <w:szCs w:val="20"/>
              <w:highlight w:val="none"/>
            </w:rPr>
            <w:instrText xml:space="preserve"> PAGEREF _Toc12655 \h </w:instrText>
          </w:r>
          <w:r>
            <w:rPr>
              <w:rFonts w:hint="eastAsia" w:asciiTheme="minorEastAsia" w:hAnsiTheme="minorEastAsia" w:eastAsiaTheme="minorEastAsia" w:cstheme="minorEastAsia"/>
              <w:color w:val="auto"/>
              <w:sz w:val="20"/>
              <w:szCs w:val="20"/>
              <w:highlight w:val="none"/>
            </w:rPr>
            <w:fldChar w:fldCharType="separate"/>
          </w:r>
          <w:r>
            <w:rPr>
              <w:rFonts w:hint="eastAsia" w:asciiTheme="minorEastAsia" w:hAnsiTheme="minorEastAsia" w:eastAsiaTheme="minorEastAsia" w:cstheme="minorEastAsia"/>
              <w:color w:val="auto"/>
              <w:sz w:val="20"/>
              <w:szCs w:val="20"/>
              <w:highlight w:val="none"/>
            </w:rPr>
            <w:t>6</w:t>
          </w:r>
          <w:r>
            <w:rPr>
              <w:rFonts w:hint="eastAsia" w:asciiTheme="minorEastAsia" w:hAnsiTheme="minorEastAsia" w:eastAsiaTheme="minorEastAsia" w:cstheme="minorEastAsia"/>
              <w:color w:val="auto"/>
              <w:sz w:val="20"/>
              <w:szCs w:val="20"/>
              <w:highlight w:val="none"/>
            </w:rPr>
            <w:fldChar w:fldCharType="end"/>
          </w:r>
          <w:r>
            <w:rPr>
              <w:rFonts w:hint="eastAsia" w:asciiTheme="minorEastAsia" w:hAnsiTheme="minorEastAsia" w:eastAsiaTheme="minorEastAsia" w:cstheme="minorEastAsia"/>
              <w:color w:val="auto"/>
              <w:sz w:val="20"/>
              <w:szCs w:val="20"/>
              <w:highlight w:val="none"/>
              <w:lang w:val="en-US" w:eastAsia="zh-CN"/>
            </w:rPr>
            <w:fldChar w:fldCharType="end"/>
          </w:r>
        </w:p>
        <w:p w14:paraId="63AFEB7F">
          <w:pPr>
            <w:pStyle w:val="28"/>
            <w:tabs>
              <w:tab w:val="right" w:leader="dot" w:pos="8306"/>
            </w:tabs>
            <w:ind w:left="0" w:leftChars="0" w:firstLine="418" w:firstLineChars="20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fldChar w:fldCharType="begin"/>
          </w:r>
          <w:r>
            <w:rPr>
              <w:rFonts w:hint="eastAsia" w:asciiTheme="minorEastAsia" w:hAnsiTheme="minorEastAsia" w:eastAsiaTheme="minorEastAsia" w:cstheme="minorEastAsia"/>
              <w:color w:val="auto"/>
              <w:sz w:val="20"/>
              <w:szCs w:val="20"/>
              <w:highlight w:val="none"/>
              <w:lang w:val="en-US" w:eastAsia="zh-CN"/>
            </w:rPr>
            <w:instrText xml:space="preserve"> HYPERLINK \l _Toc1292 </w:instrText>
          </w:r>
          <w:r>
            <w:rPr>
              <w:rFonts w:hint="eastAsia" w:asciiTheme="minorEastAsia" w:hAnsiTheme="minorEastAsia" w:eastAsiaTheme="minorEastAsia" w:cstheme="minorEastAsia"/>
              <w:color w:val="auto"/>
              <w:sz w:val="20"/>
              <w:szCs w:val="20"/>
              <w:highlight w:val="none"/>
              <w:lang w:val="en-US" w:eastAsia="zh-CN"/>
            </w:rPr>
            <w:fldChar w:fldCharType="separate"/>
          </w:r>
          <w:r>
            <w:rPr>
              <w:rFonts w:hint="eastAsia" w:asciiTheme="minorEastAsia" w:hAnsiTheme="minorEastAsia" w:eastAsiaTheme="minorEastAsia" w:cstheme="minorEastAsia"/>
              <w:color w:val="auto"/>
              <w:sz w:val="20"/>
              <w:szCs w:val="20"/>
              <w:highlight w:val="none"/>
              <w:lang w:val="en-US" w:eastAsia="zh-CN"/>
            </w:rPr>
            <w:t xml:space="preserve">5.3 </w:t>
          </w:r>
          <w:r>
            <w:rPr>
              <w:rFonts w:hint="eastAsia" w:asciiTheme="minorEastAsia" w:hAnsiTheme="minorEastAsia" w:eastAsiaTheme="minorEastAsia" w:cstheme="minorEastAsia"/>
              <w:color w:val="auto"/>
              <w:sz w:val="20"/>
              <w:szCs w:val="20"/>
              <w:highlight w:val="none"/>
              <w:lang w:val="en-US" w:eastAsia="zh"/>
              <w:woUserID w:val="1"/>
            </w:rPr>
            <w:t>康复与医疗</w:t>
          </w:r>
          <w:r>
            <w:rPr>
              <w:rFonts w:hint="eastAsia" w:asciiTheme="minorEastAsia" w:hAnsiTheme="minorEastAsia" w:eastAsiaTheme="minorEastAsia" w:cstheme="minorEastAsia"/>
              <w:color w:val="auto"/>
              <w:sz w:val="20"/>
              <w:szCs w:val="20"/>
              <w:highlight w:val="none"/>
              <w:lang w:val="en-US" w:eastAsia="zh-CN"/>
            </w:rPr>
            <w:t>用房</w:t>
          </w:r>
          <w:r>
            <w:rPr>
              <w:rFonts w:hint="eastAsia" w:asciiTheme="minorEastAsia" w:hAnsiTheme="minorEastAsia" w:eastAsiaTheme="minorEastAsia" w:cstheme="minorEastAsia"/>
              <w:color w:val="auto"/>
              <w:sz w:val="20"/>
              <w:szCs w:val="20"/>
              <w:highlight w:val="none"/>
            </w:rPr>
            <w:tab/>
          </w:r>
          <w:r>
            <w:rPr>
              <w:rFonts w:hint="eastAsia" w:asciiTheme="minorEastAsia" w:hAnsiTheme="minorEastAsia" w:eastAsiaTheme="minorEastAsia" w:cstheme="minorEastAsia"/>
              <w:color w:val="auto"/>
              <w:sz w:val="20"/>
              <w:szCs w:val="20"/>
              <w:highlight w:val="none"/>
            </w:rPr>
            <w:fldChar w:fldCharType="begin"/>
          </w:r>
          <w:r>
            <w:rPr>
              <w:rFonts w:hint="eastAsia" w:asciiTheme="minorEastAsia" w:hAnsiTheme="minorEastAsia" w:eastAsiaTheme="minorEastAsia" w:cstheme="minorEastAsia"/>
              <w:color w:val="auto"/>
              <w:sz w:val="20"/>
              <w:szCs w:val="20"/>
              <w:highlight w:val="none"/>
            </w:rPr>
            <w:instrText xml:space="preserve"> PAGEREF _Toc1292 \h </w:instrText>
          </w:r>
          <w:r>
            <w:rPr>
              <w:rFonts w:hint="eastAsia" w:asciiTheme="minorEastAsia" w:hAnsiTheme="minorEastAsia" w:eastAsiaTheme="minorEastAsia" w:cstheme="minorEastAsia"/>
              <w:color w:val="auto"/>
              <w:sz w:val="20"/>
              <w:szCs w:val="20"/>
              <w:highlight w:val="none"/>
            </w:rPr>
            <w:fldChar w:fldCharType="separate"/>
          </w:r>
          <w:r>
            <w:rPr>
              <w:rFonts w:hint="eastAsia" w:asciiTheme="minorEastAsia" w:hAnsiTheme="minorEastAsia" w:eastAsiaTheme="minorEastAsia" w:cstheme="minorEastAsia"/>
              <w:color w:val="auto"/>
              <w:sz w:val="20"/>
              <w:szCs w:val="20"/>
              <w:highlight w:val="none"/>
            </w:rPr>
            <w:t>8</w:t>
          </w:r>
          <w:r>
            <w:rPr>
              <w:rFonts w:hint="eastAsia" w:asciiTheme="minorEastAsia" w:hAnsiTheme="minorEastAsia" w:eastAsiaTheme="minorEastAsia" w:cstheme="minorEastAsia"/>
              <w:color w:val="auto"/>
              <w:sz w:val="20"/>
              <w:szCs w:val="20"/>
              <w:highlight w:val="none"/>
            </w:rPr>
            <w:fldChar w:fldCharType="end"/>
          </w:r>
          <w:r>
            <w:rPr>
              <w:rFonts w:hint="eastAsia" w:asciiTheme="minorEastAsia" w:hAnsiTheme="minorEastAsia" w:eastAsiaTheme="minorEastAsia" w:cstheme="minorEastAsia"/>
              <w:color w:val="auto"/>
              <w:sz w:val="20"/>
              <w:szCs w:val="20"/>
              <w:highlight w:val="none"/>
              <w:lang w:val="en-US" w:eastAsia="zh-CN"/>
            </w:rPr>
            <w:fldChar w:fldCharType="end"/>
          </w:r>
        </w:p>
        <w:p w14:paraId="284E2DD0">
          <w:pPr>
            <w:pStyle w:val="28"/>
            <w:tabs>
              <w:tab w:val="right" w:leader="dot" w:pos="8306"/>
            </w:tabs>
            <w:ind w:left="0" w:leftChars="0" w:firstLine="418" w:firstLineChars="20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fldChar w:fldCharType="begin"/>
          </w:r>
          <w:r>
            <w:rPr>
              <w:rFonts w:hint="eastAsia" w:asciiTheme="minorEastAsia" w:hAnsiTheme="minorEastAsia" w:eastAsiaTheme="minorEastAsia" w:cstheme="minorEastAsia"/>
              <w:color w:val="auto"/>
              <w:sz w:val="20"/>
              <w:szCs w:val="20"/>
              <w:highlight w:val="none"/>
              <w:lang w:val="en-US" w:eastAsia="zh-CN"/>
            </w:rPr>
            <w:instrText xml:space="preserve"> HYPERLINK \l _Toc11357 </w:instrText>
          </w:r>
          <w:r>
            <w:rPr>
              <w:rFonts w:hint="eastAsia" w:asciiTheme="minorEastAsia" w:hAnsiTheme="minorEastAsia" w:eastAsiaTheme="minorEastAsia" w:cstheme="minorEastAsia"/>
              <w:color w:val="auto"/>
              <w:sz w:val="20"/>
              <w:szCs w:val="20"/>
              <w:highlight w:val="none"/>
              <w:lang w:val="en-US" w:eastAsia="zh-CN"/>
            </w:rPr>
            <w:fldChar w:fldCharType="separate"/>
          </w:r>
          <w:r>
            <w:rPr>
              <w:rFonts w:hint="eastAsia" w:asciiTheme="minorEastAsia" w:hAnsiTheme="minorEastAsia" w:eastAsiaTheme="minorEastAsia" w:cstheme="minorEastAsia"/>
              <w:color w:val="auto"/>
              <w:sz w:val="20"/>
              <w:szCs w:val="20"/>
              <w:highlight w:val="none"/>
              <w:lang w:val="en-US" w:eastAsia="zh-CN"/>
            </w:rPr>
            <w:t xml:space="preserve">5.4 </w:t>
          </w:r>
          <w:r>
            <w:rPr>
              <w:rFonts w:hint="eastAsia" w:asciiTheme="minorEastAsia" w:hAnsiTheme="minorEastAsia" w:eastAsiaTheme="minorEastAsia" w:cstheme="minorEastAsia"/>
              <w:color w:val="auto"/>
              <w:sz w:val="20"/>
              <w:szCs w:val="20"/>
              <w:highlight w:val="none"/>
              <w:lang w:val="en-US" w:eastAsia="zh"/>
              <w:woUserID w:val="1"/>
            </w:rPr>
            <w:t>文娱与健身</w:t>
          </w:r>
          <w:r>
            <w:rPr>
              <w:rFonts w:hint="eastAsia" w:asciiTheme="minorEastAsia" w:hAnsiTheme="minorEastAsia" w:eastAsiaTheme="minorEastAsia" w:cstheme="minorEastAsia"/>
              <w:color w:val="auto"/>
              <w:sz w:val="20"/>
              <w:szCs w:val="20"/>
              <w:highlight w:val="none"/>
              <w:lang w:val="en-US" w:eastAsia="zh-CN"/>
            </w:rPr>
            <w:t>用房</w:t>
          </w:r>
          <w:r>
            <w:rPr>
              <w:rFonts w:hint="eastAsia" w:asciiTheme="minorEastAsia" w:hAnsiTheme="minorEastAsia" w:eastAsiaTheme="minorEastAsia" w:cstheme="minorEastAsia"/>
              <w:color w:val="auto"/>
              <w:sz w:val="20"/>
              <w:szCs w:val="20"/>
              <w:highlight w:val="none"/>
            </w:rPr>
            <w:tab/>
          </w:r>
          <w:r>
            <w:rPr>
              <w:rFonts w:hint="eastAsia" w:asciiTheme="minorEastAsia" w:hAnsiTheme="minorEastAsia" w:eastAsiaTheme="minorEastAsia" w:cstheme="minorEastAsia"/>
              <w:color w:val="auto"/>
              <w:sz w:val="20"/>
              <w:szCs w:val="20"/>
              <w:highlight w:val="none"/>
            </w:rPr>
            <w:fldChar w:fldCharType="begin"/>
          </w:r>
          <w:r>
            <w:rPr>
              <w:rFonts w:hint="eastAsia" w:asciiTheme="minorEastAsia" w:hAnsiTheme="minorEastAsia" w:eastAsiaTheme="minorEastAsia" w:cstheme="minorEastAsia"/>
              <w:color w:val="auto"/>
              <w:sz w:val="20"/>
              <w:szCs w:val="20"/>
              <w:highlight w:val="none"/>
            </w:rPr>
            <w:instrText xml:space="preserve"> PAGEREF _Toc11357 \h </w:instrText>
          </w:r>
          <w:r>
            <w:rPr>
              <w:rFonts w:hint="eastAsia" w:asciiTheme="minorEastAsia" w:hAnsiTheme="minorEastAsia" w:eastAsiaTheme="minorEastAsia" w:cstheme="minorEastAsia"/>
              <w:color w:val="auto"/>
              <w:sz w:val="20"/>
              <w:szCs w:val="20"/>
              <w:highlight w:val="none"/>
            </w:rPr>
            <w:fldChar w:fldCharType="separate"/>
          </w:r>
          <w:r>
            <w:rPr>
              <w:rFonts w:hint="eastAsia" w:asciiTheme="minorEastAsia" w:hAnsiTheme="minorEastAsia" w:eastAsiaTheme="minorEastAsia" w:cstheme="minorEastAsia"/>
              <w:color w:val="auto"/>
              <w:sz w:val="20"/>
              <w:szCs w:val="20"/>
              <w:highlight w:val="none"/>
            </w:rPr>
            <w:t>8</w:t>
          </w:r>
          <w:r>
            <w:rPr>
              <w:rFonts w:hint="eastAsia" w:asciiTheme="minorEastAsia" w:hAnsiTheme="minorEastAsia" w:eastAsiaTheme="minorEastAsia" w:cstheme="minorEastAsia"/>
              <w:color w:val="auto"/>
              <w:sz w:val="20"/>
              <w:szCs w:val="20"/>
              <w:highlight w:val="none"/>
            </w:rPr>
            <w:fldChar w:fldCharType="end"/>
          </w:r>
          <w:r>
            <w:rPr>
              <w:rFonts w:hint="eastAsia" w:asciiTheme="minorEastAsia" w:hAnsiTheme="minorEastAsia" w:eastAsiaTheme="minorEastAsia" w:cstheme="minorEastAsia"/>
              <w:color w:val="auto"/>
              <w:sz w:val="20"/>
              <w:szCs w:val="20"/>
              <w:highlight w:val="none"/>
              <w:lang w:val="en-US" w:eastAsia="zh-CN"/>
            </w:rPr>
            <w:fldChar w:fldCharType="end"/>
          </w:r>
        </w:p>
        <w:p w14:paraId="50FC8159">
          <w:pPr>
            <w:pStyle w:val="28"/>
            <w:tabs>
              <w:tab w:val="right" w:leader="dot" w:pos="8306"/>
            </w:tabs>
            <w:ind w:left="0" w:leftChars="0" w:firstLine="418" w:firstLineChars="20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fldChar w:fldCharType="begin"/>
          </w:r>
          <w:r>
            <w:rPr>
              <w:rFonts w:hint="eastAsia" w:asciiTheme="minorEastAsia" w:hAnsiTheme="minorEastAsia" w:eastAsiaTheme="minorEastAsia" w:cstheme="minorEastAsia"/>
              <w:color w:val="auto"/>
              <w:sz w:val="20"/>
              <w:szCs w:val="20"/>
              <w:highlight w:val="none"/>
              <w:lang w:val="en-US" w:eastAsia="zh-CN"/>
            </w:rPr>
            <w:instrText xml:space="preserve"> HYPERLINK \l _Toc14624 </w:instrText>
          </w:r>
          <w:r>
            <w:rPr>
              <w:rFonts w:hint="eastAsia" w:asciiTheme="minorEastAsia" w:hAnsiTheme="minorEastAsia" w:eastAsiaTheme="minorEastAsia" w:cstheme="minorEastAsia"/>
              <w:color w:val="auto"/>
              <w:sz w:val="20"/>
              <w:szCs w:val="20"/>
              <w:highlight w:val="none"/>
              <w:lang w:val="en-US" w:eastAsia="zh-CN"/>
            </w:rPr>
            <w:fldChar w:fldCharType="separate"/>
          </w:r>
          <w:r>
            <w:rPr>
              <w:rFonts w:hint="eastAsia" w:asciiTheme="minorEastAsia" w:hAnsiTheme="minorEastAsia" w:eastAsiaTheme="minorEastAsia" w:cstheme="minorEastAsia"/>
              <w:color w:val="auto"/>
              <w:sz w:val="20"/>
              <w:szCs w:val="20"/>
              <w:highlight w:val="none"/>
              <w:lang w:val="en-US" w:eastAsia="zh-CN"/>
            </w:rPr>
            <w:t>5.5 管理服务用房</w:t>
          </w:r>
          <w:r>
            <w:rPr>
              <w:rFonts w:hint="eastAsia" w:asciiTheme="minorEastAsia" w:hAnsiTheme="minorEastAsia" w:eastAsiaTheme="minorEastAsia" w:cstheme="minorEastAsia"/>
              <w:color w:val="auto"/>
              <w:sz w:val="20"/>
              <w:szCs w:val="20"/>
              <w:highlight w:val="none"/>
            </w:rPr>
            <w:tab/>
          </w:r>
          <w:r>
            <w:rPr>
              <w:rFonts w:hint="eastAsia" w:asciiTheme="minorEastAsia" w:hAnsiTheme="minorEastAsia" w:eastAsiaTheme="minorEastAsia" w:cstheme="minorEastAsia"/>
              <w:color w:val="auto"/>
              <w:sz w:val="20"/>
              <w:szCs w:val="20"/>
              <w:highlight w:val="none"/>
            </w:rPr>
            <w:fldChar w:fldCharType="begin"/>
          </w:r>
          <w:r>
            <w:rPr>
              <w:rFonts w:hint="eastAsia" w:asciiTheme="minorEastAsia" w:hAnsiTheme="minorEastAsia" w:eastAsiaTheme="minorEastAsia" w:cstheme="minorEastAsia"/>
              <w:color w:val="auto"/>
              <w:sz w:val="20"/>
              <w:szCs w:val="20"/>
              <w:highlight w:val="none"/>
            </w:rPr>
            <w:instrText xml:space="preserve"> PAGEREF _Toc14624 \h </w:instrText>
          </w:r>
          <w:r>
            <w:rPr>
              <w:rFonts w:hint="eastAsia" w:asciiTheme="minorEastAsia" w:hAnsiTheme="minorEastAsia" w:eastAsiaTheme="minorEastAsia" w:cstheme="minorEastAsia"/>
              <w:color w:val="auto"/>
              <w:sz w:val="20"/>
              <w:szCs w:val="20"/>
              <w:highlight w:val="none"/>
            </w:rPr>
            <w:fldChar w:fldCharType="separate"/>
          </w:r>
          <w:r>
            <w:rPr>
              <w:rFonts w:hint="eastAsia" w:asciiTheme="minorEastAsia" w:hAnsiTheme="minorEastAsia" w:eastAsiaTheme="minorEastAsia" w:cstheme="minorEastAsia"/>
              <w:color w:val="auto"/>
              <w:sz w:val="20"/>
              <w:szCs w:val="20"/>
              <w:highlight w:val="none"/>
            </w:rPr>
            <w:t>8</w:t>
          </w:r>
          <w:r>
            <w:rPr>
              <w:rFonts w:hint="eastAsia" w:asciiTheme="minorEastAsia" w:hAnsiTheme="minorEastAsia" w:eastAsiaTheme="minorEastAsia" w:cstheme="minorEastAsia"/>
              <w:color w:val="auto"/>
              <w:sz w:val="20"/>
              <w:szCs w:val="20"/>
              <w:highlight w:val="none"/>
            </w:rPr>
            <w:fldChar w:fldCharType="end"/>
          </w:r>
          <w:r>
            <w:rPr>
              <w:rFonts w:hint="eastAsia" w:asciiTheme="minorEastAsia" w:hAnsiTheme="minorEastAsia" w:eastAsiaTheme="minorEastAsia" w:cstheme="minorEastAsia"/>
              <w:color w:val="auto"/>
              <w:sz w:val="20"/>
              <w:szCs w:val="20"/>
              <w:highlight w:val="none"/>
              <w:lang w:val="en-US" w:eastAsia="zh-CN"/>
            </w:rPr>
            <w:fldChar w:fldCharType="end"/>
          </w:r>
        </w:p>
        <w:p w14:paraId="62BC6E7F">
          <w:pPr>
            <w:pStyle w:val="28"/>
            <w:tabs>
              <w:tab w:val="right" w:leader="dot" w:pos="8306"/>
            </w:tabs>
            <w:ind w:left="0" w:leftChars="0" w:firstLine="418" w:firstLineChars="20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fldChar w:fldCharType="begin"/>
          </w:r>
          <w:r>
            <w:rPr>
              <w:rFonts w:hint="eastAsia" w:asciiTheme="minorEastAsia" w:hAnsiTheme="minorEastAsia" w:eastAsiaTheme="minorEastAsia" w:cstheme="minorEastAsia"/>
              <w:color w:val="auto"/>
              <w:sz w:val="20"/>
              <w:szCs w:val="20"/>
              <w:highlight w:val="none"/>
              <w:lang w:val="en-US" w:eastAsia="zh-CN"/>
            </w:rPr>
            <w:instrText xml:space="preserve"> HYPERLINK \l _Toc29710 </w:instrText>
          </w:r>
          <w:r>
            <w:rPr>
              <w:rFonts w:hint="eastAsia" w:asciiTheme="minorEastAsia" w:hAnsiTheme="minorEastAsia" w:eastAsiaTheme="minorEastAsia" w:cstheme="minorEastAsia"/>
              <w:color w:val="auto"/>
              <w:sz w:val="20"/>
              <w:szCs w:val="20"/>
              <w:highlight w:val="none"/>
              <w:lang w:val="en-US" w:eastAsia="zh-CN"/>
            </w:rPr>
            <w:fldChar w:fldCharType="separate"/>
          </w:r>
          <w:r>
            <w:rPr>
              <w:rFonts w:hint="eastAsia" w:asciiTheme="minorEastAsia" w:hAnsiTheme="minorEastAsia" w:eastAsiaTheme="minorEastAsia" w:cstheme="minorEastAsia"/>
              <w:color w:val="auto"/>
              <w:sz w:val="20"/>
              <w:szCs w:val="20"/>
              <w:highlight w:val="none"/>
              <w:lang w:val="en-US" w:eastAsia="zh-CN"/>
            </w:rPr>
            <w:t>5.6 安全措施</w:t>
          </w:r>
          <w:r>
            <w:rPr>
              <w:rFonts w:hint="eastAsia" w:asciiTheme="minorEastAsia" w:hAnsiTheme="minorEastAsia" w:eastAsiaTheme="minorEastAsia" w:cstheme="minorEastAsia"/>
              <w:color w:val="auto"/>
              <w:sz w:val="20"/>
              <w:szCs w:val="20"/>
              <w:highlight w:val="none"/>
            </w:rPr>
            <w:tab/>
          </w:r>
          <w:r>
            <w:rPr>
              <w:rFonts w:hint="eastAsia" w:asciiTheme="minorEastAsia" w:hAnsiTheme="minorEastAsia" w:eastAsiaTheme="minorEastAsia" w:cstheme="minorEastAsia"/>
              <w:color w:val="auto"/>
              <w:sz w:val="20"/>
              <w:szCs w:val="20"/>
              <w:highlight w:val="none"/>
            </w:rPr>
            <w:fldChar w:fldCharType="begin"/>
          </w:r>
          <w:r>
            <w:rPr>
              <w:rFonts w:hint="eastAsia" w:asciiTheme="minorEastAsia" w:hAnsiTheme="minorEastAsia" w:eastAsiaTheme="minorEastAsia" w:cstheme="minorEastAsia"/>
              <w:color w:val="auto"/>
              <w:sz w:val="20"/>
              <w:szCs w:val="20"/>
              <w:highlight w:val="none"/>
            </w:rPr>
            <w:instrText xml:space="preserve"> PAGEREF _Toc29710 \h </w:instrText>
          </w:r>
          <w:r>
            <w:rPr>
              <w:rFonts w:hint="eastAsia" w:asciiTheme="minorEastAsia" w:hAnsiTheme="minorEastAsia" w:eastAsiaTheme="minorEastAsia" w:cstheme="minorEastAsia"/>
              <w:color w:val="auto"/>
              <w:sz w:val="20"/>
              <w:szCs w:val="20"/>
              <w:highlight w:val="none"/>
            </w:rPr>
            <w:fldChar w:fldCharType="separate"/>
          </w:r>
          <w:r>
            <w:rPr>
              <w:rFonts w:hint="eastAsia" w:asciiTheme="minorEastAsia" w:hAnsiTheme="minorEastAsia" w:eastAsiaTheme="minorEastAsia" w:cstheme="minorEastAsia"/>
              <w:color w:val="auto"/>
              <w:sz w:val="20"/>
              <w:szCs w:val="20"/>
              <w:highlight w:val="none"/>
            </w:rPr>
            <w:t>8</w:t>
          </w:r>
          <w:r>
            <w:rPr>
              <w:rFonts w:hint="eastAsia" w:asciiTheme="minorEastAsia" w:hAnsiTheme="minorEastAsia" w:eastAsiaTheme="minorEastAsia" w:cstheme="minorEastAsia"/>
              <w:color w:val="auto"/>
              <w:sz w:val="20"/>
              <w:szCs w:val="20"/>
              <w:highlight w:val="none"/>
            </w:rPr>
            <w:fldChar w:fldCharType="end"/>
          </w:r>
          <w:r>
            <w:rPr>
              <w:rFonts w:hint="eastAsia" w:asciiTheme="minorEastAsia" w:hAnsiTheme="minorEastAsia" w:eastAsiaTheme="minorEastAsia" w:cstheme="minorEastAsia"/>
              <w:color w:val="auto"/>
              <w:sz w:val="20"/>
              <w:szCs w:val="20"/>
              <w:highlight w:val="none"/>
              <w:lang w:val="en-US" w:eastAsia="zh-CN"/>
            </w:rPr>
            <w:fldChar w:fldCharType="end"/>
          </w:r>
        </w:p>
        <w:p w14:paraId="3CA98869">
          <w:pPr>
            <w:pStyle w:val="28"/>
            <w:tabs>
              <w:tab w:val="right" w:leader="dot" w:pos="8306"/>
            </w:tabs>
            <w:ind w:left="0" w:leftChars="0" w:firstLine="418" w:firstLineChars="20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fldChar w:fldCharType="begin"/>
          </w:r>
          <w:r>
            <w:rPr>
              <w:rFonts w:hint="eastAsia" w:asciiTheme="minorEastAsia" w:hAnsiTheme="minorEastAsia" w:eastAsiaTheme="minorEastAsia" w:cstheme="minorEastAsia"/>
              <w:color w:val="auto"/>
              <w:sz w:val="20"/>
              <w:szCs w:val="20"/>
              <w:highlight w:val="none"/>
              <w:lang w:val="en-US" w:eastAsia="zh-CN"/>
            </w:rPr>
            <w:instrText xml:space="preserve"> HYPERLINK \l _Toc28318 </w:instrText>
          </w:r>
          <w:r>
            <w:rPr>
              <w:rFonts w:hint="eastAsia" w:asciiTheme="minorEastAsia" w:hAnsiTheme="minorEastAsia" w:eastAsiaTheme="minorEastAsia" w:cstheme="minorEastAsia"/>
              <w:color w:val="auto"/>
              <w:sz w:val="20"/>
              <w:szCs w:val="20"/>
              <w:highlight w:val="none"/>
              <w:lang w:val="en-US" w:eastAsia="zh-CN"/>
            </w:rPr>
            <w:fldChar w:fldCharType="separate"/>
          </w:r>
          <w:r>
            <w:rPr>
              <w:rFonts w:hint="eastAsia" w:asciiTheme="minorEastAsia" w:hAnsiTheme="minorEastAsia" w:eastAsiaTheme="minorEastAsia" w:cstheme="minorEastAsia"/>
              <w:color w:val="auto"/>
              <w:sz w:val="20"/>
              <w:szCs w:val="20"/>
              <w:highlight w:val="none"/>
              <w:lang w:val="en-US" w:eastAsia="zh-CN"/>
            </w:rPr>
            <w:t>5.7 标志标识</w:t>
          </w:r>
          <w:r>
            <w:rPr>
              <w:rFonts w:hint="eastAsia" w:asciiTheme="minorEastAsia" w:hAnsiTheme="minorEastAsia" w:eastAsiaTheme="minorEastAsia" w:cstheme="minorEastAsia"/>
              <w:color w:val="auto"/>
              <w:sz w:val="20"/>
              <w:szCs w:val="20"/>
              <w:highlight w:val="none"/>
            </w:rPr>
            <w:tab/>
          </w:r>
          <w:r>
            <w:rPr>
              <w:rFonts w:hint="eastAsia" w:asciiTheme="minorEastAsia" w:hAnsiTheme="minorEastAsia" w:eastAsiaTheme="minorEastAsia" w:cstheme="minorEastAsia"/>
              <w:color w:val="auto"/>
              <w:sz w:val="20"/>
              <w:szCs w:val="20"/>
              <w:highlight w:val="none"/>
            </w:rPr>
            <w:fldChar w:fldCharType="begin"/>
          </w:r>
          <w:r>
            <w:rPr>
              <w:rFonts w:hint="eastAsia" w:asciiTheme="minorEastAsia" w:hAnsiTheme="minorEastAsia" w:eastAsiaTheme="minorEastAsia" w:cstheme="minorEastAsia"/>
              <w:color w:val="auto"/>
              <w:sz w:val="20"/>
              <w:szCs w:val="20"/>
              <w:highlight w:val="none"/>
            </w:rPr>
            <w:instrText xml:space="preserve"> PAGEREF _Toc28318 \h </w:instrText>
          </w:r>
          <w:r>
            <w:rPr>
              <w:rFonts w:hint="eastAsia" w:asciiTheme="minorEastAsia" w:hAnsiTheme="minorEastAsia" w:eastAsiaTheme="minorEastAsia" w:cstheme="minorEastAsia"/>
              <w:color w:val="auto"/>
              <w:sz w:val="20"/>
              <w:szCs w:val="20"/>
              <w:highlight w:val="none"/>
            </w:rPr>
            <w:fldChar w:fldCharType="separate"/>
          </w:r>
          <w:r>
            <w:rPr>
              <w:rFonts w:hint="eastAsia" w:asciiTheme="minorEastAsia" w:hAnsiTheme="minorEastAsia" w:eastAsiaTheme="minorEastAsia" w:cstheme="minorEastAsia"/>
              <w:color w:val="auto"/>
              <w:sz w:val="20"/>
              <w:szCs w:val="20"/>
              <w:highlight w:val="none"/>
            </w:rPr>
            <w:t>10</w:t>
          </w:r>
          <w:r>
            <w:rPr>
              <w:rFonts w:hint="eastAsia" w:asciiTheme="minorEastAsia" w:hAnsiTheme="minorEastAsia" w:eastAsiaTheme="minorEastAsia" w:cstheme="minorEastAsia"/>
              <w:color w:val="auto"/>
              <w:sz w:val="20"/>
              <w:szCs w:val="20"/>
              <w:highlight w:val="none"/>
            </w:rPr>
            <w:fldChar w:fldCharType="end"/>
          </w:r>
          <w:r>
            <w:rPr>
              <w:rFonts w:hint="eastAsia" w:asciiTheme="minorEastAsia" w:hAnsiTheme="minorEastAsia" w:eastAsiaTheme="minorEastAsia" w:cstheme="minorEastAsia"/>
              <w:color w:val="auto"/>
              <w:sz w:val="20"/>
              <w:szCs w:val="20"/>
              <w:highlight w:val="none"/>
              <w:lang w:val="en-US" w:eastAsia="zh-CN"/>
            </w:rPr>
            <w:fldChar w:fldCharType="end"/>
          </w:r>
        </w:p>
        <w:p w14:paraId="0BD0BEE6">
          <w:pPr>
            <w:pStyle w:val="28"/>
            <w:tabs>
              <w:tab w:val="right" w:leader="dot" w:pos="8306"/>
            </w:tabs>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fldChar w:fldCharType="begin"/>
          </w:r>
          <w:r>
            <w:rPr>
              <w:rFonts w:hint="eastAsia" w:asciiTheme="minorEastAsia" w:hAnsiTheme="minorEastAsia" w:eastAsiaTheme="minorEastAsia" w:cstheme="minorEastAsia"/>
              <w:color w:val="auto"/>
              <w:sz w:val="20"/>
              <w:szCs w:val="20"/>
              <w:highlight w:val="none"/>
              <w:lang w:val="en-US" w:eastAsia="zh-CN"/>
            </w:rPr>
            <w:instrText xml:space="preserve"> HYPERLINK \l _Toc30009 </w:instrText>
          </w:r>
          <w:r>
            <w:rPr>
              <w:rFonts w:hint="eastAsia" w:asciiTheme="minorEastAsia" w:hAnsiTheme="minorEastAsia" w:eastAsiaTheme="minorEastAsia" w:cstheme="minorEastAsia"/>
              <w:color w:val="auto"/>
              <w:sz w:val="20"/>
              <w:szCs w:val="20"/>
              <w:highlight w:val="none"/>
              <w:lang w:val="en-US" w:eastAsia="zh-CN"/>
            </w:rPr>
            <w:fldChar w:fldCharType="separate"/>
          </w:r>
          <w:r>
            <w:rPr>
              <w:rFonts w:hint="eastAsia" w:asciiTheme="minorEastAsia" w:hAnsiTheme="minorEastAsia" w:eastAsiaTheme="minorEastAsia" w:cstheme="minorEastAsia"/>
              <w:color w:val="auto"/>
              <w:sz w:val="20"/>
              <w:szCs w:val="20"/>
              <w:highlight w:val="none"/>
              <w:lang w:val="en-US" w:eastAsia="zh-CN"/>
            </w:rPr>
            <w:t>6 建筑结构</w:t>
          </w:r>
          <w:r>
            <w:rPr>
              <w:rFonts w:hint="eastAsia" w:asciiTheme="minorEastAsia" w:hAnsiTheme="minorEastAsia" w:eastAsiaTheme="minorEastAsia" w:cstheme="minorEastAsia"/>
              <w:color w:val="auto"/>
              <w:sz w:val="20"/>
              <w:szCs w:val="20"/>
              <w:highlight w:val="none"/>
            </w:rPr>
            <w:tab/>
          </w:r>
          <w:r>
            <w:rPr>
              <w:rFonts w:hint="eastAsia" w:asciiTheme="minorEastAsia" w:hAnsiTheme="minorEastAsia" w:eastAsiaTheme="minorEastAsia" w:cstheme="minorEastAsia"/>
              <w:color w:val="auto"/>
              <w:sz w:val="20"/>
              <w:szCs w:val="20"/>
              <w:highlight w:val="none"/>
            </w:rPr>
            <w:fldChar w:fldCharType="begin"/>
          </w:r>
          <w:r>
            <w:rPr>
              <w:rFonts w:hint="eastAsia" w:asciiTheme="minorEastAsia" w:hAnsiTheme="minorEastAsia" w:eastAsiaTheme="minorEastAsia" w:cstheme="minorEastAsia"/>
              <w:color w:val="auto"/>
              <w:sz w:val="20"/>
              <w:szCs w:val="20"/>
              <w:highlight w:val="none"/>
            </w:rPr>
            <w:instrText xml:space="preserve"> PAGEREF _Toc30009 \h </w:instrText>
          </w:r>
          <w:r>
            <w:rPr>
              <w:rFonts w:hint="eastAsia" w:asciiTheme="minorEastAsia" w:hAnsiTheme="minorEastAsia" w:eastAsiaTheme="minorEastAsia" w:cstheme="minorEastAsia"/>
              <w:color w:val="auto"/>
              <w:sz w:val="20"/>
              <w:szCs w:val="20"/>
              <w:highlight w:val="none"/>
            </w:rPr>
            <w:fldChar w:fldCharType="separate"/>
          </w:r>
          <w:r>
            <w:rPr>
              <w:rFonts w:hint="eastAsia" w:asciiTheme="minorEastAsia" w:hAnsiTheme="minorEastAsia" w:eastAsiaTheme="minorEastAsia" w:cstheme="minorEastAsia"/>
              <w:color w:val="auto"/>
              <w:sz w:val="20"/>
              <w:szCs w:val="20"/>
              <w:highlight w:val="none"/>
            </w:rPr>
            <w:t>11</w:t>
          </w:r>
          <w:r>
            <w:rPr>
              <w:rFonts w:hint="eastAsia" w:asciiTheme="minorEastAsia" w:hAnsiTheme="minorEastAsia" w:eastAsiaTheme="minorEastAsia" w:cstheme="minorEastAsia"/>
              <w:color w:val="auto"/>
              <w:sz w:val="20"/>
              <w:szCs w:val="20"/>
              <w:highlight w:val="none"/>
            </w:rPr>
            <w:fldChar w:fldCharType="end"/>
          </w:r>
          <w:r>
            <w:rPr>
              <w:rFonts w:hint="eastAsia" w:asciiTheme="minorEastAsia" w:hAnsiTheme="minorEastAsia" w:eastAsiaTheme="minorEastAsia" w:cstheme="minorEastAsia"/>
              <w:color w:val="auto"/>
              <w:sz w:val="20"/>
              <w:szCs w:val="20"/>
              <w:highlight w:val="none"/>
              <w:lang w:val="en-US" w:eastAsia="zh-CN"/>
            </w:rPr>
            <w:fldChar w:fldCharType="end"/>
          </w:r>
        </w:p>
        <w:p w14:paraId="10267435">
          <w:pPr>
            <w:pStyle w:val="28"/>
            <w:tabs>
              <w:tab w:val="right" w:leader="dot" w:pos="8306"/>
            </w:tabs>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fldChar w:fldCharType="begin"/>
          </w:r>
          <w:r>
            <w:rPr>
              <w:rFonts w:hint="eastAsia" w:asciiTheme="minorEastAsia" w:hAnsiTheme="minorEastAsia" w:eastAsiaTheme="minorEastAsia" w:cstheme="minorEastAsia"/>
              <w:color w:val="auto"/>
              <w:sz w:val="20"/>
              <w:szCs w:val="20"/>
              <w:highlight w:val="none"/>
              <w:lang w:val="en-US" w:eastAsia="zh-CN"/>
            </w:rPr>
            <w:instrText xml:space="preserve"> HYPERLINK \l _Toc10632 </w:instrText>
          </w:r>
          <w:r>
            <w:rPr>
              <w:rFonts w:hint="eastAsia" w:asciiTheme="minorEastAsia" w:hAnsiTheme="minorEastAsia" w:eastAsiaTheme="minorEastAsia" w:cstheme="minorEastAsia"/>
              <w:color w:val="auto"/>
              <w:sz w:val="20"/>
              <w:szCs w:val="20"/>
              <w:highlight w:val="none"/>
              <w:lang w:val="en-US" w:eastAsia="zh-CN"/>
            </w:rPr>
            <w:fldChar w:fldCharType="separate"/>
          </w:r>
          <w:r>
            <w:rPr>
              <w:rFonts w:hint="eastAsia" w:asciiTheme="minorEastAsia" w:hAnsiTheme="minorEastAsia" w:eastAsiaTheme="minorEastAsia" w:cstheme="minorEastAsia"/>
              <w:color w:val="auto"/>
              <w:sz w:val="20"/>
              <w:szCs w:val="20"/>
              <w:highlight w:val="none"/>
              <w:lang w:val="en-US" w:eastAsia="zh-CN"/>
            </w:rPr>
            <w:t>7 建筑设备</w:t>
          </w:r>
          <w:r>
            <w:rPr>
              <w:rFonts w:hint="eastAsia" w:asciiTheme="minorEastAsia" w:hAnsiTheme="minorEastAsia" w:eastAsiaTheme="minorEastAsia" w:cstheme="minorEastAsia"/>
              <w:color w:val="auto"/>
              <w:sz w:val="20"/>
              <w:szCs w:val="20"/>
              <w:highlight w:val="none"/>
            </w:rPr>
            <w:tab/>
          </w:r>
          <w:r>
            <w:rPr>
              <w:rFonts w:hint="eastAsia" w:asciiTheme="minorEastAsia" w:hAnsiTheme="minorEastAsia" w:eastAsiaTheme="minorEastAsia" w:cstheme="minorEastAsia"/>
              <w:color w:val="auto"/>
              <w:sz w:val="20"/>
              <w:szCs w:val="20"/>
              <w:highlight w:val="none"/>
            </w:rPr>
            <w:fldChar w:fldCharType="begin"/>
          </w:r>
          <w:r>
            <w:rPr>
              <w:rFonts w:hint="eastAsia" w:asciiTheme="minorEastAsia" w:hAnsiTheme="minorEastAsia" w:eastAsiaTheme="minorEastAsia" w:cstheme="minorEastAsia"/>
              <w:color w:val="auto"/>
              <w:sz w:val="20"/>
              <w:szCs w:val="20"/>
              <w:highlight w:val="none"/>
            </w:rPr>
            <w:instrText xml:space="preserve"> PAGEREF _Toc10632 \h </w:instrText>
          </w:r>
          <w:r>
            <w:rPr>
              <w:rFonts w:hint="eastAsia" w:asciiTheme="minorEastAsia" w:hAnsiTheme="minorEastAsia" w:eastAsiaTheme="minorEastAsia" w:cstheme="minorEastAsia"/>
              <w:color w:val="auto"/>
              <w:sz w:val="20"/>
              <w:szCs w:val="20"/>
              <w:highlight w:val="none"/>
            </w:rPr>
            <w:fldChar w:fldCharType="separate"/>
          </w:r>
          <w:r>
            <w:rPr>
              <w:rFonts w:hint="eastAsia" w:asciiTheme="minorEastAsia" w:hAnsiTheme="minorEastAsia" w:eastAsiaTheme="minorEastAsia" w:cstheme="minorEastAsia"/>
              <w:color w:val="auto"/>
              <w:sz w:val="20"/>
              <w:szCs w:val="20"/>
              <w:highlight w:val="none"/>
            </w:rPr>
            <w:t>11</w:t>
          </w:r>
          <w:r>
            <w:rPr>
              <w:rFonts w:hint="eastAsia" w:asciiTheme="minorEastAsia" w:hAnsiTheme="minorEastAsia" w:eastAsiaTheme="minorEastAsia" w:cstheme="minorEastAsia"/>
              <w:color w:val="auto"/>
              <w:sz w:val="20"/>
              <w:szCs w:val="20"/>
              <w:highlight w:val="none"/>
            </w:rPr>
            <w:fldChar w:fldCharType="end"/>
          </w:r>
          <w:r>
            <w:rPr>
              <w:rFonts w:hint="eastAsia" w:asciiTheme="minorEastAsia" w:hAnsiTheme="minorEastAsia" w:eastAsiaTheme="minorEastAsia" w:cstheme="minorEastAsia"/>
              <w:color w:val="auto"/>
              <w:sz w:val="20"/>
              <w:szCs w:val="20"/>
              <w:highlight w:val="none"/>
              <w:lang w:val="en-US" w:eastAsia="zh-CN"/>
            </w:rPr>
            <w:fldChar w:fldCharType="end"/>
          </w:r>
        </w:p>
        <w:p w14:paraId="50A4A201">
          <w:pPr>
            <w:pStyle w:val="28"/>
            <w:tabs>
              <w:tab w:val="right" w:leader="dot" w:pos="8306"/>
            </w:tabs>
            <w:ind w:left="0" w:leftChars="0" w:firstLine="418" w:firstLineChars="20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fldChar w:fldCharType="begin"/>
          </w:r>
          <w:r>
            <w:rPr>
              <w:rFonts w:hint="eastAsia" w:asciiTheme="minorEastAsia" w:hAnsiTheme="minorEastAsia" w:eastAsiaTheme="minorEastAsia" w:cstheme="minorEastAsia"/>
              <w:color w:val="auto"/>
              <w:sz w:val="20"/>
              <w:szCs w:val="20"/>
              <w:highlight w:val="none"/>
              <w:lang w:val="en-US" w:eastAsia="zh-CN"/>
            </w:rPr>
            <w:instrText xml:space="preserve"> HYPERLINK \l _Toc28807 </w:instrText>
          </w:r>
          <w:r>
            <w:rPr>
              <w:rFonts w:hint="eastAsia" w:asciiTheme="minorEastAsia" w:hAnsiTheme="minorEastAsia" w:eastAsiaTheme="minorEastAsia" w:cstheme="minorEastAsia"/>
              <w:color w:val="auto"/>
              <w:sz w:val="20"/>
              <w:szCs w:val="20"/>
              <w:highlight w:val="none"/>
              <w:lang w:val="en-US" w:eastAsia="zh-CN"/>
            </w:rPr>
            <w:fldChar w:fldCharType="separate"/>
          </w:r>
          <w:r>
            <w:rPr>
              <w:rFonts w:hint="eastAsia" w:asciiTheme="minorEastAsia" w:hAnsiTheme="minorEastAsia" w:eastAsiaTheme="minorEastAsia" w:cstheme="minorEastAsia"/>
              <w:color w:val="auto"/>
              <w:sz w:val="20"/>
              <w:szCs w:val="20"/>
              <w:highlight w:val="none"/>
              <w:lang w:val="en-US" w:eastAsia="zh-CN"/>
            </w:rPr>
            <w:t>7.1 给水排水</w:t>
          </w:r>
          <w:r>
            <w:rPr>
              <w:rFonts w:hint="eastAsia" w:asciiTheme="minorEastAsia" w:hAnsiTheme="minorEastAsia" w:eastAsiaTheme="minorEastAsia" w:cstheme="minorEastAsia"/>
              <w:color w:val="auto"/>
              <w:sz w:val="20"/>
              <w:szCs w:val="20"/>
              <w:highlight w:val="none"/>
            </w:rPr>
            <w:tab/>
          </w:r>
          <w:r>
            <w:rPr>
              <w:rFonts w:hint="eastAsia" w:asciiTheme="minorEastAsia" w:hAnsiTheme="minorEastAsia" w:eastAsiaTheme="minorEastAsia" w:cstheme="minorEastAsia"/>
              <w:color w:val="auto"/>
              <w:sz w:val="20"/>
              <w:szCs w:val="20"/>
              <w:highlight w:val="none"/>
            </w:rPr>
            <w:fldChar w:fldCharType="begin"/>
          </w:r>
          <w:r>
            <w:rPr>
              <w:rFonts w:hint="eastAsia" w:asciiTheme="minorEastAsia" w:hAnsiTheme="minorEastAsia" w:eastAsiaTheme="minorEastAsia" w:cstheme="minorEastAsia"/>
              <w:color w:val="auto"/>
              <w:sz w:val="20"/>
              <w:szCs w:val="20"/>
              <w:highlight w:val="none"/>
            </w:rPr>
            <w:instrText xml:space="preserve"> PAGEREF _Toc28807 \h </w:instrText>
          </w:r>
          <w:r>
            <w:rPr>
              <w:rFonts w:hint="eastAsia" w:asciiTheme="minorEastAsia" w:hAnsiTheme="minorEastAsia" w:eastAsiaTheme="minorEastAsia" w:cstheme="minorEastAsia"/>
              <w:color w:val="auto"/>
              <w:sz w:val="20"/>
              <w:szCs w:val="20"/>
              <w:highlight w:val="none"/>
            </w:rPr>
            <w:fldChar w:fldCharType="separate"/>
          </w:r>
          <w:r>
            <w:rPr>
              <w:rFonts w:hint="eastAsia" w:asciiTheme="minorEastAsia" w:hAnsiTheme="minorEastAsia" w:eastAsiaTheme="minorEastAsia" w:cstheme="minorEastAsia"/>
              <w:color w:val="auto"/>
              <w:sz w:val="20"/>
              <w:szCs w:val="20"/>
              <w:highlight w:val="none"/>
            </w:rPr>
            <w:t>11</w:t>
          </w:r>
          <w:r>
            <w:rPr>
              <w:rFonts w:hint="eastAsia" w:asciiTheme="minorEastAsia" w:hAnsiTheme="minorEastAsia" w:eastAsiaTheme="minorEastAsia" w:cstheme="minorEastAsia"/>
              <w:color w:val="auto"/>
              <w:sz w:val="20"/>
              <w:szCs w:val="20"/>
              <w:highlight w:val="none"/>
            </w:rPr>
            <w:fldChar w:fldCharType="end"/>
          </w:r>
          <w:r>
            <w:rPr>
              <w:rFonts w:hint="eastAsia" w:asciiTheme="minorEastAsia" w:hAnsiTheme="minorEastAsia" w:eastAsiaTheme="minorEastAsia" w:cstheme="minorEastAsia"/>
              <w:color w:val="auto"/>
              <w:sz w:val="20"/>
              <w:szCs w:val="20"/>
              <w:highlight w:val="none"/>
              <w:lang w:val="en-US" w:eastAsia="zh-CN"/>
            </w:rPr>
            <w:fldChar w:fldCharType="end"/>
          </w:r>
        </w:p>
        <w:p w14:paraId="523E744D">
          <w:pPr>
            <w:pStyle w:val="28"/>
            <w:tabs>
              <w:tab w:val="right" w:leader="dot" w:pos="8306"/>
            </w:tabs>
            <w:ind w:left="0" w:leftChars="0" w:firstLine="418" w:firstLineChars="20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fldChar w:fldCharType="begin"/>
          </w:r>
          <w:r>
            <w:rPr>
              <w:rFonts w:hint="eastAsia" w:asciiTheme="minorEastAsia" w:hAnsiTheme="minorEastAsia" w:eastAsiaTheme="minorEastAsia" w:cstheme="minorEastAsia"/>
              <w:color w:val="auto"/>
              <w:sz w:val="20"/>
              <w:szCs w:val="20"/>
              <w:highlight w:val="none"/>
              <w:lang w:val="en-US" w:eastAsia="zh-CN"/>
            </w:rPr>
            <w:instrText xml:space="preserve"> HYPERLINK \l _Toc29499 </w:instrText>
          </w:r>
          <w:r>
            <w:rPr>
              <w:rFonts w:hint="eastAsia" w:asciiTheme="minorEastAsia" w:hAnsiTheme="minorEastAsia" w:eastAsiaTheme="minorEastAsia" w:cstheme="minorEastAsia"/>
              <w:color w:val="auto"/>
              <w:sz w:val="20"/>
              <w:szCs w:val="20"/>
              <w:highlight w:val="none"/>
              <w:lang w:val="en-US" w:eastAsia="zh-CN"/>
            </w:rPr>
            <w:fldChar w:fldCharType="separate"/>
          </w:r>
          <w:r>
            <w:rPr>
              <w:rFonts w:hint="eastAsia" w:asciiTheme="minorEastAsia" w:hAnsiTheme="minorEastAsia" w:eastAsiaTheme="minorEastAsia" w:cstheme="minorEastAsia"/>
              <w:color w:val="auto"/>
              <w:sz w:val="20"/>
              <w:szCs w:val="20"/>
              <w:highlight w:val="none"/>
              <w:lang w:val="en-US" w:eastAsia="zh-CN"/>
            </w:rPr>
            <w:t>7.2 暖通空调</w:t>
          </w:r>
          <w:r>
            <w:rPr>
              <w:rFonts w:hint="eastAsia" w:asciiTheme="minorEastAsia" w:hAnsiTheme="minorEastAsia" w:eastAsiaTheme="minorEastAsia" w:cstheme="minorEastAsia"/>
              <w:color w:val="auto"/>
              <w:sz w:val="20"/>
              <w:szCs w:val="20"/>
              <w:highlight w:val="none"/>
            </w:rPr>
            <w:tab/>
          </w:r>
          <w:r>
            <w:rPr>
              <w:rFonts w:hint="eastAsia" w:asciiTheme="minorEastAsia" w:hAnsiTheme="minorEastAsia" w:eastAsiaTheme="minorEastAsia" w:cstheme="minorEastAsia"/>
              <w:color w:val="auto"/>
              <w:sz w:val="20"/>
              <w:szCs w:val="20"/>
              <w:highlight w:val="none"/>
            </w:rPr>
            <w:fldChar w:fldCharType="begin"/>
          </w:r>
          <w:r>
            <w:rPr>
              <w:rFonts w:hint="eastAsia" w:asciiTheme="minorEastAsia" w:hAnsiTheme="minorEastAsia" w:eastAsiaTheme="minorEastAsia" w:cstheme="minorEastAsia"/>
              <w:color w:val="auto"/>
              <w:sz w:val="20"/>
              <w:szCs w:val="20"/>
              <w:highlight w:val="none"/>
            </w:rPr>
            <w:instrText xml:space="preserve"> PAGEREF _Toc29499 \h </w:instrText>
          </w:r>
          <w:r>
            <w:rPr>
              <w:rFonts w:hint="eastAsia" w:asciiTheme="minorEastAsia" w:hAnsiTheme="minorEastAsia" w:eastAsiaTheme="minorEastAsia" w:cstheme="minorEastAsia"/>
              <w:color w:val="auto"/>
              <w:sz w:val="20"/>
              <w:szCs w:val="20"/>
              <w:highlight w:val="none"/>
            </w:rPr>
            <w:fldChar w:fldCharType="separate"/>
          </w:r>
          <w:r>
            <w:rPr>
              <w:rFonts w:hint="eastAsia" w:asciiTheme="minorEastAsia" w:hAnsiTheme="minorEastAsia" w:eastAsiaTheme="minorEastAsia" w:cstheme="minorEastAsia"/>
              <w:color w:val="auto"/>
              <w:sz w:val="20"/>
              <w:szCs w:val="20"/>
              <w:highlight w:val="none"/>
            </w:rPr>
            <w:t>13</w:t>
          </w:r>
          <w:r>
            <w:rPr>
              <w:rFonts w:hint="eastAsia" w:asciiTheme="minorEastAsia" w:hAnsiTheme="minorEastAsia" w:eastAsiaTheme="minorEastAsia" w:cstheme="minorEastAsia"/>
              <w:color w:val="auto"/>
              <w:sz w:val="20"/>
              <w:szCs w:val="20"/>
              <w:highlight w:val="none"/>
            </w:rPr>
            <w:fldChar w:fldCharType="end"/>
          </w:r>
          <w:r>
            <w:rPr>
              <w:rFonts w:hint="eastAsia" w:asciiTheme="minorEastAsia" w:hAnsiTheme="minorEastAsia" w:eastAsiaTheme="minorEastAsia" w:cstheme="minorEastAsia"/>
              <w:color w:val="auto"/>
              <w:sz w:val="20"/>
              <w:szCs w:val="20"/>
              <w:highlight w:val="none"/>
              <w:lang w:val="en-US" w:eastAsia="zh-CN"/>
            </w:rPr>
            <w:fldChar w:fldCharType="end"/>
          </w:r>
        </w:p>
        <w:p w14:paraId="0F2F6169">
          <w:pPr>
            <w:pStyle w:val="28"/>
            <w:tabs>
              <w:tab w:val="right" w:leader="dot" w:pos="8306"/>
            </w:tabs>
            <w:ind w:left="0" w:leftChars="0" w:firstLine="418" w:firstLineChars="20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fldChar w:fldCharType="begin"/>
          </w:r>
          <w:r>
            <w:rPr>
              <w:rFonts w:hint="eastAsia" w:asciiTheme="minorEastAsia" w:hAnsiTheme="minorEastAsia" w:eastAsiaTheme="minorEastAsia" w:cstheme="minorEastAsia"/>
              <w:color w:val="auto"/>
              <w:sz w:val="20"/>
              <w:szCs w:val="20"/>
              <w:highlight w:val="none"/>
              <w:lang w:val="en-US" w:eastAsia="zh-CN"/>
            </w:rPr>
            <w:instrText xml:space="preserve"> HYPERLINK \l _Toc14688 </w:instrText>
          </w:r>
          <w:r>
            <w:rPr>
              <w:rFonts w:hint="eastAsia" w:asciiTheme="minorEastAsia" w:hAnsiTheme="minorEastAsia" w:eastAsiaTheme="minorEastAsia" w:cstheme="minorEastAsia"/>
              <w:color w:val="auto"/>
              <w:sz w:val="20"/>
              <w:szCs w:val="20"/>
              <w:highlight w:val="none"/>
              <w:lang w:val="en-US" w:eastAsia="zh-CN"/>
            </w:rPr>
            <w:fldChar w:fldCharType="separate"/>
          </w:r>
          <w:r>
            <w:rPr>
              <w:rFonts w:hint="eastAsia" w:asciiTheme="minorEastAsia" w:hAnsiTheme="minorEastAsia" w:eastAsiaTheme="minorEastAsia" w:cstheme="minorEastAsia"/>
              <w:color w:val="auto"/>
              <w:sz w:val="20"/>
              <w:szCs w:val="20"/>
              <w:highlight w:val="none"/>
              <w:lang w:val="en-US" w:eastAsia="zh-CN"/>
            </w:rPr>
            <w:t>7.3 建筑电气</w:t>
          </w:r>
          <w:r>
            <w:rPr>
              <w:rFonts w:hint="eastAsia" w:asciiTheme="minorEastAsia" w:hAnsiTheme="minorEastAsia" w:eastAsiaTheme="minorEastAsia" w:cstheme="minorEastAsia"/>
              <w:color w:val="auto"/>
              <w:sz w:val="20"/>
              <w:szCs w:val="20"/>
              <w:highlight w:val="none"/>
            </w:rPr>
            <w:tab/>
          </w:r>
          <w:r>
            <w:rPr>
              <w:rFonts w:hint="eastAsia" w:asciiTheme="minorEastAsia" w:hAnsiTheme="minorEastAsia" w:eastAsiaTheme="minorEastAsia" w:cstheme="minorEastAsia"/>
              <w:color w:val="auto"/>
              <w:sz w:val="20"/>
              <w:szCs w:val="20"/>
              <w:highlight w:val="none"/>
            </w:rPr>
            <w:fldChar w:fldCharType="begin"/>
          </w:r>
          <w:r>
            <w:rPr>
              <w:rFonts w:hint="eastAsia" w:asciiTheme="minorEastAsia" w:hAnsiTheme="minorEastAsia" w:eastAsiaTheme="minorEastAsia" w:cstheme="minorEastAsia"/>
              <w:color w:val="auto"/>
              <w:sz w:val="20"/>
              <w:szCs w:val="20"/>
              <w:highlight w:val="none"/>
            </w:rPr>
            <w:instrText xml:space="preserve"> PAGEREF _Toc14688 \h </w:instrText>
          </w:r>
          <w:r>
            <w:rPr>
              <w:rFonts w:hint="eastAsia" w:asciiTheme="minorEastAsia" w:hAnsiTheme="minorEastAsia" w:eastAsiaTheme="minorEastAsia" w:cstheme="minorEastAsia"/>
              <w:color w:val="auto"/>
              <w:sz w:val="20"/>
              <w:szCs w:val="20"/>
              <w:highlight w:val="none"/>
            </w:rPr>
            <w:fldChar w:fldCharType="separate"/>
          </w:r>
          <w:r>
            <w:rPr>
              <w:rFonts w:hint="eastAsia" w:asciiTheme="minorEastAsia" w:hAnsiTheme="minorEastAsia" w:eastAsiaTheme="minorEastAsia" w:cstheme="minorEastAsia"/>
              <w:color w:val="auto"/>
              <w:sz w:val="20"/>
              <w:szCs w:val="20"/>
              <w:highlight w:val="none"/>
            </w:rPr>
            <w:t>13</w:t>
          </w:r>
          <w:r>
            <w:rPr>
              <w:rFonts w:hint="eastAsia" w:asciiTheme="minorEastAsia" w:hAnsiTheme="minorEastAsia" w:eastAsiaTheme="minorEastAsia" w:cstheme="minorEastAsia"/>
              <w:color w:val="auto"/>
              <w:sz w:val="20"/>
              <w:szCs w:val="20"/>
              <w:highlight w:val="none"/>
            </w:rPr>
            <w:fldChar w:fldCharType="end"/>
          </w:r>
          <w:r>
            <w:rPr>
              <w:rFonts w:hint="eastAsia" w:asciiTheme="minorEastAsia" w:hAnsiTheme="minorEastAsia" w:eastAsiaTheme="minorEastAsia" w:cstheme="minorEastAsia"/>
              <w:color w:val="auto"/>
              <w:sz w:val="20"/>
              <w:szCs w:val="20"/>
              <w:highlight w:val="none"/>
              <w:lang w:val="en-US" w:eastAsia="zh-CN"/>
            </w:rPr>
            <w:fldChar w:fldCharType="end"/>
          </w:r>
        </w:p>
        <w:p w14:paraId="33A54A17">
          <w:pPr>
            <w:pStyle w:val="28"/>
            <w:tabs>
              <w:tab w:val="right" w:leader="dot" w:pos="8306"/>
            </w:tabs>
            <w:ind w:left="0" w:leftChars="0" w:firstLine="418" w:firstLineChars="20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fldChar w:fldCharType="begin"/>
          </w:r>
          <w:r>
            <w:rPr>
              <w:rFonts w:hint="eastAsia" w:asciiTheme="minorEastAsia" w:hAnsiTheme="minorEastAsia" w:eastAsiaTheme="minorEastAsia" w:cstheme="minorEastAsia"/>
              <w:color w:val="auto"/>
              <w:sz w:val="20"/>
              <w:szCs w:val="20"/>
              <w:highlight w:val="none"/>
              <w:lang w:val="en-US" w:eastAsia="zh-CN"/>
            </w:rPr>
            <w:instrText xml:space="preserve"> HYPERLINK \l _Toc15517 </w:instrText>
          </w:r>
          <w:r>
            <w:rPr>
              <w:rFonts w:hint="eastAsia" w:asciiTheme="minorEastAsia" w:hAnsiTheme="minorEastAsia" w:eastAsiaTheme="minorEastAsia" w:cstheme="minorEastAsia"/>
              <w:color w:val="auto"/>
              <w:sz w:val="20"/>
              <w:szCs w:val="20"/>
              <w:highlight w:val="none"/>
              <w:lang w:val="en-US" w:eastAsia="zh-CN"/>
            </w:rPr>
            <w:fldChar w:fldCharType="separate"/>
          </w:r>
          <w:r>
            <w:rPr>
              <w:rFonts w:hint="eastAsia" w:asciiTheme="minorEastAsia" w:hAnsiTheme="minorEastAsia" w:eastAsiaTheme="minorEastAsia" w:cstheme="minorEastAsia"/>
              <w:color w:val="auto"/>
              <w:sz w:val="20"/>
              <w:szCs w:val="20"/>
              <w:highlight w:val="none"/>
              <w:lang w:val="en-US" w:eastAsia="zh-CN"/>
            </w:rPr>
            <w:t>7.4 建筑智能化</w:t>
          </w:r>
          <w:r>
            <w:rPr>
              <w:rFonts w:hint="eastAsia" w:asciiTheme="minorEastAsia" w:hAnsiTheme="minorEastAsia" w:eastAsiaTheme="minorEastAsia" w:cstheme="minorEastAsia"/>
              <w:color w:val="auto"/>
              <w:sz w:val="20"/>
              <w:szCs w:val="20"/>
              <w:highlight w:val="none"/>
            </w:rPr>
            <w:tab/>
          </w:r>
          <w:r>
            <w:rPr>
              <w:rFonts w:hint="eastAsia" w:asciiTheme="minorEastAsia" w:hAnsiTheme="minorEastAsia" w:eastAsiaTheme="minorEastAsia" w:cstheme="minorEastAsia"/>
              <w:color w:val="auto"/>
              <w:sz w:val="20"/>
              <w:szCs w:val="20"/>
              <w:highlight w:val="none"/>
            </w:rPr>
            <w:fldChar w:fldCharType="begin"/>
          </w:r>
          <w:r>
            <w:rPr>
              <w:rFonts w:hint="eastAsia" w:asciiTheme="minorEastAsia" w:hAnsiTheme="minorEastAsia" w:eastAsiaTheme="minorEastAsia" w:cstheme="minorEastAsia"/>
              <w:color w:val="auto"/>
              <w:sz w:val="20"/>
              <w:szCs w:val="20"/>
              <w:highlight w:val="none"/>
            </w:rPr>
            <w:instrText xml:space="preserve"> PAGEREF _Toc15517 \h </w:instrText>
          </w:r>
          <w:r>
            <w:rPr>
              <w:rFonts w:hint="eastAsia" w:asciiTheme="minorEastAsia" w:hAnsiTheme="minorEastAsia" w:eastAsiaTheme="minorEastAsia" w:cstheme="minorEastAsia"/>
              <w:color w:val="auto"/>
              <w:sz w:val="20"/>
              <w:szCs w:val="20"/>
              <w:highlight w:val="none"/>
            </w:rPr>
            <w:fldChar w:fldCharType="separate"/>
          </w:r>
          <w:r>
            <w:rPr>
              <w:rFonts w:hint="eastAsia" w:asciiTheme="minorEastAsia" w:hAnsiTheme="minorEastAsia" w:eastAsiaTheme="minorEastAsia" w:cstheme="minorEastAsia"/>
              <w:color w:val="auto"/>
              <w:sz w:val="20"/>
              <w:szCs w:val="20"/>
              <w:highlight w:val="none"/>
            </w:rPr>
            <w:t>14</w:t>
          </w:r>
          <w:r>
            <w:rPr>
              <w:rFonts w:hint="eastAsia" w:asciiTheme="minorEastAsia" w:hAnsiTheme="minorEastAsia" w:eastAsiaTheme="minorEastAsia" w:cstheme="minorEastAsia"/>
              <w:color w:val="auto"/>
              <w:sz w:val="20"/>
              <w:szCs w:val="20"/>
              <w:highlight w:val="none"/>
            </w:rPr>
            <w:fldChar w:fldCharType="end"/>
          </w:r>
          <w:r>
            <w:rPr>
              <w:rFonts w:hint="eastAsia" w:asciiTheme="minorEastAsia" w:hAnsiTheme="minorEastAsia" w:eastAsiaTheme="minorEastAsia" w:cstheme="minorEastAsia"/>
              <w:color w:val="auto"/>
              <w:sz w:val="20"/>
              <w:szCs w:val="20"/>
              <w:highlight w:val="none"/>
              <w:lang w:val="en-US" w:eastAsia="zh-CN"/>
            </w:rPr>
            <w:fldChar w:fldCharType="end"/>
          </w:r>
        </w:p>
        <w:p w14:paraId="7312B46C">
          <w:pPr>
            <w:pStyle w:val="28"/>
            <w:tabs>
              <w:tab w:val="right" w:leader="dot" w:pos="8306"/>
            </w:tabs>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fldChar w:fldCharType="begin"/>
          </w:r>
          <w:r>
            <w:rPr>
              <w:rFonts w:hint="eastAsia" w:asciiTheme="minorEastAsia" w:hAnsiTheme="minorEastAsia" w:eastAsiaTheme="minorEastAsia" w:cstheme="minorEastAsia"/>
              <w:color w:val="auto"/>
              <w:sz w:val="20"/>
              <w:szCs w:val="20"/>
              <w:highlight w:val="none"/>
              <w:lang w:val="en-US" w:eastAsia="zh-CN"/>
            </w:rPr>
            <w:instrText xml:space="preserve"> HYPERLINK \l _Toc24541 </w:instrText>
          </w:r>
          <w:r>
            <w:rPr>
              <w:rFonts w:hint="eastAsia" w:asciiTheme="minorEastAsia" w:hAnsiTheme="minorEastAsia" w:eastAsiaTheme="minorEastAsia" w:cstheme="minorEastAsia"/>
              <w:color w:val="auto"/>
              <w:sz w:val="20"/>
              <w:szCs w:val="20"/>
              <w:highlight w:val="none"/>
              <w:lang w:val="en-US" w:eastAsia="zh-CN"/>
            </w:rPr>
            <w:fldChar w:fldCharType="separate"/>
          </w:r>
          <w:r>
            <w:rPr>
              <w:rFonts w:hint="eastAsia" w:asciiTheme="minorEastAsia" w:hAnsiTheme="minorEastAsia" w:eastAsiaTheme="minorEastAsia" w:cstheme="minorEastAsia"/>
              <w:color w:val="auto"/>
              <w:spacing w:val="15"/>
              <w:sz w:val="20"/>
              <w:szCs w:val="20"/>
              <w:highlight w:val="none"/>
            </w:rPr>
            <w:t>本</w:t>
          </w:r>
          <w:r>
            <w:rPr>
              <w:rFonts w:hint="eastAsia" w:asciiTheme="minorEastAsia" w:hAnsiTheme="minorEastAsia" w:eastAsiaTheme="minorEastAsia" w:cstheme="minorEastAsia"/>
              <w:color w:val="auto"/>
              <w:spacing w:val="15"/>
              <w:sz w:val="20"/>
              <w:szCs w:val="20"/>
              <w:highlight w:val="none"/>
              <w:lang w:eastAsia="zh"/>
              <w:woUserID w:val="1"/>
            </w:rPr>
            <w:t>标准</w:t>
          </w:r>
          <w:r>
            <w:rPr>
              <w:rFonts w:hint="eastAsia" w:asciiTheme="minorEastAsia" w:hAnsiTheme="minorEastAsia" w:eastAsiaTheme="minorEastAsia" w:cstheme="minorEastAsia"/>
              <w:color w:val="auto"/>
              <w:spacing w:val="15"/>
              <w:sz w:val="20"/>
              <w:szCs w:val="20"/>
              <w:highlight w:val="none"/>
            </w:rPr>
            <w:t>用词说明</w:t>
          </w:r>
          <w:r>
            <w:rPr>
              <w:rFonts w:hint="eastAsia" w:asciiTheme="minorEastAsia" w:hAnsiTheme="minorEastAsia" w:eastAsiaTheme="minorEastAsia" w:cstheme="minorEastAsia"/>
              <w:color w:val="auto"/>
              <w:sz w:val="20"/>
              <w:szCs w:val="20"/>
              <w:highlight w:val="none"/>
            </w:rPr>
            <w:tab/>
          </w:r>
          <w:r>
            <w:rPr>
              <w:rFonts w:hint="eastAsia" w:asciiTheme="minorEastAsia" w:hAnsiTheme="minorEastAsia" w:eastAsiaTheme="minorEastAsia" w:cstheme="minorEastAsia"/>
              <w:color w:val="auto"/>
              <w:sz w:val="20"/>
              <w:szCs w:val="20"/>
              <w:highlight w:val="none"/>
            </w:rPr>
            <w:fldChar w:fldCharType="begin"/>
          </w:r>
          <w:r>
            <w:rPr>
              <w:rFonts w:hint="eastAsia" w:asciiTheme="minorEastAsia" w:hAnsiTheme="minorEastAsia" w:eastAsiaTheme="minorEastAsia" w:cstheme="minorEastAsia"/>
              <w:color w:val="auto"/>
              <w:sz w:val="20"/>
              <w:szCs w:val="20"/>
              <w:highlight w:val="none"/>
            </w:rPr>
            <w:instrText xml:space="preserve"> PAGEREF _Toc24541 \h </w:instrText>
          </w:r>
          <w:r>
            <w:rPr>
              <w:rFonts w:hint="eastAsia" w:asciiTheme="minorEastAsia" w:hAnsiTheme="minorEastAsia" w:eastAsiaTheme="minorEastAsia" w:cstheme="minorEastAsia"/>
              <w:color w:val="auto"/>
              <w:sz w:val="20"/>
              <w:szCs w:val="20"/>
              <w:highlight w:val="none"/>
            </w:rPr>
            <w:fldChar w:fldCharType="separate"/>
          </w:r>
          <w:r>
            <w:rPr>
              <w:rFonts w:hint="eastAsia" w:asciiTheme="minorEastAsia" w:hAnsiTheme="minorEastAsia" w:eastAsiaTheme="minorEastAsia" w:cstheme="minorEastAsia"/>
              <w:color w:val="auto"/>
              <w:sz w:val="20"/>
              <w:szCs w:val="20"/>
              <w:highlight w:val="none"/>
            </w:rPr>
            <w:t>15</w:t>
          </w:r>
          <w:r>
            <w:rPr>
              <w:rFonts w:hint="eastAsia" w:asciiTheme="minorEastAsia" w:hAnsiTheme="minorEastAsia" w:eastAsiaTheme="minorEastAsia" w:cstheme="minorEastAsia"/>
              <w:color w:val="auto"/>
              <w:sz w:val="20"/>
              <w:szCs w:val="20"/>
              <w:highlight w:val="none"/>
            </w:rPr>
            <w:fldChar w:fldCharType="end"/>
          </w:r>
          <w:r>
            <w:rPr>
              <w:rFonts w:hint="eastAsia" w:asciiTheme="minorEastAsia" w:hAnsiTheme="minorEastAsia" w:eastAsiaTheme="minorEastAsia" w:cstheme="minorEastAsia"/>
              <w:color w:val="auto"/>
              <w:sz w:val="20"/>
              <w:szCs w:val="20"/>
              <w:highlight w:val="none"/>
              <w:lang w:val="en-US" w:eastAsia="zh-CN"/>
            </w:rPr>
            <w:fldChar w:fldCharType="end"/>
          </w:r>
        </w:p>
        <w:p w14:paraId="30F078E5">
          <w:pPr>
            <w:pStyle w:val="28"/>
            <w:tabs>
              <w:tab w:val="right" w:leader="dot" w:pos="8306"/>
            </w:tabs>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fldChar w:fldCharType="begin"/>
          </w:r>
          <w:r>
            <w:rPr>
              <w:rFonts w:hint="eastAsia" w:asciiTheme="minorEastAsia" w:hAnsiTheme="minorEastAsia" w:eastAsiaTheme="minorEastAsia" w:cstheme="minorEastAsia"/>
              <w:color w:val="auto"/>
              <w:sz w:val="20"/>
              <w:szCs w:val="20"/>
              <w:highlight w:val="none"/>
              <w:lang w:val="en-US" w:eastAsia="zh-CN"/>
            </w:rPr>
            <w:instrText xml:space="preserve"> HYPERLINK \l _Toc21650 </w:instrText>
          </w:r>
          <w:r>
            <w:rPr>
              <w:rFonts w:hint="eastAsia" w:asciiTheme="minorEastAsia" w:hAnsiTheme="minorEastAsia" w:eastAsiaTheme="minorEastAsia" w:cstheme="minorEastAsia"/>
              <w:color w:val="auto"/>
              <w:sz w:val="20"/>
              <w:szCs w:val="20"/>
              <w:highlight w:val="none"/>
              <w:lang w:val="en-US" w:eastAsia="zh-CN"/>
            </w:rPr>
            <w:fldChar w:fldCharType="separate"/>
          </w:r>
          <w:r>
            <w:rPr>
              <w:rFonts w:hint="eastAsia" w:asciiTheme="minorEastAsia" w:hAnsiTheme="minorEastAsia" w:eastAsiaTheme="minorEastAsia" w:cstheme="minorEastAsia"/>
              <w:color w:val="auto"/>
              <w:spacing w:val="15"/>
              <w:sz w:val="20"/>
              <w:szCs w:val="20"/>
              <w:highlight w:val="none"/>
              <w:lang w:val="en-US" w:eastAsia="zh-CN"/>
            </w:rPr>
            <w:t>引用标准目录</w:t>
          </w:r>
          <w:r>
            <w:rPr>
              <w:rFonts w:hint="eastAsia" w:asciiTheme="minorEastAsia" w:hAnsiTheme="minorEastAsia" w:eastAsiaTheme="minorEastAsia" w:cstheme="minorEastAsia"/>
              <w:color w:val="auto"/>
              <w:sz w:val="20"/>
              <w:szCs w:val="20"/>
              <w:highlight w:val="none"/>
            </w:rPr>
            <w:tab/>
          </w:r>
          <w:r>
            <w:rPr>
              <w:rFonts w:hint="eastAsia" w:asciiTheme="minorEastAsia" w:hAnsiTheme="minorEastAsia" w:eastAsiaTheme="minorEastAsia" w:cstheme="minorEastAsia"/>
              <w:color w:val="auto"/>
              <w:sz w:val="20"/>
              <w:szCs w:val="20"/>
              <w:highlight w:val="none"/>
            </w:rPr>
            <w:fldChar w:fldCharType="begin"/>
          </w:r>
          <w:r>
            <w:rPr>
              <w:rFonts w:hint="eastAsia" w:asciiTheme="minorEastAsia" w:hAnsiTheme="minorEastAsia" w:eastAsiaTheme="minorEastAsia" w:cstheme="minorEastAsia"/>
              <w:color w:val="auto"/>
              <w:sz w:val="20"/>
              <w:szCs w:val="20"/>
              <w:highlight w:val="none"/>
            </w:rPr>
            <w:instrText xml:space="preserve"> PAGEREF _Toc21650 \h </w:instrText>
          </w:r>
          <w:r>
            <w:rPr>
              <w:rFonts w:hint="eastAsia" w:asciiTheme="minorEastAsia" w:hAnsiTheme="minorEastAsia" w:eastAsiaTheme="minorEastAsia" w:cstheme="minorEastAsia"/>
              <w:color w:val="auto"/>
              <w:sz w:val="20"/>
              <w:szCs w:val="20"/>
              <w:highlight w:val="none"/>
            </w:rPr>
            <w:fldChar w:fldCharType="separate"/>
          </w:r>
          <w:r>
            <w:rPr>
              <w:rFonts w:hint="eastAsia" w:asciiTheme="minorEastAsia" w:hAnsiTheme="minorEastAsia" w:eastAsiaTheme="minorEastAsia" w:cstheme="minorEastAsia"/>
              <w:color w:val="auto"/>
              <w:sz w:val="20"/>
              <w:szCs w:val="20"/>
              <w:highlight w:val="none"/>
            </w:rPr>
            <w:t>16</w:t>
          </w:r>
          <w:r>
            <w:rPr>
              <w:rFonts w:hint="eastAsia" w:asciiTheme="minorEastAsia" w:hAnsiTheme="minorEastAsia" w:eastAsiaTheme="minorEastAsia" w:cstheme="minorEastAsia"/>
              <w:color w:val="auto"/>
              <w:sz w:val="20"/>
              <w:szCs w:val="20"/>
              <w:highlight w:val="none"/>
            </w:rPr>
            <w:fldChar w:fldCharType="end"/>
          </w:r>
          <w:r>
            <w:rPr>
              <w:rFonts w:hint="eastAsia" w:asciiTheme="minorEastAsia" w:hAnsiTheme="minorEastAsia" w:eastAsiaTheme="minorEastAsia" w:cstheme="minorEastAsia"/>
              <w:color w:val="auto"/>
              <w:sz w:val="20"/>
              <w:szCs w:val="20"/>
              <w:highlight w:val="none"/>
              <w:lang w:val="en-US" w:eastAsia="zh-CN"/>
            </w:rPr>
            <w:fldChar w:fldCharType="end"/>
          </w:r>
        </w:p>
        <w:p w14:paraId="04D0B236">
          <w:pPr>
            <w:pStyle w:val="28"/>
            <w:tabs>
              <w:tab w:val="right" w:leader="dot" w:pos="8306"/>
            </w:tabs>
            <w:rPr>
              <w:color w:val="auto"/>
              <w:highlight w:val="none"/>
            </w:rPr>
          </w:pPr>
          <w:r>
            <w:rPr>
              <w:rFonts w:hint="eastAsia" w:asciiTheme="minorEastAsia" w:hAnsiTheme="minorEastAsia" w:eastAsiaTheme="minorEastAsia" w:cstheme="minorEastAsia"/>
              <w:color w:val="auto"/>
              <w:sz w:val="20"/>
              <w:szCs w:val="20"/>
              <w:highlight w:val="none"/>
              <w:lang w:val="en-US" w:eastAsia="zh-CN"/>
            </w:rPr>
            <w:fldChar w:fldCharType="begin"/>
          </w:r>
          <w:r>
            <w:rPr>
              <w:rFonts w:hint="eastAsia" w:asciiTheme="minorEastAsia" w:hAnsiTheme="minorEastAsia" w:eastAsiaTheme="minorEastAsia" w:cstheme="minorEastAsia"/>
              <w:color w:val="auto"/>
              <w:sz w:val="20"/>
              <w:szCs w:val="20"/>
              <w:highlight w:val="none"/>
              <w:lang w:val="en-US" w:eastAsia="zh-CN"/>
            </w:rPr>
            <w:instrText xml:space="preserve"> HYPERLINK \l _Toc17019 </w:instrText>
          </w:r>
          <w:r>
            <w:rPr>
              <w:rFonts w:hint="eastAsia" w:asciiTheme="minorEastAsia" w:hAnsiTheme="minorEastAsia" w:eastAsiaTheme="minorEastAsia" w:cstheme="minorEastAsia"/>
              <w:color w:val="auto"/>
              <w:sz w:val="20"/>
              <w:szCs w:val="20"/>
              <w:highlight w:val="none"/>
              <w:lang w:val="en-US" w:eastAsia="zh-CN"/>
            </w:rPr>
            <w:fldChar w:fldCharType="separate"/>
          </w:r>
          <w:r>
            <w:rPr>
              <w:rFonts w:hint="eastAsia" w:asciiTheme="minorEastAsia" w:hAnsiTheme="minorEastAsia" w:eastAsiaTheme="minorEastAsia" w:cstheme="minorEastAsia"/>
              <w:b w:val="0"/>
              <w:bCs/>
              <w:color w:val="auto"/>
              <w:sz w:val="20"/>
              <w:szCs w:val="20"/>
              <w:highlight w:val="none"/>
              <w:lang w:val="en-US" w:eastAsia="zh-CN"/>
            </w:rPr>
            <w:t>附：条文说明</w:t>
          </w:r>
          <w:r>
            <w:rPr>
              <w:rFonts w:hint="eastAsia" w:asciiTheme="minorEastAsia" w:hAnsiTheme="minorEastAsia" w:eastAsiaTheme="minorEastAsia" w:cstheme="minorEastAsia"/>
              <w:color w:val="auto"/>
              <w:sz w:val="20"/>
              <w:szCs w:val="20"/>
              <w:highlight w:val="none"/>
            </w:rPr>
            <w:tab/>
          </w:r>
          <w:r>
            <w:rPr>
              <w:rFonts w:hint="eastAsia" w:asciiTheme="minorEastAsia" w:hAnsiTheme="minorEastAsia" w:eastAsiaTheme="minorEastAsia" w:cstheme="minorEastAsia"/>
              <w:color w:val="auto"/>
              <w:sz w:val="20"/>
              <w:szCs w:val="20"/>
              <w:highlight w:val="none"/>
            </w:rPr>
            <w:fldChar w:fldCharType="begin"/>
          </w:r>
          <w:r>
            <w:rPr>
              <w:rFonts w:hint="eastAsia" w:asciiTheme="minorEastAsia" w:hAnsiTheme="minorEastAsia" w:eastAsiaTheme="minorEastAsia" w:cstheme="minorEastAsia"/>
              <w:color w:val="auto"/>
              <w:sz w:val="20"/>
              <w:szCs w:val="20"/>
              <w:highlight w:val="none"/>
            </w:rPr>
            <w:instrText xml:space="preserve"> PAGEREF _Toc17019 \h </w:instrText>
          </w:r>
          <w:r>
            <w:rPr>
              <w:rFonts w:hint="eastAsia" w:asciiTheme="minorEastAsia" w:hAnsiTheme="minorEastAsia" w:eastAsiaTheme="minorEastAsia" w:cstheme="minorEastAsia"/>
              <w:color w:val="auto"/>
              <w:sz w:val="20"/>
              <w:szCs w:val="20"/>
              <w:highlight w:val="none"/>
            </w:rPr>
            <w:fldChar w:fldCharType="separate"/>
          </w:r>
          <w:r>
            <w:rPr>
              <w:rFonts w:hint="eastAsia" w:asciiTheme="minorEastAsia" w:hAnsiTheme="minorEastAsia" w:eastAsiaTheme="minorEastAsia" w:cstheme="minorEastAsia"/>
              <w:color w:val="auto"/>
              <w:sz w:val="20"/>
              <w:szCs w:val="20"/>
              <w:highlight w:val="none"/>
            </w:rPr>
            <w:t>18</w:t>
          </w:r>
          <w:r>
            <w:rPr>
              <w:rFonts w:hint="eastAsia" w:asciiTheme="minorEastAsia" w:hAnsiTheme="minorEastAsia" w:eastAsiaTheme="minorEastAsia" w:cstheme="minorEastAsia"/>
              <w:color w:val="auto"/>
              <w:sz w:val="20"/>
              <w:szCs w:val="20"/>
              <w:highlight w:val="none"/>
            </w:rPr>
            <w:fldChar w:fldCharType="end"/>
          </w:r>
          <w:r>
            <w:rPr>
              <w:rFonts w:hint="eastAsia" w:asciiTheme="minorEastAsia" w:hAnsiTheme="minorEastAsia" w:eastAsiaTheme="minorEastAsia" w:cstheme="minorEastAsia"/>
              <w:color w:val="auto"/>
              <w:sz w:val="20"/>
              <w:szCs w:val="20"/>
              <w:highlight w:val="none"/>
              <w:lang w:val="en-US" w:eastAsia="zh-CN"/>
            </w:rPr>
            <w:fldChar w:fldCharType="end"/>
          </w:r>
        </w:p>
        <w:p w14:paraId="436FB3CD">
          <w:pPr>
            <w:numPr>
              <w:ilvl w:val="0"/>
              <w:numId w:val="0"/>
            </w:numPr>
            <w:rPr>
              <w:rFonts w:hint="default" w:asciiTheme="minorHAnsi" w:hAnsiTheme="minorHAnsi" w:eastAsiaTheme="minorEastAsia" w:cstheme="minorBidi"/>
              <w:color w:val="auto"/>
              <w:kern w:val="2"/>
              <w:sz w:val="21"/>
              <w:szCs w:val="24"/>
              <w:highlight w:val="none"/>
              <w:lang w:val="en-US" w:eastAsia="zh-CN" w:bidi="ar-SA"/>
            </w:rPr>
          </w:pPr>
          <w:r>
            <w:rPr>
              <w:rFonts w:hint="default"/>
              <w:color w:val="auto"/>
              <w:highlight w:val="none"/>
              <w:lang w:val="en-US" w:eastAsia="zh-CN"/>
            </w:rPr>
            <w:fldChar w:fldCharType="end"/>
          </w:r>
        </w:p>
      </w:sdtContent>
    </w:sdt>
    <w:p w14:paraId="7C361BDC">
      <w:pPr>
        <w:numPr>
          <w:ilvl w:val="0"/>
          <w:numId w:val="0"/>
        </w:numPr>
        <w:rPr>
          <w:rFonts w:hint="default" w:asciiTheme="minorHAnsi" w:hAnsiTheme="minorHAnsi" w:eastAsiaTheme="minorEastAsia" w:cstheme="minorBidi"/>
          <w:color w:val="auto"/>
          <w:kern w:val="2"/>
          <w:sz w:val="21"/>
          <w:szCs w:val="24"/>
          <w:highlight w:val="none"/>
          <w:lang w:val="en-US" w:eastAsia="zh-CN" w:bidi="ar-SA"/>
        </w:rPr>
      </w:pPr>
    </w:p>
    <w:p w14:paraId="41265643">
      <w:pPr>
        <w:numPr>
          <w:ilvl w:val="0"/>
          <w:numId w:val="0"/>
        </w:numPr>
        <w:rPr>
          <w:rFonts w:hint="default"/>
          <w:color w:val="auto"/>
          <w:highlight w:val="none"/>
          <w:lang w:val="en-US" w:eastAsia="zh-CN"/>
        </w:rPr>
      </w:pPr>
    </w:p>
    <w:p w14:paraId="6AF3FD3E">
      <w:pPr>
        <w:numPr>
          <w:ilvl w:val="0"/>
          <w:numId w:val="0"/>
        </w:numPr>
        <w:rPr>
          <w:rFonts w:hint="default"/>
          <w:color w:val="auto"/>
          <w:highlight w:val="none"/>
          <w:lang w:val="en-US" w:eastAsia="zh-CN"/>
        </w:rPr>
      </w:pPr>
    </w:p>
    <w:p w14:paraId="2BFCD7C8">
      <w:pPr>
        <w:numPr>
          <w:ilvl w:val="0"/>
          <w:numId w:val="0"/>
        </w:numPr>
        <w:rPr>
          <w:rFonts w:hint="default"/>
          <w:color w:val="auto"/>
          <w:highlight w:val="none"/>
          <w:lang w:val="en-US" w:eastAsia="zh-CN"/>
        </w:rPr>
      </w:pPr>
    </w:p>
    <w:p w14:paraId="228CE289">
      <w:pPr>
        <w:numPr>
          <w:ilvl w:val="0"/>
          <w:numId w:val="0"/>
        </w:numPr>
        <w:rPr>
          <w:rFonts w:hint="default"/>
          <w:color w:val="auto"/>
          <w:highlight w:val="none"/>
          <w:lang w:val="en-US" w:eastAsia="zh-CN"/>
        </w:rPr>
      </w:pPr>
    </w:p>
    <w:p w14:paraId="62990A7D">
      <w:pPr>
        <w:numPr>
          <w:ilvl w:val="0"/>
          <w:numId w:val="0"/>
        </w:numPr>
        <w:rPr>
          <w:rFonts w:hint="default"/>
          <w:color w:val="auto"/>
          <w:highlight w:val="none"/>
          <w:lang w:val="en-US" w:eastAsia="zh-CN"/>
        </w:rPr>
      </w:pPr>
    </w:p>
    <w:p w14:paraId="6AC80204">
      <w:pPr>
        <w:numPr>
          <w:ilvl w:val="0"/>
          <w:numId w:val="0"/>
        </w:numPr>
        <w:rPr>
          <w:rFonts w:hint="default"/>
          <w:color w:val="auto"/>
          <w:highlight w:val="none"/>
          <w:lang w:val="en-US" w:eastAsia="zh-CN"/>
        </w:rPr>
      </w:pPr>
    </w:p>
    <w:p w14:paraId="545D99FC">
      <w:pPr>
        <w:numPr>
          <w:ilvl w:val="0"/>
          <w:numId w:val="0"/>
        </w:numPr>
        <w:rPr>
          <w:rFonts w:hint="default"/>
          <w:color w:val="auto"/>
          <w:highlight w:val="none"/>
          <w:lang w:val="en-US" w:eastAsia="zh-CN"/>
        </w:rPr>
      </w:pPr>
    </w:p>
    <w:p w14:paraId="19156D8E">
      <w:pPr>
        <w:numPr>
          <w:ilvl w:val="0"/>
          <w:numId w:val="0"/>
        </w:numPr>
        <w:rPr>
          <w:rFonts w:hint="default"/>
          <w:color w:val="auto"/>
          <w:highlight w:val="none"/>
          <w:lang w:val="en-US" w:eastAsia="zh-CN"/>
        </w:rPr>
      </w:pPr>
    </w:p>
    <w:p w14:paraId="4B3DD73D">
      <w:pPr>
        <w:numPr>
          <w:ilvl w:val="0"/>
          <w:numId w:val="0"/>
        </w:numPr>
        <w:rPr>
          <w:rFonts w:hint="default"/>
          <w:color w:val="auto"/>
          <w:highlight w:val="none"/>
          <w:lang w:val="en-US" w:eastAsia="zh-CN"/>
        </w:rPr>
      </w:pPr>
    </w:p>
    <w:p w14:paraId="623C54A3">
      <w:pPr>
        <w:numPr>
          <w:ilvl w:val="0"/>
          <w:numId w:val="0"/>
        </w:numPr>
        <w:rPr>
          <w:rFonts w:hint="default"/>
          <w:color w:val="auto"/>
          <w:highlight w:val="none"/>
          <w:lang w:val="en-US" w:eastAsia="zh-CN"/>
        </w:rPr>
      </w:pPr>
    </w:p>
    <w:p w14:paraId="7B2D94FB">
      <w:pPr>
        <w:numPr>
          <w:ilvl w:val="0"/>
          <w:numId w:val="0"/>
        </w:numPr>
        <w:rPr>
          <w:rFonts w:hint="default"/>
          <w:color w:val="auto"/>
          <w:highlight w:val="none"/>
          <w:lang w:val="en-US" w:eastAsia="zh-CN"/>
        </w:rPr>
      </w:pPr>
    </w:p>
    <w:p w14:paraId="5275BDA4">
      <w:pPr>
        <w:numPr>
          <w:ilvl w:val="0"/>
          <w:numId w:val="0"/>
        </w:numPr>
        <w:rPr>
          <w:rFonts w:hint="default"/>
          <w:color w:val="auto"/>
          <w:highlight w:val="none"/>
          <w:lang w:val="en-US" w:eastAsia="zh-CN"/>
        </w:rPr>
      </w:pPr>
    </w:p>
    <w:p w14:paraId="09C8C80A">
      <w:pPr>
        <w:numPr>
          <w:ilvl w:val="0"/>
          <w:numId w:val="0"/>
        </w:numPr>
        <w:rPr>
          <w:rFonts w:hint="default"/>
          <w:color w:val="auto"/>
          <w:highlight w:val="none"/>
          <w:lang w:val="en-US" w:eastAsia="zh-CN"/>
        </w:rPr>
      </w:pPr>
    </w:p>
    <w:p w14:paraId="51A635E1">
      <w:pPr>
        <w:numPr>
          <w:ilvl w:val="0"/>
          <w:numId w:val="0"/>
        </w:numPr>
        <w:ind w:leftChars="0"/>
        <w:jc w:val="both"/>
        <w:outlineLvl w:val="9"/>
        <w:rPr>
          <w:rStyle w:val="19"/>
          <w:rFonts w:hint="default" w:ascii="Times New Roman" w:hAnsi="Times New Roman" w:eastAsia="宋体" w:cs="Times New Roman"/>
          <w:color w:val="auto"/>
          <w:highlight w:val="none"/>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2722F45B">
      <w:pPr>
        <w:numPr>
          <w:ilvl w:val="0"/>
          <w:numId w:val="2"/>
        </w:numPr>
        <w:ind w:left="425" w:leftChars="0" w:hanging="425" w:firstLineChars="0"/>
        <w:jc w:val="center"/>
        <w:outlineLvl w:val="0"/>
        <w:rPr>
          <w:rStyle w:val="19"/>
          <w:rFonts w:hint="default" w:ascii="Times New Roman" w:hAnsi="Times New Roman" w:eastAsia="宋体" w:cs="Times New Roman"/>
          <w:color w:val="auto"/>
          <w:highlight w:val="none"/>
          <w:lang w:val="en-US" w:eastAsia="zh-CN"/>
        </w:rPr>
      </w:pPr>
      <w:bookmarkStart w:id="20" w:name="_Toc23303"/>
      <w:bookmarkStart w:id="21" w:name="_Toc24019"/>
      <w:bookmarkStart w:id="22" w:name="_Toc13787"/>
      <w:r>
        <w:rPr>
          <w:rStyle w:val="19"/>
          <w:rFonts w:hint="default" w:ascii="Times New Roman" w:hAnsi="Times New Roman" w:eastAsia="宋体" w:cs="Times New Roman"/>
          <w:color w:val="auto"/>
          <w:highlight w:val="none"/>
          <w:lang w:val="en-US" w:eastAsia="zh-CN"/>
        </w:rPr>
        <w:t>总</w:t>
      </w:r>
      <w:r>
        <w:rPr>
          <w:rStyle w:val="19"/>
          <w:rFonts w:hint="eastAsia" w:ascii="Times New Roman" w:hAnsi="Times New Roman" w:eastAsia="宋体" w:cs="Times New Roman"/>
          <w:color w:val="auto"/>
          <w:highlight w:val="none"/>
          <w:lang w:val="en-US" w:eastAsia="zh-CN"/>
        </w:rPr>
        <w:t xml:space="preserve">  </w:t>
      </w:r>
      <w:r>
        <w:rPr>
          <w:rStyle w:val="19"/>
          <w:rFonts w:hint="default" w:ascii="Times New Roman" w:hAnsi="Times New Roman" w:eastAsia="宋体" w:cs="Times New Roman"/>
          <w:color w:val="auto"/>
          <w:highlight w:val="none"/>
          <w:lang w:val="en-US" w:eastAsia="zh-CN"/>
        </w:rPr>
        <w:t>则</w:t>
      </w:r>
      <w:bookmarkEnd w:id="20"/>
      <w:bookmarkEnd w:id="21"/>
      <w:bookmarkEnd w:id="22"/>
    </w:p>
    <w:p w14:paraId="1004396F">
      <w:pPr>
        <w:numPr>
          <w:ilvl w:val="0"/>
          <w:numId w:val="0"/>
        </w:numPr>
        <w:jc w:val="center"/>
        <w:rPr>
          <w:rStyle w:val="19"/>
          <w:rFonts w:hint="default" w:ascii="Times New Roman" w:hAnsi="Times New Roman" w:eastAsia="宋体" w:cs="Times New Roman"/>
          <w:color w:val="auto"/>
          <w:highlight w:val="none"/>
          <w:lang w:val="en-US" w:eastAsia="zh-CN"/>
        </w:rPr>
      </w:pPr>
    </w:p>
    <w:p w14:paraId="17DB9C01">
      <w:pPr>
        <w:numPr>
          <w:ilvl w:val="2"/>
          <w:numId w:val="3"/>
        </w:numPr>
        <w:ind w:left="7" w:leftChars="0" w:hanging="7" w:firstLineChars="0"/>
        <w:rPr>
          <w:rFonts w:hint="default"/>
          <w:color w:val="auto"/>
          <w:highlight w:val="none"/>
          <w:lang w:val="en-US" w:eastAsia="zh-CN"/>
        </w:rPr>
      </w:pPr>
      <w:r>
        <w:rPr>
          <w:rFonts w:hint="default"/>
          <w:color w:val="auto"/>
          <w:highlight w:val="none"/>
          <w:lang w:val="en-US" w:eastAsia="zh-CN"/>
        </w:rPr>
        <w:t>为规范</w:t>
      </w:r>
      <w:r>
        <w:rPr>
          <w:rFonts w:hint="eastAsia"/>
          <w:color w:val="auto"/>
          <w:highlight w:val="none"/>
          <w:lang w:val="en-US" w:eastAsia="zh"/>
        </w:rPr>
        <w:t>老年人照料设施</w:t>
      </w:r>
      <w:r>
        <w:rPr>
          <w:rFonts w:hint="eastAsia"/>
          <w:color w:val="auto"/>
          <w:highlight w:val="none"/>
          <w:lang w:val="en-US" w:eastAsia="zh-CN"/>
        </w:rPr>
        <w:t>建筑</w:t>
      </w:r>
      <w:r>
        <w:rPr>
          <w:rFonts w:hint="default"/>
          <w:color w:val="auto"/>
          <w:highlight w:val="none"/>
          <w:lang w:val="en-US" w:eastAsia="zh-CN"/>
        </w:rPr>
        <w:t>设计，使</w:t>
      </w:r>
      <w:r>
        <w:rPr>
          <w:rFonts w:hint="eastAsia"/>
          <w:color w:val="auto"/>
          <w:highlight w:val="none"/>
          <w:lang w:val="en-US" w:eastAsia="zh"/>
        </w:rPr>
        <w:t>老年人照料设施</w:t>
      </w:r>
      <w:r>
        <w:rPr>
          <w:rFonts w:hint="eastAsia"/>
          <w:color w:val="auto"/>
          <w:highlight w:val="none"/>
          <w:lang w:val="en-US" w:eastAsia="zh-CN"/>
        </w:rPr>
        <w:t>建筑</w:t>
      </w:r>
      <w:r>
        <w:rPr>
          <w:rFonts w:hint="default"/>
          <w:color w:val="auto"/>
          <w:highlight w:val="none"/>
          <w:lang w:val="en-US" w:eastAsia="zh-CN"/>
        </w:rPr>
        <w:t>适应老年人体能变化和行为</w:t>
      </w:r>
      <w:r>
        <w:rPr>
          <w:rFonts w:hint="eastAsia"/>
          <w:color w:val="auto"/>
          <w:highlight w:val="none"/>
          <w:lang w:val="en-US" w:eastAsia="zh"/>
          <w:woUserID w:val="1"/>
        </w:rPr>
        <w:t>及心理</w:t>
      </w:r>
      <w:r>
        <w:rPr>
          <w:rFonts w:hint="default"/>
          <w:color w:val="auto"/>
          <w:highlight w:val="none"/>
          <w:lang w:val="en-US" w:eastAsia="zh-CN"/>
        </w:rPr>
        <w:t>特征，结合</w:t>
      </w:r>
      <w:r>
        <w:rPr>
          <w:rFonts w:hint="eastAsia"/>
          <w:color w:val="auto"/>
          <w:highlight w:val="none"/>
          <w:lang w:val="en-US" w:eastAsia="zh-CN"/>
        </w:rPr>
        <w:t>四川</w:t>
      </w:r>
      <w:r>
        <w:rPr>
          <w:rFonts w:hint="default"/>
          <w:color w:val="auto"/>
          <w:highlight w:val="none"/>
          <w:lang w:val="en-US" w:eastAsia="zh-CN"/>
        </w:rPr>
        <w:t>省实际情况，制定本</w:t>
      </w:r>
      <w:r>
        <w:rPr>
          <w:rFonts w:hint="eastAsia"/>
          <w:color w:val="auto"/>
          <w:highlight w:val="none"/>
          <w:lang w:val="en-US" w:eastAsia="zh-CN"/>
        </w:rPr>
        <w:t>标准</w:t>
      </w:r>
      <w:r>
        <w:rPr>
          <w:rFonts w:hint="default"/>
          <w:color w:val="auto"/>
          <w:highlight w:val="none"/>
          <w:lang w:val="en-US" w:eastAsia="zh-CN"/>
        </w:rPr>
        <w:t xml:space="preserve">。 </w:t>
      </w:r>
    </w:p>
    <w:p w14:paraId="3470A233">
      <w:pPr>
        <w:numPr>
          <w:ilvl w:val="2"/>
          <w:numId w:val="3"/>
        </w:numPr>
        <w:ind w:left="7" w:leftChars="0" w:hanging="7" w:firstLineChars="0"/>
        <w:rPr>
          <w:rFonts w:hint="default"/>
          <w:color w:val="auto"/>
          <w:highlight w:val="none"/>
          <w:lang w:val="en-US" w:eastAsia="zh-CN"/>
        </w:rPr>
      </w:pPr>
      <w:r>
        <w:rPr>
          <w:rFonts w:hint="default"/>
          <w:color w:val="auto"/>
          <w:highlight w:val="none"/>
          <w:lang w:val="en-US" w:eastAsia="zh-CN"/>
        </w:rPr>
        <w:t>本</w:t>
      </w:r>
      <w:r>
        <w:rPr>
          <w:rFonts w:hint="eastAsia"/>
          <w:color w:val="auto"/>
          <w:highlight w:val="none"/>
          <w:lang w:val="en-US" w:eastAsia="zh"/>
          <w:woUserID w:val="1"/>
        </w:rPr>
        <w:t>标准</w:t>
      </w:r>
      <w:r>
        <w:rPr>
          <w:rFonts w:hint="default"/>
          <w:color w:val="auto"/>
          <w:highlight w:val="none"/>
          <w:lang w:val="en-US" w:eastAsia="zh-CN"/>
        </w:rPr>
        <w:t>适用于四川省范围内新建、改建及扩建的</w:t>
      </w:r>
      <w:r>
        <w:rPr>
          <w:rFonts w:hint="eastAsia"/>
          <w:color w:val="auto"/>
          <w:highlight w:val="none"/>
          <w:lang w:val="en-US" w:eastAsia="zh"/>
          <w:woUserID w:val="1"/>
        </w:rPr>
        <w:t>设计总床位数或老年人总数不少于20床（人）的</w:t>
      </w:r>
      <w:r>
        <w:rPr>
          <w:rFonts w:hint="eastAsia"/>
          <w:color w:val="auto"/>
          <w:highlight w:val="none"/>
          <w:lang w:val="en-US" w:eastAsia="zh"/>
        </w:rPr>
        <w:t>老年人照料设施</w:t>
      </w:r>
      <w:r>
        <w:rPr>
          <w:rFonts w:hint="eastAsia"/>
          <w:color w:val="auto"/>
          <w:highlight w:val="none"/>
          <w:lang w:val="en-US" w:eastAsia="zh-CN"/>
        </w:rPr>
        <w:t>建筑</w:t>
      </w:r>
      <w:r>
        <w:rPr>
          <w:rFonts w:hint="default"/>
          <w:color w:val="auto"/>
          <w:highlight w:val="none"/>
          <w:lang w:val="en-US" w:eastAsia="zh-CN"/>
        </w:rPr>
        <w:t xml:space="preserve">设计。 </w:t>
      </w:r>
    </w:p>
    <w:p w14:paraId="501A51A0">
      <w:pPr>
        <w:numPr>
          <w:ilvl w:val="2"/>
          <w:numId w:val="3"/>
        </w:numPr>
        <w:ind w:left="7" w:leftChars="0" w:hanging="7" w:firstLineChars="0"/>
        <w:rPr>
          <w:rFonts w:hint="default"/>
          <w:color w:val="auto"/>
          <w:highlight w:val="none"/>
          <w:lang w:val="en-US" w:eastAsia="zh-CN"/>
        </w:rPr>
      </w:pPr>
      <w:r>
        <w:rPr>
          <w:rFonts w:hint="eastAsia"/>
          <w:color w:val="auto"/>
          <w:highlight w:val="none"/>
          <w:lang w:val="en-US" w:eastAsia="zh"/>
        </w:rPr>
        <w:t>老年人照料设施</w:t>
      </w:r>
      <w:r>
        <w:rPr>
          <w:rFonts w:hint="eastAsia"/>
          <w:color w:val="auto"/>
          <w:highlight w:val="none"/>
          <w:lang w:val="en-US" w:eastAsia="zh-CN"/>
        </w:rPr>
        <w:t>建筑</w:t>
      </w:r>
      <w:r>
        <w:rPr>
          <w:rFonts w:hint="default"/>
          <w:color w:val="auto"/>
          <w:highlight w:val="none"/>
          <w:lang w:val="en-US" w:eastAsia="zh-CN"/>
        </w:rPr>
        <w:t>设计应与城市经济发展水平相适应，贯彻以人为本的原则，</w:t>
      </w:r>
      <w:r>
        <w:rPr>
          <w:rFonts w:hint="eastAsia"/>
          <w:color w:val="auto"/>
          <w:highlight w:val="none"/>
          <w:lang w:val="en-US" w:eastAsia="zh"/>
          <w:woUserID w:val="1"/>
        </w:rPr>
        <w:t>以安全、舒适、绿色、智慧为目标，</w:t>
      </w:r>
      <w:r>
        <w:rPr>
          <w:rFonts w:hint="default"/>
          <w:color w:val="auto"/>
          <w:highlight w:val="none"/>
          <w:lang w:val="en-US" w:eastAsia="zh-CN"/>
        </w:rPr>
        <w:t xml:space="preserve">注意人文环境的和谐，按照老年人生理、心理特点进行设计，为老年人住养、生活护理提供方便的设施和服务。 </w:t>
      </w:r>
    </w:p>
    <w:p w14:paraId="3190BF14">
      <w:pPr>
        <w:numPr>
          <w:ilvl w:val="2"/>
          <w:numId w:val="3"/>
        </w:numPr>
        <w:ind w:left="7" w:leftChars="0" w:hanging="7" w:firstLineChars="0"/>
        <w:rPr>
          <w:rFonts w:hint="default"/>
          <w:color w:val="auto"/>
          <w:highlight w:val="none"/>
          <w:lang w:val="en-US" w:eastAsia="zh-CN"/>
        </w:rPr>
      </w:pPr>
      <w:r>
        <w:rPr>
          <w:rFonts w:hint="eastAsia"/>
          <w:color w:val="auto"/>
          <w:highlight w:val="none"/>
          <w:lang w:val="en-US" w:eastAsia="zh"/>
        </w:rPr>
        <w:t>老年人照料设施</w:t>
      </w:r>
      <w:r>
        <w:rPr>
          <w:rFonts w:hint="eastAsia"/>
          <w:color w:val="auto"/>
          <w:highlight w:val="none"/>
          <w:lang w:val="en-US" w:eastAsia="zh-CN"/>
        </w:rPr>
        <w:t>建筑</w:t>
      </w:r>
      <w:r>
        <w:rPr>
          <w:rFonts w:hint="default"/>
          <w:color w:val="auto"/>
          <w:highlight w:val="none"/>
          <w:lang w:val="en-US" w:eastAsia="zh-CN"/>
        </w:rPr>
        <w:t>设计除应符合本</w:t>
      </w:r>
      <w:r>
        <w:rPr>
          <w:rFonts w:hint="eastAsia"/>
          <w:color w:val="auto"/>
          <w:highlight w:val="none"/>
          <w:lang w:val="en-US" w:eastAsia="zh"/>
          <w:woUserID w:val="1"/>
        </w:rPr>
        <w:t>标准</w:t>
      </w:r>
      <w:r>
        <w:rPr>
          <w:rFonts w:hint="default"/>
          <w:color w:val="auto"/>
          <w:highlight w:val="none"/>
          <w:lang w:val="en-US" w:eastAsia="zh-CN"/>
        </w:rPr>
        <w:t xml:space="preserve">外，尚应符合国家现行有关标准的规定。 </w:t>
      </w:r>
    </w:p>
    <w:p w14:paraId="36835F81">
      <w:pPr>
        <w:numPr>
          <w:ilvl w:val="0"/>
          <w:numId w:val="0"/>
        </w:numPr>
        <w:rPr>
          <w:rFonts w:hint="default"/>
          <w:color w:val="auto"/>
          <w:highlight w:val="none"/>
          <w:lang w:val="en-US" w:eastAsia="zh-CN"/>
        </w:rPr>
      </w:pPr>
    </w:p>
    <w:p w14:paraId="5A06E584">
      <w:pPr>
        <w:numPr>
          <w:ilvl w:val="0"/>
          <w:numId w:val="2"/>
        </w:numPr>
        <w:ind w:left="425" w:leftChars="0" w:hanging="425" w:firstLineChars="0"/>
        <w:jc w:val="center"/>
        <w:outlineLvl w:val="0"/>
        <w:rPr>
          <w:rStyle w:val="19"/>
          <w:rFonts w:hint="default" w:ascii="Times New Roman" w:hAnsi="Times New Roman" w:eastAsia="宋体" w:cs="Times New Roman"/>
          <w:color w:val="auto"/>
          <w:highlight w:val="none"/>
          <w:lang w:val="en-US" w:eastAsia="zh-CN"/>
        </w:rPr>
      </w:pPr>
      <w:bookmarkStart w:id="23" w:name="_Toc1367"/>
      <w:bookmarkStart w:id="24" w:name="_Toc15453"/>
      <w:bookmarkStart w:id="25" w:name="_Toc9475"/>
      <w:r>
        <w:rPr>
          <w:rStyle w:val="19"/>
          <w:rFonts w:hint="default" w:ascii="Times New Roman" w:hAnsi="Times New Roman" w:eastAsia="宋体" w:cs="Times New Roman"/>
          <w:color w:val="auto"/>
          <w:highlight w:val="none"/>
          <w:lang w:val="en-US" w:eastAsia="zh-CN"/>
        </w:rPr>
        <w:t>术</w:t>
      </w:r>
      <w:r>
        <w:rPr>
          <w:rStyle w:val="19"/>
          <w:rFonts w:hint="eastAsia" w:ascii="Times New Roman" w:hAnsi="Times New Roman" w:eastAsia="宋体" w:cs="Times New Roman"/>
          <w:color w:val="auto"/>
          <w:highlight w:val="none"/>
          <w:lang w:val="en-US" w:eastAsia="zh-CN"/>
        </w:rPr>
        <w:t xml:space="preserve">  </w:t>
      </w:r>
      <w:r>
        <w:rPr>
          <w:rStyle w:val="19"/>
          <w:rFonts w:hint="default" w:ascii="Times New Roman" w:hAnsi="Times New Roman" w:eastAsia="宋体" w:cs="Times New Roman"/>
          <w:color w:val="auto"/>
          <w:highlight w:val="none"/>
          <w:lang w:val="en-US" w:eastAsia="zh-CN"/>
        </w:rPr>
        <w:t>语</w:t>
      </w:r>
      <w:bookmarkEnd w:id="23"/>
      <w:bookmarkEnd w:id="24"/>
      <w:bookmarkEnd w:id="25"/>
      <w:r>
        <w:rPr>
          <w:rStyle w:val="19"/>
          <w:rFonts w:hint="default" w:ascii="Times New Roman" w:hAnsi="Times New Roman" w:eastAsia="宋体" w:cs="Times New Roman"/>
          <w:color w:val="auto"/>
          <w:highlight w:val="none"/>
          <w:lang w:val="en-US" w:eastAsia="zh-CN"/>
        </w:rPr>
        <w:t xml:space="preserve"> </w:t>
      </w:r>
    </w:p>
    <w:p w14:paraId="41913AAB">
      <w:pPr>
        <w:numPr>
          <w:ilvl w:val="0"/>
          <w:numId w:val="0"/>
        </w:numPr>
        <w:ind w:leftChars="0"/>
        <w:jc w:val="both"/>
        <w:rPr>
          <w:rStyle w:val="19"/>
          <w:rFonts w:hint="default" w:ascii="Times New Roman" w:hAnsi="Times New Roman" w:eastAsia="宋体" w:cs="Times New Roman"/>
          <w:color w:val="auto"/>
          <w:highlight w:val="none"/>
          <w:lang w:val="en-US" w:eastAsia="zh-CN"/>
        </w:rPr>
      </w:pPr>
    </w:p>
    <w:p w14:paraId="01CF0C4D">
      <w:pPr>
        <w:numPr>
          <w:ilvl w:val="2"/>
          <w:numId w:val="4"/>
        </w:numPr>
        <w:ind w:left="567" w:leftChars="0" w:hanging="567" w:firstLineChars="0"/>
        <w:rPr>
          <w:rFonts w:hint="default"/>
          <w:color w:val="auto"/>
          <w:highlight w:val="none"/>
          <w:lang w:val="en-US" w:eastAsia="zh-CN"/>
        </w:rPr>
      </w:pPr>
      <w:r>
        <w:rPr>
          <w:rFonts w:hint="eastAsia"/>
          <w:color w:val="auto"/>
          <w:highlight w:val="none"/>
          <w:lang w:val="en-US" w:eastAsia="zh"/>
          <w:woUserID w:val="1"/>
        </w:rPr>
        <w:t>老年人照料</w:t>
      </w:r>
      <w:r>
        <w:rPr>
          <w:rFonts w:hint="eastAsia"/>
          <w:color w:val="auto"/>
          <w:highlight w:val="none"/>
          <w:lang w:val="en-US" w:eastAsia="zh-CN"/>
        </w:rPr>
        <w:t>设施</w:t>
      </w:r>
      <w:r>
        <w:rPr>
          <w:rFonts w:hint="default"/>
          <w:color w:val="auto"/>
          <w:highlight w:val="none"/>
          <w:lang w:val="en-US" w:eastAsia="zh-CN"/>
        </w:rPr>
        <w:t xml:space="preserve"> care </w:t>
      </w:r>
      <w:r>
        <w:rPr>
          <w:rFonts w:hint="eastAsia"/>
          <w:color w:val="auto"/>
          <w:highlight w:val="none"/>
          <w:lang w:val="en-US" w:eastAsia="zh"/>
          <w:woUserID w:val="1"/>
        </w:rPr>
        <w:t>f</w:t>
      </w:r>
      <w:r>
        <w:rPr>
          <w:rFonts w:hint="eastAsia"/>
          <w:color w:val="auto"/>
          <w:highlight w:val="none"/>
          <w:lang w:val="en-US" w:eastAsia="zh-CN"/>
        </w:rPr>
        <w:t>acilitie</w:t>
      </w:r>
      <w:r>
        <w:rPr>
          <w:rFonts w:hint="default"/>
          <w:color w:val="auto"/>
          <w:highlight w:val="none"/>
          <w:lang w:val="en-US" w:eastAsia="zh-CN"/>
        </w:rPr>
        <w:t>s</w:t>
      </w:r>
      <w:r>
        <w:rPr>
          <w:rFonts w:hint="eastAsia"/>
          <w:color w:val="auto"/>
          <w:highlight w:val="none"/>
          <w:lang w:val="en-US" w:eastAsia="zh"/>
          <w:woUserID w:val="1"/>
        </w:rPr>
        <w:t xml:space="preserve"> for the aged</w:t>
      </w:r>
    </w:p>
    <w:p w14:paraId="7441B12E">
      <w:pPr>
        <w:numPr>
          <w:ilvl w:val="0"/>
          <w:numId w:val="0"/>
        </w:numPr>
        <w:ind w:firstLine="420" w:firstLineChars="200"/>
        <w:rPr>
          <w:rFonts w:hint="default"/>
          <w:b w:val="0"/>
          <w:bCs w:val="0"/>
          <w:color w:val="auto"/>
          <w:highlight w:val="none"/>
          <w:lang w:val="en-US" w:eastAsia="zh-CN"/>
        </w:rPr>
      </w:pPr>
      <w:r>
        <w:rPr>
          <w:rFonts w:hint="eastAsia"/>
          <w:b w:val="0"/>
          <w:bCs w:val="0"/>
          <w:color w:val="auto"/>
          <w:sz w:val="21"/>
          <w:szCs w:val="21"/>
          <w:highlight w:val="none"/>
          <w:lang w:val="en-US" w:eastAsia="zh"/>
          <w:woUserID w:val="1"/>
        </w:rPr>
        <w:t>为老年人提供集中照料服务的设施，是老年人全日照料设施和老年人日间照料设施的统称，属于公共建筑</w:t>
      </w:r>
      <w:r>
        <w:rPr>
          <w:rFonts w:hint="default"/>
          <w:b w:val="0"/>
          <w:bCs w:val="0"/>
          <w:color w:val="auto"/>
          <w:sz w:val="21"/>
          <w:szCs w:val="21"/>
          <w:highlight w:val="none"/>
          <w:lang w:val="en-US" w:eastAsia="zh-CN"/>
        </w:rPr>
        <w:t>。</w:t>
      </w:r>
    </w:p>
    <w:p w14:paraId="645166C7">
      <w:pPr>
        <w:numPr>
          <w:ilvl w:val="2"/>
          <w:numId w:val="4"/>
        </w:numPr>
        <w:ind w:left="567" w:leftChars="0" w:hanging="567" w:firstLineChars="0"/>
        <w:outlineLvl w:val="1"/>
        <w:rPr>
          <w:rFonts w:hint="default"/>
          <w:color w:val="auto"/>
          <w:highlight w:val="none"/>
          <w:lang w:val="en-US" w:eastAsia="zh-CN"/>
        </w:rPr>
      </w:pPr>
      <w:bookmarkStart w:id="26" w:name="_Toc28924"/>
      <w:bookmarkStart w:id="27" w:name="_Toc19908"/>
      <w:r>
        <w:rPr>
          <w:rFonts w:hint="eastAsia"/>
          <w:color w:val="auto"/>
          <w:highlight w:val="none"/>
          <w:lang w:val="en-US" w:eastAsia="zh-CN"/>
        </w:rPr>
        <w:t xml:space="preserve">照料单元 </w:t>
      </w:r>
      <w:r>
        <w:rPr>
          <w:rFonts w:hint="eastAsia"/>
          <w:color w:val="auto"/>
          <w:highlight w:val="none"/>
          <w:lang w:val="en-US" w:eastAsia="zh"/>
          <w:woUserID w:val="1"/>
        </w:rPr>
        <w:t>c</w:t>
      </w:r>
      <w:r>
        <w:rPr>
          <w:rFonts w:hint="eastAsia"/>
          <w:color w:val="auto"/>
          <w:highlight w:val="none"/>
          <w:lang w:val="en-US" w:eastAsia="zh-CN"/>
        </w:rPr>
        <w:t>are unit</w:t>
      </w:r>
      <w:bookmarkEnd w:id="26"/>
      <w:bookmarkEnd w:id="27"/>
    </w:p>
    <w:p w14:paraId="3C5D025E">
      <w:pPr>
        <w:numPr>
          <w:ilvl w:val="0"/>
          <w:numId w:val="0"/>
        </w:numPr>
        <w:ind w:firstLine="420" w:firstLineChars="200"/>
        <w:rPr>
          <w:rFonts w:hint="default"/>
          <w:color w:val="auto"/>
          <w:highlight w:val="none"/>
          <w:lang w:val="en-US" w:eastAsia="zh-CN"/>
        </w:rPr>
      </w:pPr>
      <w:r>
        <w:rPr>
          <w:rFonts w:hint="eastAsia"/>
          <w:color w:val="auto"/>
          <w:highlight w:val="none"/>
          <w:lang w:val="en-US" w:eastAsia="zh"/>
          <w:woUserID w:val="1"/>
        </w:rPr>
        <w:t>主要为一定数量护理型床位而设的生活空间组团，包含居室、单元起居厅和为其配套的护理站等居住及交通空间，一般相对独立，并有护理人员对此区域内的老年人提供照料服务。</w:t>
      </w:r>
    </w:p>
    <w:p w14:paraId="4A6E9A4E">
      <w:pPr>
        <w:numPr>
          <w:ilvl w:val="2"/>
          <w:numId w:val="4"/>
        </w:numPr>
        <w:ind w:left="567" w:leftChars="0" w:hanging="567" w:firstLineChars="0"/>
        <w:rPr>
          <w:rFonts w:hint="default"/>
          <w:color w:val="auto"/>
          <w:highlight w:val="none"/>
          <w:lang w:val="en-US" w:eastAsia="zh-CN"/>
        </w:rPr>
      </w:pPr>
      <w:r>
        <w:rPr>
          <w:rFonts w:hint="eastAsia"/>
          <w:color w:val="auto"/>
          <w:highlight w:val="none"/>
          <w:lang w:val="en-US" w:eastAsia="zh-CN"/>
        </w:rPr>
        <w:t>老年人用房 space for the aged</w:t>
      </w:r>
    </w:p>
    <w:p w14:paraId="51D3D15D">
      <w:pPr>
        <w:numPr>
          <w:ilvl w:val="0"/>
          <w:numId w:val="0"/>
        </w:numPr>
        <w:ind w:firstLine="420" w:firstLineChars="200"/>
        <w:rPr>
          <w:rFonts w:hint="eastAsia"/>
          <w:color w:val="auto"/>
          <w:highlight w:val="none"/>
          <w:lang w:val="en-US" w:eastAsia="zh-CN"/>
        </w:rPr>
      </w:pPr>
      <w:r>
        <w:rPr>
          <w:rFonts w:hint="eastAsia"/>
          <w:color w:val="auto"/>
          <w:highlight w:val="none"/>
          <w:lang w:val="en-US" w:eastAsia="zh-CN"/>
        </w:rPr>
        <w:t>指</w:t>
      </w:r>
      <w:r>
        <w:rPr>
          <w:rFonts w:hint="eastAsia"/>
          <w:color w:val="auto"/>
          <w:highlight w:val="none"/>
          <w:lang w:val="en-US" w:eastAsia="zh"/>
        </w:rPr>
        <w:t>老年人照料设施</w:t>
      </w:r>
      <w:r>
        <w:rPr>
          <w:rFonts w:hint="eastAsia"/>
          <w:color w:val="auto"/>
          <w:highlight w:val="none"/>
          <w:lang w:val="en-US" w:eastAsia="zh-CN"/>
        </w:rPr>
        <w:t>中供老年人使用的主要用房，包括生活用房、文娱与健身用房、康复与医疗用房。</w:t>
      </w:r>
    </w:p>
    <w:p w14:paraId="17D56780">
      <w:pPr>
        <w:numPr>
          <w:ilvl w:val="2"/>
          <w:numId w:val="4"/>
        </w:numPr>
        <w:ind w:left="567" w:hanging="567" w:firstLineChars="0"/>
        <w:rPr>
          <w:rFonts w:hint="default"/>
          <w:color w:val="auto"/>
          <w:highlight w:val="none"/>
          <w:lang w:val="en-US" w:eastAsia="zh-CN"/>
        </w:rPr>
      </w:pPr>
      <w:r>
        <w:rPr>
          <w:rFonts w:hint="eastAsia"/>
          <w:color w:val="auto"/>
          <w:highlight w:val="none"/>
          <w:lang w:val="en-US" w:eastAsia="zh"/>
          <w:woUserID w:val="1"/>
        </w:rPr>
        <w:t>生活用房 living space</w:t>
      </w:r>
    </w:p>
    <w:p w14:paraId="5064797F">
      <w:pPr>
        <w:numPr>
          <w:ilvl w:val="-1"/>
          <w:numId w:val="0"/>
        </w:numPr>
        <w:ind w:left="0" w:firstLine="0" w:firstLineChars="0"/>
        <w:rPr>
          <w:rFonts w:hint="eastAsia" w:eastAsiaTheme="minorEastAsia"/>
          <w:color w:val="auto"/>
          <w:highlight w:val="none"/>
          <w:lang w:val="en-US" w:eastAsia="zh"/>
          <w:woUserID w:val="1"/>
        </w:rPr>
      </w:pPr>
      <w:r>
        <w:rPr>
          <w:rFonts w:hint="eastAsia"/>
          <w:color w:val="auto"/>
          <w:highlight w:val="none"/>
          <w:lang w:val="en-US" w:eastAsia="zh"/>
          <w:woUserID w:val="1"/>
        </w:rPr>
        <w:t>指为满足老年人居住、就餐等基本生活需求以及为其提供生活照料服务而设置的用房。</w:t>
      </w:r>
    </w:p>
    <w:p w14:paraId="5335647B">
      <w:pPr>
        <w:numPr>
          <w:ilvl w:val="2"/>
          <w:numId w:val="4"/>
        </w:numPr>
        <w:ind w:left="567" w:hanging="567" w:firstLineChars="0"/>
        <w:rPr>
          <w:rFonts w:hint="default"/>
          <w:color w:val="auto"/>
          <w:highlight w:val="none"/>
          <w:lang w:val="en-US" w:eastAsia="zh-CN"/>
        </w:rPr>
      </w:pPr>
      <w:r>
        <w:rPr>
          <w:rFonts w:hint="eastAsia"/>
          <w:color w:val="auto"/>
          <w:highlight w:val="none"/>
          <w:lang w:val="en-US" w:eastAsia="zh-CN"/>
          <w:woUserID w:val="1"/>
        </w:rPr>
        <w:t>文娱与健身用房</w:t>
      </w:r>
      <w:r>
        <w:rPr>
          <w:rFonts w:hint="eastAsia"/>
          <w:color w:val="auto"/>
          <w:highlight w:val="none"/>
          <w:lang w:val="en-US" w:eastAsia="zh"/>
          <w:woUserID w:val="1"/>
        </w:rPr>
        <w:t xml:space="preserve"> entertainment and fitness space</w:t>
      </w:r>
    </w:p>
    <w:p w14:paraId="5CF16D34">
      <w:pPr>
        <w:numPr>
          <w:ilvl w:val="-1"/>
          <w:numId w:val="0"/>
        </w:numPr>
        <w:ind w:left="0" w:firstLine="0" w:firstLineChars="0"/>
        <w:rPr>
          <w:rFonts w:hint="eastAsia" w:eastAsiaTheme="minorEastAsia"/>
          <w:color w:val="auto"/>
          <w:highlight w:val="none"/>
          <w:lang w:val="en-US" w:eastAsia="zh"/>
          <w:woUserID w:val="1"/>
        </w:rPr>
      </w:pPr>
      <w:r>
        <w:rPr>
          <w:rFonts w:hint="eastAsia"/>
          <w:color w:val="auto"/>
          <w:highlight w:val="none"/>
          <w:lang w:val="en-US" w:eastAsia="zh"/>
          <w:woUserID w:val="1"/>
        </w:rPr>
        <w:t>指为满足老年人文娱、健身活动需求而设置的用房。</w:t>
      </w:r>
    </w:p>
    <w:p w14:paraId="23F1D0D6">
      <w:pPr>
        <w:numPr>
          <w:ilvl w:val="2"/>
          <w:numId w:val="4"/>
        </w:numPr>
        <w:ind w:left="567" w:hanging="567" w:firstLineChars="0"/>
        <w:rPr>
          <w:rFonts w:hint="default"/>
          <w:color w:val="auto"/>
          <w:highlight w:val="none"/>
          <w:lang w:val="en-US" w:eastAsia="zh-CN"/>
        </w:rPr>
      </w:pPr>
      <w:r>
        <w:rPr>
          <w:rFonts w:hint="eastAsia"/>
          <w:color w:val="auto"/>
          <w:highlight w:val="none"/>
          <w:lang w:val="en-US" w:eastAsia="zh-CN"/>
          <w:woUserID w:val="1"/>
        </w:rPr>
        <w:t>康复与医疗用房</w:t>
      </w:r>
      <w:r>
        <w:rPr>
          <w:rFonts w:hint="eastAsia"/>
          <w:color w:val="auto"/>
          <w:highlight w:val="none"/>
          <w:lang w:val="en-US" w:eastAsia="zh"/>
          <w:woUserID w:val="1"/>
        </w:rPr>
        <w:t xml:space="preserve"> rehabilitation and medical space</w:t>
      </w:r>
    </w:p>
    <w:p w14:paraId="110E4A85">
      <w:pPr>
        <w:numPr>
          <w:ilvl w:val="-1"/>
          <w:numId w:val="0"/>
        </w:numPr>
        <w:ind w:left="0" w:firstLine="420" w:firstLineChars="200"/>
        <w:rPr>
          <w:rFonts w:hint="eastAsia" w:eastAsiaTheme="minorEastAsia"/>
          <w:color w:val="auto"/>
          <w:highlight w:val="none"/>
          <w:lang w:val="en-US" w:eastAsia="zh"/>
          <w:woUserID w:val="1"/>
        </w:rPr>
      </w:pPr>
      <w:r>
        <w:rPr>
          <w:rFonts w:hint="eastAsia"/>
          <w:color w:val="auto"/>
          <w:highlight w:val="none"/>
          <w:lang w:val="en-US" w:eastAsia="zh"/>
          <w:woUserID w:val="1"/>
        </w:rPr>
        <w:t>指为老年人提供康复服务及医疗服务而设置的用房。</w:t>
      </w:r>
    </w:p>
    <w:p w14:paraId="697A26B5">
      <w:pPr>
        <w:numPr>
          <w:ilvl w:val="2"/>
          <w:numId w:val="4"/>
        </w:numPr>
        <w:ind w:left="567" w:hanging="567" w:firstLineChars="0"/>
        <w:rPr>
          <w:rFonts w:hint="default"/>
          <w:color w:val="auto"/>
          <w:highlight w:val="none"/>
          <w:lang w:val="en-US" w:eastAsia="zh-CN"/>
        </w:rPr>
      </w:pPr>
      <w:r>
        <w:rPr>
          <w:rFonts w:hint="default"/>
          <w:color w:val="auto"/>
          <w:highlight w:val="none"/>
          <w:lang w:val="en-US" w:eastAsia="zh-CN"/>
        </w:rPr>
        <w:t xml:space="preserve">自理老人 self-helping aged people </w:t>
      </w:r>
    </w:p>
    <w:p w14:paraId="2F7738C7">
      <w:pPr>
        <w:numPr>
          <w:ilvl w:val="0"/>
          <w:numId w:val="0"/>
        </w:numPr>
        <w:rPr>
          <w:rFonts w:hint="default"/>
          <w:color w:val="auto"/>
          <w:highlight w:val="none"/>
          <w:lang w:val="en-US" w:eastAsia="zh-CN"/>
        </w:rPr>
      </w:pPr>
      <w:r>
        <w:rPr>
          <w:rFonts w:hint="default"/>
          <w:color w:val="auto"/>
          <w:highlight w:val="none"/>
          <w:lang w:val="en-US" w:eastAsia="zh-CN"/>
        </w:rPr>
        <w:t>生活行为基本可以独立进行，可以</w:t>
      </w:r>
      <w:r>
        <w:rPr>
          <w:rFonts w:hint="eastAsia"/>
          <w:color w:val="auto"/>
          <w:highlight w:val="none"/>
          <w:lang w:val="en-US" w:eastAsia="zh-CN"/>
        </w:rPr>
        <w:t>自行</w:t>
      </w:r>
      <w:r>
        <w:rPr>
          <w:rFonts w:hint="default"/>
          <w:color w:val="auto"/>
          <w:highlight w:val="none"/>
          <w:lang w:val="en-US" w:eastAsia="zh-CN"/>
        </w:rPr>
        <w:t xml:space="preserve">照料的老年人。 </w:t>
      </w:r>
    </w:p>
    <w:p w14:paraId="77C93926">
      <w:pPr>
        <w:numPr>
          <w:ilvl w:val="2"/>
          <w:numId w:val="4"/>
        </w:numPr>
        <w:ind w:left="567" w:leftChars="0" w:hanging="567" w:firstLineChars="0"/>
        <w:rPr>
          <w:rFonts w:hint="default"/>
          <w:color w:val="auto"/>
          <w:highlight w:val="none"/>
          <w:lang w:val="en-US" w:eastAsia="zh-CN"/>
        </w:rPr>
      </w:pPr>
      <w:r>
        <w:rPr>
          <w:rFonts w:hint="default"/>
          <w:color w:val="auto"/>
          <w:highlight w:val="none"/>
          <w:lang w:val="en-US" w:eastAsia="zh-CN"/>
        </w:rPr>
        <w:t xml:space="preserve">介助老人 device-helping aged people </w:t>
      </w:r>
    </w:p>
    <w:p w14:paraId="4AC93430">
      <w:pPr>
        <w:numPr>
          <w:ilvl w:val="0"/>
          <w:numId w:val="0"/>
        </w:numPr>
        <w:ind w:firstLine="420" w:firstLineChars="200"/>
        <w:rPr>
          <w:rFonts w:hint="default"/>
          <w:color w:val="auto"/>
          <w:highlight w:val="none"/>
          <w:lang w:val="en-US" w:eastAsia="zh-CN"/>
        </w:rPr>
      </w:pPr>
      <w:r>
        <w:rPr>
          <w:rFonts w:hint="default"/>
          <w:color w:val="auto"/>
          <w:highlight w:val="none"/>
          <w:lang w:val="en-US" w:eastAsia="zh-CN"/>
        </w:rPr>
        <w:t xml:space="preserve">生活行为需依赖他人和扶助设施帮助的老年人，主要指半失能老年人。 </w:t>
      </w:r>
    </w:p>
    <w:p w14:paraId="1D4BD508">
      <w:pPr>
        <w:numPr>
          <w:ilvl w:val="2"/>
          <w:numId w:val="4"/>
        </w:numPr>
        <w:ind w:left="567" w:leftChars="0" w:hanging="567" w:firstLineChars="0"/>
        <w:rPr>
          <w:rFonts w:hint="default"/>
          <w:color w:val="auto"/>
          <w:highlight w:val="none"/>
          <w:lang w:val="en-US" w:eastAsia="zh-CN"/>
        </w:rPr>
      </w:pPr>
      <w:r>
        <w:rPr>
          <w:rFonts w:hint="default"/>
          <w:color w:val="auto"/>
          <w:highlight w:val="none"/>
          <w:lang w:val="en-US" w:eastAsia="zh-CN"/>
        </w:rPr>
        <w:t xml:space="preserve">介护老人 under nursing aged people </w:t>
      </w:r>
    </w:p>
    <w:p w14:paraId="0F46CDE4">
      <w:pPr>
        <w:numPr>
          <w:ilvl w:val="0"/>
          <w:numId w:val="0"/>
        </w:numPr>
        <w:ind w:firstLine="420" w:firstLineChars="200"/>
        <w:rPr>
          <w:rFonts w:hint="default"/>
          <w:color w:val="auto"/>
          <w:highlight w:val="none"/>
          <w:lang w:val="en-US" w:eastAsia="zh-CN"/>
        </w:rPr>
      </w:pPr>
      <w:r>
        <w:rPr>
          <w:rFonts w:hint="default"/>
          <w:color w:val="auto"/>
          <w:highlight w:val="none"/>
          <w:lang w:val="en-US" w:eastAsia="zh-CN"/>
        </w:rPr>
        <w:t xml:space="preserve">生活行为需依赖他人护理的老年人，主要指失智和失能老年人。 </w:t>
      </w:r>
    </w:p>
    <w:p w14:paraId="635A0B0D">
      <w:pPr>
        <w:numPr>
          <w:ilvl w:val="2"/>
          <w:numId w:val="4"/>
        </w:numPr>
        <w:ind w:left="567" w:leftChars="0" w:hanging="567" w:firstLineChars="0"/>
        <w:rPr>
          <w:rFonts w:hint="default"/>
          <w:color w:val="auto"/>
          <w:highlight w:val="none"/>
          <w:lang w:val="en-US" w:eastAsia="zh-CN"/>
        </w:rPr>
      </w:pPr>
      <w:r>
        <w:rPr>
          <w:rFonts w:hint="default"/>
          <w:color w:val="auto"/>
          <w:highlight w:val="none"/>
          <w:lang w:val="en-US" w:eastAsia="zh-CN"/>
        </w:rPr>
        <w:t xml:space="preserve">亲情居室 living room for family members </w:t>
      </w:r>
    </w:p>
    <w:p w14:paraId="149B7ECC">
      <w:pPr>
        <w:numPr>
          <w:ilvl w:val="0"/>
          <w:numId w:val="0"/>
        </w:numPr>
        <w:ind w:firstLine="420" w:firstLineChars="200"/>
        <w:rPr>
          <w:rFonts w:hint="default"/>
          <w:color w:val="auto"/>
          <w:highlight w:val="none"/>
          <w:lang w:val="en-US" w:eastAsia="zh-CN"/>
        </w:rPr>
      </w:pPr>
      <w:r>
        <w:rPr>
          <w:rFonts w:hint="default"/>
          <w:color w:val="auto"/>
          <w:highlight w:val="none"/>
          <w:lang w:val="en-US" w:eastAsia="zh-CN"/>
        </w:rPr>
        <w:t xml:space="preserve">供入住老年人与前来探望的亲人短暂共同居住，感受家庭亲情需要的居住用房。 </w:t>
      </w:r>
    </w:p>
    <w:p w14:paraId="51C07737">
      <w:pPr>
        <w:numPr>
          <w:ilvl w:val="0"/>
          <w:numId w:val="0"/>
        </w:numPr>
        <w:rPr>
          <w:rFonts w:hint="default"/>
          <w:color w:val="auto"/>
          <w:highlight w:val="none"/>
          <w:lang w:val="en-US" w:eastAsia="zh-CN"/>
        </w:rPr>
      </w:pPr>
    </w:p>
    <w:p w14:paraId="66CE432D">
      <w:pPr>
        <w:numPr>
          <w:ilvl w:val="0"/>
          <w:numId w:val="0"/>
        </w:numPr>
        <w:rPr>
          <w:rFonts w:hint="default"/>
          <w:color w:val="auto"/>
          <w:highlight w:val="none"/>
          <w:lang w:val="en-US" w:eastAsia="zh-CN"/>
        </w:rPr>
      </w:pPr>
    </w:p>
    <w:p w14:paraId="4141B2D1">
      <w:pPr>
        <w:numPr>
          <w:ilvl w:val="0"/>
          <w:numId w:val="0"/>
        </w:numPr>
        <w:rPr>
          <w:rFonts w:hint="default"/>
          <w:color w:val="auto"/>
          <w:highlight w:val="none"/>
          <w:lang w:val="en-US" w:eastAsia="zh-CN"/>
        </w:rPr>
      </w:pPr>
    </w:p>
    <w:p w14:paraId="7A333ECD">
      <w:pPr>
        <w:numPr>
          <w:ilvl w:val="0"/>
          <w:numId w:val="0"/>
        </w:numPr>
        <w:rPr>
          <w:rFonts w:hint="default"/>
          <w:color w:val="auto"/>
          <w:highlight w:val="none"/>
          <w:lang w:val="en-US" w:eastAsia="zh-CN"/>
        </w:rPr>
      </w:pPr>
    </w:p>
    <w:p w14:paraId="2CF79DE9">
      <w:pPr>
        <w:numPr>
          <w:ilvl w:val="0"/>
          <w:numId w:val="2"/>
        </w:numPr>
        <w:ind w:left="425" w:leftChars="0" w:hanging="425" w:firstLineChars="0"/>
        <w:jc w:val="center"/>
        <w:outlineLvl w:val="0"/>
        <w:rPr>
          <w:rStyle w:val="19"/>
          <w:rFonts w:hint="default" w:ascii="Times New Roman" w:hAnsi="Times New Roman" w:eastAsia="宋体" w:cs="Times New Roman"/>
          <w:color w:val="auto"/>
          <w:highlight w:val="none"/>
          <w:lang w:val="en-US" w:eastAsia="zh-CN"/>
        </w:rPr>
      </w:pPr>
      <w:bookmarkStart w:id="28" w:name="_Toc5376"/>
      <w:bookmarkStart w:id="29" w:name="_Toc17283"/>
      <w:bookmarkStart w:id="30" w:name="_Toc17055"/>
      <w:r>
        <w:rPr>
          <w:rStyle w:val="19"/>
          <w:rFonts w:hint="default" w:ascii="Times New Roman" w:hAnsi="Times New Roman" w:eastAsia="宋体" w:cs="Times New Roman"/>
          <w:color w:val="auto"/>
          <w:highlight w:val="none"/>
          <w:lang w:val="en-US" w:eastAsia="zh-CN"/>
        </w:rPr>
        <w:t>基本规定</w:t>
      </w:r>
      <w:bookmarkEnd w:id="28"/>
      <w:bookmarkEnd w:id="29"/>
      <w:bookmarkEnd w:id="30"/>
      <w:r>
        <w:rPr>
          <w:rStyle w:val="19"/>
          <w:rFonts w:hint="default" w:ascii="Times New Roman" w:hAnsi="Times New Roman" w:eastAsia="宋体" w:cs="Times New Roman"/>
          <w:color w:val="auto"/>
          <w:highlight w:val="none"/>
          <w:lang w:val="en-US" w:eastAsia="zh-CN"/>
        </w:rPr>
        <w:t xml:space="preserve"> </w:t>
      </w:r>
    </w:p>
    <w:p w14:paraId="29F8E1B0">
      <w:pPr>
        <w:numPr>
          <w:ilvl w:val="0"/>
          <w:numId w:val="0"/>
        </w:numPr>
        <w:ind w:leftChars="0"/>
        <w:jc w:val="both"/>
        <w:rPr>
          <w:rStyle w:val="19"/>
          <w:rFonts w:hint="default" w:ascii="Times New Roman" w:hAnsi="Times New Roman" w:eastAsia="宋体" w:cs="Times New Roman"/>
          <w:color w:val="auto"/>
          <w:highlight w:val="none"/>
          <w:lang w:val="en-US" w:eastAsia="zh-CN"/>
        </w:rPr>
      </w:pPr>
    </w:p>
    <w:p w14:paraId="473AD364">
      <w:pPr>
        <w:numPr>
          <w:ilvl w:val="2"/>
          <w:numId w:val="5"/>
        </w:numPr>
        <w:ind w:left="0" w:leftChars="0" w:firstLine="0" w:firstLineChars="0"/>
        <w:rPr>
          <w:rFonts w:hint="default"/>
          <w:color w:val="auto"/>
          <w:highlight w:val="none"/>
          <w:lang w:val="en-US" w:eastAsia="zh-CN"/>
        </w:rPr>
      </w:pPr>
      <w:r>
        <w:rPr>
          <w:rFonts w:hint="eastAsia"/>
          <w:color w:val="auto"/>
          <w:highlight w:val="none"/>
          <w:lang w:val="en-US" w:eastAsia="zh"/>
        </w:rPr>
        <w:t>老年人照料设施</w:t>
      </w:r>
      <w:r>
        <w:rPr>
          <w:rFonts w:hint="default"/>
          <w:color w:val="auto"/>
          <w:highlight w:val="none"/>
          <w:lang w:val="en-US" w:eastAsia="zh-CN"/>
        </w:rPr>
        <w:t>的服务对象是</w:t>
      </w:r>
      <w:r>
        <w:rPr>
          <w:rFonts w:hint="eastAsia"/>
          <w:color w:val="auto"/>
          <w:highlight w:val="none"/>
          <w:lang w:val="en-US" w:eastAsia="zh"/>
          <w:woUserID w:val="1"/>
        </w:rPr>
        <w:t>能力完好老年人、轻度失能老年人、中度失能老年人、重度失能老年人</w:t>
      </w:r>
      <w:r>
        <w:rPr>
          <w:rFonts w:hint="default"/>
          <w:color w:val="auto"/>
          <w:highlight w:val="none"/>
          <w:lang w:val="en-US" w:eastAsia="zh-CN"/>
        </w:rPr>
        <w:t>，基本服务配建内容有生活</w:t>
      </w:r>
      <w:r>
        <w:rPr>
          <w:rFonts w:hint="eastAsia"/>
          <w:color w:val="auto"/>
          <w:highlight w:val="none"/>
          <w:lang w:val="en-US" w:eastAsia="zh"/>
          <w:woUserID w:val="1"/>
        </w:rPr>
        <w:t>照料</w:t>
      </w:r>
      <w:r>
        <w:rPr>
          <w:rFonts w:hint="default"/>
          <w:color w:val="auto"/>
          <w:highlight w:val="none"/>
          <w:lang w:val="en-US" w:eastAsia="zh-CN"/>
        </w:rPr>
        <w:t>、</w:t>
      </w:r>
      <w:r>
        <w:rPr>
          <w:rFonts w:hint="eastAsia"/>
          <w:color w:val="auto"/>
          <w:highlight w:val="none"/>
          <w:lang w:val="en-US" w:eastAsia="zh"/>
          <w:woUserID w:val="1"/>
        </w:rPr>
        <w:t>膳食</w:t>
      </w:r>
      <w:r>
        <w:rPr>
          <w:rFonts w:hint="default"/>
          <w:color w:val="auto"/>
          <w:highlight w:val="none"/>
          <w:lang w:val="en-US" w:eastAsia="zh-CN"/>
        </w:rPr>
        <w:t>服务、</w:t>
      </w:r>
      <w:r>
        <w:rPr>
          <w:rFonts w:hint="eastAsia"/>
          <w:color w:val="auto"/>
          <w:highlight w:val="none"/>
          <w:lang w:val="en-US" w:eastAsia="zh"/>
          <w:woUserID w:val="1"/>
        </w:rPr>
        <w:t>清洁卫生、</w:t>
      </w:r>
      <w:r>
        <w:rPr>
          <w:rFonts w:hint="default"/>
          <w:color w:val="auto"/>
          <w:highlight w:val="none"/>
          <w:lang w:val="en-US" w:eastAsia="zh-CN"/>
        </w:rPr>
        <w:t>医疗</w:t>
      </w:r>
      <w:r>
        <w:rPr>
          <w:rFonts w:hint="eastAsia"/>
          <w:color w:val="auto"/>
          <w:highlight w:val="none"/>
          <w:lang w:val="en-US" w:eastAsia="zh"/>
          <w:woUserID w:val="1"/>
        </w:rPr>
        <w:t>护理</w:t>
      </w:r>
      <w:r>
        <w:rPr>
          <w:rFonts w:hint="default"/>
          <w:color w:val="auto"/>
          <w:highlight w:val="none"/>
          <w:lang w:val="en-US" w:eastAsia="zh-CN"/>
        </w:rPr>
        <w:t>、</w:t>
      </w:r>
      <w:r>
        <w:rPr>
          <w:rFonts w:hint="eastAsia"/>
          <w:color w:val="auto"/>
          <w:highlight w:val="none"/>
          <w:lang w:val="en-US" w:eastAsia="zh"/>
          <w:woUserID w:val="1"/>
        </w:rPr>
        <w:t>心理/精神支持、</w:t>
      </w:r>
      <w:r>
        <w:rPr>
          <w:rFonts w:hint="default"/>
          <w:color w:val="auto"/>
          <w:highlight w:val="none"/>
          <w:lang w:val="en-US" w:eastAsia="zh-CN"/>
        </w:rPr>
        <w:t>文化娱乐</w:t>
      </w:r>
      <w:r>
        <w:rPr>
          <w:rFonts w:hint="eastAsia"/>
          <w:color w:val="auto"/>
          <w:highlight w:val="none"/>
          <w:lang w:val="en-US" w:eastAsia="zh"/>
          <w:woUserID w:val="1"/>
        </w:rPr>
        <w:t>、安宁服务</w:t>
      </w:r>
      <w:r>
        <w:rPr>
          <w:rFonts w:hint="default"/>
          <w:color w:val="auto"/>
          <w:highlight w:val="none"/>
          <w:lang w:val="en-US" w:eastAsia="zh-CN"/>
        </w:rPr>
        <w:t>等综合服务用房、场地及附属设施。其中场地包括道路、绿地、室外活动场地及停车场等；附属设施有供电、供暖、给排水、污水处理、垃圾及污物收集等。</w:t>
      </w:r>
    </w:p>
    <w:p w14:paraId="73D00D5D">
      <w:pPr>
        <w:numPr>
          <w:ilvl w:val="2"/>
          <w:numId w:val="5"/>
        </w:numPr>
        <w:ind w:left="0" w:leftChars="0" w:firstLine="0" w:firstLineChars="0"/>
        <w:rPr>
          <w:rFonts w:hint="default"/>
          <w:color w:val="auto"/>
          <w:highlight w:val="none"/>
          <w:lang w:val="en-US" w:eastAsia="zh-CN"/>
        </w:rPr>
      </w:pPr>
      <w:r>
        <w:rPr>
          <w:rFonts w:hint="eastAsia"/>
          <w:b w:val="0"/>
          <w:bCs w:val="0"/>
          <w:color w:val="auto"/>
          <w:sz w:val="21"/>
          <w:szCs w:val="21"/>
          <w:highlight w:val="none"/>
          <w:lang w:val="en-US" w:eastAsia="zh-CN"/>
        </w:rPr>
        <w:t>既有建筑改扩建为</w:t>
      </w:r>
      <w:r>
        <w:rPr>
          <w:rFonts w:hint="eastAsia"/>
          <w:b w:val="0"/>
          <w:bCs w:val="0"/>
          <w:color w:val="auto"/>
          <w:sz w:val="21"/>
          <w:szCs w:val="21"/>
          <w:highlight w:val="none"/>
          <w:lang w:val="en-US" w:eastAsia="zh"/>
        </w:rPr>
        <w:t>老年人照料设施</w:t>
      </w:r>
      <w:r>
        <w:rPr>
          <w:rFonts w:hint="eastAsia"/>
          <w:b w:val="0"/>
          <w:bCs w:val="0"/>
          <w:color w:val="auto"/>
          <w:sz w:val="21"/>
          <w:szCs w:val="21"/>
          <w:highlight w:val="none"/>
          <w:lang w:val="en-US" w:eastAsia="zh-CN"/>
        </w:rPr>
        <w:t>建筑时，应预先进行可行性评估，并根据评估结果进行设计。</w:t>
      </w:r>
    </w:p>
    <w:p w14:paraId="6EDEC156">
      <w:pPr>
        <w:numPr>
          <w:ilvl w:val="2"/>
          <w:numId w:val="5"/>
        </w:numPr>
        <w:ind w:left="0" w:leftChars="0" w:firstLine="0" w:firstLineChars="0"/>
        <w:rPr>
          <w:rFonts w:hint="default"/>
          <w:color w:val="auto"/>
          <w:highlight w:val="none"/>
          <w:lang w:val="en-US" w:eastAsia="zh-CN"/>
        </w:rPr>
      </w:pPr>
      <w:r>
        <w:rPr>
          <w:rFonts w:hint="eastAsia"/>
          <w:color w:val="auto"/>
          <w:highlight w:val="none"/>
          <w:lang w:val="en-US" w:eastAsia="zh"/>
        </w:rPr>
        <w:t>老年人照料设施</w:t>
      </w:r>
      <w:r>
        <w:rPr>
          <w:rFonts w:hint="default"/>
          <w:color w:val="auto"/>
          <w:highlight w:val="none"/>
          <w:lang w:val="en-US" w:eastAsia="zh-CN"/>
        </w:rPr>
        <w:t>可按其配置的床位数量进行分级，且规模划分宜符合表 3.0.</w:t>
      </w:r>
      <w:r>
        <w:rPr>
          <w:rFonts w:hint="eastAsia"/>
          <w:b/>
          <w:bCs/>
          <w:color w:val="auto"/>
          <w:sz w:val="21"/>
          <w:szCs w:val="21"/>
          <w:highlight w:val="none"/>
          <w:lang w:val="en-US" w:eastAsia="zh-CN"/>
        </w:rPr>
        <w:t>3</w:t>
      </w:r>
      <w:r>
        <w:rPr>
          <w:rFonts w:hint="default"/>
          <w:color w:val="auto"/>
          <w:highlight w:val="none"/>
          <w:lang w:val="en-US" w:eastAsia="zh-CN"/>
        </w:rPr>
        <w:t xml:space="preserve"> 的规定。 </w:t>
      </w:r>
    </w:p>
    <w:p w14:paraId="51C7FF86">
      <w:pPr>
        <w:numPr>
          <w:ilvl w:val="0"/>
          <w:numId w:val="0"/>
        </w:numPr>
        <w:jc w:val="center"/>
        <w:rPr>
          <w:rFonts w:hint="default"/>
          <w:color w:val="auto"/>
          <w:highlight w:val="none"/>
          <w:lang w:val="en-US" w:eastAsia="zh-CN"/>
        </w:rPr>
      </w:pPr>
      <w:r>
        <w:rPr>
          <w:rFonts w:hint="default"/>
          <w:b/>
          <w:bCs/>
          <w:color w:val="auto"/>
          <w:sz w:val="18"/>
          <w:szCs w:val="21"/>
          <w:highlight w:val="none"/>
          <w:lang w:val="en-US" w:eastAsia="zh-CN"/>
        </w:rPr>
        <w:t>表3.0.</w:t>
      </w:r>
      <w:r>
        <w:rPr>
          <w:rFonts w:hint="eastAsia"/>
          <w:b/>
          <w:bCs/>
          <w:color w:val="auto"/>
          <w:sz w:val="20"/>
          <w:szCs w:val="20"/>
          <w:highlight w:val="none"/>
          <w:lang w:val="en-US" w:eastAsia="zh-CN"/>
        </w:rPr>
        <w:t>3</w:t>
      </w:r>
      <w:r>
        <w:rPr>
          <w:rFonts w:hint="default"/>
          <w:b/>
          <w:bCs/>
          <w:color w:val="auto"/>
          <w:sz w:val="18"/>
          <w:szCs w:val="21"/>
          <w:highlight w:val="none"/>
          <w:lang w:val="en-US" w:eastAsia="zh-CN"/>
        </w:rPr>
        <w:t xml:space="preserve"> </w:t>
      </w:r>
      <w:r>
        <w:rPr>
          <w:rFonts w:hint="eastAsia"/>
          <w:b/>
          <w:bCs/>
          <w:color w:val="auto"/>
          <w:sz w:val="18"/>
          <w:szCs w:val="21"/>
          <w:highlight w:val="none"/>
          <w:lang w:val="en-US" w:eastAsia="zh"/>
        </w:rPr>
        <w:t>老年人照料设施</w:t>
      </w:r>
      <w:r>
        <w:rPr>
          <w:rFonts w:hint="default"/>
          <w:b/>
          <w:bCs/>
          <w:color w:val="auto"/>
          <w:sz w:val="18"/>
          <w:szCs w:val="21"/>
          <w:highlight w:val="none"/>
          <w:lang w:val="en-US" w:eastAsia="zh-CN"/>
        </w:rPr>
        <w:t>规模划分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5D4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F3DABDD">
            <w:pPr>
              <w:numPr>
                <w:ilvl w:val="0"/>
                <w:numId w:val="0"/>
              </w:numPr>
              <w:jc w:val="center"/>
              <w:rPr>
                <w:rFonts w:hint="default"/>
                <w:color w:val="auto"/>
                <w:sz w:val="20"/>
                <w:szCs w:val="22"/>
                <w:highlight w:val="none"/>
                <w:vertAlign w:val="baseline"/>
                <w:lang w:val="en-US" w:eastAsia="zh-CN"/>
              </w:rPr>
            </w:pPr>
            <w:r>
              <w:rPr>
                <w:rFonts w:hint="default"/>
                <w:color w:val="auto"/>
                <w:sz w:val="20"/>
                <w:szCs w:val="22"/>
                <w:highlight w:val="none"/>
                <w:lang w:val="en-US" w:eastAsia="zh-CN"/>
              </w:rPr>
              <w:t>规模</w:t>
            </w:r>
          </w:p>
        </w:tc>
        <w:tc>
          <w:tcPr>
            <w:tcW w:w="4261" w:type="dxa"/>
          </w:tcPr>
          <w:p w14:paraId="1C527CD0">
            <w:pPr>
              <w:numPr>
                <w:ilvl w:val="0"/>
                <w:numId w:val="0"/>
              </w:numPr>
              <w:jc w:val="center"/>
              <w:rPr>
                <w:rFonts w:hint="default"/>
                <w:color w:val="auto"/>
                <w:sz w:val="20"/>
                <w:szCs w:val="22"/>
                <w:highlight w:val="none"/>
                <w:vertAlign w:val="baseline"/>
                <w:lang w:val="en-US" w:eastAsia="zh-CN"/>
              </w:rPr>
            </w:pPr>
            <w:r>
              <w:rPr>
                <w:rFonts w:hint="default"/>
                <w:color w:val="auto"/>
                <w:sz w:val="20"/>
                <w:szCs w:val="22"/>
                <w:highlight w:val="none"/>
                <w:lang w:val="en-US" w:eastAsia="zh-CN"/>
              </w:rPr>
              <w:t>床位数（床）</w:t>
            </w:r>
          </w:p>
        </w:tc>
      </w:tr>
      <w:tr w14:paraId="2408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02C9916">
            <w:pPr>
              <w:numPr>
                <w:ilvl w:val="0"/>
                <w:numId w:val="0"/>
              </w:numPr>
              <w:jc w:val="center"/>
              <w:rPr>
                <w:rFonts w:hint="default"/>
                <w:color w:val="auto"/>
                <w:sz w:val="20"/>
                <w:szCs w:val="22"/>
                <w:highlight w:val="none"/>
                <w:vertAlign w:val="baseline"/>
                <w:lang w:val="en-US" w:eastAsia="zh-CN"/>
              </w:rPr>
            </w:pPr>
            <w:r>
              <w:rPr>
                <w:rFonts w:hint="default"/>
                <w:color w:val="auto"/>
                <w:sz w:val="20"/>
                <w:szCs w:val="22"/>
                <w:highlight w:val="none"/>
                <w:lang w:val="en-US" w:eastAsia="zh-CN"/>
              </w:rPr>
              <w:t>小型</w:t>
            </w:r>
          </w:p>
        </w:tc>
        <w:tc>
          <w:tcPr>
            <w:tcW w:w="4261" w:type="dxa"/>
          </w:tcPr>
          <w:p w14:paraId="0E61308F">
            <w:pPr>
              <w:numPr>
                <w:ilvl w:val="0"/>
                <w:numId w:val="0"/>
              </w:numPr>
              <w:jc w:val="center"/>
              <w:rPr>
                <w:rFonts w:hint="default"/>
                <w:b w:val="0"/>
                <w:bCs w:val="0"/>
                <w:color w:val="auto"/>
                <w:sz w:val="20"/>
                <w:szCs w:val="22"/>
                <w:highlight w:val="none"/>
                <w:vertAlign w:val="baseline"/>
                <w:lang w:val="en-US" w:eastAsia="zh-CN"/>
              </w:rPr>
            </w:pPr>
            <w:r>
              <w:rPr>
                <w:rFonts w:hint="default"/>
                <w:b w:val="0"/>
                <w:bCs w:val="0"/>
                <w:color w:val="auto"/>
                <w:sz w:val="20"/>
                <w:szCs w:val="22"/>
                <w:highlight w:val="none"/>
                <w:lang w:val="en-US" w:eastAsia="zh-CN"/>
              </w:rPr>
              <w:t>≤1</w:t>
            </w:r>
            <w:r>
              <w:rPr>
                <w:rFonts w:hint="eastAsia"/>
                <w:b w:val="0"/>
                <w:bCs w:val="0"/>
                <w:color w:val="auto"/>
                <w:sz w:val="20"/>
                <w:szCs w:val="22"/>
                <w:highlight w:val="none"/>
                <w:lang w:val="en-US" w:eastAsia="zh-CN"/>
              </w:rPr>
              <w:t>0</w:t>
            </w:r>
            <w:r>
              <w:rPr>
                <w:rFonts w:hint="default"/>
                <w:b w:val="0"/>
                <w:bCs w:val="0"/>
                <w:color w:val="auto"/>
                <w:sz w:val="20"/>
                <w:szCs w:val="22"/>
                <w:highlight w:val="none"/>
                <w:lang w:val="en-US" w:eastAsia="zh-CN"/>
              </w:rPr>
              <w:t>0</w:t>
            </w:r>
          </w:p>
        </w:tc>
      </w:tr>
      <w:tr w14:paraId="1145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1" w:type="dxa"/>
          </w:tcPr>
          <w:p w14:paraId="7266D040">
            <w:pPr>
              <w:numPr>
                <w:ilvl w:val="0"/>
                <w:numId w:val="0"/>
              </w:numPr>
              <w:jc w:val="center"/>
              <w:rPr>
                <w:rFonts w:hint="default"/>
                <w:color w:val="auto"/>
                <w:sz w:val="20"/>
                <w:szCs w:val="22"/>
                <w:highlight w:val="none"/>
                <w:vertAlign w:val="baseline"/>
                <w:lang w:val="en-US" w:eastAsia="zh-CN"/>
              </w:rPr>
            </w:pPr>
            <w:r>
              <w:rPr>
                <w:rFonts w:hint="default"/>
                <w:color w:val="auto"/>
                <w:sz w:val="20"/>
                <w:szCs w:val="22"/>
                <w:highlight w:val="none"/>
                <w:lang w:val="en-US" w:eastAsia="zh-CN"/>
              </w:rPr>
              <w:t>中型</w:t>
            </w:r>
          </w:p>
        </w:tc>
        <w:tc>
          <w:tcPr>
            <w:tcW w:w="4261" w:type="dxa"/>
          </w:tcPr>
          <w:p w14:paraId="12B523CD">
            <w:pPr>
              <w:numPr>
                <w:ilvl w:val="0"/>
                <w:numId w:val="0"/>
              </w:numPr>
              <w:jc w:val="center"/>
              <w:rPr>
                <w:rFonts w:hint="default"/>
                <w:b w:val="0"/>
                <w:bCs w:val="0"/>
                <w:color w:val="auto"/>
                <w:sz w:val="20"/>
                <w:szCs w:val="22"/>
                <w:highlight w:val="none"/>
                <w:vertAlign w:val="baseline"/>
                <w:lang w:val="en-US" w:eastAsia="zh-CN"/>
              </w:rPr>
            </w:pPr>
            <w:r>
              <w:rPr>
                <w:rFonts w:hint="default"/>
                <w:b w:val="0"/>
                <w:bCs w:val="0"/>
                <w:color w:val="auto"/>
                <w:sz w:val="20"/>
                <w:szCs w:val="22"/>
                <w:highlight w:val="none"/>
                <w:lang w:val="en-US" w:eastAsia="zh-CN"/>
              </w:rPr>
              <w:t>1</w:t>
            </w:r>
            <w:r>
              <w:rPr>
                <w:rFonts w:hint="eastAsia"/>
                <w:b w:val="0"/>
                <w:bCs w:val="0"/>
                <w:color w:val="auto"/>
                <w:sz w:val="20"/>
                <w:szCs w:val="22"/>
                <w:highlight w:val="none"/>
                <w:lang w:val="en-US" w:eastAsia="zh-CN"/>
              </w:rPr>
              <w:t>0</w:t>
            </w:r>
            <w:r>
              <w:rPr>
                <w:rFonts w:hint="default"/>
                <w:b w:val="0"/>
                <w:bCs w:val="0"/>
                <w:color w:val="auto"/>
                <w:sz w:val="20"/>
                <w:szCs w:val="22"/>
                <w:highlight w:val="none"/>
                <w:lang w:val="en-US" w:eastAsia="zh-CN"/>
              </w:rPr>
              <w:t>1～300</w:t>
            </w:r>
          </w:p>
        </w:tc>
      </w:tr>
      <w:tr w14:paraId="6C4E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84C8C6D">
            <w:pPr>
              <w:numPr>
                <w:ilvl w:val="0"/>
                <w:numId w:val="0"/>
              </w:numPr>
              <w:jc w:val="center"/>
              <w:rPr>
                <w:rFonts w:hint="default"/>
                <w:color w:val="auto"/>
                <w:sz w:val="20"/>
                <w:szCs w:val="22"/>
                <w:highlight w:val="none"/>
                <w:vertAlign w:val="baseline"/>
                <w:lang w:val="en-US" w:eastAsia="zh-CN"/>
              </w:rPr>
            </w:pPr>
            <w:r>
              <w:rPr>
                <w:rFonts w:hint="default"/>
                <w:color w:val="auto"/>
                <w:sz w:val="20"/>
                <w:szCs w:val="22"/>
                <w:highlight w:val="none"/>
                <w:lang w:val="en-US" w:eastAsia="zh-CN"/>
              </w:rPr>
              <w:t>大型</w:t>
            </w:r>
          </w:p>
        </w:tc>
        <w:tc>
          <w:tcPr>
            <w:tcW w:w="4261" w:type="dxa"/>
          </w:tcPr>
          <w:p w14:paraId="3C8BD681">
            <w:pPr>
              <w:numPr>
                <w:ilvl w:val="0"/>
                <w:numId w:val="0"/>
              </w:numPr>
              <w:jc w:val="center"/>
              <w:rPr>
                <w:rFonts w:hint="default"/>
                <w:b w:val="0"/>
                <w:bCs w:val="0"/>
                <w:color w:val="auto"/>
                <w:sz w:val="20"/>
                <w:szCs w:val="22"/>
                <w:highlight w:val="none"/>
                <w:vertAlign w:val="baseline"/>
                <w:lang w:val="en-US" w:eastAsia="zh-CN"/>
              </w:rPr>
            </w:pPr>
            <w:r>
              <w:rPr>
                <w:rFonts w:hint="default"/>
                <w:b w:val="0"/>
                <w:bCs w:val="0"/>
                <w:color w:val="auto"/>
                <w:sz w:val="20"/>
                <w:szCs w:val="22"/>
                <w:highlight w:val="none"/>
                <w:lang w:val="en-US" w:eastAsia="zh-CN"/>
              </w:rPr>
              <w:t>301～500</w:t>
            </w:r>
          </w:p>
        </w:tc>
      </w:tr>
      <w:tr w14:paraId="5E33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E7A3FAD">
            <w:pPr>
              <w:numPr>
                <w:ilvl w:val="0"/>
                <w:numId w:val="0"/>
              </w:numPr>
              <w:jc w:val="center"/>
              <w:rPr>
                <w:rFonts w:hint="default"/>
                <w:color w:val="auto"/>
                <w:sz w:val="20"/>
                <w:szCs w:val="22"/>
                <w:highlight w:val="none"/>
                <w:vertAlign w:val="baseline"/>
                <w:lang w:val="en-US" w:eastAsia="zh-CN"/>
              </w:rPr>
            </w:pPr>
            <w:r>
              <w:rPr>
                <w:rFonts w:hint="default"/>
                <w:color w:val="auto"/>
                <w:sz w:val="20"/>
                <w:szCs w:val="22"/>
                <w:highlight w:val="none"/>
                <w:lang w:val="en-US" w:eastAsia="zh-CN"/>
              </w:rPr>
              <w:t>特大型</w:t>
            </w:r>
          </w:p>
        </w:tc>
        <w:tc>
          <w:tcPr>
            <w:tcW w:w="4261" w:type="dxa"/>
          </w:tcPr>
          <w:p w14:paraId="618D13AC">
            <w:pPr>
              <w:numPr>
                <w:ilvl w:val="0"/>
                <w:numId w:val="0"/>
              </w:numPr>
              <w:jc w:val="center"/>
              <w:rPr>
                <w:rFonts w:hint="default"/>
                <w:b w:val="0"/>
                <w:bCs w:val="0"/>
                <w:color w:val="auto"/>
                <w:sz w:val="20"/>
                <w:szCs w:val="22"/>
                <w:highlight w:val="none"/>
                <w:vertAlign w:val="baseline"/>
                <w:lang w:val="en-US" w:eastAsia="zh-CN"/>
              </w:rPr>
            </w:pPr>
            <w:r>
              <w:rPr>
                <w:rFonts w:hint="default"/>
                <w:b w:val="0"/>
                <w:bCs w:val="0"/>
                <w:color w:val="auto"/>
                <w:sz w:val="20"/>
                <w:szCs w:val="22"/>
                <w:highlight w:val="none"/>
                <w:lang w:val="en-US" w:eastAsia="zh-CN"/>
              </w:rPr>
              <w:t>&gt;500</w:t>
            </w:r>
          </w:p>
        </w:tc>
      </w:tr>
    </w:tbl>
    <w:p w14:paraId="5CB684DD">
      <w:pPr>
        <w:numPr>
          <w:ilvl w:val="0"/>
          <w:numId w:val="0"/>
        </w:numPr>
        <w:rPr>
          <w:rFonts w:hint="default"/>
          <w:color w:val="auto"/>
          <w:highlight w:val="none"/>
          <w:lang w:val="en-US" w:eastAsia="zh-CN"/>
        </w:rPr>
      </w:pPr>
    </w:p>
    <w:p w14:paraId="125ADC33">
      <w:pPr>
        <w:numPr>
          <w:ilvl w:val="2"/>
          <w:numId w:val="5"/>
        </w:numPr>
        <w:ind w:left="0" w:leftChars="0" w:hanging="9" w:firstLineChars="0"/>
        <w:outlineLvl w:val="1"/>
        <w:rPr>
          <w:rFonts w:hint="default"/>
          <w:color w:val="auto"/>
          <w:highlight w:val="none"/>
          <w:lang w:val="en-US" w:eastAsia="zh-CN"/>
        </w:rPr>
      </w:pPr>
      <w:bookmarkStart w:id="31" w:name="_Toc19454"/>
      <w:bookmarkStart w:id="32" w:name="_Toc20034"/>
      <w:r>
        <w:rPr>
          <w:rFonts w:hint="eastAsia"/>
          <w:color w:val="auto"/>
          <w:highlight w:val="none"/>
          <w:lang w:val="en-US" w:eastAsia="zh"/>
        </w:rPr>
        <w:t>老年人照料设施</w:t>
      </w:r>
      <w:r>
        <w:rPr>
          <w:rFonts w:hint="default"/>
          <w:color w:val="auto"/>
          <w:highlight w:val="none"/>
          <w:lang w:val="en-US" w:eastAsia="zh-CN"/>
        </w:rPr>
        <w:t>选址应符合下列规定：</w:t>
      </w:r>
      <w:bookmarkEnd w:id="31"/>
      <w:bookmarkEnd w:id="32"/>
      <w:r>
        <w:rPr>
          <w:rFonts w:hint="default"/>
          <w:color w:val="auto"/>
          <w:highlight w:val="none"/>
          <w:lang w:val="en-US" w:eastAsia="zh-CN"/>
        </w:rPr>
        <w:t xml:space="preserve"> </w:t>
      </w:r>
    </w:p>
    <w:p w14:paraId="12026612">
      <w:pPr>
        <w:keepNext w:val="0"/>
        <w:keepLines w:val="0"/>
        <w:widowControl w:val="0"/>
        <w:numPr>
          <w:ilvl w:val="0"/>
          <w:numId w:val="0"/>
        </w:numPr>
        <w:suppressLineNumbers w:val="0"/>
        <w:spacing w:before="0" w:beforeAutospacing="0" w:after="0" w:afterAutospacing="0"/>
        <w:ind w:left="0" w:leftChars="0" w:right="0" w:hanging="9" w:firstLineChars="0"/>
        <w:jc w:val="both"/>
        <w:rPr>
          <w:rFonts w:hint="default"/>
          <w:color w:val="auto"/>
          <w:highlight w:val="none"/>
          <w:lang w:val="en-US" w:eastAsia="zh-CN"/>
        </w:rPr>
      </w:pPr>
      <w:r>
        <w:rPr>
          <w:rFonts w:hint="default"/>
          <w:color w:val="auto"/>
          <w:highlight w:val="none"/>
          <w:lang w:val="en-US" w:eastAsia="zh-CN"/>
        </w:rPr>
        <w:t xml:space="preserve">1 </w:t>
      </w:r>
      <w:r>
        <w:rPr>
          <w:rFonts w:hint="default"/>
          <w:color w:val="auto"/>
          <w:highlight w:val="none"/>
          <w:lang w:val="en-US" w:eastAsia="zh-CN"/>
          <w:woUserID w:val="1"/>
        </w:rPr>
        <w:t>工程地质条件稳定。宜选择对建筑抗震有利地段或一般地段；对不利地段应尽量避开，当无法避开时应采取有效的抗震措施；严禁选择危险地段</w:t>
      </w:r>
      <w:r>
        <w:rPr>
          <w:rFonts w:hint="default"/>
          <w:color w:val="auto"/>
          <w:highlight w:val="none"/>
          <w:lang w:val="en-US" w:eastAsia="zh-CN"/>
        </w:rPr>
        <w:t xml:space="preserve">； </w:t>
      </w:r>
    </w:p>
    <w:p w14:paraId="1C04FCFB">
      <w:pPr>
        <w:numPr>
          <w:ilvl w:val="0"/>
          <w:numId w:val="0"/>
        </w:numPr>
        <w:ind w:left="0" w:leftChars="0" w:hanging="9" w:firstLineChars="0"/>
        <w:rPr>
          <w:rFonts w:hint="default"/>
          <w:color w:val="auto"/>
          <w:highlight w:val="none"/>
          <w:lang w:val="en-US" w:eastAsia="zh-CN"/>
        </w:rPr>
      </w:pPr>
      <w:r>
        <w:rPr>
          <w:rFonts w:hint="default"/>
          <w:color w:val="auto"/>
          <w:highlight w:val="none"/>
          <w:lang w:val="en-US" w:eastAsia="zh-CN"/>
        </w:rPr>
        <w:t xml:space="preserve">2 日照充足、通风良好、交通方便，宜邻近医疗设施及公共服务设施，远离污染源、噪声源及危险品生产、储运的区域。 </w:t>
      </w:r>
    </w:p>
    <w:p w14:paraId="360DB4A8">
      <w:pPr>
        <w:numPr>
          <w:ilvl w:val="2"/>
          <w:numId w:val="5"/>
        </w:numPr>
        <w:ind w:left="0" w:leftChars="0" w:hanging="9" w:firstLineChars="0"/>
        <w:rPr>
          <w:rFonts w:hint="default"/>
          <w:color w:val="auto"/>
          <w:highlight w:val="none"/>
          <w:lang w:val="en-US" w:eastAsia="zh-CN"/>
        </w:rPr>
      </w:pPr>
      <w:r>
        <w:rPr>
          <w:rFonts w:hint="eastAsia"/>
          <w:color w:val="auto"/>
          <w:highlight w:val="none"/>
          <w:lang w:val="en-US" w:eastAsia="zh"/>
        </w:rPr>
        <w:t>老年人照料设施</w:t>
      </w:r>
      <w:r>
        <w:rPr>
          <w:rFonts w:hint="default"/>
          <w:color w:val="auto"/>
          <w:highlight w:val="none"/>
          <w:lang w:val="en-US" w:eastAsia="zh-CN"/>
        </w:rPr>
        <w:t>宜为多层，且宜独立设置。小型</w:t>
      </w:r>
      <w:r>
        <w:rPr>
          <w:rFonts w:hint="eastAsia"/>
          <w:color w:val="auto"/>
          <w:highlight w:val="none"/>
          <w:lang w:val="en-US" w:eastAsia="zh"/>
        </w:rPr>
        <w:t>老年人照料设施</w:t>
      </w:r>
      <w:r>
        <w:rPr>
          <w:rFonts w:hint="default"/>
          <w:color w:val="auto"/>
          <w:highlight w:val="none"/>
          <w:lang w:val="en-US" w:eastAsia="zh-CN"/>
        </w:rPr>
        <w:t xml:space="preserve">可与居住区中其他公共建筑合并设置，其交通系统应独立设置。   </w:t>
      </w:r>
    </w:p>
    <w:p w14:paraId="1BCCD447">
      <w:pPr>
        <w:numPr>
          <w:ilvl w:val="2"/>
          <w:numId w:val="5"/>
        </w:numPr>
        <w:ind w:left="0" w:leftChars="0" w:hanging="9" w:firstLineChars="0"/>
        <w:rPr>
          <w:rFonts w:hint="default"/>
          <w:color w:val="auto"/>
          <w:highlight w:val="none"/>
          <w:lang w:val="en-US" w:eastAsia="zh-CN"/>
        </w:rPr>
      </w:pPr>
      <w:r>
        <w:rPr>
          <w:rFonts w:hint="eastAsia"/>
          <w:color w:val="auto"/>
          <w:highlight w:val="none"/>
          <w:lang w:val="en-US" w:eastAsia="zh"/>
        </w:rPr>
        <w:t>老年人照料设施</w:t>
      </w:r>
      <w:r>
        <w:rPr>
          <w:rFonts w:hint="default"/>
          <w:color w:val="auto"/>
          <w:highlight w:val="none"/>
          <w:lang w:val="en-US" w:eastAsia="zh-CN"/>
        </w:rPr>
        <w:t>中老年人用房的主要房间的采光窗洞口面积与该房间楼（地）面面积之比，自然通风开口面积与该房间楼（地）面面积之比，宜符合表 3.0.</w:t>
      </w:r>
      <w:r>
        <w:rPr>
          <w:rFonts w:hint="eastAsia"/>
          <w:color w:val="auto"/>
          <w:highlight w:val="none"/>
          <w:lang w:val="en-US" w:eastAsia="zh-CN"/>
        </w:rPr>
        <w:t>6</w:t>
      </w:r>
      <w:r>
        <w:rPr>
          <w:rFonts w:hint="default"/>
          <w:color w:val="auto"/>
          <w:highlight w:val="none"/>
          <w:lang w:val="en-US" w:eastAsia="zh-CN"/>
        </w:rPr>
        <w:t>-1、表 3.0.</w:t>
      </w:r>
      <w:r>
        <w:rPr>
          <w:rFonts w:hint="eastAsia"/>
          <w:color w:val="auto"/>
          <w:highlight w:val="none"/>
          <w:lang w:val="en-US" w:eastAsia="zh-CN"/>
        </w:rPr>
        <w:t>6</w:t>
      </w:r>
      <w:r>
        <w:rPr>
          <w:rFonts w:hint="default"/>
          <w:color w:val="auto"/>
          <w:highlight w:val="none"/>
          <w:lang w:val="en-US" w:eastAsia="zh-CN"/>
        </w:rPr>
        <w:t>-2 的规定。</w:t>
      </w:r>
    </w:p>
    <w:p w14:paraId="7C41BF2F">
      <w:pPr>
        <w:numPr>
          <w:ilvl w:val="0"/>
          <w:numId w:val="0"/>
        </w:numPr>
        <w:jc w:val="center"/>
        <w:rPr>
          <w:rFonts w:hint="default"/>
          <w:color w:val="auto"/>
          <w:highlight w:val="none"/>
          <w:lang w:val="en-US" w:eastAsia="zh-CN"/>
        </w:rPr>
      </w:pPr>
      <w:r>
        <w:rPr>
          <w:rFonts w:hint="default"/>
          <w:b/>
          <w:bCs/>
          <w:color w:val="auto"/>
          <w:sz w:val="18"/>
          <w:szCs w:val="21"/>
          <w:highlight w:val="none"/>
          <w:lang w:val="en-US" w:eastAsia="zh-CN"/>
        </w:rPr>
        <w:t xml:space="preserve">  表 3.0.</w:t>
      </w:r>
      <w:r>
        <w:rPr>
          <w:rFonts w:hint="eastAsia"/>
          <w:b/>
          <w:bCs/>
          <w:color w:val="auto"/>
          <w:sz w:val="21"/>
          <w:szCs w:val="21"/>
          <w:highlight w:val="none"/>
          <w:lang w:val="en-US" w:eastAsia="zh-CN"/>
        </w:rPr>
        <w:t>6</w:t>
      </w:r>
      <w:r>
        <w:rPr>
          <w:rFonts w:hint="default"/>
          <w:b/>
          <w:bCs/>
          <w:color w:val="auto"/>
          <w:sz w:val="18"/>
          <w:szCs w:val="21"/>
          <w:highlight w:val="none"/>
          <w:lang w:val="en-US" w:eastAsia="zh-CN"/>
        </w:rPr>
        <w:t>-1 老年人用房的主要房间的采光窗洞口面积与该房间楼（地）面面积之比</w:t>
      </w:r>
    </w:p>
    <w:tbl>
      <w:tblPr>
        <w:tblStyle w:val="11"/>
        <w:tblW w:w="0" w:type="auto"/>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4"/>
        <w:gridCol w:w="2392"/>
      </w:tblGrid>
      <w:tr w14:paraId="1025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334" w:type="dxa"/>
          </w:tcPr>
          <w:p w14:paraId="64602A9B">
            <w:pPr>
              <w:autoSpaceDN w:val="0"/>
              <w:spacing w:beforeAutospacing="1" w:afterAutospacing="1" w:line="330" w:lineRule="atLeast"/>
              <w:jc w:val="center"/>
              <w:rPr>
                <w:color w:val="auto"/>
                <w:kern w:val="0"/>
                <w:sz w:val="20"/>
                <w:szCs w:val="22"/>
                <w:highlight w:val="none"/>
              </w:rPr>
            </w:pPr>
            <w:r>
              <w:rPr>
                <w:rFonts w:hint="eastAsia"/>
                <w:color w:val="auto"/>
                <w:kern w:val="0"/>
                <w:sz w:val="20"/>
                <w:szCs w:val="22"/>
                <w:highlight w:val="none"/>
              </w:rPr>
              <w:t>房间名称</w:t>
            </w:r>
          </w:p>
        </w:tc>
        <w:tc>
          <w:tcPr>
            <w:tcW w:w="2392" w:type="dxa"/>
          </w:tcPr>
          <w:p w14:paraId="3DC571E6">
            <w:pPr>
              <w:autoSpaceDN w:val="0"/>
              <w:spacing w:beforeAutospacing="1" w:afterAutospacing="1" w:line="330" w:lineRule="atLeast"/>
              <w:jc w:val="center"/>
              <w:rPr>
                <w:color w:val="auto"/>
                <w:kern w:val="0"/>
                <w:sz w:val="20"/>
                <w:szCs w:val="22"/>
                <w:highlight w:val="none"/>
              </w:rPr>
            </w:pPr>
            <w:r>
              <w:rPr>
                <w:rFonts w:hint="eastAsia"/>
                <w:color w:val="auto"/>
                <w:kern w:val="0"/>
                <w:sz w:val="20"/>
                <w:szCs w:val="22"/>
                <w:highlight w:val="none"/>
              </w:rPr>
              <w:t>窗地面积之比</w:t>
            </w:r>
          </w:p>
        </w:tc>
      </w:tr>
      <w:tr w14:paraId="4020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34" w:type="dxa"/>
          </w:tcPr>
          <w:p w14:paraId="71568258">
            <w:pPr>
              <w:autoSpaceDN w:val="0"/>
              <w:spacing w:beforeAutospacing="1" w:afterAutospacing="1" w:line="330" w:lineRule="atLeast"/>
              <w:jc w:val="center"/>
              <w:rPr>
                <w:color w:val="auto"/>
                <w:kern w:val="0"/>
                <w:sz w:val="20"/>
                <w:szCs w:val="22"/>
                <w:highlight w:val="none"/>
              </w:rPr>
            </w:pPr>
            <w:r>
              <w:rPr>
                <w:rFonts w:hint="eastAsia"/>
                <w:color w:val="auto"/>
                <w:kern w:val="0"/>
                <w:sz w:val="20"/>
                <w:szCs w:val="22"/>
                <w:highlight w:val="none"/>
              </w:rPr>
              <w:t>活动室</w:t>
            </w:r>
            <w:r>
              <w:rPr>
                <w:rFonts w:hint="eastAsia"/>
                <w:color w:val="auto"/>
                <w:kern w:val="0"/>
                <w:sz w:val="20"/>
                <w:szCs w:val="22"/>
                <w:highlight w:val="none"/>
                <w:lang w:eastAsia="zh-CN"/>
              </w:rPr>
              <w:t>、</w:t>
            </w:r>
            <w:r>
              <w:rPr>
                <w:rFonts w:hint="eastAsia"/>
                <w:color w:val="auto"/>
                <w:kern w:val="0"/>
                <w:sz w:val="20"/>
                <w:szCs w:val="22"/>
                <w:highlight w:val="none"/>
              </w:rPr>
              <w:t>起居室、卧室、公共餐厅、</w:t>
            </w:r>
            <w:r>
              <w:rPr>
                <w:rFonts w:hint="eastAsia"/>
                <w:color w:val="auto"/>
                <w:kern w:val="0"/>
                <w:sz w:val="20"/>
                <w:szCs w:val="22"/>
                <w:highlight w:val="none"/>
                <w:lang w:eastAsia="zh"/>
                <w:woUserID w:val="1"/>
              </w:rPr>
              <w:t>文娱健身用房、</w:t>
            </w:r>
            <w:r>
              <w:rPr>
                <w:rFonts w:hint="eastAsia"/>
                <w:color w:val="auto"/>
                <w:kern w:val="0"/>
                <w:sz w:val="20"/>
                <w:szCs w:val="22"/>
                <w:highlight w:val="none"/>
              </w:rPr>
              <w:t>医疗用房、保健用房</w:t>
            </w:r>
          </w:p>
        </w:tc>
        <w:tc>
          <w:tcPr>
            <w:tcW w:w="2392" w:type="dxa"/>
          </w:tcPr>
          <w:p w14:paraId="46CEECAF">
            <w:pPr>
              <w:autoSpaceDN w:val="0"/>
              <w:spacing w:beforeAutospacing="1" w:afterAutospacing="1" w:line="330" w:lineRule="atLeast"/>
              <w:jc w:val="center"/>
              <w:rPr>
                <w:color w:val="auto"/>
                <w:kern w:val="0"/>
                <w:sz w:val="20"/>
                <w:szCs w:val="22"/>
                <w:highlight w:val="none"/>
              </w:rPr>
            </w:pPr>
            <w:r>
              <w:rPr>
                <w:rFonts w:hint="eastAsia"/>
                <w:color w:val="auto"/>
                <w:kern w:val="0"/>
                <w:sz w:val="20"/>
                <w:szCs w:val="22"/>
                <w:highlight w:val="none"/>
              </w:rPr>
              <w:t>1:6</w:t>
            </w:r>
          </w:p>
        </w:tc>
      </w:tr>
      <w:tr w14:paraId="2BC1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334" w:type="dxa"/>
          </w:tcPr>
          <w:p w14:paraId="6A7F8D8D">
            <w:pPr>
              <w:autoSpaceDN w:val="0"/>
              <w:spacing w:beforeAutospacing="1" w:afterAutospacing="1" w:line="330" w:lineRule="atLeast"/>
              <w:jc w:val="center"/>
              <w:rPr>
                <w:color w:val="auto"/>
                <w:kern w:val="0"/>
                <w:sz w:val="20"/>
                <w:szCs w:val="22"/>
                <w:highlight w:val="none"/>
              </w:rPr>
            </w:pPr>
            <w:r>
              <w:rPr>
                <w:rFonts w:hint="eastAsia"/>
                <w:color w:val="auto"/>
                <w:kern w:val="0"/>
                <w:sz w:val="20"/>
                <w:szCs w:val="22"/>
                <w:highlight w:val="none"/>
              </w:rPr>
              <w:t>公用自助厨房</w:t>
            </w:r>
          </w:p>
        </w:tc>
        <w:tc>
          <w:tcPr>
            <w:tcW w:w="2392" w:type="dxa"/>
          </w:tcPr>
          <w:p w14:paraId="37B38D45">
            <w:pPr>
              <w:autoSpaceDN w:val="0"/>
              <w:spacing w:beforeAutospacing="1" w:afterAutospacing="1" w:line="330" w:lineRule="atLeast"/>
              <w:jc w:val="center"/>
              <w:rPr>
                <w:color w:val="auto"/>
                <w:kern w:val="0"/>
                <w:sz w:val="20"/>
                <w:szCs w:val="22"/>
                <w:highlight w:val="none"/>
              </w:rPr>
            </w:pPr>
            <w:r>
              <w:rPr>
                <w:rFonts w:hint="eastAsia"/>
                <w:color w:val="auto"/>
                <w:kern w:val="0"/>
                <w:sz w:val="20"/>
                <w:szCs w:val="22"/>
                <w:highlight w:val="none"/>
              </w:rPr>
              <w:t>1:7</w:t>
            </w:r>
          </w:p>
        </w:tc>
      </w:tr>
      <w:tr w14:paraId="4BF7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334" w:type="dxa"/>
          </w:tcPr>
          <w:p w14:paraId="670D30AE">
            <w:pPr>
              <w:autoSpaceDN w:val="0"/>
              <w:spacing w:beforeAutospacing="1" w:afterAutospacing="1" w:line="330" w:lineRule="atLeast"/>
              <w:jc w:val="center"/>
              <w:rPr>
                <w:color w:val="auto"/>
                <w:kern w:val="0"/>
                <w:sz w:val="20"/>
                <w:szCs w:val="22"/>
                <w:highlight w:val="none"/>
              </w:rPr>
            </w:pPr>
            <w:r>
              <w:rPr>
                <w:rFonts w:hint="eastAsia"/>
                <w:color w:val="auto"/>
                <w:kern w:val="0"/>
                <w:sz w:val="20"/>
                <w:szCs w:val="22"/>
                <w:highlight w:val="none"/>
              </w:rPr>
              <w:t>公用卫生间、公用淋浴间、老年人专用浴室</w:t>
            </w:r>
          </w:p>
        </w:tc>
        <w:tc>
          <w:tcPr>
            <w:tcW w:w="2392" w:type="dxa"/>
          </w:tcPr>
          <w:p w14:paraId="71B322BC">
            <w:pPr>
              <w:autoSpaceDN w:val="0"/>
              <w:spacing w:beforeAutospacing="1" w:afterAutospacing="1" w:line="330" w:lineRule="atLeast"/>
              <w:jc w:val="center"/>
              <w:rPr>
                <w:rFonts w:hint="eastAsia" w:eastAsiaTheme="minorEastAsia"/>
                <w:color w:val="auto"/>
                <w:kern w:val="0"/>
                <w:sz w:val="20"/>
                <w:szCs w:val="22"/>
                <w:highlight w:val="none"/>
                <w:lang w:eastAsia="zh-CN"/>
              </w:rPr>
            </w:pPr>
            <w:r>
              <w:rPr>
                <w:rFonts w:hint="eastAsia"/>
                <w:color w:val="auto"/>
                <w:kern w:val="0"/>
                <w:sz w:val="20"/>
                <w:szCs w:val="22"/>
                <w:highlight w:val="none"/>
              </w:rPr>
              <w:t>1:9</w:t>
            </w:r>
          </w:p>
        </w:tc>
      </w:tr>
    </w:tbl>
    <w:p w14:paraId="3C9552A5">
      <w:pPr>
        <w:numPr>
          <w:ilvl w:val="0"/>
          <w:numId w:val="0"/>
        </w:numPr>
        <w:rPr>
          <w:rFonts w:hint="default"/>
          <w:color w:val="auto"/>
          <w:sz w:val="20"/>
          <w:szCs w:val="22"/>
          <w:highlight w:val="none"/>
          <w:lang w:val="en-US" w:eastAsia="zh-CN"/>
        </w:rPr>
      </w:pPr>
      <w:r>
        <w:rPr>
          <w:rFonts w:hint="default"/>
          <w:color w:val="auto"/>
          <w:sz w:val="20"/>
          <w:szCs w:val="22"/>
          <w:highlight w:val="none"/>
          <w:lang w:val="en-US" w:eastAsia="zh-CN"/>
        </w:rPr>
        <w:t>注：其他房间的窗地面积之比参考国家相关规范执行。</w:t>
      </w:r>
    </w:p>
    <w:p w14:paraId="32B1E629">
      <w:pPr>
        <w:numPr>
          <w:ilvl w:val="0"/>
          <w:numId w:val="0"/>
        </w:numPr>
        <w:jc w:val="center"/>
        <w:rPr>
          <w:rFonts w:hint="default"/>
          <w:b/>
          <w:bCs/>
          <w:color w:val="auto"/>
          <w:sz w:val="18"/>
          <w:szCs w:val="21"/>
          <w:highlight w:val="none"/>
          <w:lang w:val="en-US" w:eastAsia="zh-CN"/>
        </w:rPr>
      </w:pPr>
      <w:r>
        <w:rPr>
          <w:rFonts w:hint="default"/>
          <w:b/>
          <w:bCs/>
          <w:color w:val="auto"/>
          <w:sz w:val="18"/>
          <w:szCs w:val="21"/>
          <w:highlight w:val="none"/>
          <w:lang w:val="en-US" w:eastAsia="zh-CN"/>
        </w:rPr>
        <w:t>表 3.0.</w:t>
      </w:r>
      <w:r>
        <w:rPr>
          <w:rFonts w:hint="eastAsia"/>
          <w:b/>
          <w:bCs/>
          <w:color w:val="auto"/>
          <w:sz w:val="21"/>
          <w:szCs w:val="21"/>
          <w:highlight w:val="none"/>
          <w:lang w:val="en-US" w:eastAsia="zh-CN"/>
        </w:rPr>
        <w:t>6</w:t>
      </w:r>
      <w:r>
        <w:rPr>
          <w:rFonts w:hint="default"/>
          <w:b/>
          <w:bCs/>
          <w:color w:val="auto"/>
          <w:sz w:val="18"/>
          <w:szCs w:val="21"/>
          <w:highlight w:val="none"/>
          <w:lang w:val="en-US" w:eastAsia="zh-CN"/>
        </w:rPr>
        <w:t xml:space="preserve">-2 老年人用房的主要房间的自然通风开口面积与 </w:t>
      </w:r>
    </w:p>
    <w:p w14:paraId="48086807">
      <w:pPr>
        <w:numPr>
          <w:ilvl w:val="0"/>
          <w:numId w:val="0"/>
        </w:numPr>
        <w:jc w:val="center"/>
        <w:rPr>
          <w:rFonts w:hint="default"/>
          <w:b/>
          <w:bCs/>
          <w:color w:val="auto"/>
          <w:sz w:val="18"/>
          <w:szCs w:val="21"/>
          <w:highlight w:val="none"/>
          <w:lang w:val="en-US" w:eastAsia="zh-CN"/>
        </w:rPr>
      </w:pPr>
      <w:r>
        <w:rPr>
          <w:rFonts w:hint="default"/>
          <w:b/>
          <w:bCs/>
          <w:color w:val="auto"/>
          <w:sz w:val="18"/>
          <w:szCs w:val="21"/>
          <w:highlight w:val="none"/>
          <w:lang w:val="en-US" w:eastAsia="zh-CN"/>
        </w:rPr>
        <w:t xml:space="preserve">该房间楼（地）面面积之比 </w:t>
      </w:r>
    </w:p>
    <w:tbl>
      <w:tblPr>
        <w:tblStyle w:val="11"/>
        <w:tblW w:w="0" w:type="auto"/>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2"/>
        <w:gridCol w:w="4654"/>
      </w:tblGrid>
      <w:tr w14:paraId="1D8A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3072" w:type="dxa"/>
          </w:tcPr>
          <w:p w14:paraId="6BD44046">
            <w:pPr>
              <w:autoSpaceDN w:val="0"/>
              <w:spacing w:beforeAutospacing="1" w:afterAutospacing="1" w:line="330" w:lineRule="atLeast"/>
              <w:jc w:val="center"/>
              <w:rPr>
                <w:rFonts w:hint="eastAsia"/>
                <w:color w:val="auto"/>
                <w:kern w:val="0"/>
                <w:sz w:val="20"/>
                <w:szCs w:val="22"/>
                <w:highlight w:val="none"/>
              </w:rPr>
            </w:pPr>
            <w:r>
              <w:rPr>
                <w:rFonts w:hint="eastAsia"/>
                <w:color w:val="auto"/>
                <w:kern w:val="0"/>
                <w:sz w:val="20"/>
                <w:szCs w:val="22"/>
                <w:highlight w:val="none"/>
              </w:rPr>
              <w:t>房间名称</w:t>
            </w:r>
          </w:p>
        </w:tc>
        <w:tc>
          <w:tcPr>
            <w:tcW w:w="4654" w:type="dxa"/>
          </w:tcPr>
          <w:p w14:paraId="568C3181">
            <w:pPr>
              <w:autoSpaceDN w:val="0"/>
              <w:spacing w:beforeAutospacing="1" w:afterAutospacing="1" w:line="330" w:lineRule="atLeast"/>
              <w:jc w:val="center"/>
              <w:rPr>
                <w:rFonts w:hint="eastAsia"/>
                <w:color w:val="auto"/>
                <w:kern w:val="0"/>
                <w:sz w:val="20"/>
                <w:szCs w:val="22"/>
                <w:highlight w:val="none"/>
              </w:rPr>
            </w:pPr>
            <w:r>
              <w:rPr>
                <w:rFonts w:hint="eastAsia"/>
                <w:color w:val="auto"/>
                <w:kern w:val="0"/>
                <w:sz w:val="20"/>
                <w:szCs w:val="22"/>
                <w:highlight w:val="none"/>
              </w:rPr>
              <w:t>自然通风开口面积与该房间</w:t>
            </w:r>
            <w:r>
              <w:rPr>
                <w:rFonts w:hint="default"/>
                <w:color w:val="auto"/>
                <w:kern w:val="0"/>
                <w:sz w:val="20"/>
                <w:szCs w:val="22"/>
                <w:highlight w:val="none"/>
              </w:rPr>
              <w:t>楼（地）面面积之比</w:t>
            </w:r>
          </w:p>
        </w:tc>
      </w:tr>
      <w:tr w14:paraId="1387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072" w:type="dxa"/>
          </w:tcPr>
          <w:p w14:paraId="407F7FC5">
            <w:pPr>
              <w:autoSpaceDN w:val="0"/>
              <w:spacing w:beforeAutospacing="1" w:afterAutospacing="1" w:line="330" w:lineRule="atLeast"/>
              <w:jc w:val="center"/>
              <w:rPr>
                <w:rFonts w:hint="eastAsia"/>
                <w:color w:val="auto"/>
                <w:kern w:val="0"/>
                <w:sz w:val="20"/>
                <w:szCs w:val="22"/>
                <w:highlight w:val="none"/>
              </w:rPr>
            </w:pPr>
            <w:r>
              <w:rPr>
                <w:rFonts w:hint="eastAsia"/>
                <w:color w:val="auto"/>
                <w:kern w:val="0"/>
                <w:sz w:val="20"/>
                <w:szCs w:val="22"/>
                <w:highlight w:val="none"/>
              </w:rPr>
              <w:t>卧室、起居室</w:t>
            </w:r>
          </w:p>
        </w:tc>
        <w:tc>
          <w:tcPr>
            <w:tcW w:w="4654" w:type="dxa"/>
          </w:tcPr>
          <w:p w14:paraId="4A21777E">
            <w:pPr>
              <w:autoSpaceDN w:val="0"/>
              <w:spacing w:beforeAutospacing="1" w:afterAutospacing="1" w:line="330" w:lineRule="atLeast"/>
              <w:jc w:val="center"/>
              <w:rPr>
                <w:rFonts w:hint="eastAsia"/>
                <w:color w:val="auto"/>
                <w:kern w:val="0"/>
                <w:sz w:val="20"/>
                <w:szCs w:val="22"/>
                <w:highlight w:val="none"/>
              </w:rPr>
            </w:pPr>
            <w:r>
              <w:rPr>
                <w:rFonts w:hint="eastAsia"/>
                <w:color w:val="auto"/>
                <w:kern w:val="0"/>
                <w:sz w:val="20"/>
                <w:szCs w:val="22"/>
                <w:highlight w:val="none"/>
              </w:rPr>
              <w:t xml:space="preserve">1∶20 </w:t>
            </w:r>
          </w:p>
        </w:tc>
      </w:tr>
      <w:tr w14:paraId="4369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072" w:type="dxa"/>
          </w:tcPr>
          <w:p w14:paraId="4FBD9487">
            <w:pPr>
              <w:autoSpaceDN w:val="0"/>
              <w:spacing w:beforeAutospacing="1" w:afterAutospacing="1" w:line="330" w:lineRule="atLeast"/>
              <w:jc w:val="center"/>
              <w:rPr>
                <w:rFonts w:hint="eastAsia"/>
                <w:color w:val="auto"/>
                <w:kern w:val="0"/>
                <w:sz w:val="20"/>
                <w:szCs w:val="22"/>
                <w:highlight w:val="none"/>
              </w:rPr>
            </w:pPr>
            <w:r>
              <w:rPr>
                <w:rFonts w:hint="eastAsia"/>
                <w:color w:val="auto"/>
                <w:kern w:val="0"/>
                <w:sz w:val="20"/>
                <w:szCs w:val="22"/>
                <w:highlight w:val="none"/>
              </w:rPr>
              <w:t>公用自助厨房</w:t>
            </w:r>
          </w:p>
        </w:tc>
        <w:tc>
          <w:tcPr>
            <w:tcW w:w="4654" w:type="dxa"/>
          </w:tcPr>
          <w:p w14:paraId="5BB9DA56">
            <w:pPr>
              <w:autoSpaceDN w:val="0"/>
              <w:spacing w:beforeAutospacing="1" w:afterAutospacing="1" w:line="330" w:lineRule="atLeast"/>
              <w:jc w:val="center"/>
              <w:rPr>
                <w:rFonts w:hint="eastAsia"/>
                <w:color w:val="auto"/>
                <w:kern w:val="0"/>
                <w:sz w:val="20"/>
                <w:szCs w:val="22"/>
                <w:highlight w:val="none"/>
              </w:rPr>
            </w:pPr>
            <w:r>
              <w:rPr>
                <w:rFonts w:hint="eastAsia"/>
                <w:color w:val="auto"/>
                <w:kern w:val="0"/>
                <w:sz w:val="20"/>
                <w:szCs w:val="22"/>
                <w:highlight w:val="none"/>
              </w:rPr>
              <w:t>1∶10，并不得小于 0.60 m</w:t>
            </w:r>
            <w:r>
              <w:rPr>
                <w:rFonts w:hint="eastAsia"/>
                <w:color w:val="auto"/>
                <w:kern w:val="0"/>
                <w:sz w:val="20"/>
                <w:szCs w:val="22"/>
                <w:highlight w:val="none"/>
                <w:vertAlign w:val="superscript"/>
              </w:rPr>
              <w:t>2</w:t>
            </w:r>
          </w:p>
        </w:tc>
      </w:tr>
    </w:tbl>
    <w:p w14:paraId="14088FED">
      <w:pPr>
        <w:numPr>
          <w:ilvl w:val="0"/>
          <w:numId w:val="0"/>
        </w:numPr>
        <w:rPr>
          <w:rFonts w:hint="default"/>
          <w:color w:val="auto"/>
          <w:sz w:val="20"/>
          <w:szCs w:val="22"/>
          <w:highlight w:val="none"/>
          <w:lang w:val="en-US" w:eastAsia="zh-CN"/>
        </w:rPr>
      </w:pPr>
      <w:r>
        <w:rPr>
          <w:rFonts w:hint="default"/>
          <w:color w:val="auto"/>
          <w:sz w:val="20"/>
          <w:szCs w:val="22"/>
          <w:highlight w:val="none"/>
          <w:lang w:val="en-US" w:eastAsia="zh-CN"/>
        </w:rPr>
        <w:t>注：当厨房外设置阳台时，阳台的自然通风开口面积不应小于厨房和阳台地板面积总和的 1</w:t>
      </w:r>
      <w:r>
        <w:rPr>
          <w:rFonts w:hint="eastAsia"/>
          <w:color w:val="auto"/>
          <w:sz w:val="20"/>
          <w:szCs w:val="22"/>
          <w:highlight w:val="none"/>
          <w:lang w:val="en-US" w:eastAsia="zh-CN"/>
        </w:rPr>
        <w:t>：</w:t>
      </w:r>
      <w:r>
        <w:rPr>
          <w:rFonts w:hint="default"/>
          <w:color w:val="auto"/>
          <w:sz w:val="20"/>
          <w:szCs w:val="22"/>
          <w:highlight w:val="none"/>
          <w:lang w:val="en-US" w:eastAsia="zh-CN"/>
        </w:rPr>
        <w:t>10，并不得小于 0.60 m</w:t>
      </w:r>
      <w:r>
        <w:rPr>
          <w:rFonts w:hint="default"/>
          <w:color w:val="auto"/>
          <w:sz w:val="20"/>
          <w:szCs w:val="22"/>
          <w:highlight w:val="none"/>
          <w:vertAlign w:val="superscript"/>
          <w:lang w:val="en-US" w:eastAsia="zh-CN"/>
        </w:rPr>
        <w:t>2</w:t>
      </w:r>
      <w:r>
        <w:rPr>
          <w:rFonts w:hint="default"/>
          <w:color w:val="auto"/>
          <w:sz w:val="20"/>
          <w:szCs w:val="22"/>
          <w:highlight w:val="none"/>
          <w:lang w:val="en-US" w:eastAsia="zh-CN"/>
        </w:rPr>
        <w:t xml:space="preserve"> 。</w:t>
      </w:r>
    </w:p>
    <w:p w14:paraId="256D8ADF">
      <w:pPr>
        <w:numPr>
          <w:ilvl w:val="2"/>
          <w:numId w:val="5"/>
        </w:numPr>
        <w:ind w:left="0" w:leftChars="0" w:hanging="9" w:firstLineChars="0"/>
        <w:rPr>
          <w:rFonts w:hint="default" w:asciiTheme="minorHAnsi" w:hAnsiTheme="minorHAnsi" w:eastAsiaTheme="minorEastAsia" w:cstheme="minorBidi"/>
          <w:b w:val="0"/>
          <w:bCs w:val="0"/>
          <w:color w:val="auto"/>
          <w:kern w:val="2"/>
          <w:sz w:val="21"/>
          <w:szCs w:val="24"/>
          <w:highlight w:val="none"/>
          <w:lang w:val="en-US" w:eastAsia="zh-CN" w:bidi="ar-SA"/>
        </w:rPr>
      </w:pPr>
      <w:r>
        <w:rPr>
          <w:rFonts w:hint="default"/>
          <w:b/>
          <w:bCs/>
          <w:color w:val="auto"/>
          <w:sz w:val="21"/>
          <w:szCs w:val="21"/>
          <w:highlight w:val="none"/>
          <w:lang w:val="en-US" w:eastAsia="zh-CN"/>
        </w:rPr>
        <w:t>二层及以上楼层设有老年人生活用房、</w:t>
      </w:r>
      <w:r>
        <w:rPr>
          <w:rFonts w:hint="eastAsia"/>
          <w:b/>
          <w:bCs/>
          <w:color w:val="auto"/>
          <w:szCs w:val="21"/>
          <w:highlight w:val="none"/>
          <w:lang w:val="en-US" w:eastAsia="zh-CN"/>
          <w:woUserID w:val="1"/>
        </w:rPr>
        <w:t>康复与医疗用房</w:t>
      </w:r>
      <w:r>
        <w:rPr>
          <w:rFonts w:hint="default"/>
          <w:b/>
          <w:bCs/>
          <w:color w:val="auto"/>
          <w:sz w:val="21"/>
          <w:szCs w:val="21"/>
          <w:highlight w:val="none"/>
          <w:lang w:val="en-US" w:eastAsia="zh-CN"/>
        </w:rPr>
        <w:t>、</w:t>
      </w:r>
      <w:r>
        <w:rPr>
          <w:rFonts w:hint="eastAsia"/>
          <w:b/>
          <w:bCs/>
          <w:color w:val="auto"/>
          <w:szCs w:val="21"/>
          <w:highlight w:val="none"/>
          <w:lang w:val="en-US" w:eastAsia="zh-CN"/>
          <w:woUserID w:val="1"/>
        </w:rPr>
        <w:t>文娱与健身用房</w:t>
      </w:r>
      <w:r>
        <w:rPr>
          <w:rFonts w:hint="default"/>
          <w:b/>
          <w:bCs/>
          <w:color w:val="auto"/>
          <w:sz w:val="21"/>
          <w:szCs w:val="21"/>
          <w:highlight w:val="none"/>
          <w:lang w:val="en-US" w:eastAsia="zh-CN"/>
        </w:rPr>
        <w:t>的</w:t>
      </w:r>
      <w:r>
        <w:rPr>
          <w:rFonts w:hint="eastAsia"/>
          <w:b/>
          <w:bCs/>
          <w:color w:val="auto"/>
          <w:sz w:val="21"/>
          <w:szCs w:val="21"/>
          <w:highlight w:val="none"/>
          <w:lang w:val="en-US" w:eastAsia="zh"/>
        </w:rPr>
        <w:t>老年人照料设施</w:t>
      </w:r>
      <w:r>
        <w:rPr>
          <w:rFonts w:hint="default"/>
          <w:b/>
          <w:bCs/>
          <w:color w:val="auto"/>
          <w:sz w:val="21"/>
          <w:szCs w:val="21"/>
          <w:highlight w:val="none"/>
          <w:lang w:val="en-US" w:eastAsia="zh-CN"/>
        </w:rPr>
        <w:t>应设无障碍电梯，且至少1台为医用电梯</w:t>
      </w:r>
      <w:r>
        <w:rPr>
          <w:rFonts w:hint="default"/>
          <w:b/>
          <w:bCs/>
          <w:color w:val="auto"/>
          <w:sz w:val="20"/>
          <w:szCs w:val="22"/>
          <w:highlight w:val="none"/>
          <w:lang w:val="en-US" w:eastAsia="zh-CN"/>
        </w:rPr>
        <w:t>。</w:t>
      </w:r>
    </w:p>
    <w:p w14:paraId="0CCABCE0">
      <w:pPr>
        <w:numPr>
          <w:ilvl w:val="2"/>
          <w:numId w:val="5"/>
        </w:numPr>
        <w:ind w:left="9" w:leftChars="0" w:hanging="9" w:firstLineChars="0"/>
        <w:rPr>
          <w:rFonts w:hint="default"/>
          <w:color w:val="auto"/>
          <w:highlight w:val="none"/>
          <w:lang w:val="en-US" w:eastAsia="zh-CN"/>
        </w:rPr>
      </w:pPr>
      <w:r>
        <w:rPr>
          <w:rFonts w:hint="default"/>
          <w:color w:val="auto"/>
          <w:highlight w:val="none"/>
          <w:lang w:val="en-US" w:eastAsia="zh-CN"/>
        </w:rPr>
        <w:t>在满足洁污分流的原则下，</w:t>
      </w:r>
      <w:r>
        <w:rPr>
          <w:rFonts w:hint="eastAsia"/>
          <w:color w:val="auto"/>
          <w:highlight w:val="none"/>
          <w:lang w:val="en-US" w:eastAsia="zh"/>
        </w:rPr>
        <w:t>老年人照料设施</w:t>
      </w:r>
      <w:r>
        <w:rPr>
          <w:rFonts w:hint="default"/>
          <w:color w:val="auto"/>
          <w:highlight w:val="none"/>
          <w:lang w:val="en-US" w:eastAsia="zh-CN"/>
        </w:rPr>
        <w:t>宜分别设置专用配餐、污物电梯。</w:t>
      </w:r>
    </w:p>
    <w:p w14:paraId="62CC31B9">
      <w:pPr>
        <w:numPr>
          <w:ilvl w:val="2"/>
          <w:numId w:val="5"/>
        </w:numPr>
        <w:ind w:left="9" w:leftChars="0" w:hanging="9" w:firstLineChars="0"/>
        <w:rPr>
          <w:rFonts w:hint="eastAsia"/>
          <w:color w:val="auto"/>
          <w:highlight w:val="none"/>
          <w:lang w:val="en-US" w:eastAsia="zh-CN"/>
        </w:rPr>
      </w:pPr>
      <w:r>
        <w:rPr>
          <w:rFonts w:hint="eastAsia"/>
          <w:color w:val="auto"/>
          <w:highlight w:val="none"/>
          <w:lang w:val="en-US" w:eastAsia="zh"/>
        </w:rPr>
        <w:t>老年人照料设施</w:t>
      </w:r>
      <w:r>
        <w:rPr>
          <w:rFonts w:hint="default"/>
          <w:color w:val="auto"/>
          <w:highlight w:val="none"/>
          <w:lang w:val="en-US" w:eastAsia="zh-CN"/>
        </w:rPr>
        <w:t>的地面应采用耐磨、防滑、平整、不易</w:t>
      </w:r>
      <w:r>
        <w:rPr>
          <w:rFonts w:hint="eastAsia"/>
          <w:b w:val="0"/>
          <w:bCs w:val="0"/>
          <w:color w:val="auto"/>
          <w:sz w:val="21"/>
          <w:szCs w:val="21"/>
          <w:highlight w:val="none"/>
          <w:lang w:val="en-US" w:eastAsia="zh-CN"/>
        </w:rPr>
        <w:t>起尘，易于清洁</w:t>
      </w:r>
      <w:r>
        <w:rPr>
          <w:rFonts w:hint="default"/>
          <w:color w:val="auto"/>
          <w:highlight w:val="none"/>
          <w:lang w:val="en-US" w:eastAsia="zh-CN"/>
        </w:rPr>
        <w:t>的材料，墙面阳角处应做安全防护处理。</w:t>
      </w:r>
      <w:r>
        <w:rPr>
          <w:rFonts w:hint="eastAsia"/>
          <w:color w:val="auto"/>
          <w:highlight w:val="none"/>
          <w:lang w:val="en-US" w:eastAsia="zh-CN"/>
        </w:rPr>
        <w:t>地面防滑性能应满足《</w:t>
      </w:r>
      <w:r>
        <w:rPr>
          <w:rFonts w:hint="eastAsia" w:asciiTheme="minorHAnsi" w:hAnsiTheme="minorHAnsi" w:eastAsiaTheme="minorEastAsia" w:cstheme="minorBidi"/>
          <w:b w:val="0"/>
          <w:bCs w:val="0"/>
          <w:color w:val="auto"/>
          <w:kern w:val="2"/>
          <w:sz w:val="21"/>
          <w:szCs w:val="24"/>
          <w:highlight w:val="none"/>
          <w:lang w:val="en-US" w:eastAsia="zh-CN" w:bidi="ar-SA"/>
        </w:rPr>
        <w:t>建筑地面工程防滑技术规程</w:t>
      </w:r>
      <w:r>
        <w:rPr>
          <w:rFonts w:hint="eastAsia" w:cstheme="minorBidi"/>
          <w:b w:val="0"/>
          <w:bCs w:val="0"/>
          <w:color w:val="auto"/>
          <w:kern w:val="2"/>
          <w:sz w:val="21"/>
          <w:szCs w:val="24"/>
          <w:highlight w:val="none"/>
          <w:lang w:val="en-US" w:eastAsia="zh-CN" w:bidi="ar-SA"/>
        </w:rPr>
        <w:t>》（</w:t>
      </w:r>
      <w:r>
        <w:rPr>
          <w:rFonts w:hint="eastAsia" w:asciiTheme="minorHAnsi" w:hAnsiTheme="minorHAnsi" w:eastAsiaTheme="minorEastAsia" w:cstheme="minorBidi"/>
          <w:b w:val="0"/>
          <w:bCs w:val="0"/>
          <w:color w:val="auto"/>
          <w:kern w:val="2"/>
          <w:sz w:val="21"/>
          <w:szCs w:val="24"/>
          <w:highlight w:val="none"/>
          <w:lang w:val="en-US" w:eastAsia="zh-CN" w:bidi="ar-SA"/>
        </w:rPr>
        <w:t>JGJ/T331</w:t>
      </w:r>
      <w:r>
        <w:rPr>
          <w:rFonts w:hint="eastAsia" w:cstheme="minorBidi"/>
          <w:b w:val="0"/>
          <w:bCs w:val="0"/>
          <w:color w:val="auto"/>
          <w:kern w:val="2"/>
          <w:sz w:val="21"/>
          <w:szCs w:val="24"/>
          <w:highlight w:val="none"/>
          <w:lang w:val="en-US" w:eastAsia="zh-CN" w:bidi="ar-SA"/>
        </w:rPr>
        <w:t>），及</w:t>
      </w:r>
      <w:r>
        <w:rPr>
          <w:rFonts w:hint="eastAsia" w:asciiTheme="minorHAnsi" w:hAnsiTheme="minorHAnsi" w:eastAsiaTheme="minorEastAsia" w:cstheme="minorBidi"/>
          <w:b w:val="0"/>
          <w:bCs w:val="0"/>
          <w:color w:val="auto"/>
          <w:kern w:val="2"/>
          <w:sz w:val="21"/>
          <w:szCs w:val="24"/>
          <w:highlight w:val="none"/>
          <w:lang w:val="en-US" w:eastAsia="zh-CN" w:bidi="ar-SA"/>
        </w:rPr>
        <w:t>《老年人照料设施建筑设计标准</w:t>
      </w:r>
      <w:r>
        <w:rPr>
          <w:rFonts w:hint="eastAsia" w:cstheme="minorBidi"/>
          <w:b w:val="0"/>
          <w:bCs w:val="0"/>
          <w:color w:val="auto"/>
          <w:kern w:val="2"/>
          <w:sz w:val="21"/>
          <w:szCs w:val="24"/>
          <w:highlight w:val="none"/>
          <w:lang w:val="en-US" w:eastAsia="zh-CN" w:bidi="ar-SA"/>
        </w:rPr>
        <w:t>》（</w:t>
      </w:r>
      <w:r>
        <w:rPr>
          <w:rFonts w:hint="eastAsia" w:asciiTheme="minorHAnsi" w:hAnsiTheme="minorHAnsi" w:eastAsiaTheme="minorEastAsia" w:cstheme="minorBidi"/>
          <w:b w:val="0"/>
          <w:bCs w:val="0"/>
          <w:color w:val="auto"/>
          <w:kern w:val="2"/>
          <w:sz w:val="21"/>
          <w:szCs w:val="24"/>
          <w:highlight w:val="none"/>
          <w:lang w:val="en-US" w:eastAsia="zh-CN" w:bidi="ar-SA"/>
        </w:rPr>
        <w:t>JGJ 450）</w:t>
      </w:r>
      <w:r>
        <w:rPr>
          <w:rFonts w:hint="eastAsia" w:cstheme="minorBidi"/>
          <w:b w:val="0"/>
          <w:bCs w:val="0"/>
          <w:color w:val="auto"/>
          <w:kern w:val="2"/>
          <w:sz w:val="21"/>
          <w:szCs w:val="24"/>
          <w:highlight w:val="none"/>
          <w:lang w:val="en-US" w:eastAsia="zh-CN" w:bidi="ar-SA"/>
        </w:rPr>
        <w:t>等相关规定。</w:t>
      </w:r>
    </w:p>
    <w:p w14:paraId="61D3D366">
      <w:pPr>
        <w:numPr>
          <w:ilvl w:val="2"/>
          <w:numId w:val="5"/>
        </w:numPr>
        <w:ind w:left="9" w:leftChars="0" w:hanging="9" w:firstLineChars="0"/>
        <w:rPr>
          <w:rFonts w:hint="default"/>
          <w:color w:val="auto"/>
          <w:highlight w:val="none"/>
          <w:lang w:val="en-US" w:eastAsia="zh-CN"/>
        </w:rPr>
      </w:pPr>
      <w:r>
        <w:rPr>
          <w:rFonts w:hint="eastAsia"/>
          <w:color w:val="auto"/>
          <w:highlight w:val="none"/>
          <w:lang w:val="en-US" w:eastAsia="zh"/>
        </w:rPr>
        <w:t>老年人照料设施</w:t>
      </w:r>
      <w:r>
        <w:rPr>
          <w:rFonts w:hint="default"/>
          <w:color w:val="auto"/>
          <w:highlight w:val="none"/>
          <w:lang w:val="en-US" w:eastAsia="zh-CN"/>
        </w:rPr>
        <w:t>及其场地均应进行无障碍设计，并应符合现行国家标准</w:t>
      </w:r>
      <w:r>
        <w:rPr>
          <w:rFonts w:hint="eastAsia"/>
          <w:b w:val="0"/>
          <w:bCs w:val="0"/>
          <w:color w:val="auto"/>
          <w:sz w:val="21"/>
          <w:szCs w:val="21"/>
          <w:highlight w:val="none"/>
          <w:lang w:val="en-US" w:eastAsia="zh-CN"/>
        </w:rPr>
        <w:t>、《</w:t>
      </w:r>
      <w:r>
        <w:rPr>
          <w:rFonts w:hint="default"/>
          <w:b w:val="0"/>
          <w:bCs w:val="0"/>
          <w:color w:val="auto"/>
          <w:sz w:val="21"/>
          <w:szCs w:val="21"/>
          <w:highlight w:val="none"/>
          <w:lang w:val="en-US" w:eastAsia="zh-CN"/>
        </w:rPr>
        <w:t>建筑与市政工程无障碍通用规范</w:t>
      </w:r>
      <w:r>
        <w:rPr>
          <w:rFonts w:hint="eastAsia"/>
          <w:b w:val="0"/>
          <w:bCs w:val="0"/>
          <w:color w:val="auto"/>
          <w:sz w:val="21"/>
          <w:szCs w:val="21"/>
          <w:highlight w:val="none"/>
          <w:lang w:val="en-US" w:eastAsia="zh-CN"/>
        </w:rPr>
        <w:t>》</w:t>
      </w:r>
      <w:r>
        <w:rPr>
          <w:rFonts w:hint="default"/>
          <w:b w:val="0"/>
          <w:bCs w:val="0"/>
          <w:color w:val="auto"/>
          <w:sz w:val="21"/>
          <w:szCs w:val="21"/>
          <w:highlight w:val="none"/>
          <w:lang w:val="en-US" w:eastAsia="zh-CN"/>
        </w:rPr>
        <w:t>GB</w:t>
      </w:r>
      <w:r>
        <w:rPr>
          <w:rFonts w:hint="eastAsia"/>
          <w:b w:val="0"/>
          <w:bCs w:val="0"/>
          <w:color w:val="auto"/>
          <w:sz w:val="21"/>
          <w:szCs w:val="21"/>
          <w:highlight w:val="none"/>
          <w:lang w:val="en-US" w:eastAsia="zh-CN"/>
        </w:rPr>
        <w:t xml:space="preserve"> </w:t>
      </w:r>
      <w:r>
        <w:rPr>
          <w:rFonts w:hint="default"/>
          <w:b w:val="0"/>
          <w:bCs w:val="0"/>
          <w:color w:val="auto"/>
          <w:sz w:val="21"/>
          <w:szCs w:val="21"/>
          <w:highlight w:val="none"/>
          <w:lang w:val="en-US" w:eastAsia="zh-CN"/>
        </w:rPr>
        <w:t>55019</w:t>
      </w:r>
      <w:r>
        <w:rPr>
          <w:rFonts w:hint="eastAsia"/>
          <w:b w:val="0"/>
          <w:bCs w:val="0"/>
          <w:color w:val="auto"/>
          <w:sz w:val="21"/>
          <w:szCs w:val="21"/>
          <w:highlight w:val="none"/>
          <w:lang w:val="en-US" w:eastAsia="zh-CN"/>
        </w:rPr>
        <w:t>、</w:t>
      </w:r>
      <w:r>
        <w:rPr>
          <w:rFonts w:hint="default"/>
          <w:color w:val="auto"/>
          <w:highlight w:val="none"/>
          <w:lang w:val="en-US" w:eastAsia="zh-CN"/>
        </w:rPr>
        <w:t>《无障碍设计规范》</w:t>
      </w:r>
      <w:r>
        <w:rPr>
          <w:rFonts w:hint="default"/>
          <w:b w:val="0"/>
          <w:bCs w:val="0"/>
          <w:color w:val="auto"/>
          <w:highlight w:val="none"/>
          <w:lang w:val="en-US" w:eastAsia="zh-CN"/>
        </w:rPr>
        <w:t>GB</w:t>
      </w:r>
      <w:r>
        <w:rPr>
          <w:rFonts w:hint="eastAsia"/>
          <w:b w:val="0"/>
          <w:bCs w:val="0"/>
          <w:color w:val="auto"/>
          <w:highlight w:val="none"/>
          <w:lang w:val="en-US" w:eastAsia="zh-CN"/>
        </w:rPr>
        <w:t xml:space="preserve"> </w:t>
      </w:r>
      <w:r>
        <w:rPr>
          <w:rFonts w:hint="default"/>
          <w:b w:val="0"/>
          <w:bCs w:val="0"/>
          <w:color w:val="auto"/>
          <w:highlight w:val="none"/>
          <w:lang w:val="en-US" w:eastAsia="zh-CN"/>
        </w:rPr>
        <w:t>50763</w:t>
      </w:r>
      <w:r>
        <w:rPr>
          <w:rFonts w:hint="eastAsia"/>
          <w:b w:val="0"/>
          <w:bCs w:val="0"/>
          <w:color w:val="auto"/>
          <w:highlight w:val="none"/>
          <w:lang w:val="en-US" w:eastAsia="zh-CN"/>
        </w:rPr>
        <w:t>、</w:t>
      </w:r>
      <w:r>
        <w:rPr>
          <w:rFonts w:hint="eastAsia"/>
          <w:b w:val="0"/>
          <w:bCs w:val="0"/>
          <w:color w:val="auto"/>
          <w:sz w:val="21"/>
          <w:szCs w:val="21"/>
          <w:highlight w:val="none"/>
          <w:lang w:val="en-US" w:eastAsia="zh-CN"/>
        </w:rPr>
        <w:t>《四川省建筑与市政工程无障碍设计标准》DBJ51/T279</w:t>
      </w:r>
      <w:r>
        <w:rPr>
          <w:rFonts w:hint="default"/>
          <w:b w:val="0"/>
          <w:bCs w:val="0"/>
          <w:color w:val="auto"/>
          <w:highlight w:val="none"/>
          <w:lang w:val="en-US" w:eastAsia="zh-CN"/>
        </w:rPr>
        <w:t>的规定，无障碍设计具体部位应符合表 3.0</w:t>
      </w:r>
      <w:r>
        <w:rPr>
          <w:rFonts w:hint="eastAsia"/>
          <w:b w:val="0"/>
          <w:bCs w:val="0"/>
          <w:color w:val="auto"/>
          <w:highlight w:val="none"/>
          <w:lang w:val="en-US" w:eastAsia="zh-CN"/>
        </w:rPr>
        <w:t>.</w:t>
      </w:r>
      <w:r>
        <w:rPr>
          <w:rFonts w:hint="eastAsia"/>
          <w:b w:val="0"/>
          <w:bCs w:val="0"/>
          <w:color w:val="auto"/>
          <w:sz w:val="21"/>
          <w:szCs w:val="21"/>
          <w:highlight w:val="none"/>
          <w:lang w:val="en-US" w:eastAsia="zh-CN"/>
        </w:rPr>
        <w:t>11</w:t>
      </w:r>
      <w:r>
        <w:rPr>
          <w:rFonts w:hint="default"/>
          <w:b w:val="0"/>
          <w:bCs w:val="0"/>
          <w:color w:val="auto"/>
          <w:highlight w:val="none"/>
          <w:lang w:val="en-US" w:eastAsia="zh-CN"/>
        </w:rPr>
        <w:t xml:space="preserve"> 的规定。 </w:t>
      </w:r>
    </w:p>
    <w:p w14:paraId="625EDD09">
      <w:pPr>
        <w:numPr>
          <w:ilvl w:val="0"/>
          <w:numId w:val="0"/>
        </w:numPr>
        <w:jc w:val="center"/>
        <w:rPr>
          <w:rFonts w:hint="default"/>
          <w:b/>
          <w:bCs/>
          <w:color w:val="auto"/>
          <w:sz w:val="18"/>
          <w:szCs w:val="21"/>
          <w:highlight w:val="none"/>
          <w:lang w:val="en-US" w:eastAsia="zh-CN"/>
        </w:rPr>
      </w:pPr>
      <w:r>
        <w:rPr>
          <w:rFonts w:hint="default"/>
          <w:b/>
          <w:bCs/>
          <w:color w:val="auto"/>
          <w:sz w:val="18"/>
          <w:szCs w:val="21"/>
          <w:highlight w:val="none"/>
          <w:lang w:val="en-US" w:eastAsia="zh-CN"/>
        </w:rPr>
        <w:t>表3.0.</w:t>
      </w:r>
      <w:r>
        <w:rPr>
          <w:rFonts w:hint="eastAsia"/>
          <w:b/>
          <w:bCs/>
          <w:color w:val="auto"/>
          <w:sz w:val="21"/>
          <w:szCs w:val="21"/>
          <w:highlight w:val="none"/>
          <w:lang w:val="en-US" w:eastAsia="zh-CN"/>
        </w:rPr>
        <w:t>11</w:t>
      </w:r>
      <w:r>
        <w:rPr>
          <w:rFonts w:hint="default"/>
          <w:b/>
          <w:bCs/>
          <w:color w:val="auto"/>
          <w:sz w:val="18"/>
          <w:szCs w:val="21"/>
          <w:highlight w:val="none"/>
          <w:lang w:val="en-US" w:eastAsia="zh-CN"/>
        </w:rPr>
        <w:t xml:space="preserve"> </w:t>
      </w:r>
      <w:r>
        <w:rPr>
          <w:rFonts w:hint="eastAsia"/>
          <w:b/>
          <w:bCs/>
          <w:color w:val="auto"/>
          <w:sz w:val="18"/>
          <w:szCs w:val="21"/>
          <w:highlight w:val="none"/>
          <w:lang w:val="en-US" w:eastAsia="zh"/>
        </w:rPr>
        <w:t>老年人照料设施</w:t>
      </w:r>
      <w:r>
        <w:rPr>
          <w:rFonts w:hint="default"/>
          <w:b/>
          <w:bCs/>
          <w:color w:val="auto"/>
          <w:sz w:val="18"/>
          <w:szCs w:val="21"/>
          <w:highlight w:val="none"/>
          <w:lang w:val="en-US" w:eastAsia="zh-CN"/>
        </w:rPr>
        <w:t>及其场地无障碍设计的具体部位</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2046"/>
        <w:gridCol w:w="4678"/>
      </w:tblGrid>
      <w:tr w14:paraId="4203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02" w:type="dxa"/>
            <w:vMerge w:val="restart"/>
            <w:vAlign w:val="center"/>
          </w:tcPr>
          <w:p w14:paraId="7189AD8B">
            <w:pPr>
              <w:autoSpaceDN w:val="0"/>
              <w:spacing w:beforeAutospacing="1" w:afterAutospacing="1" w:line="330" w:lineRule="atLeast"/>
              <w:jc w:val="center"/>
              <w:rPr>
                <w:b w:val="0"/>
                <w:bCs w:val="0"/>
                <w:color w:val="auto"/>
                <w:kern w:val="0"/>
                <w:sz w:val="20"/>
                <w:szCs w:val="20"/>
                <w:highlight w:val="none"/>
              </w:rPr>
            </w:pPr>
          </w:p>
          <w:p w14:paraId="3A37A8E9">
            <w:pPr>
              <w:autoSpaceDN w:val="0"/>
              <w:spacing w:beforeAutospacing="1" w:afterAutospacing="1" w:line="330" w:lineRule="atLeast"/>
              <w:jc w:val="center"/>
              <w:rPr>
                <w:b w:val="0"/>
                <w:bCs w:val="0"/>
                <w:color w:val="auto"/>
                <w:kern w:val="0"/>
                <w:sz w:val="20"/>
                <w:szCs w:val="20"/>
                <w:highlight w:val="none"/>
              </w:rPr>
            </w:pPr>
            <w:r>
              <w:rPr>
                <w:rFonts w:hint="eastAsia"/>
                <w:b w:val="0"/>
                <w:bCs w:val="0"/>
                <w:color w:val="auto"/>
                <w:kern w:val="0"/>
                <w:sz w:val="20"/>
                <w:szCs w:val="20"/>
                <w:highlight w:val="none"/>
              </w:rPr>
              <w:t>室外场地</w:t>
            </w:r>
          </w:p>
        </w:tc>
        <w:tc>
          <w:tcPr>
            <w:tcW w:w="2046" w:type="dxa"/>
            <w:vAlign w:val="center"/>
          </w:tcPr>
          <w:p w14:paraId="0F56121B">
            <w:pPr>
              <w:autoSpaceDN w:val="0"/>
              <w:spacing w:beforeAutospacing="1" w:afterAutospacing="1" w:line="330" w:lineRule="atLeast"/>
              <w:jc w:val="center"/>
              <w:rPr>
                <w:b w:val="0"/>
                <w:bCs w:val="0"/>
                <w:color w:val="auto"/>
                <w:kern w:val="0"/>
                <w:sz w:val="20"/>
                <w:szCs w:val="20"/>
                <w:highlight w:val="none"/>
              </w:rPr>
            </w:pPr>
            <w:r>
              <w:rPr>
                <w:rFonts w:hint="eastAsia"/>
                <w:b w:val="0"/>
                <w:bCs w:val="0"/>
                <w:color w:val="auto"/>
                <w:kern w:val="0"/>
                <w:sz w:val="20"/>
                <w:szCs w:val="20"/>
                <w:highlight w:val="none"/>
              </w:rPr>
              <w:t>道路及停车场</w:t>
            </w:r>
          </w:p>
        </w:tc>
        <w:tc>
          <w:tcPr>
            <w:tcW w:w="4678" w:type="dxa"/>
            <w:vAlign w:val="center"/>
          </w:tcPr>
          <w:p w14:paraId="589B7807">
            <w:pPr>
              <w:autoSpaceDN w:val="0"/>
              <w:spacing w:beforeAutospacing="1" w:afterAutospacing="1" w:line="330" w:lineRule="atLeast"/>
              <w:jc w:val="center"/>
              <w:rPr>
                <w:b w:val="0"/>
                <w:bCs w:val="0"/>
                <w:color w:val="auto"/>
                <w:kern w:val="0"/>
                <w:sz w:val="20"/>
                <w:szCs w:val="20"/>
                <w:highlight w:val="none"/>
              </w:rPr>
            </w:pPr>
            <w:r>
              <w:rPr>
                <w:rFonts w:hint="eastAsia"/>
                <w:b w:val="0"/>
                <w:bCs w:val="0"/>
                <w:color w:val="auto"/>
                <w:kern w:val="0"/>
                <w:sz w:val="20"/>
                <w:szCs w:val="20"/>
                <w:highlight w:val="none"/>
              </w:rPr>
              <w:t>主要出入口、人行道、停车场</w:t>
            </w:r>
          </w:p>
        </w:tc>
      </w:tr>
      <w:tr w14:paraId="061D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02" w:type="dxa"/>
            <w:vMerge w:val="continue"/>
            <w:vAlign w:val="center"/>
          </w:tcPr>
          <w:p w14:paraId="14E636D3">
            <w:pPr>
              <w:autoSpaceDN w:val="0"/>
              <w:spacing w:beforeAutospacing="1" w:afterAutospacing="1" w:line="330" w:lineRule="atLeast"/>
              <w:jc w:val="center"/>
              <w:rPr>
                <w:b w:val="0"/>
                <w:bCs w:val="0"/>
                <w:color w:val="auto"/>
                <w:kern w:val="0"/>
                <w:sz w:val="20"/>
                <w:szCs w:val="20"/>
                <w:highlight w:val="none"/>
              </w:rPr>
            </w:pPr>
          </w:p>
        </w:tc>
        <w:tc>
          <w:tcPr>
            <w:tcW w:w="2046" w:type="dxa"/>
            <w:vAlign w:val="center"/>
          </w:tcPr>
          <w:p w14:paraId="30B4ACA8">
            <w:pPr>
              <w:autoSpaceDN w:val="0"/>
              <w:spacing w:beforeAutospacing="1" w:afterAutospacing="1" w:line="330" w:lineRule="atLeast"/>
              <w:jc w:val="center"/>
              <w:rPr>
                <w:b w:val="0"/>
                <w:bCs w:val="0"/>
                <w:color w:val="auto"/>
                <w:kern w:val="0"/>
                <w:sz w:val="20"/>
                <w:szCs w:val="20"/>
                <w:highlight w:val="none"/>
              </w:rPr>
            </w:pPr>
            <w:r>
              <w:rPr>
                <w:rFonts w:hint="eastAsia"/>
                <w:b w:val="0"/>
                <w:bCs w:val="0"/>
                <w:color w:val="auto"/>
                <w:kern w:val="0"/>
                <w:sz w:val="20"/>
                <w:szCs w:val="20"/>
                <w:highlight w:val="none"/>
              </w:rPr>
              <w:t>广场及绿地</w:t>
            </w:r>
          </w:p>
        </w:tc>
        <w:tc>
          <w:tcPr>
            <w:tcW w:w="4678" w:type="dxa"/>
            <w:vAlign w:val="center"/>
          </w:tcPr>
          <w:p w14:paraId="4AB3710E">
            <w:pPr>
              <w:autoSpaceDN w:val="0"/>
              <w:spacing w:beforeAutospacing="1" w:afterAutospacing="1" w:line="330" w:lineRule="atLeast"/>
              <w:jc w:val="center"/>
              <w:rPr>
                <w:b w:val="0"/>
                <w:bCs w:val="0"/>
                <w:color w:val="auto"/>
                <w:kern w:val="0"/>
                <w:sz w:val="20"/>
                <w:szCs w:val="20"/>
                <w:highlight w:val="none"/>
              </w:rPr>
            </w:pPr>
            <w:r>
              <w:rPr>
                <w:rFonts w:hint="eastAsia"/>
                <w:b w:val="0"/>
                <w:bCs w:val="0"/>
                <w:color w:val="auto"/>
                <w:sz w:val="20"/>
                <w:szCs w:val="20"/>
                <w:highlight w:val="none"/>
                <w:lang w:val="en-US" w:eastAsia="zh-CN"/>
              </w:rPr>
              <w:t>散步道、</w:t>
            </w:r>
            <w:r>
              <w:rPr>
                <w:rFonts w:hint="eastAsia"/>
                <w:b w:val="0"/>
                <w:bCs w:val="0"/>
                <w:color w:val="auto"/>
                <w:kern w:val="0"/>
                <w:sz w:val="20"/>
                <w:szCs w:val="20"/>
                <w:highlight w:val="none"/>
              </w:rPr>
              <w:t>活动场地、服务设施、活动设施、休憩设施</w:t>
            </w:r>
          </w:p>
        </w:tc>
      </w:tr>
      <w:tr w14:paraId="1DBF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02" w:type="dxa"/>
            <w:vMerge w:val="restart"/>
            <w:vAlign w:val="center"/>
          </w:tcPr>
          <w:p w14:paraId="366CDC9A">
            <w:pPr>
              <w:autoSpaceDN w:val="0"/>
              <w:spacing w:beforeAutospacing="1" w:afterAutospacing="1" w:line="330" w:lineRule="atLeast"/>
              <w:jc w:val="center"/>
              <w:rPr>
                <w:b w:val="0"/>
                <w:bCs w:val="0"/>
                <w:color w:val="auto"/>
                <w:kern w:val="0"/>
                <w:sz w:val="20"/>
                <w:szCs w:val="20"/>
                <w:highlight w:val="none"/>
              </w:rPr>
            </w:pPr>
          </w:p>
          <w:p w14:paraId="1E5A8686">
            <w:pPr>
              <w:autoSpaceDN w:val="0"/>
              <w:spacing w:beforeAutospacing="1" w:afterAutospacing="1" w:line="330" w:lineRule="atLeast"/>
              <w:jc w:val="center"/>
              <w:rPr>
                <w:b w:val="0"/>
                <w:bCs w:val="0"/>
                <w:color w:val="auto"/>
                <w:kern w:val="0"/>
                <w:sz w:val="20"/>
                <w:szCs w:val="20"/>
                <w:highlight w:val="none"/>
              </w:rPr>
            </w:pPr>
          </w:p>
          <w:p w14:paraId="71BCD35A">
            <w:pPr>
              <w:autoSpaceDN w:val="0"/>
              <w:spacing w:beforeAutospacing="1" w:afterAutospacing="1" w:line="330" w:lineRule="atLeast"/>
              <w:jc w:val="center"/>
              <w:rPr>
                <w:b w:val="0"/>
                <w:bCs w:val="0"/>
                <w:color w:val="auto"/>
                <w:kern w:val="0"/>
                <w:sz w:val="20"/>
                <w:szCs w:val="20"/>
                <w:highlight w:val="none"/>
              </w:rPr>
            </w:pPr>
          </w:p>
          <w:p w14:paraId="3D5DAF6A">
            <w:pPr>
              <w:autoSpaceDN w:val="0"/>
              <w:spacing w:beforeAutospacing="1" w:afterAutospacing="1" w:line="330" w:lineRule="atLeast"/>
              <w:jc w:val="center"/>
              <w:rPr>
                <w:b w:val="0"/>
                <w:bCs w:val="0"/>
                <w:color w:val="auto"/>
                <w:kern w:val="0"/>
                <w:sz w:val="20"/>
                <w:szCs w:val="20"/>
                <w:highlight w:val="none"/>
              </w:rPr>
            </w:pPr>
          </w:p>
          <w:p w14:paraId="2717DCF2">
            <w:pPr>
              <w:autoSpaceDN w:val="0"/>
              <w:spacing w:beforeAutospacing="1" w:afterAutospacing="1" w:line="330" w:lineRule="atLeast"/>
              <w:jc w:val="center"/>
              <w:rPr>
                <w:b w:val="0"/>
                <w:bCs w:val="0"/>
                <w:color w:val="auto"/>
                <w:kern w:val="0"/>
                <w:sz w:val="20"/>
                <w:szCs w:val="20"/>
                <w:highlight w:val="none"/>
              </w:rPr>
            </w:pPr>
            <w:r>
              <w:rPr>
                <w:rFonts w:hint="eastAsia"/>
                <w:b w:val="0"/>
                <w:bCs w:val="0"/>
                <w:color w:val="auto"/>
                <w:kern w:val="0"/>
                <w:sz w:val="20"/>
                <w:szCs w:val="20"/>
                <w:highlight w:val="none"/>
              </w:rPr>
              <w:t>建筑</w:t>
            </w:r>
          </w:p>
        </w:tc>
        <w:tc>
          <w:tcPr>
            <w:tcW w:w="2046" w:type="dxa"/>
            <w:vAlign w:val="center"/>
          </w:tcPr>
          <w:p w14:paraId="7C164999">
            <w:pPr>
              <w:autoSpaceDN w:val="0"/>
              <w:spacing w:beforeAutospacing="1" w:afterAutospacing="1" w:line="330" w:lineRule="atLeast"/>
              <w:jc w:val="center"/>
              <w:rPr>
                <w:b w:val="0"/>
                <w:bCs w:val="0"/>
                <w:color w:val="auto"/>
                <w:kern w:val="0"/>
                <w:sz w:val="20"/>
                <w:szCs w:val="20"/>
                <w:highlight w:val="none"/>
              </w:rPr>
            </w:pPr>
            <w:r>
              <w:rPr>
                <w:rFonts w:hint="eastAsia"/>
                <w:b w:val="0"/>
                <w:bCs w:val="0"/>
                <w:color w:val="auto"/>
                <w:kern w:val="0"/>
                <w:sz w:val="20"/>
                <w:szCs w:val="20"/>
                <w:highlight w:val="none"/>
              </w:rPr>
              <w:t>出入口</w:t>
            </w:r>
          </w:p>
        </w:tc>
        <w:tc>
          <w:tcPr>
            <w:tcW w:w="4678" w:type="dxa"/>
            <w:vAlign w:val="center"/>
          </w:tcPr>
          <w:p w14:paraId="2875E090">
            <w:pPr>
              <w:autoSpaceDN w:val="0"/>
              <w:spacing w:beforeAutospacing="1" w:afterAutospacing="1" w:line="330" w:lineRule="atLeast"/>
              <w:jc w:val="center"/>
              <w:rPr>
                <w:b w:val="0"/>
                <w:bCs w:val="0"/>
                <w:color w:val="auto"/>
                <w:kern w:val="0"/>
                <w:sz w:val="20"/>
                <w:szCs w:val="20"/>
                <w:highlight w:val="none"/>
              </w:rPr>
            </w:pPr>
            <w:r>
              <w:rPr>
                <w:rFonts w:hint="eastAsia"/>
                <w:b w:val="0"/>
                <w:bCs w:val="0"/>
                <w:color w:val="auto"/>
                <w:kern w:val="0"/>
                <w:sz w:val="20"/>
                <w:szCs w:val="20"/>
                <w:highlight w:val="none"/>
              </w:rPr>
              <w:t>主要出入口、门厅</w:t>
            </w:r>
          </w:p>
        </w:tc>
      </w:tr>
      <w:tr w14:paraId="5597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02" w:type="dxa"/>
            <w:vMerge w:val="continue"/>
            <w:vAlign w:val="center"/>
          </w:tcPr>
          <w:p w14:paraId="747F260E">
            <w:pPr>
              <w:autoSpaceDN w:val="0"/>
              <w:spacing w:beforeAutospacing="1" w:afterAutospacing="1" w:line="330" w:lineRule="atLeast"/>
              <w:jc w:val="center"/>
              <w:rPr>
                <w:b w:val="0"/>
                <w:bCs w:val="0"/>
                <w:color w:val="auto"/>
                <w:kern w:val="0"/>
                <w:sz w:val="20"/>
                <w:szCs w:val="20"/>
                <w:highlight w:val="none"/>
              </w:rPr>
            </w:pPr>
          </w:p>
        </w:tc>
        <w:tc>
          <w:tcPr>
            <w:tcW w:w="2046" w:type="dxa"/>
            <w:vAlign w:val="center"/>
          </w:tcPr>
          <w:p w14:paraId="49AE81F1">
            <w:pPr>
              <w:autoSpaceDN w:val="0"/>
              <w:spacing w:beforeAutospacing="1" w:afterAutospacing="1" w:line="330" w:lineRule="atLeast"/>
              <w:jc w:val="center"/>
              <w:rPr>
                <w:b w:val="0"/>
                <w:bCs w:val="0"/>
                <w:color w:val="auto"/>
                <w:kern w:val="0"/>
                <w:sz w:val="20"/>
                <w:szCs w:val="20"/>
                <w:highlight w:val="none"/>
              </w:rPr>
            </w:pPr>
            <w:r>
              <w:rPr>
                <w:rFonts w:hint="eastAsia"/>
                <w:b w:val="0"/>
                <w:bCs w:val="0"/>
                <w:color w:val="auto"/>
                <w:kern w:val="0"/>
                <w:sz w:val="20"/>
                <w:szCs w:val="20"/>
                <w:highlight w:val="none"/>
              </w:rPr>
              <w:t>过厅和通道</w:t>
            </w:r>
          </w:p>
        </w:tc>
        <w:tc>
          <w:tcPr>
            <w:tcW w:w="4678" w:type="dxa"/>
            <w:vAlign w:val="center"/>
          </w:tcPr>
          <w:p w14:paraId="2E46A3F0">
            <w:pPr>
              <w:autoSpaceDN w:val="0"/>
              <w:spacing w:beforeAutospacing="1" w:afterAutospacing="1" w:line="330" w:lineRule="atLeast"/>
              <w:jc w:val="center"/>
              <w:rPr>
                <w:b w:val="0"/>
                <w:bCs w:val="0"/>
                <w:color w:val="auto"/>
                <w:kern w:val="0"/>
                <w:sz w:val="20"/>
                <w:szCs w:val="20"/>
                <w:highlight w:val="none"/>
              </w:rPr>
            </w:pPr>
            <w:r>
              <w:rPr>
                <w:rFonts w:hint="eastAsia"/>
                <w:b w:val="0"/>
                <w:bCs w:val="0"/>
                <w:color w:val="auto"/>
                <w:kern w:val="0"/>
                <w:sz w:val="20"/>
                <w:szCs w:val="20"/>
                <w:highlight w:val="none"/>
                <w:lang w:val="en-US" w:eastAsia="zh-CN"/>
              </w:rPr>
              <w:t>室内外</w:t>
            </w:r>
            <w:r>
              <w:rPr>
                <w:rFonts w:hint="eastAsia"/>
                <w:b w:val="0"/>
                <w:bCs w:val="0"/>
                <w:color w:val="auto"/>
                <w:kern w:val="0"/>
                <w:sz w:val="20"/>
                <w:szCs w:val="20"/>
                <w:highlight w:val="none"/>
              </w:rPr>
              <w:t>平台、休息厅、公共走道</w:t>
            </w:r>
          </w:p>
        </w:tc>
      </w:tr>
      <w:tr w14:paraId="7806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02" w:type="dxa"/>
            <w:vMerge w:val="continue"/>
            <w:vAlign w:val="center"/>
          </w:tcPr>
          <w:p w14:paraId="08DBE450">
            <w:pPr>
              <w:autoSpaceDN w:val="0"/>
              <w:spacing w:beforeAutospacing="1" w:afterAutospacing="1" w:line="330" w:lineRule="atLeast"/>
              <w:jc w:val="center"/>
              <w:rPr>
                <w:b w:val="0"/>
                <w:bCs w:val="0"/>
                <w:color w:val="auto"/>
                <w:kern w:val="0"/>
                <w:sz w:val="20"/>
                <w:szCs w:val="20"/>
                <w:highlight w:val="none"/>
              </w:rPr>
            </w:pPr>
          </w:p>
        </w:tc>
        <w:tc>
          <w:tcPr>
            <w:tcW w:w="2046" w:type="dxa"/>
            <w:vAlign w:val="center"/>
          </w:tcPr>
          <w:p w14:paraId="546CAE64">
            <w:pPr>
              <w:autoSpaceDN w:val="0"/>
              <w:spacing w:beforeAutospacing="1" w:afterAutospacing="1" w:line="330" w:lineRule="atLeast"/>
              <w:jc w:val="center"/>
              <w:rPr>
                <w:b w:val="0"/>
                <w:bCs w:val="0"/>
                <w:color w:val="auto"/>
                <w:kern w:val="0"/>
                <w:sz w:val="20"/>
                <w:szCs w:val="20"/>
                <w:highlight w:val="none"/>
              </w:rPr>
            </w:pPr>
            <w:r>
              <w:rPr>
                <w:rFonts w:hint="eastAsia"/>
                <w:b w:val="0"/>
                <w:bCs w:val="0"/>
                <w:color w:val="auto"/>
                <w:kern w:val="0"/>
                <w:sz w:val="20"/>
                <w:szCs w:val="20"/>
                <w:highlight w:val="none"/>
              </w:rPr>
              <w:t>垂直交通</w:t>
            </w:r>
          </w:p>
        </w:tc>
        <w:tc>
          <w:tcPr>
            <w:tcW w:w="4678" w:type="dxa"/>
            <w:vAlign w:val="center"/>
          </w:tcPr>
          <w:p w14:paraId="398B6FDD">
            <w:pPr>
              <w:autoSpaceDN w:val="0"/>
              <w:spacing w:beforeAutospacing="1" w:afterAutospacing="1" w:line="330" w:lineRule="atLeast"/>
              <w:jc w:val="center"/>
              <w:rPr>
                <w:b w:val="0"/>
                <w:bCs w:val="0"/>
                <w:color w:val="auto"/>
                <w:kern w:val="0"/>
                <w:sz w:val="20"/>
                <w:szCs w:val="20"/>
                <w:highlight w:val="none"/>
              </w:rPr>
            </w:pPr>
            <w:r>
              <w:rPr>
                <w:rFonts w:hint="eastAsia"/>
                <w:b w:val="0"/>
                <w:bCs w:val="0"/>
                <w:color w:val="auto"/>
                <w:kern w:val="0"/>
                <w:sz w:val="20"/>
                <w:szCs w:val="20"/>
                <w:highlight w:val="none"/>
              </w:rPr>
              <w:t>楼梯、坡道、电梯</w:t>
            </w:r>
          </w:p>
        </w:tc>
      </w:tr>
      <w:tr w14:paraId="5BEC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02" w:type="dxa"/>
            <w:vMerge w:val="continue"/>
            <w:vAlign w:val="center"/>
          </w:tcPr>
          <w:p w14:paraId="7C277E28">
            <w:pPr>
              <w:autoSpaceDN w:val="0"/>
              <w:spacing w:beforeAutospacing="1" w:afterAutospacing="1" w:line="330" w:lineRule="atLeast"/>
              <w:jc w:val="center"/>
              <w:rPr>
                <w:b w:val="0"/>
                <w:bCs w:val="0"/>
                <w:color w:val="auto"/>
                <w:kern w:val="0"/>
                <w:sz w:val="20"/>
                <w:szCs w:val="20"/>
                <w:highlight w:val="none"/>
              </w:rPr>
            </w:pPr>
          </w:p>
        </w:tc>
        <w:tc>
          <w:tcPr>
            <w:tcW w:w="2046" w:type="dxa"/>
            <w:vAlign w:val="center"/>
          </w:tcPr>
          <w:p w14:paraId="5B997C80">
            <w:pPr>
              <w:autoSpaceDN w:val="0"/>
              <w:spacing w:beforeAutospacing="1" w:afterAutospacing="1" w:line="330" w:lineRule="atLeast"/>
              <w:ind w:firstLine="0" w:firstLineChars="0"/>
              <w:jc w:val="center"/>
              <w:rPr>
                <w:b w:val="0"/>
                <w:bCs w:val="0"/>
                <w:color w:val="auto"/>
                <w:kern w:val="0"/>
                <w:sz w:val="20"/>
                <w:szCs w:val="20"/>
                <w:highlight w:val="none"/>
              </w:rPr>
            </w:pPr>
            <w:r>
              <w:rPr>
                <w:rFonts w:hint="eastAsia"/>
                <w:b w:val="0"/>
                <w:bCs w:val="0"/>
                <w:color w:val="auto"/>
                <w:kern w:val="0"/>
                <w:sz w:val="20"/>
                <w:szCs w:val="20"/>
                <w:highlight w:val="none"/>
              </w:rPr>
              <w:t>生活用房</w:t>
            </w:r>
          </w:p>
        </w:tc>
        <w:tc>
          <w:tcPr>
            <w:tcW w:w="4678" w:type="dxa"/>
            <w:vAlign w:val="center"/>
          </w:tcPr>
          <w:p w14:paraId="7F587C14">
            <w:pPr>
              <w:autoSpaceDN w:val="0"/>
              <w:spacing w:beforeAutospacing="1" w:afterAutospacing="1" w:line="330" w:lineRule="atLeast"/>
              <w:jc w:val="center"/>
              <w:rPr>
                <w:b w:val="0"/>
                <w:bCs w:val="0"/>
                <w:color w:val="auto"/>
                <w:kern w:val="0"/>
                <w:sz w:val="20"/>
                <w:szCs w:val="20"/>
                <w:highlight w:val="none"/>
              </w:rPr>
            </w:pPr>
            <w:r>
              <w:rPr>
                <w:rFonts w:hint="eastAsia"/>
                <w:b w:val="0"/>
                <w:bCs w:val="0"/>
                <w:color w:val="auto"/>
                <w:kern w:val="0"/>
                <w:sz w:val="20"/>
                <w:szCs w:val="20"/>
                <w:highlight w:val="none"/>
              </w:rPr>
              <w:t>卧室、起居室、亲情居室、自用卫生间、公用卫生间、公用</w:t>
            </w:r>
            <w:r>
              <w:rPr>
                <w:rFonts w:hint="eastAsia"/>
                <w:b w:val="0"/>
                <w:bCs w:val="0"/>
                <w:color w:val="auto"/>
                <w:kern w:val="0"/>
                <w:sz w:val="20"/>
                <w:szCs w:val="20"/>
                <w:highlight w:val="none"/>
                <w:lang w:val="en-US" w:eastAsia="zh-CN"/>
              </w:rPr>
              <w:t>自助</w:t>
            </w:r>
            <w:r>
              <w:rPr>
                <w:rFonts w:hint="eastAsia"/>
                <w:b w:val="0"/>
                <w:bCs w:val="0"/>
                <w:color w:val="auto"/>
                <w:kern w:val="0"/>
                <w:sz w:val="20"/>
                <w:szCs w:val="20"/>
                <w:highlight w:val="none"/>
              </w:rPr>
              <w:t>厨房、老年人专用浴室、公用淋浴间、公共餐厅、交往厅</w:t>
            </w:r>
          </w:p>
        </w:tc>
      </w:tr>
      <w:tr w14:paraId="0292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02" w:type="dxa"/>
            <w:vMerge w:val="continue"/>
            <w:vAlign w:val="center"/>
          </w:tcPr>
          <w:p w14:paraId="37CF9B3C">
            <w:pPr>
              <w:autoSpaceDN w:val="0"/>
              <w:spacing w:beforeAutospacing="1" w:afterAutospacing="1" w:line="330" w:lineRule="atLeast"/>
              <w:jc w:val="center"/>
              <w:rPr>
                <w:b w:val="0"/>
                <w:bCs w:val="0"/>
                <w:color w:val="auto"/>
                <w:kern w:val="0"/>
                <w:sz w:val="20"/>
                <w:szCs w:val="20"/>
                <w:highlight w:val="none"/>
              </w:rPr>
            </w:pPr>
          </w:p>
        </w:tc>
        <w:tc>
          <w:tcPr>
            <w:tcW w:w="2046" w:type="dxa"/>
            <w:vAlign w:val="center"/>
          </w:tcPr>
          <w:p w14:paraId="3D0F7B96">
            <w:pPr>
              <w:autoSpaceDN w:val="0"/>
              <w:spacing w:beforeAutospacing="1" w:afterAutospacing="1" w:line="330" w:lineRule="atLeast"/>
              <w:jc w:val="center"/>
              <w:rPr>
                <w:b w:val="0"/>
                <w:bCs w:val="0"/>
                <w:color w:val="auto"/>
                <w:kern w:val="0"/>
                <w:sz w:val="20"/>
                <w:szCs w:val="20"/>
                <w:highlight w:val="none"/>
              </w:rPr>
            </w:pPr>
            <w:r>
              <w:rPr>
                <w:rFonts w:hint="eastAsia"/>
                <w:b w:val="0"/>
                <w:bCs w:val="0"/>
                <w:color w:val="auto"/>
                <w:kern w:val="0"/>
                <w:sz w:val="20"/>
                <w:szCs w:val="20"/>
                <w:highlight w:val="none"/>
                <w:lang w:eastAsia="zh"/>
                <w:woUserID w:val="1"/>
              </w:rPr>
              <w:t>文娱与健身</w:t>
            </w:r>
            <w:r>
              <w:rPr>
                <w:rFonts w:hint="eastAsia"/>
                <w:b w:val="0"/>
                <w:bCs w:val="0"/>
                <w:color w:val="auto"/>
                <w:kern w:val="0"/>
                <w:sz w:val="20"/>
                <w:szCs w:val="20"/>
                <w:highlight w:val="none"/>
              </w:rPr>
              <w:t>用房</w:t>
            </w:r>
          </w:p>
        </w:tc>
        <w:tc>
          <w:tcPr>
            <w:tcW w:w="4678" w:type="dxa"/>
            <w:vAlign w:val="center"/>
          </w:tcPr>
          <w:p w14:paraId="5979FCD9">
            <w:pPr>
              <w:autoSpaceDN w:val="0"/>
              <w:spacing w:beforeAutospacing="1" w:afterAutospacing="1" w:line="330" w:lineRule="atLeast"/>
              <w:jc w:val="center"/>
              <w:rPr>
                <w:rFonts w:hint="default" w:eastAsiaTheme="minorEastAsia"/>
                <w:b w:val="0"/>
                <w:bCs w:val="0"/>
                <w:color w:val="auto"/>
                <w:kern w:val="0"/>
                <w:sz w:val="20"/>
                <w:szCs w:val="20"/>
                <w:highlight w:val="none"/>
                <w:lang w:val="en-US" w:eastAsia="zh-CN"/>
              </w:rPr>
            </w:pPr>
            <w:r>
              <w:rPr>
                <w:rFonts w:hint="eastAsia"/>
                <w:b w:val="0"/>
                <w:bCs w:val="0"/>
                <w:color w:val="auto"/>
                <w:kern w:val="0"/>
                <w:sz w:val="20"/>
                <w:szCs w:val="20"/>
                <w:highlight w:val="none"/>
              </w:rPr>
              <w:t>阅览室、网络室、棋牌室、书画室、健身房、教室、多功能厅、阳光厅、风雨廊</w:t>
            </w:r>
            <w:r>
              <w:rPr>
                <w:rFonts w:hint="eastAsia"/>
                <w:b w:val="0"/>
                <w:bCs w:val="0"/>
                <w:color w:val="auto"/>
                <w:sz w:val="20"/>
                <w:szCs w:val="20"/>
                <w:highlight w:val="none"/>
                <w:lang w:val="en-US" w:eastAsia="zh-CN"/>
              </w:rPr>
              <w:t>等老年人使用的活动用房</w:t>
            </w:r>
          </w:p>
        </w:tc>
      </w:tr>
      <w:tr w14:paraId="480D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02" w:type="dxa"/>
            <w:vMerge w:val="continue"/>
            <w:vAlign w:val="center"/>
          </w:tcPr>
          <w:p w14:paraId="54333898">
            <w:pPr>
              <w:autoSpaceDN w:val="0"/>
              <w:spacing w:beforeAutospacing="1" w:afterAutospacing="1" w:line="330" w:lineRule="atLeast"/>
              <w:jc w:val="center"/>
              <w:rPr>
                <w:b w:val="0"/>
                <w:bCs w:val="0"/>
                <w:color w:val="auto"/>
                <w:kern w:val="0"/>
                <w:sz w:val="20"/>
                <w:szCs w:val="20"/>
                <w:highlight w:val="none"/>
              </w:rPr>
            </w:pPr>
          </w:p>
        </w:tc>
        <w:tc>
          <w:tcPr>
            <w:tcW w:w="2046" w:type="dxa"/>
            <w:vAlign w:val="center"/>
          </w:tcPr>
          <w:p w14:paraId="7364E16D">
            <w:pPr>
              <w:autoSpaceDN w:val="0"/>
              <w:spacing w:beforeAutospacing="1" w:afterAutospacing="1" w:line="330" w:lineRule="atLeast"/>
              <w:jc w:val="center"/>
              <w:rPr>
                <w:b w:val="0"/>
                <w:bCs w:val="0"/>
                <w:color w:val="auto"/>
                <w:kern w:val="0"/>
                <w:sz w:val="20"/>
                <w:szCs w:val="20"/>
                <w:highlight w:val="none"/>
              </w:rPr>
            </w:pPr>
            <w:r>
              <w:rPr>
                <w:rFonts w:hint="eastAsia"/>
                <w:color w:val="auto"/>
                <w:sz w:val="20"/>
                <w:szCs w:val="22"/>
                <w:highlight w:val="none"/>
                <w:lang w:val="en-US" w:eastAsia="zh-CN"/>
                <w:woUserID w:val="1"/>
              </w:rPr>
              <w:t>康复与医疗用房</w:t>
            </w:r>
          </w:p>
        </w:tc>
        <w:tc>
          <w:tcPr>
            <w:tcW w:w="4678" w:type="dxa"/>
            <w:vAlign w:val="center"/>
          </w:tcPr>
          <w:p w14:paraId="198CE6BD">
            <w:pPr>
              <w:autoSpaceDN w:val="0"/>
              <w:spacing w:beforeAutospacing="1" w:afterAutospacing="1" w:line="330" w:lineRule="atLeast"/>
              <w:jc w:val="center"/>
              <w:rPr>
                <w:b w:val="0"/>
                <w:bCs w:val="0"/>
                <w:color w:val="auto"/>
                <w:kern w:val="0"/>
                <w:sz w:val="20"/>
                <w:szCs w:val="20"/>
                <w:highlight w:val="none"/>
              </w:rPr>
            </w:pPr>
            <w:r>
              <w:rPr>
                <w:rFonts w:hint="eastAsia"/>
                <w:b w:val="0"/>
                <w:bCs w:val="0"/>
                <w:color w:val="auto"/>
                <w:kern w:val="0"/>
                <w:sz w:val="20"/>
                <w:szCs w:val="20"/>
                <w:highlight w:val="none"/>
              </w:rPr>
              <w:t>医务室、观察室、治疗室、处置室、临终关怀室、保健室、康复室、心理</w:t>
            </w:r>
            <w:r>
              <w:rPr>
                <w:rFonts w:hint="eastAsia"/>
                <w:b w:val="0"/>
                <w:bCs w:val="0"/>
                <w:color w:val="auto"/>
                <w:sz w:val="20"/>
                <w:szCs w:val="20"/>
                <w:highlight w:val="none"/>
                <w:lang w:val="en-US" w:eastAsia="zh-CN"/>
              </w:rPr>
              <w:t>咨询</w:t>
            </w:r>
            <w:r>
              <w:rPr>
                <w:rFonts w:hint="eastAsia"/>
                <w:b w:val="0"/>
                <w:bCs w:val="0"/>
                <w:color w:val="auto"/>
                <w:kern w:val="0"/>
                <w:sz w:val="20"/>
                <w:szCs w:val="20"/>
                <w:highlight w:val="none"/>
              </w:rPr>
              <w:t>室</w:t>
            </w:r>
            <w:r>
              <w:rPr>
                <w:rFonts w:hint="eastAsia"/>
                <w:b w:val="0"/>
                <w:bCs w:val="0"/>
                <w:color w:val="auto"/>
                <w:sz w:val="20"/>
                <w:szCs w:val="20"/>
                <w:highlight w:val="none"/>
                <w:lang w:val="en-US" w:eastAsia="zh-CN"/>
              </w:rPr>
              <w:t>等老年人使用的医疗服务用房</w:t>
            </w:r>
          </w:p>
        </w:tc>
      </w:tr>
    </w:tbl>
    <w:p w14:paraId="0F4688CC">
      <w:pPr>
        <w:numPr>
          <w:ilvl w:val="2"/>
          <w:numId w:val="5"/>
        </w:numPr>
        <w:ind w:left="9" w:leftChars="0" w:hanging="9" w:firstLineChars="0"/>
        <w:rPr>
          <w:rFonts w:hint="default"/>
          <w:b w:val="0"/>
          <w:bCs w:val="0"/>
          <w:color w:val="auto"/>
          <w:highlight w:val="none"/>
          <w:lang w:val="en-US" w:eastAsia="zh-CN"/>
        </w:rPr>
      </w:pPr>
      <w:r>
        <w:rPr>
          <w:rFonts w:hint="eastAsia"/>
          <w:b w:val="0"/>
          <w:bCs w:val="0"/>
          <w:color w:val="auto"/>
          <w:highlight w:val="none"/>
          <w:lang w:val="en-US" w:eastAsia="zh"/>
        </w:rPr>
        <w:t>老年人照料设施</w:t>
      </w:r>
      <w:r>
        <w:rPr>
          <w:rFonts w:hint="eastAsia"/>
          <w:b w:val="0"/>
          <w:bCs w:val="0"/>
          <w:color w:val="auto"/>
          <w:highlight w:val="none"/>
          <w:lang w:val="en-US" w:eastAsia="zh-CN"/>
        </w:rPr>
        <w:t>建筑</w:t>
      </w:r>
      <w:r>
        <w:rPr>
          <w:rFonts w:hint="default"/>
          <w:b w:val="0"/>
          <w:bCs w:val="0"/>
          <w:color w:val="auto"/>
          <w:highlight w:val="none"/>
          <w:lang w:val="en-US" w:eastAsia="zh-CN"/>
        </w:rPr>
        <w:t xml:space="preserve">应按现行国家及地方的公共建筑节能标准进行节能设计。 </w:t>
      </w:r>
    </w:p>
    <w:p w14:paraId="7EF88894">
      <w:pPr>
        <w:numPr>
          <w:ilvl w:val="2"/>
          <w:numId w:val="5"/>
        </w:numPr>
        <w:ind w:left="9" w:leftChars="0" w:hanging="9" w:firstLineChars="0"/>
        <w:rPr>
          <w:rFonts w:hint="default"/>
          <w:b w:val="0"/>
          <w:bCs w:val="0"/>
          <w:color w:val="auto"/>
          <w:highlight w:val="none"/>
          <w:lang w:val="en-US" w:eastAsia="zh-CN"/>
        </w:rPr>
      </w:pPr>
      <w:r>
        <w:rPr>
          <w:rFonts w:hint="default"/>
          <w:b w:val="0"/>
          <w:bCs w:val="0"/>
          <w:color w:val="auto"/>
          <w:highlight w:val="none"/>
          <w:lang w:val="en-US" w:eastAsia="zh-CN"/>
        </w:rPr>
        <w:t>为避免老年人用房地面出现返潮现象，夏热冬冷地区及温和地区应验算确定地面保温层厚度。</w:t>
      </w:r>
    </w:p>
    <w:p w14:paraId="2FA86594">
      <w:pPr>
        <w:numPr>
          <w:ilvl w:val="2"/>
          <w:numId w:val="5"/>
        </w:numPr>
        <w:ind w:left="9" w:leftChars="0" w:hanging="9" w:firstLineChars="0"/>
        <w:rPr>
          <w:rFonts w:hint="default"/>
          <w:b w:val="0"/>
          <w:bCs w:val="0"/>
          <w:color w:val="auto"/>
          <w:highlight w:val="none"/>
          <w:lang w:val="en-US" w:eastAsia="zh-CN"/>
        </w:rPr>
      </w:pPr>
      <w:r>
        <w:rPr>
          <w:rFonts w:hint="eastAsia"/>
          <w:color w:val="auto"/>
          <w:highlight w:val="none"/>
          <w:lang w:val="en-US" w:eastAsia="zh"/>
        </w:rPr>
        <w:t>老年人照料设施</w:t>
      </w:r>
      <w:r>
        <w:rPr>
          <w:rFonts w:hint="eastAsia"/>
          <w:color w:val="auto"/>
          <w:highlight w:val="none"/>
          <w:lang w:val="en-US" w:eastAsia="zh-CN"/>
        </w:rPr>
        <w:t>建筑耐火等级应满足《建筑防火通用规范》GB55037要求。</w:t>
      </w:r>
    </w:p>
    <w:p w14:paraId="6D26A1EB">
      <w:pPr>
        <w:numPr>
          <w:ilvl w:val="0"/>
          <w:numId w:val="0"/>
        </w:numPr>
        <w:rPr>
          <w:rFonts w:hint="default"/>
          <w:color w:val="auto"/>
          <w:highlight w:val="none"/>
          <w:lang w:val="en-US" w:eastAsia="zh-CN"/>
        </w:rPr>
      </w:pPr>
    </w:p>
    <w:p w14:paraId="3C6B23F4">
      <w:pPr>
        <w:rPr>
          <w:color w:val="auto"/>
          <w:highlight w:val="none"/>
        </w:rPr>
      </w:pPr>
    </w:p>
    <w:p w14:paraId="58F1E0FF">
      <w:pPr>
        <w:numPr>
          <w:ilvl w:val="0"/>
          <w:numId w:val="2"/>
        </w:numPr>
        <w:jc w:val="center"/>
        <w:outlineLvl w:val="0"/>
        <w:rPr>
          <w:rStyle w:val="20"/>
          <w:rFonts w:ascii="Times New Roman" w:hAnsi="Times New Roman" w:eastAsia="宋体" w:cs="Times New Roman"/>
          <w:color w:val="auto"/>
          <w:highlight w:val="none"/>
        </w:rPr>
      </w:pPr>
      <w:bookmarkStart w:id="33" w:name="_Toc15180"/>
      <w:bookmarkStart w:id="34" w:name="_Toc2980"/>
      <w:bookmarkStart w:id="35" w:name="_Toc12557"/>
      <w:r>
        <w:rPr>
          <w:rStyle w:val="20"/>
          <w:rFonts w:ascii="Times New Roman" w:hAnsi="Times New Roman" w:eastAsia="宋体" w:cs="Times New Roman"/>
          <w:color w:val="auto"/>
          <w:highlight w:val="none"/>
        </w:rPr>
        <w:t>总 平 面</w:t>
      </w:r>
      <w:bookmarkEnd w:id="33"/>
      <w:bookmarkEnd w:id="34"/>
      <w:bookmarkEnd w:id="35"/>
      <w:r>
        <w:rPr>
          <w:rStyle w:val="20"/>
          <w:rFonts w:ascii="Times New Roman" w:hAnsi="Times New Roman" w:eastAsia="宋体" w:cs="Times New Roman"/>
          <w:color w:val="auto"/>
          <w:highlight w:val="none"/>
        </w:rPr>
        <w:t xml:space="preserve"> </w:t>
      </w:r>
      <w:bookmarkStart w:id="191" w:name="_GoBack"/>
      <w:bookmarkEnd w:id="191"/>
    </w:p>
    <w:p w14:paraId="665DC501">
      <w:pPr>
        <w:numPr>
          <w:ilvl w:val="0"/>
          <w:numId w:val="0"/>
        </w:numPr>
        <w:ind w:leftChars="0"/>
        <w:jc w:val="both"/>
        <w:rPr>
          <w:rStyle w:val="20"/>
          <w:rFonts w:ascii="Times New Roman" w:hAnsi="Times New Roman" w:eastAsia="宋体" w:cs="Times New Roman"/>
          <w:color w:val="auto"/>
          <w:highlight w:val="none"/>
        </w:rPr>
      </w:pPr>
    </w:p>
    <w:p w14:paraId="6C7A08A0">
      <w:pPr>
        <w:numPr>
          <w:ilvl w:val="2"/>
          <w:numId w:val="6"/>
        </w:numPr>
        <w:ind w:left="8" w:leftChars="-6" w:hanging="21" w:hangingChars="10"/>
        <w:rPr>
          <w:color w:val="auto"/>
          <w:highlight w:val="none"/>
        </w:rPr>
      </w:pPr>
      <w:r>
        <w:rPr>
          <w:color w:val="auto"/>
          <w:highlight w:val="none"/>
        </w:rPr>
        <w:t>总平面应合理布局，功能</w:t>
      </w:r>
      <w:r>
        <w:rPr>
          <w:rFonts w:hint="eastAsia"/>
          <w:color w:val="auto"/>
          <w:highlight w:val="none"/>
          <w:lang w:val="en-US" w:eastAsia="zh-CN"/>
        </w:rPr>
        <w:t>明确</w:t>
      </w:r>
      <w:r>
        <w:rPr>
          <w:rFonts w:hint="eastAsia"/>
          <w:color w:val="auto"/>
          <w:highlight w:val="none"/>
          <w:lang w:eastAsia="zh-CN"/>
        </w:rPr>
        <w:t>，</w:t>
      </w:r>
      <w:r>
        <w:rPr>
          <w:color w:val="auto"/>
          <w:highlight w:val="none"/>
        </w:rPr>
        <w:t>动静分区，交通组织便捷流畅。</w:t>
      </w:r>
    </w:p>
    <w:p w14:paraId="0C0E2FC7">
      <w:pPr>
        <w:numPr>
          <w:ilvl w:val="2"/>
          <w:numId w:val="6"/>
        </w:numPr>
        <w:ind w:left="8" w:leftChars="-6" w:hanging="21" w:hangingChars="10"/>
        <w:rPr>
          <w:color w:val="auto"/>
          <w:highlight w:val="none"/>
        </w:rPr>
      </w:pPr>
      <w:r>
        <w:rPr>
          <w:color w:val="auto"/>
          <w:highlight w:val="none"/>
        </w:rPr>
        <w:t>老年人</w:t>
      </w:r>
      <w:r>
        <w:rPr>
          <w:rFonts w:hint="eastAsia"/>
          <w:b w:val="0"/>
          <w:bCs w:val="0"/>
          <w:color w:val="auto"/>
          <w:sz w:val="21"/>
          <w:szCs w:val="21"/>
          <w:highlight w:val="none"/>
          <w:lang w:val="en-US" w:eastAsia="zh-CN"/>
        </w:rPr>
        <w:t>居室</w:t>
      </w:r>
      <w:r>
        <w:rPr>
          <w:color w:val="auto"/>
          <w:highlight w:val="none"/>
        </w:rPr>
        <w:t>和主要公共活动用房应布置在日照充足、通风良好的地段，</w:t>
      </w:r>
      <w:r>
        <w:rPr>
          <w:rFonts w:hint="eastAsia"/>
          <w:color w:val="auto"/>
          <w:highlight w:val="none"/>
          <w:lang w:val="en-US" w:eastAsia="zh-CN"/>
        </w:rPr>
        <w:t>且</w:t>
      </w:r>
      <w:r>
        <w:rPr>
          <w:color w:val="auto"/>
          <w:highlight w:val="none"/>
        </w:rPr>
        <w:t>满足下列要求：</w:t>
      </w:r>
    </w:p>
    <w:p w14:paraId="2F501D38">
      <w:pPr>
        <w:numPr>
          <w:ilvl w:val="0"/>
          <w:numId w:val="0"/>
        </w:numPr>
        <w:ind w:left="8" w:leftChars="0" w:firstLine="413" w:firstLineChars="196"/>
        <w:rPr>
          <w:rFonts w:hint="default"/>
          <w:color w:val="auto"/>
          <w:highlight w:val="none"/>
          <w:lang w:val="en-US" w:eastAsia="zh-CN"/>
        </w:rPr>
      </w:pPr>
      <w:r>
        <w:rPr>
          <w:rFonts w:hint="default"/>
          <w:b/>
          <w:bCs/>
          <w:color w:val="auto"/>
          <w:highlight w:val="none"/>
          <w:lang w:val="en-US" w:eastAsia="zh-CN"/>
        </w:rPr>
        <w:t>1</w:t>
      </w:r>
      <w:r>
        <w:rPr>
          <w:rFonts w:hint="eastAsia"/>
          <w:color w:val="auto"/>
          <w:highlight w:val="none"/>
          <w:lang w:val="en-US" w:eastAsia="zh-CN"/>
        </w:rPr>
        <w:t xml:space="preserve">  </w:t>
      </w:r>
      <w:r>
        <w:rPr>
          <w:rFonts w:hint="eastAsia"/>
          <w:b w:val="0"/>
          <w:bCs w:val="0"/>
          <w:color w:val="auto"/>
          <w:sz w:val="21"/>
          <w:szCs w:val="21"/>
          <w:highlight w:val="none"/>
          <w:lang w:val="en-US" w:eastAsia="zh-CN"/>
        </w:rPr>
        <w:t>居室日照标准不应低于</w:t>
      </w:r>
      <w:r>
        <w:rPr>
          <w:rFonts w:hint="eastAsia"/>
          <w:color w:val="auto"/>
          <w:highlight w:val="none"/>
          <w:lang w:val="en-US" w:eastAsia="zh-CN"/>
        </w:rPr>
        <w:t>冬至日日照时数2h</w:t>
      </w:r>
      <w:r>
        <w:rPr>
          <w:rFonts w:hint="default"/>
          <w:color w:val="auto"/>
          <w:highlight w:val="none"/>
          <w:lang w:val="en-US" w:eastAsia="zh-CN"/>
        </w:rPr>
        <w:t xml:space="preserve">； </w:t>
      </w:r>
    </w:p>
    <w:p w14:paraId="6DF866B5">
      <w:pPr>
        <w:numPr>
          <w:ilvl w:val="0"/>
          <w:numId w:val="0"/>
        </w:numPr>
        <w:ind w:left="8" w:leftChars="0" w:firstLine="413" w:firstLineChars="196"/>
        <w:outlineLvl w:val="0"/>
        <w:rPr>
          <w:rFonts w:hint="default"/>
          <w:color w:val="auto"/>
          <w:highlight w:val="none"/>
          <w:lang w:val="en-US" w:eastAsia="zh-CN"/>
        </w:rPr>
      </w:pPr>
      <w:bookmarkStart w:id="36" w:name="_Toc6320"/>
      <w:bookmarkStart w:id="37" w:name="_Toc19021"/>
      <w:bookmarkStart w:id="38" w:name="_Toc6373"/>
      <w:r>
        <w:rPr>
          <w:rFonts w:hint="default"/>
          <w:b/>
          <w:bCs/>
          <w:color w:val="auto"/>
          <w:highlight w:val="none"/>
          <w:lang w:val="en-US" w:eastAsia="zh-CN"/>
        </w:rPr>
        <w:t>2</w:t>
      </w:r>
      <w:r>
        <w:rPr>
          <w:rFonts w:hint="default"/>
          <w:color w:val="auto"/>
          <w:highlight w:val="none"/>
          <w:lang w:val="en-US" w:eastAsia="zh-CN"/>
        </w:rPr>
        <w:t xml:space="preserve"> </w:t>
      </w:r>
      <w:r>
        <w:rPr>
          <w:rFonts w:hint="eastAsia"/>
          <w:color w:val="auto"/>
          <w:highlight w:val="none"/>
          <w:lang w:val="en-US" w:eastAsia="zh-CN"/>
        </w:rPr>
        <w:t xml:space="preserve"> </w:t>
      </w:r>
      <w:r>
        <w:rPr>
          <w:rFonts w:hint="eastAsia"/>
          <w:color w:val="auto"/>
          <w:highlight w:val="none"/>
          <w:lang w:val="en-US" w:eastAsia="zh"/>
          <w:woUserID w:val="1"/>
        </w:rPr>
        <w:t>既有建筑改造或城市旧城区范围内新建的老年人照料设施，</w:t>
      </w:r>
      <w:r>
        <w:rPr>
          <w:rFonts w:hint="eastAsia"/>
          <w:color w:val="auto"/>
          <w:highlight w:val="none"/>
          <w:lang w:val="en-US" w:eastAsia="zh-CN"/>
        </w:rPr>
        <w:t>同一照料单元内的起居厅日照标准不应低于冬至日日照时数2h，且至少1个居室日照标准不应低于冬至日日照时数2h。</w:t>
      </w:r>
    </w:p>
    <w:p w14:paraId="7FFB8CBB">
      <w:pPr>
        <w:numPr>
          <w:ilvl w:val="0"/>
          <w:numId w:val="0"/>
        </w:numPr>
        <w:ind w:left="8" w:leftChars="0" w:firstLine="413" w:firstLineChars="196"/>
        <w:outlineLvl w:val="0"/>
        <w:rPr>
          <w:rFonts w:hint="default"/>
          <w:color w:val="auto"/>
          <w:highlight w:val="none"/>
          <w:lang w:val="en-US" w:eastAsia="zh-CN"/>
        </w:rPr>
      </w:pPr>
      <w:r>
        <w:rPr>
          <w:rFonts w:hint="eastAsia"/>
          <w:b/>
          <w:bCs/>
          <w:color w:val="auto"/>
          <w:highlight w:val="none"/>
          <w:lang w:val="en-US" w:eastAsia="zh-CN"/>
        </w:rPr>
        <w:t>3</w:t>
      </w:r>
      <w:r>
        <w:rPr>
          <w:rFonts w:hint="eastAsia"/>
          <w:color w:val="auto"/>
          <w:highlight w:val="none"/>
          <w:lang w:val="en-US" w:eastAsia="zh-CN"/>
        </w:rPr>
        <w:t xml:space="preserve">  </w:t>
      </w:r>
      <w:r>
        <w:rPr>
          <w:rFonts w:hint="default"/>
          <w:color w:val="auto"/>
          <w:highlight w:val="none"/>
          <w:lang w:val="en-US" w:eastAsia="zh-CN"/>
        </w:rPr>
        <w:t>主要</w:t>
      </w:r>
      <w:r>
        <w:rPr>
          <w:rFonts w:hint="eastAsia"/>
          <w:color w:val="auto"/>
          <w:highlight w:val="none"/>
          <w:lang w:val="en-US" w:eastAsia="zh-CN"/>
        </w:rPr>
        <w:t>居室</w:t>
      </w:r>
      <w:r>
        <w:rPr>
          <w:rFonts w:hint="default"/>
          <w:color w:val="auto"/>
          <w:highlight w:val="none"/>
          <w:lang w:val="en-US" w:eastAsia="zh-CN"/>
        </w:rPr>
        <w:t>与相邻建筑的最小间距不宜小于 12 m。</w:t>
      </w:r>
      <w:bookmarkEnd w:id="36"/>
      <w:bookmarkEnd w:id="37"/>
      <w:bookmarkEnd w:id="38"/>
      <w:r>
        <w:rPr>
          <w:rFonts w:hint="default"/>
          <w:color w:val="auto"/>
          <w:highlight w:val="none"/>
          <w:lang w:val="en-US" w:eastAsia="zh-CN"/>
        </w:rPr>
        <w:t xml:space="preserve"> </w:t>
      </w:r>
    </w:p>
    <w:p w14:paraId="683DCFC3">
      <w:pPr>
        <w:numPr>
          <w:ilvl w:val="2"/>
          <w:numId w:val="6"/>
        </w:numPr>
        <w:ind w:left="8" w:leftChars="-6" w:hanging="21" w:hangingChars="10"/>
        <w:rPr>
          <w:color w:val="auto"/>
          <w:highlight w:val="none"/>
        </w:rPr>
      </w:pPr>
      <w:r>
        <w:rPr>
          <w:rFonts w:hint="eastAsia"/>
          <w:color w:val="auto"/>
          <w:highlight w:val="none"/>
          <w:lang w:eastAsia="zh"/>
          <w:woUserID w:val="1"/>
        </w:rPr>
        <w:t>建筑面积大于3000㎡的</w:t>
      </w:r>
      <w:r>
        <w:rPr>
          <w:rFonts w:hint="eastAsia"/>
          <w:color w:val="auto"/>
          <w:highlight w:val="none"/>
          <w:lang w:eastAsia="zh"/>
        </w:rPr>
        <w:t>老年人照料设施</w:t>
      </w:r>
      <w:r>
        <w:rPr>
          <w:color w:val="auto"/>
          <w:highlight w:val="none"/>
        </w:rPr>
        <w:t>出入口不应少于 2 个，主要车行出入口不宜开向城市主干道。货物、垃圾、殡葬等运输宜设置单独的通道和出入口。</w:t>
      </w:r>
    </w:p>
    <w:p w14:paraId="08CC90A0">
      <w:pPr>
        <w:numPr>
          <w:ilvl w:val="2"/>
          <w:numId w:val="6"/>
        </w:numPr>
        <w:ind w:left="8" w:leftChars="-6" w:hanging="21" w:hangingChars="10"/>
        <w:rPr>
          <w:color w:val="auto"/>
          <w:highlight w:val="none"/>
        </w:rPr>
      </w:pPr>
      <w:r>
        <w:rPr>
          <w:color w:val="auto"/>
          <w:highlight w:val="none"/>
        </w:rPr>
        <w:t xml:space="preserve">总平面内的交通宜实行人车分流，除满足消防、疏散、运输等要求外，还应保证救护车辆通畅到达建筑物主要出入口。主要道路应有足够的夜间照明设施。 </w:t>
      </w:r>
    </w:p>
    <w:p w14:paraId="4DE2E174">
      <w:pPr>
        <w:numPr>
          <w:ilvl w:val="2"/>
          <w:numId w:val="6"/>
        </w:numPr>
        <w:ind w:left="8" w:leftChars="-6" w:hanging="21" w:hangingChars="10"/>
        <w:rPr>
          <w:color w:val="auto"/>
          <w:highlight w:val="none"/>
        </w:rPr>
      </w:pPr>
      <w:r>
        <w:rPr>
          <w:color w:val="auto"/>
          <w:highlight w:val="none"/>
        </w:rPr>
        <w:t xml:space="preserve">应设置机动车和非机动车停车场。在机动车停车场距建筑物主要出入口最近的位置上应设置供轮椅使用者专用的无障碍停车位，且无障碍停车位应与人行通道衔接。 </w:t>
      </w:r>
    </w:p>
    <w:p w14:paraId="775A8C35">
      <w:pPr>
        <w:numPr>
          <w:ilvl w:val="2"/>
          <w:numId w:val="6"/>
        </w:numPr>
        <w:ind w:left="8" w:leftChars="-6" w:hanging="21" w:hangingChars="10"/>
        <w:rPr>
          <w:color w:val="auto"/>
          <w:highlight w:val="none"/>
        </w:rPr>
      </w:pPr>
      <w:r>
        <w:rPr>
          <w:color w:val="auto"/>
          <w:highlight w:val="none"/>
        </w:rPr>
        <w:t xml:space="preserve">供老年人使用的主要步行道路应形成无障碍通道系统，道路的有效宽度不宜小于1.50 m；当坡度较大时宜设扶手， 并在变坡点予以提示，坡道设置排水沟时，水沟盖不应妨碍轮椅通行和拐杖使用。步行道路路面应选用平整、防滑、色彩鲜明的铺装材料。 </w:t>
      </w:r>
    </w:p>
    <w:p w14:paraId="0FD96D9F">
      <w:pPr>
        <w:numPr>
          <w:ilvl w:val="2"/>
          <w:numId w:val="6"/>
        </w:numPr>
        <w:ind w:left="8" w:leftChars="-6" w:hanging="21" w:hangingChars="10"/>
        <w:rPr>
          <w:color w:val="auto"/>
          <w:highlight w:val="none"/>
        </w:rPr>
      </w:pPr>
      <w:r>
        <w:rPr>
          <w:color w:val="auto"/>
          <w:highlight w:val="none"/>
        </w:rPr>
        <w:t>总平面内应设置供老年人休闲、健身、娱乐等活动的室外活动场地，并应符合下列规定：</w:t>
      </w:r>
    </w:p>
    <w:p w14:paraId="158EAAE5">
      <w:pPr>
        <w:ind w:left="8" w:leftChars="0" w:firstLine="413" w:firstLineChars="196"/>
        <w:rPr>
          <w:color w:val="auto"/>
          <w:highlight w:val="none"/>
        </w:rPr>
      </w:pPr>
      <w:r>
        <w:rPr>
          <w:b/>
          <w:bCs/>
          <w:color w:val="auto"/>
          <w:highlight w:val="none"/>
        </w:rPr>
        <w:t>1</w:t>
      </w:r>
      <w:r>
        <w:rPr>
          <w:rFonts w:hint="eastAsia"/>
          <w:color w:val="auto"/>
          <w:highlight w:val="none"/>
        </w:rPr>
        <w:t xml:space="preserve"> </w:t>
      </w:r>
      <w:r>
        <w:rPr>
          <w:color w:val="auto"/>
          <w:highlight w:val="none"/>
        </w:rPr>
        <w:t xml:space="preserve">活动场地的人均面积不宜低于1.20㎡； </w:t>
      </w:r>
    </w:p>
    <w:p w14:paraId="5E849B5B">
      <w:pPr>
        <w:ind w:left="8" w:leftChars="0" w:firstLine="413" w:firstLineChars="196"/>
        <w:rPr>
          <w:color w:val="auto"/>
          <w:highlight w:val="none"/>
        </w:rPr>
      </w:pPr>
      <w:r>
        <w:rPr>
          <w:b/>
          <w:bCs/>
          <w:color w:val="auto"/>
          <w:highlight w:val="none"/>
        </w:rPr>
        <w:t>2</w:t>
      </w:r>
      <w:r>
        <w:rPr>
          <w:color w:val="auto"/>
          <w:highlight w:val="none"/>
        </w:rPr>
        <w:t xml:space="preserve"> 活动场地位置宜选择在向阳、避风处；</w:t>
      </w:r>
    </w:p>
    <w:p w14:paraId="2CBA9387">
      <w:pPr>
        <w:ind w:left="8" w:leftChars="0" w:firstLine="413" w:firstLineChars="196"/>
        <w:rPr>
          <w:color w:val="auto"/>
          <w:highlight w:val="none"/>
        </w:rPr>
      </w:pPr>
      <w:r>
        <w:rPr>
          <w:b/>
          <w:bCs/>
          <w:color w:val="auto"/>
          <w:highlight w:val="none"/>
        </w:rPr>
        <w:t>3</w:t>
      </w:r>
      <w:r>
        <w:rPr>
          <w:color w:val="auto"/>
          <w:highlight w:val="none"/>
        </w:rPr>
        <w:t xml:space="preserve"> 活动场地表面应平整，排水措施合理有效，并采取防滑措施； </w:t>
      </w:r>
    </w:p>
    <w:p w14:paraId="4D1D2617">
      <w:pPr>
        <w:ind w:left="8" w:leftChars="0" w:firstLine="413" w:firstLineChars="196"/>
        <w:rPr>
          <w:color w:val="auto"/>
          <w:highlight w:val="none"/>
        </w:rPr>
      </w:pPr>
      <w:r>
        <w:rPr>
          <w:b/>
          <w:bCs/>
          <w:color w:val="auto"/>
          <w:highlight w:val="none"/>
        </w:rPr>
        <w:t>4</w:t>
      </w:r>
      <w:r>
        <w:rPr>
          <w:color w:val="auto"/>
          <w:highlight w:val="none"/>
        </w:rPr>
        <w:t xml:space="preserve"> 活动场地应设置健身运动器材和休息座椅，宜布置在冬季向阳、夏季遮荫处。</w:t>
      </w:r>
    </w:p>
    <w:p w14:paraId="6CDA25CB">
      <w:pPr>
        <w:numPr>
          <w:ilvl w:val="2"/>
          <w:numId w:val="6"/>
        </w:numPr>
        <w:ind w:left="8" w:leftChars="-6" w:hanging="21" w:hangingChars="10"/>
        <w:rPr>
          <w:color w:val="auto"/>
          <w:highlight w:val="none"/>
        </w:rPr>
      </w:pPr>
      <w:r>
        <w:rPr>
          <w:color w:val="auto"/>
          <w:highlight w:val="none"/>
        </w:rPr>
        <w:t xml:space="preserve">总平面布置应进行场地景观环境和园林绿化设计。宜乔灌木、草地相结合，并宜以落叶乔木为主，不应种植有毒、有刺和刺激呼吸系统的花粉类植物。 </w:t>
      </w:r>
    </w:p>
    <w:p w14:paraId="5C37C031">
      <w:pPr>
        <w:numPr>
          <w:ilvl w:val="2"/>
          <w:numId w:val="6"/>
        </w:numPr>
        <w:ind w:left="8" w:leftChars="-6" w:hanging="21" w:hangingChars="10"/>
        <w:rPr>
          <w:color w:val="auto"/>
          <w:highlight w:val="none"/>
        </w:rPr>
      </w:pPr>
      <w:r>
        <w:rPr>
          <w:color w:val="auto"/>
          <w:highlight w:val="none"/>
        </w:rPr>
        <w:t xml:space="preserve">绿地与基地面积之比，新区不应小于35%，中心城旧区不宜小于30%，应设置集中绿地。 </w:t>
      </w:r>
    </w:p>
    <w:p w14:paraId="1B997819">
      <w:pPr>
        <w:numPr>
          <w:ilvl w:val="2"/>
          <w:numId w:val="6"/>
        </w:numPr>
        <w:ind w:left="8" w:leftChars="-6" w:hanging="21" w:hangingChars="10"/>
        <w:rPr>
          <w:color w:val="auto"/>
          <w:highlight w:val="none"/>
        </w:rPr>
      </w:pPr>
      <w:r>
        <w:rPr>
          <w:color w:val="auto"/>
          <w:highlight w:val="none"/>
        </w:rPr>
        <w:t>总平面内设置观赏水景的水池水深不宜大于0.30 m，并应有安全提示与安全防护措施。</w:t>
      </w:r>
    </w:p>
    <w:p w14:paraId="0D69C292">
      <w:pPr>
        <w:numPr>
          <w:ilvl w:val="2"/>
          <w:numId w:val="6"/>
        </w:numPr>
        <w:ind w:left="8" w:leftChars="-6" w:hanging="21" w:hangingChars="10"/>
        <w:rPr>
          <w:color w:val="auto"/>
          <w:highlight w:val="none"/>
        </w:rPr>
      </w:pPr>
      <w:r>
        <w:rPr>
          <w:color w:val="auto"/>
          <w:highlight w:val="none"/>
        </w:rPr>
        <w:t>老年人室外活动场地100m服务半径内宜设置公共厕所，且应配置无障碍厕位。</w:t>
      </w:r>
    </w:p>
    <w:p w14:paraId="4830F1DF">
      <w:pPr>
        <w:numPr>
          <w:ilvl w:val="2"/>
          <w:numId w:val="6"/>
        </w:numPr>
        <w:ind w:left="8" w:leftChars="-6" w:hanging="21" w:hangingChars="10"/>
        <w:rPr>
          <w:color w:val="auto"/>
          <w:highlight w:val="none"/>
        </w:rPr>
      </w:pPr>
      <w:r>
        <w:rPr>
          <w:color w:val="auto"/>
          <w:highlight w:val="none"/>
        </w:rPr>
        <w:t>应设置专用的晒衣场地。当地面布置困难时，晒衣场地也可布置</w:t>
      </w:r>
      <w:r>
        <w:rPr>
          <w:rFonts w:hint="eastAsia"/>
          <w:color w:val="auto"/>
          <w:highlight w:val="none"/>
          <w:lang w:val="en-US" w:eastAsia="zh-CN"/>
        </w:rPr>
        <w:t>于</w:t>
      </w:r>
      <w:r>
        <w:rPr>
          <w:color w:val="auto"/>
          <w:highlight w:val="none"/>
        </w:rPr>
        <w:t>上人屋面，并应设置门禁和防护设施。</w:t>
      </w:r>
    </w:p>
    <w:p w14:paraId="2DE681E9">
      <w:pPr>
        <w:numPr>
          <w:ilvl w:val="0"/>
          <w:numId w:val="0"/>
        </w:numPr>
        <w:ind w:left="-14" w:leftChars="0"/>
        <w:rPr>
          <w:color w:val="auto"/>
          <w:highlight w:val="none"/>
        </w:rPr>
      </w:pPr>
    </w:p>
    <w:p w14:paraId="3C997697">
      <w:pPr>
        <w:numPr>
          <w:ilvl w:val="0"/>
          <w:numId w:val="0"/>
        </w:numPr>
        <w:ind w:left="-14" w:leftChars="0"/>
        <w:rPr>
          <w:color w:val="auto"/>
          <w:highlight w:val="none"/>
        </w:rPr>
      </w:pPr>
    </w:p>
    <w:p w14:paraId="08F34AC2">
      <w:pPr>
        <w:numPr>
          <w:ilvl w:val="0"/>
          <w:numId w:val="2"/>
        </w:numPr>
        <w:ind w:left="425" w:leftChars="0" w:hanging="425" w:firstLineChars="0"/>
        <w:jc w:val="center"/>
        <w:outlineLvl w:val="0"/>
        <w:rPr>
          <w:rStyle w:val="19"/>
          <w:rFonts w:hint="default" w:ascii="Times New Roman" w:hAnsi="Times New Roman" w:eastAsia="宋体" w:cs="Times New Roman"/>
          <w:color w:val="auto"/>
          <w:highlight w:val="none"/>
          <w:lang w:val="en-US" w:eastAsia="zh-CN"/>
        </w:rPr>
      </w:pPr>
      <w:bookmarkStart w:id="39" w:name="_Toc1318"/>
      <w:bookmarkStart w:id="40" w:name="_Toc1579"/>
      <w:bookmarkStart w:id="41" w:name="_Toc6512"/>
      <w:r>
        <w:rPr>
          <w:rStyle w:val="19"/>
          <w:rFonts w:hint="eastAsia" w:ascii="Times New Roman" w:hAnsi="Times New Roman" w:eastAsia="宋体" w:cs="Times New Roman"/>
          <w:color w:val="auto"/>
          <w:highlight w:val="none"/>
          <w:lang w:val="en-US" w:eastAsia="zh-CN"/>
        </w:rPr>
        <w:t>建筑设计</w:t>
      </w:r>
      <w:bookmarkEnd w:id="39"/>
      <w:bookmarkEnd w:id="40"/>
      <w:bookmarkEnd w:id="41"/>
    </w:p>
    <w:p w14:paraId="5DADD3D4">
      <w:pPr>
        <w:numPr>
          <w:ilvl w:val="0"/>
          <w:numId w:val="0"/>
        </w:numPr>
        <w:ind w:leftChars="0"/>
        <w:jc w:val="both"/>
        <w:rPr>
          <w:rStyle w:val="19"/>
          <w:rFonts w:hint="default" w:ascii="Times New Roman" w:hAnsi="Times New Roman" w:eastAsia="宋体" w:cs="Times New Roman"/>
          <w:color w:val="auto"/>
          <w:highlight w:val="none"/>
          <w:lang w:val="en-US" w:eastAsia="zh-CN"/>
        </w:rPr>
      </w:pPr>
    </w:p>
    <w:p w14:paraId="72F8C0A1">
      <w:pPr>
        <w:numPr>
          <w:ilvl w:val="0"/>
          <w:numId w:val="0"/>
        </w:numPr>
        <w:jc w:val="center"/>
        <w:outlineLvl w:val="1"/>
        <w:rPr>
          <w:rStyle w:val="19"/>
          <w:rFonts w:hint="eastAsia" w:ascii="黑体" w:hAnsi="黑体" w:eastAsia="黑体" w:cs="黑体"/>
          <w:color w:val="auto"/>
          <w:sz w:val="28"/>
          <w:szCs w:val="40"/>
          <w:highlight w:val="none"/>
          <w:lang w:val="en-US" w:eastAsia="zh-CN"/>
        </w:rPr>
      </w:pPr>
      <w:bookmarkStart w:id="42" w:name="_Toc16081"/>
      <w:bookmarkStart w:id="43" w:name="_Toc4919"/>
      <w:bookmarkStart w:id="44" w:name="_Toc23942"/>
      <w:r>
        <w:rPr>
          <w:rStyle w:val="19"/>
          <w:rFonts w:hint="eastAsia" w:ascii="Times New Roman" w:hAnsi="Times New Roman" w:eastAsia="宋体" w:cs="Times New Roman"/>
          <w:color w:val="auto"/>
          <w:sz w:val="28"/>
          <w:szCs w:val="40"/>
          <w:highlight w:val="none"/>
          <w:lang w:val="en-US" w:eastAsia="zh-CN"/>
        </w:rPr>
        <w:t xml:space="preserve">5.1 </w:t>
      </w:r>
      <w:r>
        <w:rPr>
          <w:rStyle w:val="19"/>
          <w:rFonts w:hint="eastAsia" w:ascii="黑体" w:hAnsi="黑体" w:eastAsia="黑体" w:cs="黑体"/>
          <w:color w:val="auto"/>
          <w:sz w:val="28"/>
          <w:szCs w:val="40"/>
          <w:highlight w:val="none"/>
          <w:lang w:val="en-US" w:eastAsia="zh-CN"/>
        </w:rPr>
        <w:t>用房设置</w:t>
      </w:r>
      <w:bookmarkEnd w:id="42"/>
      <w:bookmarkEnd w:id="43"/>
    </w:p>
    <w:bookmarkEnd w:id="44"/>
    <w:p w14:paraId="6928FD63">
      <w:pPr>
        <w:numPr>
          <w:ilvl w:val="2"/>
          <w:numId w:val="7"/>
        </w:numPr>
        <w:tabs>
          <w:tab w:val="left" w:pos="0"/>
        </w:tabs>
        <w:bidi w:val="0"/>
        <w:ind w:left="0" w:leftChars="0" w:firstLine="0" w:firstLineChars="0"/>
        <w:outlineLvl w:val="9"/>
        <w:rPr>
          <w:b w:val="0"/>
          <w:bCs w:val="0"/>
          <w:color w:val="auto"/>
          <w:highlight w:val="none"/>
        </w:rPr>
      </w:pPr>
      <w:r>
        <w:rPr>
          <w:rFonts w:hint="eastAsia"/>
          <w:b w:val="0"/>
          <w:bCs w:val="0"/>
          <w:color w:val="auto"/>
          <w:highlight w:val="none"/>
          <w:lang w:eastAsia="zh"/>
        </w:rPr>
        <w:t>老年人照料设施</w:t>
      </w:r>
      <w:r>
        <w:rPr>
          <w:rFonts w:hint="eastAsia"/>
          <w:b w:val="0"/>
          <w:bCs w:val="0"/>
          <w:color w:val="auto"/>
          <w:highlight w:val="none"/>
          <w:lang w:val="en-US" w:eastAsia="zh-CN"/>
        </w:rPr>
        <w:t>建筑</w:t>
      </w:r>
      <w:r>
        <w:rPr>
          <w:b w:val="0"/>
          <w:bCs w:val="0"/>
          <w:color w:val="auto"/>
          <w:highlight w:val="none"/>
        </w:rPr>
        <w:t>应设置老年人用房和管理服务用房，其中老年人用房应包括生活用房、</w:t>
      </w:r>
      <w:r>
        <w:rPr>
          <w:b w:val="0"/>
          <w:bCs w:val="0"/>
          <w:color w:val="auto"/>
          <w:highlight w:val="none"/>
          <w:woUserID w:val="1"/>
        </w:rPr>
        <w:t>医疗保健用房</w:t>
      </w:r>
      <w:r>
        <w:rPr>
          <w:b w:val="0"/>
          <w:bCs w:val="0"/>
          <w:color w:val="auto"/>
          <w:highlight w:val="none"/>
        </w:rPr>
        <w:t>、</w:t>
      </w:r>
      <w:r>
        <w:rPr>
          <w:rFonts w:hint="eastAsia" w:asciiTheme="minorEastAsia" w:hAnsiTheme="minorEastAsia" w:cstheme="minorEastAsia"/>
          <w:b w:val="0"/>
          <w:bCs w:val="0"/>
          <w:color w:val="auto"/>
          <w:kern w:val="0"/>
          <w:sz w:val="21"/>
          <w:szCs w:val="21"/>
          <w:highlight w:val="none"/>
          <w:lang w:eastAsia="zh"/>
          <w:woUserID w:val="1"/>
        </w:rPr>
        <w:t>文娱与健身用房</w:t>
      </w:r>
      <w:r>
        <w:rPr>
          <w:b w:val="0"/>
          <w:bCs w:val="0"/>
          <w:color w:val="auto"/>
          <w:highlight w:val="none"/>
        </w:rPr>
        <w:t xml:space="preserve">。 </w:t>
      </w:r>
      <w:r>
        <w:rPr>
          <w:rFonts w:hint="eastAsia"/>
          <w:b w:val="0"/>
          <w:bCs w:val="0"/>
          <w:color w:val="auto"/>
          <w:highlight w:val="none"/>
          <w:lang w:eastAsia="zh"/>
        </w:rPr>
        <w:t>老年人照料设施</w:t>
      </w:r>
      <w:r>
        <w:rPr>
          <w:rFonts w:hint="eastAsia"/>
          <w:b w:val="0"/>
          <w:bCs w:val="0"/>
          <w:color w:val="auto"/>
          <w:highlight w:val="none"/>
          <w:lang w:val="en-US" w:eastAsia="zh-CN"/>
        </w:rPr>
        <w:t>建筑</w:t>
      </w:r>
      <w:r>
        <w:rPr>
          <w:b w:val="0"/>
          <w:bCs w:val="0"/>
          <w:color w:val="auto"/>
          <w:highlight w:val="none"/>
        </w:rPr>
        <w:t>各类房间设置宜符合表 5.1.1 的规定。</w:t>
      </w:r>
    </w:p>
    <w:p w14:paraId="22C265D9">
      <w:pPr>
        <w:numPr>
          <w:ilvl w:val="0"/>
          <w:numId w:val="0"/>
        </w:numPr>
        <w:jc w:val="center"/>
        <w:rPr>
          <w:rFonts w:hint="eastAsia"/>
          <w:b/>
          <w:bCs/>
          <w:color w:val="auto"/>
          <w:sz w:val="18"/>
          <w:szCs w:val="21"/>
          <w:highlight w:val="none"/>
          <w:lang w:val="en-US" w:eastAsia="zh-CN"/>
        </w:rPr>
      </w:pPr>
      <w:r>
        <w:rPr>
          <w:rFonts w:hint="eastAsia"/>
          <w:b/>
          <w:bCs/>
          <w:color w:val="auto"/>
          <w:sz w:val="18"/>
          <w:szCs w:val="21"/>
          <w:highlight w:val="none"/>
          <w:lang w:val="en-US" w:eastAsia="zh-CN"/>
        </w:rPr>
        <w:t xml:space="preserve">表5．1．1 </w:t>
      </w:r>
      <w:r>
        <w:rPr>
          <w:rFonts w:hint="eastAsia"/>
          <w:b/>
          <w:bCs/>
          <w:color w:val="auto"/>
          <w:sz w:val="18"/>
          <w:szCs w:val="21"/>
          <w:highlight w:val="none"/>
          <w:lang w:val="en-US" w:eastAsia="zh"/>
        </w:rPr>
        <w:t>老年人照料设施</w:t>
      </w:r>
      <w:r>
        <w:rPr>
          <w:rFonts w:hint="eastAsia"/>
          <w:b/>
          <w:bCs/>
          <w:color w:val="auto"/>
          <w:sz w:val="18"/>
          <w:szCs w:val="21"/>
          <w:highlight w:val="none"/>
          <w:lang w:val="en-US" w:eastAsia="zh"/>
          <w:woUserID w:val="1"/>
        </w:rPr>
        <w:t>建筑</w:t>
      </w:r>
      <w:r>
        <w:rPr>
          <w:rFonts w:hint="eastAsia"/>
          <w:b/>
          <w:bCs/>
          <w:color w:val="auto"/>
          <w:sz w:val="18"/>
          <w:szCs w:val="21"/>
          <w:highlight w:val="none"/>
          <w:lang w:val="en-US" w:eastAsia="zh-CN"/>
        </w:rPr>
        <w:t>各类房间设置</w:t>
      </w:r>
    </w:p>
    <w:tbl>
      <w:tblPr>
        <w:tblStyle w:val="11"/>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436"/>
        <w:gridCol w:w="436"/>
        <w:gridCol w:w="1767"/>
        <w:gridCol w:w="1846"/>
        <w:gridCol w:w="3424"/>
      </w:tblGrid>
      <w:tr w14:paraId="5CC0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075" w:type="dxa"/>
            <w:gridSpan w:val="4"/>
          </w:tcPr>
          <w:p w14:paraId="0F88619B">
            <w:pPr>
              <w:autoSpaceDN w:val="0"/>
              <w:spacing w:beforeAutospacing="1" w:afterAutospacing="1" w:line="330" w:lineRule="atLeast"/>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 xml:space="preserve">     房 间 类 别</w:t>
            </w:r>
          </w:p>
        </w:tc>
        <w:tc>
          <w:tcPr>
            <w:tcW w:w="1846" w:type="dxa"/>
            <w:vAlign w:val="center"/>
          </w:tcPr>
          <w:p w14:paraId="7E12F09D">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用房配置</w:t>
            </w:r>
          </w:p>
        </w:tc>
        <w:tc>
          <w:tcPr>
            <w:tcW w:w="3424" w:type="dxa"/>
            <w:vAlign w:val="center"/>
          </w:tcPr>
          <w:p w14:paraId="6B06DA9C">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备注</w:t>
            </w:r>
          </w:p>
        </w:tc>
      </w:tr>
      <w:tr w14:paraId="170E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 w:type="dxa"/>
            <w:vMerge w:val="restart"/>
            <w:vAlign w:val="center"/>
          </w:tcPr>
          <w:p w14:paraId="06B8FF1F">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老年人用房</w:t>
            </w:r>
          </w:p>
        </w:tc>
        <w:tc>
          <w:tcPr>
            <w:tcW w:w="436" w:type="dxa"/>
            <w:vMerge w:val="restart"/>
            <w:vAlign w:val="center"/>
          </w:tcPr>
          <w:p w14:paraId="08EBD6E2">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生活用房</w:t>
            </w:r>
          </w:p>
        </w:tc>
        <w:tc>
          <w:tcPr>
            <w:tcW w:w="436" w:type="dxa"/>
            <w:vMerge w:val="restart"/>
            <w:vAlign w:val="center"/>
          </w:tcPr>
          <w:p w14:paraId="4259BA60">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居住用房</w:t>
            </w:r>
          </w:p>
        </w:tc>
        <w:tc>
          <w:tcPr>
            <w:tcW w:w="1767" w:type="dxa"/>
            <w:vAlign w:val="center"/>
          </w:tcPr>
          <w:p w14:paraId="50913E41">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卧室</w:t>
            </w:r>
          </w:p>
        </w:tc>
        <w:tc>
          <w:tcPr>
            <w:tcW w:w="1846" w:type="dxa"/>
            <w:vAlign w:val="center"/>
          </w:tcPr>
          <w:p w14:paraId="5CE5CC88">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Merge w:val="restart"/>
            <w:vAlign w:val="center"/>
          </w:tcPr>
          <w:p w14:paraId="27C0064C">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lang w:val="en-US" w:eastAsia="zh-CN"/>
              </w:rPr>
            </w:pPr>
            <w:r>
              <w:rPr>
                <w:rFonts w:hint="eastAsia" w:asciiTheme="minorEastAsia" w:hAnsiTheme="minorEastAsia" w:eastAsiaTheme="minorEastAsia" w:cstheme="minorEastAsia"/>
                <w:b w:val="0"/>
                <w:bCs w:val="0"/>
                <w:color w:val="auto"/>
                <w:kern w:val="0"/>
                <w:sz w:val="20"/>
                <w:szCs w:val="20"/>
                <w:highlight w:val="none"/>
              </w:rPr>
              <w:t>—</w:t>
            </w:r>
          </w:p>
        </w:tc>
      </w:tr>
      <w:tr w14:paraId="295E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36" w:type="dxa"/>
            <w:vMerge w:val="continue"/>
            <w:vAlign w:val="center"/>
          </w:tcPr>
          <w:p w14:paraId="7AD009F4">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0FC64A5D">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00F54D73">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067F628E">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起居室</w:t>
            </w:r>
          </w:p>
        </w:tc>
        <w:tc>
          <w:tcPr>
            <w:tcW w:w="1846" w:type="dxa"/>
            <w:vAlign w:val="center"/>
          </w:tcPr>
          <w:p w14:paraId="4DED2519">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Merge w:val="continue"/>
            <w:vAlign w:val="center"/>
          </w:tcPr>
          <w:p w14:paraId="3CAF6FCB">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r>
      <w:tr w14:paraId="2777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36" w:type="dxa"/>
            <w:vMerge w:val="continue"/>
            <w:vAlign w:val="center"/>
          </w:tcPr>
          <w:p w14:paraId="2F1C8D1E">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6E7978EE">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60AAB883">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7EA86464">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亲情居室</w:t>
            </w:r>
          </w:p>
        </w:tc>
        <w:tc>
          <w:tcPr>
            <w:tcW w:w="1846" w:type="dxa"/>
            <w:vAlign w:val="center"/>
          </w:tcPr>
          <w:p w14:paraId="6C5A743A">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21B7DA54">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附设专用卫浴、厕位设施</w:t>
            </w:r>
          </w:p>
        </w:tc>
      </w:tr>
      <w:tr w14:paraId="3A47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1EAFDF0F">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127B3F2E">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restart"/>
            <w:vAlign w:val="center"/>
          </w:tcPr>
          <w:p w14:paraId="264416C4">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生活辅助用房</w:t>
            </w:r>
          </w:p>
        </w:tc>
        <w:tc>
          <w:tcPr>
            <w:tcW w:w="1767" w:type="dxa"/>
            <w:vAlign w:val="center"/>
          </w:tcPr>
          <w:p w14:paraId="3AF25BC0">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自用卫生间</w:t>
            </w:r>
          </w:p>
        </w:tc>
        <w:tc>
          <w:tcPr>
            <w:tcW w:w="1846" w:type="dxa"/>
            <w:vAlign w:val="center"/>
          </w:tcPr>
          <w:p w14:paraId="36955744">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6B6BCBDB">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42B8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68F183A1">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754D59E6">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634012A2">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13DC5228">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公用卫生间</w:t>
            </w:r>
          </w:p>
        </w:tc>
        <w:tc>
          <w:tcPr>
            <w:tcW w:w="1846" w:type="dxa"/>
            <w:vAlign w:val="center"/>
          </w:tcPr>
          <w:p w14:paraId="242DAA1E">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4E2F6DB5">
            <w:pPr>
              <w:bidi w:val="0"/>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7F5C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36" w:type="dxa"/>
            <w:vMerge w:val="continue"/>
            <w:vAlign w:val="center"/>
          </w:tcPr>
          <w:p w14:paraId="5CA32B2B">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34370622">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55EA9C26">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6D85321A">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公用淋浴间</w:t>
            </w:r>
          </w:p>
        </w:tc>
        <w:tc>
          <w:tcPr>
            <w:tcW w:w="1846" w:type="dxa"/>
            <w:vAlign w:val="center"/>
          </w:tcPr>
          <w:p w14:paraId="41D3F184">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r>
              <w:rPr>
                <w:rFonts w:hint="eastAsia" w:asciiTheme="minorEastAsia" w:hAnsiTheme="minorEastAsia" w:eastAsiaTheme="minorEastAsia" w:cstheme="minorEastAsia"/>
                <w:b w:val="0"/>
                <w:bCs w:val="0"/>
                <w:color w:val="auto"/>
                <w:kern w:val="0"/>
                <w:sz w:val="20"/>
                <w:szCs w:val="20"/>
                <w:highlight w:val="none"/>
                <w:lang w:val="en-US" w:eastAsia="zh-CN"/>
              </w:rPr>
              <w:t>/</w:t>
            </w: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17639E00">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lang w:eastAsia="zh-CN"/>
              </w:rPr>
            </w:pPr>
            <w:r>
              <w:rPr>
                <w:rFonts w:hint="eastAsia" w:asciiTheme="minorEastAsia" w:hAnsiTheme="minorEastAsia" w:eastAsiaTheme="minorEastAsia" w:cstheme="minorEastAsia"/>
                <w:b w:val="0"/>
                <w:bCs w:val="0"/>
                <w:color w:val="auto"/>
                <w:kern w:val="0"/>
                <w:sz w:val="20"/>
                <w:szCs w:val="20"/>
                <w:highlight w:val="none"/>
              </w:rPr>
              <w:t>附设厕位，在介护老人</w:t>
            </w:r>
            <w:r>
              <w:rPr>
                <w:rFonts w:hint="eastAsia" w:asciiTheme="minorEastAsia" w:hAnsiTheme="minorEastAsia" w:eastAsiaTheme="minorEastAsia" w:cstheme="minorEastAsia"/>
                <w:b w:val="0"/>
                <w:bCs w:val="0"/>
                <w:color w:val="auto"/>
                <w:kern w:val="0"/>
                <w:sz w:val="20"/>
                <w:szCs w:val="20"/>
                <w:highlight w:val="none"/>
                <w:lang w:eastAsia="zh-CN"/>
              </w:rPr>
              <w:t>区</w:t>
            </w:r>
            <w:r>
              <w:rPr>
                <w:rFonts w:hint="eastAsia" w:asciiTheme="minorEastAsia" w:hAnsiTheme="minorEastAsia" w:eastAsiaTheme="minorEastAsia" w:cstheme="minorEastAsia"/>
                <w:b w:val="0"/>
                <w:bCs w:val="0"/>
                <w:color w:val="auto"/>
                <w:kern w:val="0"/>
                <w:sz w:val="20"/>
                <w:szCs w:val="20"/>
                <w:highlight w:val="none"/>
              </w:rPr>
              <w:t>域，应设置</w:t>
            </w:r>
            <w:r>
              <w:rPr>
                <w:rFonts w:hint="eastAsia" w:asciiTheme="minorEastAsia" w:hAnsiTheme="minorEastAsia" w:eastAsiaTheme="minorEastAsia" w:cstheme="minorEastAsia"/>
                <w:b w:val="0"/>
                <w:bCs w:val="0"/>
                <w:color w:val="auto"/>
                <w:kern w:val="0"/>
                <w:sz w:val="20"/>
                <w:szCs w:val="20"/>
                <w:highlight w:val="none"/>
                <w:lang w:eastAsia="zh-CN"/>
              </w:rPr>
              <w:t>；</w:t>
            </w:r>
            <w:r>
              <w:rPr>
                <w:rFonts w:hint="eastAsia" w:asciiTheme="minorEastAsia" w:hAnsiTheme="minorEastAsia" w:eastAsiaTheme="minorEastAsia" w:cstheme="minorEastAsia"/>
                <w:b w:val="0"/>
                <w:bCs w:val="0"/>
                <w:color w:val="auto"/>
                <w:sz w:val="20"/>
                <w:szCs w:val="20"/>
                <w:highlight w:val="none"/>
                <w:lang w:eastAsia="zh-CN"/>
              </w:rPr>
              <w:t>可以</w:t>
            </w:r>
            <w:r>
              <w:rPr>
                <w:rFonts w:hint="eastAsia" w:asciiTheme="minorEastAsia" w:hAnsiTheme="minorEastAsia" w:eastAsiaTheme="minorEastAsia" w:cstheme="minorEastAsia"/>
                <w:b w:val="0"/>
                <w:bCs w:val="0"/>
                <w:color w:val="auto"/>
                <w:sz w:val="20"/>
                <w:szCs w:val="20"/>
                <w:highlight w:val="none"/>
              </w:rPr>
              <w:t>满足浴床等进出和使用的需求，保证老年人可卧姿洗浴。</w:t>
            </w:r>
          </w:p>
        </w:tc>
      </w:tr>
      <w:tr w14:paraId="7CF0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6F5F7CE0">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0A07A759">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52D62E1A">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76BC75B6">
            <w:pPr>
              <w:keepNext w:val="0"/>
              <w:keepLines w:val="0"/>
              <w:widowControl/>
              <w:suppressLineNumbers w:val="0"/>
              <w:jc w:val="left"/>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公用</w:t>
            </w:r>
            <w:r>
              <w:rPr>
                <w:rFonts w:hint="eastAsia" w:asciiTheme="minorEastAsia" w:hAnsiTheme="minorEastAsia" w:eastAsiaTheme="minorEastAsia" w:cstheme="minorEastAsia"/>
                <w:b w:val="0"/>
                <w:bCs w:val="0"/>
                <w:color w:val="auto"/>
                <w:kern w:val="0"/>
                <w:sz w:val="20"/>
                <w:szCs w:val="20"/>
                <w:highlight w:val="none"/>
                <w:lang w:val="en-US" w:eastAsia="zh-CN"/>
              </w:rPr>
              <w:t>自助</w:t>
            </w:r>
            <w:r>
              <w:rPr>
                <w:rFonts w:hint="eastAsia" w:asciiTheme="minorEastAsia" w:hAnsiTheme="minorEastAsia" w:eastAsiaTheme="minorEastAsia" w:cstheme="minorEastAsia"/>
                <w:b w:val="0"/>
                <w:bCs w:val="0"/>
                <w:color w:val="auto"/>
                <w:kern w:val="0"/>
                <w:sz w:val="20"/>
                <w:szCs w:val="20"/>
                <w:highlight w:val="none"/>
              </w:rPr>
              <w:t>厨房</w:t>
            </w:r>
          </w:p>
        </w:tc>
        <w:tc>
          <w:tcPr>
            <w:tcW w:w="1846" w:type="dxa"/>
            <w:vAlign w:val="center"/>
          </w:tcPr>
          <w:p w14:paraId="32FBA729">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202AD866">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6F19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5ED8B738">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6A2937A5">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2E8CD115">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53664E22">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公共餐厅</w:t>
            </w:r>
          </w:p>
        </w:tc>
        <w:tc>
          <w:tcPr>
            <w:tcW w:w="1846" w:type="dxa"/>
            <w:vAlign w:val="center"/>
          </w:tcPr>
          <w:p w14:paraId="0F34F3B3">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6F415481">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可兼活动室，并附设备餐间</w:t>
            </w:r>
          </w:p>
        </w:tc>
      </w:tr>
      <w:tr w14:paraId="49C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20C8588D">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4840B8E8">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11C6A0F1">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054EC2A9">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自助洗衣间</w:t>
            </w:r>
          </w:p>
        </w:tc>
        <w:tc>
          <w:tcPr>
            <w:tcW w:w="1846" w:type="dxa"/>
            <w:vAlign w:val="center"/>
          </w:tcPr>
          <w:p w14:paraId="76B58E5E">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595249AA">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宜结合居住用房阳台设置</w:t>
            </w:r>
          </w:p>
        </w:tc>
      </w:tr>
      <w:tr w14:paraId="33B2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6B946A32">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58922423">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2A39680A">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58174A6B">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开水间</w:t>
            </w:r>
          </w:p>
        </w:tc>
        <w:tc>
          <w:tcPr>
            <w:tcW w:w="1846" w:type="dxa"/>
            <w:vAlign w:val="center"/>
          </w:tcPr>
          <w:p w14:paraId="06BB90F9">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68BF611A">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7E4B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36" w:type="dxa"/>
            <w:vMerge w:val="continue"/>
            <w:vAlign w:val="center"/>
          </w:tcPr>
          <w:p w14:paraId="14DEED6E">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15CB3B11">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66107B50">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1C89678F">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护理站</w:t>
            </w:r>
          </w:p>
        </w:tc>
        <w:tc>
          <w:tcPr>
            <w:tcW w:w="1846" w:type="dxa"/>
            <w:vAlign w:val="center"/>
          </w:tcPr>
          <w:p w14:paraId="73D5AD75">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11AD6F15">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附设护理员值班室、储藏间，并设独立卫浴</w:t>
            </w:r>
          </w:p>
        </w:tc>
      </w:tr>
      <w:tr w14:paraId="36E8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214AB84A">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25AA1D52">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7F3FD6E7">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58261068">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污物间</w:t>
            </w:r>
          </w:p>
        </w:tc>
        <w:tc>
          <w:tcPr>
            <w:tcW w:w="1846" w:type="dxa"/>
            <w:vAlign w:val="center"/>
          </w:tcPr>
          <w:p w14:paraId="7AEB4C4D">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14CC649F">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4C37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416CCC05">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495DCEF5">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73100BE1">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324FAD1D">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cstheme="minorEastAsia"/>
                <w:b w:val="0"/>
                <w:bCs w:val="0"/>
                <w:color w:val="auto"/>
                <w:kern w:val="0"/>
                <w:sz w:val="20"/>
                <w:szCs w:val="20"/>
                <w:highlight w:val="none"/>
                <w:lang w:eastAsia="zh"/>
                <w:woUserID w:val="1"/>
              </w:rPr>
              <w:t>起居</w:t>
            </w:r>
            <w:r>
              <w:rPr>
                <w:rFonts w:hint="eastAsia" w:asciiTheme="minorEastAsia" w:hAnsiTheme="minorEastAsia" w:eastAsiaTheme="minorEastAsia" w:cstheme="minorEastAsia"/>
                <w:b w:val="0"/>
                <w:bCs w:val="0"/>
                <w:color w:val="auto"/>
                <w:kern w:val="0"/>
                <w:sz w:val="20"/>
                <w:szCs w:val="20"/>
                <w:highlight w:val="none"/>
              </w:rPr>
              <w:t>厅</w:t>
            </w:r>
          </w:p>
        </w:tc>
        <w:tc>
          <w:tcPr>
            <w:tcW w:w="1846" w:type="dxa"/>
            <w:vAlign w:val="center"/>
          </w:tcPr>
          <w:p w14:paraId="475A050C">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4E401070">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0040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05334735">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5585AD33">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235818EC">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2E63143C">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老年人专用浴室</w:t>
            </w:r>
          </w:p>
        </w:tc>
        <w:tc>
          <w:tcPr>
            <w:tcW w:w="1846" w:type="dxa"/>
            <w:vAlign w:val="center"/>
          </w:tcPr>
          <w:p w14:paraId="276ABA11">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5B49E135">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附设厕位</w:t>
            </w:r>
          </w:p>
        </w:tc>
      </w:tr>
      <w:tr w14:paraId="6D43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67FA5620">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376C7682">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327E99F1">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54810717">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理发室</w:t>
            </w:r>
          </w:p>
        </w:tc>
        <w:tc>
          <w:tcPr>
            <w:tcW w:w="1846" w:type="dxa"/>
            <w:vAlign w:val="center"/>
          </w:tcPr>
          <w:p w14:paraId="4966D4DB">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1DB56027">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50F7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69CA0363">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4E797DDD">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734D4B90">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49CCDC30">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商店</w:t>
            </w:r>
          </w:p>
        </w:tc>
        <w:tc>
          <w:tcPr>
            <w:tcW w:w="1846" w:type="dxa"/>
            <w:vAlign w:val="center"/>
          </w:tcPr>
          <w:p w14:paraId="23FB0FB5">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0C30D93E">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中型及以上宜设置</w:t>
            </w:r>
          </w:p>
        </w:tc>
      </w:tr>
      <w:tr w14:paraId="65EC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36" w:type="dxa"/>
            <w:vMerge w:val="continue"/>
            <w:vAlign w:val="center"/>
          </w:tcPr>
          <w:p w14:paraId="62E72044">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5BAEEDF2">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406ED91F">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0671AA1D">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银行、邮电、保险代理</w:t>
            </w:r>
          </w:p>
        </w:tc>
        <w:tc>
          <w:tcPr>
            <w:tcW w:w="1846" w:type="dxa"/>
            <w:vAlign w:val="center"/>
          </w:tcPr>
          <w:p w14:paraId="7E5187B0">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r>
              <w:rPr>
                <w:rFonts w:hint="eastAsia" w:asciiTheme="minorEastAsia" w:hAnsiTheme="minorEastAsia" w:eastAsiaTheme="minorEastAsia" w:cstheme="minorEastAsia"/>
                <w:b w:val="0"/>
                <w:bCs w:val="0"/>
                <w:color w:val="auto"/>
                <w:kern w:val="0"/>
                <w:sz w:val="20"/>
                <w:szCs w:val="20"/>
                <w:highlight w:val="none"/>
                <w:lang w:val="en-US" w:eastAsia="zh-CN"/>
              </w:rPr>
              <w:t>/</w:t>
            </w: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6BAA1770">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大型、特大型应设置</w:t>
            </w:r>
          </w:p>
        </w:tc>
      </w:tr>
      <w:tr w14:paraId="070F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34937E92">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restart"/>
            <w:vAlign w:val="center"/>
          </w:tcPr>
          <w:p w14:paraId="335696DE">
            <w:pPr>
              <w:keepNext w:val="0"/>
              <w:keepLines w:val="0"/>
              <w:widowControl/>
              <w:suppressLineNumbers w:val="0"/>
              <w:jc w:val="left"/>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cstheme="minorEastAsia"/>
                <w:b w:val="0"/>
                <w:bCs w:val="0"/>
                <w:color w:val="auto"/>
                <w:kern w:val="0"/>
                <w:sz w:val="20"/>
                <w:szCs w:val="20"/>
                <w:highlight w:val="none"/>
                <w:lang w:val="en-US" w:eastAsia="zh" w:bidi="ar"/>
                <w:woUserID w:val="1"/>
              </w:rPr>
              <w:t>康复与医疗用房</w:t>
            </w:r>
          </w:p>
        </w:tc>
        <w:tc>
          <w:tcPr>
            <w:tcW w:w="436" w:type="dxa"/>
            <w:vMerge w:val="restart"/>
            <w:vAlign w:val="center"/>
          </w:tcPr>
          <w:p w14:paraId="0DD74718">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医疗用房</w:t>
            </w:r>
          </w:p>
        </w:tc>
        <w:tc>
          <w:tcPr>
            <w:tcW w:w="1767" w:type="dxa"/>
            <w:vAlign w:val="center"/>
          </w:tcPr>
          <w:p w14:paraId="415AF966">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医务室</w:t>
            </w:r>
          </w:p>
        </w:tc>
        <w:tc>
          <w:tcPr>
            <w:tcW w:w="1846" w:type="dxa"/>
            <w:vAlign w:val="center"/>
          </w:tcPr>
          <w:p w14:paraId="47E77B21">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60EFFAA7">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1FE7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3FB0C621">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2176574C">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276B2DE5">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507FF518">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观察室</w:t>
            </w:r>
          </w:p>
        </w:tc>
        <w:tc>
          <w:tcPr>
            <w:tcW w:w="1846" w:type="dxa"/>
            <w:vAlign w:val="center"/>
          </w:tcPr>
          <w:p w14:paraId="5B1B0226">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r>
              <w:rPr>
                <w:rFonts w:hint="eastAsia" w:asciiTheme="minorEastAsia" w:hAnsiTheme="minorEastAsia" w:eastAsiaTheme="minorEastAsia" w:cstheme="minorEastAsia"/>
                <w:b w:val="0"/>
                <w:bCs w:val="0"/>
                <w:color w:val="auto"/>
                <w:kern w:val="0"/>
                <w:sz w:val="20"/>
                <w:szCs w:val="20"/>
                <w:highlight w:val="none"/>
                <w:lang w:val="en-US" w:eastAsia="zh-CN"/>
              </w:rPr>
              <w:t>/</w:t>
            </w: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48053774">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中型、大型、特大型应设置</w:t>
            </w:r>
          </w:p>
        </w:tc>
      </w:tr>
      <w:tr w14:paraId="3AC6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3B38F7CF">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0A1D5B60">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4950CB50">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5049D680">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治疗室</w:t>
            </w:r>
          </w:p>
        </w:tc>
        <w:tc>
          <w:tcPr>
            <w:tcW w:w="1846" w:type="dxa"/>
            <w:vAlign w:val="center"/>
          </w:tcPr>
          <w:p w14:paraId="5CA43DB3">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r>
              <w:rPr>
                <w:rFonts w:hint="eastAsia" w:asciiTheme="minorEastAsia" w:hAnsiTheme="minorEastAsia" w:eastAsiaTheme="minorEastAsia" w:cstheme="minorEastAsia"/>
                <w:b w:val="0"/>
                <w:bCs w:val="0"/>
                <w:color w:val="auto"/>
                <w:kern w:val="0"/>
                <w:sz w:val="20"/>
                <w:szCs w:val="20"/>
                <w:highlight w:val="none"/>
                <w:lang w:val="en-US" w:eastAsia="zh-CN"/>
              </w:rPr>
              <w:t>/</w:t>
            </w: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45DA8E5A">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大型、特大型应设置</w:t>
            </w:r>
          </w:p>
        </w:tc>
      </w:tr>
      <w:tr w14:paraId="0E7D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2636A2BC">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370881F3">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5D97A625">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723E553C">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检验室</w:t>
            </w:r>
          </w:p>
        </w:tc>
        <w:tc>
          <w:tcPr>
            <w:tcW w:w="1846" w:type="dxa"/>
            <w:vAlign w:val="center"/>
          </w:tcPr>
          <w:p w14:paraId="3E1D4282">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r>
              <w:rPr>
                <w:rFonts w:hint="eastAsia" w:asciiTheme="minorEastAsia" w:hAnsiTheme="minorEastAsia" w:eastAsiaTheme="minorEastAsia" w:cstheme="minorEastAsia"/>
                <w:b w:val="0"/>
                <w:bCs w:val="0"/>
                <w:color w:val="auto"/>
                <w:kern w:val="0"/>
                <w:sz w:val="20"/>
                <w:szCs w:val="20"/>
                <w:highlight w:val="none"/>
                <w:lang w:val="en-US" w:eastAsia="zh-CN"/>
              </w:rPr>
              <w:t>/</w:t>
            </w: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42634372">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大型、特大型应设置</w:t>
            </w:r>
          </w:p>
        </w:tc>
      </w:tr>
      <w:tr w14:paraId="1D7C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53E7502E">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14536A87">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7143C548">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1EBDAED3">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lang w:val="en-US" w:eastAsia="zh-CN"/>
              </w:rPr>
            </w:pPr>
            <w:r>
              <w:rPr>
                <w:rFonts w:hint="eastAsia" w:asciiTheme="minorEastAsia" w:hAnsiTheme="minorEastAsia" w:eastAsiaTheme="minorEastAsia" w:cstheme="minorEastAsia"/>
                <w:b w:val="0"/>
                <w:bCs w:val="0"/>
                <w:color w:val="auto"/>
                <w:kern w:val="0"/>
                <w:sz w:val="20"/>
                <w:szCs w:val="20"/>
                <w:highlight w:val="none"/>
              </w:rPr>
              <w:t>药</w:t>
            </w:r>
            <w:r>
              <w:rPr>
                <w:rFonts w:hint="eastAsia" w:asciiTheme="minorEastAsia" w:hAnsiTheme="minorEastAsia" w:eastAsiaTheme="minorEastAsia" w:cstheme="minorEastAsia"/>
                <w:b w:val="0"/>
                <w:bCs w:val="0"/>
                <w:color w:val="auto"/>
                <w:kern w:val="0"/>
                <w:sz w:val="20"/>
                <w:szCs w:val="20"/>
                <w:highlight w:val="none"/>
                <w:lang w:val="en-US" w:eastAsia="zh-CN"/>
              </w:rPr>
              <w:t>房</w:t>
            </w:r>
          </w:p>
        </w:tc>
        <w:tc>
          <w:tcPr>
            <w:tcW w:w="1846" w:type="dxa"/>
            <w:vAlign w:val="center"/>
          </w:tcPr>
          <w:p w14:paraId="4BC94DBA">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408CAEC5">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7678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4E5B38C5">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345AE3F5">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065F9255">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1225C14B">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lang w:val="en-US" w:eastAsia="zh-CN"/>
              </w:rPr>
            </w:pPr>
            <w:r>
              <w:rPr>
                <w:rFonts w:hint="eastAsia" w:asciiTheme="minorEastAsia" w:hAnsiTheme="minorEastAsia" w:eastAsiaTheme="minorEastAsia" w:cstheme="minorEastAsia"/>
                <w:b w:val="0"/>
                <w:bCs w:val="0"/>
                <w:color w:val="auto"/>
                <w:kern w:val="0"/>
                <w:sz w:val="20"/>
                <w:szCs w:val="20"/>
                <w:highlight w:val="none"/>
                <w:lang w:val="en-US" w:eastAsia="zh-CN"/>
              </w:rPr>
              <w:t>隔离室</w:t>
            </w:r>
          </w:p>
        </w:tc>
        <w:tc>
          <w:tcPr>
            <w:tcW w:w="1846" w:type="dxa"/>
            <w:vAlign w:val="center"/>
          </w:tcPr>
          <w:p w14:paraId="2D5E6002">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6AA88C47">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1686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355224B7">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3C884265">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5CCA6943">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26533B58">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处置室</w:t>
            </w:r>
          </w:p>
        </w:tc>
        <w:tc>
          <w:tcPr>
            <w:tcW w:w="1846" w:type="dxa"/>
            <w:vAlign w:val="center"/>
          </w:tcPr>
          <w:p w14:paraId="3623A68D">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346A6A16">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61FC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26297910">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569DC87A">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2DB583EC">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3F1DDC85">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临终关怀室</w:t>
            </w:r>
          </w:p>
        </w:tc>
        <w:tc>
          <w:tcPr>
            <w:tcW w:w="1846" w:type="dxa"/>
            <w:vAlign w:val="center"/>
          </w:tcPr>
          <w:p w14:paraId="38E9A531">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r>
              <w:rPr>
                <w:rFonts w:hint="eastAsia" w:asciiTheme="minorEastAsia" w:hAnsiTheme="minorEastAsia" w:eastAsiaTheme="minorEastAsia" w:cstheme="minorEastAsia"/>
                <w:b w:val="0"/>
                <w:bCs w:val="0"/>
                <w:color w:val="auto"/>
                <w:kern w:val="0"/>
                <w:sz w:val="20"/>
                <w:szCs w:val="20"/>
                <w:highlight w:val="none"/>
                <w:lang w:val="en-US" w:eastAsia="zh-CN"/>
              </w:rPr>
              <w:t>/</w:t>
            </w: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1972B90A">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大型、特大型应设置</w:t>
            </w:r>
          </w:p>
        </w:tc>
      </w:tr>
      <w:tr w14:paraId="4357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2A33AA56">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70800D7C">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restart"/>
            <w:vAlign w:val="center"/>
          </w:tcPr>
          <w:p w14:paraId="0C95092C">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保健用房</w:t>
            </w:r>
          </w:p>
        </w:tc>
        <w:tc>
          <w:tcPr>
            <w:tcW w:w="1767" w:type="dxa"/>
            <w:vAlign w:val="center"/>
          </w:tcPr>
          <w:p w14:paraId="61D41B65">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保健室</w:t>
            </w:r>
          </w:p>
        </w:tc>
        <w:tc>
          <w:tcPr>
            <w:tcW w:w="1846" w:type="dxa"/>
            <w:vAlign w:val="center"/>
          </w:tcPr>
          <w:p w14:paraId="2605C848">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1BBE5133">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359D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27BF0BEC">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1ACF09E1">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1B3DD3E8">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329DF6B2">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康复室</w:t>
            </w:r>
          </w:p>
        </w:tc>
        <w:tc>
          <w:tcPr>
            <w:tcW w:w="1846" w:type="dxa"/>
            <w:vAlign w:val="center"/>
          </w:tcPr>
          <w:p w14:paraId="53FD6C0D">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r>
              <w:rPr>
                <w:rFonts w:hint="eastAsia" w:asciiTheme="minorEastAsia" w:hAnsiTheme="minorEastAsia" w:eastAsiaTheme="minorEastAsia" w:cstheme="minorEastAsia"/>
                <w:b w:val="0"/>
                <w:bCs w:val="0"/>
                <w:color w:val="auto"/>
                <w:kern w:val="0"/>
                <w:sz w:val="20"/>
                <w:szCs w:val="20"/>
                <w:highlight w:val="none"/>
                <w:lang w:val="en-US" w:eastAsia="zh-CN"/>
              </w:rPr>
              <w:t>/</w:t>
            </w: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66A47CC4">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在介助、介护区域应设置</w:t>
            </w:r>
          </w:p>
        </w:tc>
      </w:tr>
      <w:tr w14:paraId="66CC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36" w:type="dxa"/>
            <w:vMerge w:val="continue"/>
            <w:vAlign w:val="center"/>
          </w:tcPr>
          <w:p w14:paraId="1B590A18">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3886FF4E">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76B886B7">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4FA4E711">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心理疏导室</w:t>
            </w:r>
          </w:p>
        </w:tc>
        <w:tc>
          <w:tcPr>
            <w:tcW w:w="1846" w:type="dxa"/>
            <w:vAlign w:val="center"/>
          </w:tcPr>
          <w:p w14:paraId="348F2E8C">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r>
              <w:rPr>
                <w:rFonts w:hint="eastAsia" w:asciiTheme="minorEastAsia" w:hAnsiTheme="minorEastAsia" w:eastAsiaTheme="minorEastAsia" w:cstheme="minorEastAsia"/>
                <w:b w:val="0"/>
                <w:bCs w:val="0"/>
                <w:color w:val="auto"/>
                <w:kern w:val="0"/>
                <w:sz w:val="20"/>
                <w:szCs w:val="20"/>
                <w:highlight w:val="none"/>
                <w:lang w:val="en-US" w:eastAsia="zh-CN"/>
              </w:rPr>
              <w:t>/</w:t>
            </w: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34773899">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在介助、介护区域应设置</w:t>
            </w:r>
          </w:p>
        </w:tc>
      </w:tr>
      <w:tr w14:paraId="462E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497B15B5">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restart"/>
            <w:vAlign w:val="center"/>
          </w:tcPr>
          <w:p w14:paraId="4DA2C093">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cstheme="minorEastAsia"/>
                <w:b w:val="0"/>
                <w:bCs w:val="0"/>
                <w:color w:val="auto"/>
                <w:kern w:val="0"/>
                <w:sz w:val="20"/>
                <w:szCs w:val="20"/>
                <w:highlight w:val="none"/>
                <w:lang w:eastAsia="zh"/>
                <w:woUserID w:val="1"/>
              </w:rPr>
              <w:t>文娱与健身用房</w:t>
            </w:r>
          </w:p>
        </w:tc>
        <w:tc>
          <w:tcPr>
            <w:tcW w:w="436" w:type="dxa"/>
            <w:vMerge w:val="restart"/>
            <w:vAlign w:val="center"/>
          </w:tcPr>
          <w:p w14:paraId="6B828EEB">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活动室</w:t>
            </w:r>
          </w:p>
        </w:tc>
        <w:tc>
          <w:tcPr>
            <w:tcW w:w="1767" w:type="dxa"/>
            <w:vAlign w:val="center"/>
          </w:tcPr>
          <w:p w14:paraId="3823675F">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阅览室</w:t>
            </w:r>
          </w:p>
        </w:tc>
        <w:tc>
          <w:tcPr>
            <w:tcW w:w="1846" w:type="dxa"/>
            <w:vAlign w:val="center"/>
          </w:tcPr>
          <w:p w14:paraId="350DA7FE">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r>
              <w:rPr>
                <w:rFonts w:hint="eastAsia" w:asciiTheme="minorEastAsia" w:hAnsiTheme="minorEastAsia" w:eastAsiaTheme="minorEastAsia" w:cstheme="minorEastAsia"/>
                <w:b w:val="0"/>
                <w:bCs w:val="0"/>
                <w:color w:val="auto"/>
                <w:kern w:val="0"/>
                <w:sz w:val="20"/>
                <w:szCs w:val="20"/>
                <w:highlight w:val="none"/>
                <w:lang w:val="en-US" w:eastAsia="zh-CN"/>
              </w:rPr>
              <w:t>/</w:t>
            </w: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3443AE38">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大型、特大型应设置</w:t>
            </w:r>
          </w:p>
        </w:tc>
      </w:tr>
      <w:tr w14:paraId="62C6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575D437B">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2CE3C952">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5757B279">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5937709B">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网络室</w:t>
            </w:r>
          </w:p>
        </w:tc>
        <w:tc>
          <w:tcPr>
            <w:tcW w:w="1846" w:type="dxa"/>
            <w:vAlign w:val="center"/>
          </w:tcPr>
          <w:p w14:paraId="3E56BE5B">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r>
              <w:rPr>
                <w:rFonts w:hint="eastAsia" w:asciiTheme="minorEastAsia" w:hAnsiTheme="minorEastAsia" w:eastAsiaTheme="minorEastAsia" w:cstheme="minorEastAsia"/>
                <w:b w:val="0"/>
                <w:bCs w:val="0"/>
                <w:color w:val="auto"/>
                <w:kern w:val="0"/>
                <w:sz w:val="20"/>
                <w:szCs w:val="20"/>
                <w:highlight w:val="none"/>
                <w:lang w:val="en-US" w:eastAsia="zh-CN"/>
              </w:rPr>
              <w:t>/</w:t>
            </w: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3227162D">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大型、特大型应设置</w:t>
            </w:r>
          </w:p>
        </w:tc>
      </w:tr>
      <w:tr w14:paraId="4982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1AFD2627">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6B001D2A">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5516E59B">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0E9500F0">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棋牌室</w:t>
            </w:r>
          </w:p>
        </w:tc>
        <w:tc>
          <w:tcPr>
            <w:tcW w:w="1846" w:type="dxa"/>
            <w:vAlign w:val="center"/>
          </w:tcPr>
          <w:p w14:paraId="59682DA4">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31765FF3">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1DBB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65F37DF6">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4D3576D9">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3F303FE9">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163EDAFB">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书画室</w:t>
            </w:r>
          </w:p>
        </w:tc>
        <w:tc>
          <w:tcPr>
            <w:tcW w:w="1846" w:type="dxa"/>
            <w:vAlign w:val="center"/>
          </w:tcPr>
          <w:p w14:paraId="64E05DE8">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r>
              <w:rPr>
                <w:rFonts w:hint="eastAsia" w:asciiTheme="minorEastAsia" w:hAnsiTheme="minorEastAsia" w:eastAsiaTheme="minorEastAsia" w:cstheme="minorEastAsia"/>
                <w:b w:val="0"/>
                <w:bCs w:val="0"/>
                <w:color w:val="auto"/>
                <w:kern w:val="0"/>
                <w:sz w:val="20"/>
                <w:szCs w:val="20"/>
                <w:highlight w:val="none"/>
                <w:lang w:val="en-US" w:eastAsia="zh-CN"/>
              </w:rPr>
              <w:t>/</w:t>
            </w: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03CF7C6C">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大型、特大型应设置</w:t>
            </w:r>
          </w:p>
        </w:tc>
      </w:tr>
      <w:tr w14:paraId="779B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248E111D">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7A48B9E4">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47AE5F01">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0A2E2040">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健身房</w:t>
            </w:r>
          </w:p>
        </w:tc>
        <w:tc>
          <w:tcPr>
            <w:tcW w:w="1846" w:type="dxa"/>
            <w:vAlign w:val="center"/>
          </w:tcPr>
          <w:p w14:paraId="4605429B">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lang w:eastAsia="zh-CN"/>
              </w:rPr>
            </w:pPr>
            <w:r>
              <w:rPr>
                <w:rFonts w:hint="eastAsia" w:asciiTheme="minorEastAsia" w:hAnsiTheme="minorEastAsia" w:eastAsiaTheme="minorEastAsia" w:cstheme="minorEastAsia"/>
                <w:b w:val="0"/>
                <w:bCs w:val="0"/>
                <w:color w:val="auto"/>
                <w:kern w:val="0"/>
                <w:sz w:val="20"/>
                <w:szCs w:val="20"/>
                <w:highlight w:val="none"/>
                <w:lang w:eastAsia="zh-CN"/>
              </w:rPr>
              <w:t>□</w:t>
            </w:r>
          </w:p>
        </w:tc>
        <w:tc>
          <w:tcPr>
            <w:tcW w:w="3424" w:type="dxa"/>
            <w:vAlign w:val="center"/>
          </w:tcPr>
          <w:p w14:paraId="07756902">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37BE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605CBFDE">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1A99B412">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6AEEC9D7">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1767" w:type="dxa"/>
            <w:vAlign w:val="center"/>
          </w:tcPr>
          <w:p w14:paraId="3FD6108D">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教室</w:t>
            </w:r>
          </w:p>
        </w:tc>
        <w:tc>
          <w:tcPr>
            <w:tcW w:w="1846" w:type="dxa"/>
            <w:vAlign w:val="center"/>
          </w:tcPr>
          <w:p w14:paraId="58321F42">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58ECFFE7">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729D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3DD8FF56">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34650F56">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2203" w:type="dxa"/>
            <w:gridSpan w:val="2"/>
            <w:vAlign w:val="center"/>
          </w:tcPr>
          <w:p w14:paraId="146AFECE">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多功能厅</w:t>
            </w:r>
          </w:p>
        </w:tc>
        <w:tc>
          <w:tcPr>
            <w:tcW w:w="1846" w:type="dxa"/>
            <w:vAlign w:val="center"/>
          </w:tcPr>
          <w:p w14:paraId="3C968FDE">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0B884204">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6C8C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6" w:type="dxa"/>
            <w:vMerge w:val="continue"/>
            <w:vAlign w:val="center"/>
          </w:tcPr>
          <w:p w14:paraId="69EC7620">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436" w:type="dxa"/>
            <w:vMerge w:val="continue"/>
            <w:vAlign w:val="center"/>
          </w:tcPr>
          <w:p w14:paraId="53D0BCDA">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2203" w:type="dxa"/>
            <w:gridSpan w:val="2"/>
            <w:vAlign w:val="center"/>
          </w:tcPr>
          <w:p w14:paraId="0480A53E">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阳光厅/风雨廊</w:t>
            </w:r>
          </w:p>
        </w:tc>
        <w:tc>
          <w:tcPr>
            <w:tcW w:w="1846" w:type="dxa"/>
            <w:vAlign w:val="center"/>
          </w:tcPr>
          <w:p w14:paraId="26EF397A">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1B74750A">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588A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72" w:type="dxa"/>
            <w:gridSpan w:val="2"/>
            <w:vMerge w:val="restart"/>
            <w:vAlign w:val="center"/>
          </w:tcPr>
          <w:p w14:paraId="763FA251">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管理服务用房</w:t>
            </w:r>
          </w:p>
        </w:tc>
        <w:tc>
          <w:tcPr>
            <w:tcW w:w="2203" w:type="dxa"/>
            <w:gridSpan w:val="2"/>
            <w:vAlign w:val="center"/>
          </w:tcPr>
          <w:p w14:paraId="2F204709">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总值班室</w:t>
            </w:r>
          </w:p>
        </w:tc>
        <w:tc>
          <w:tcPr>
            <w:tcW w:w="1846" w:type="dxa"/>
            <w:vAlign w:val="center"/>
          </w:tcPr>
          <w:p w14:paraId="6619E0CB">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2310A64D">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0784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72" w:type="dxa"/>
            <w:gridSpan w:val="2"/>
            <w:vMerge w:val="continue"/>
            <w:vAlign w:val="center"/>
          </w:tcPr>
          <w:p w14:paraId="4FA49DCB">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2203" w:type="dxa"/>
            <w:gridSpan w:val="2"/>
            <w:vAlign w:val="center"/>
          </w:tcPr>
          <w:p w14:paraId="5CF03C7F">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入住登记室</w:t>
            </w:r>
          </w:p>
        </w:tc>
        <w:tc>
          <w:tcPr>
            <w:tcW w:w="1846" w:type="dxa"/>
            <w:vAlign w:val="center"/>
          </w:tcPr>
          <w:p w14:paraId="3761D3C5">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5CBC473D">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40EE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72" w:type="dxa"/>
            <w:gridSpan w:val="2"/>
            <w:vMerge w:val="continue"/>
            <w:vAlign w:val="center"/>
          </w:tcPr>
          <w:p w14:paraId="3B979DCB">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2203" w:type="dxa"/>
            <w:gridSpan w:val="2"/>
            <w:vAlign w:val="center"/>
          </w:tcPr>
          <w:p w14:paraId="3A18BD00">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办公室</w:t>
            </w:r>
          </w:p>
        </w:tc>
        <w:tc>
          <w:tcPr>
            <w:tcW w:w="1846" w:type="dxa"/>
            <w:vAlign w:val="center"/>
          </w:tcPr>
          <w:p w14:paraId="138DAB03">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453C9FF3">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4A0E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72" w:type="dxa"/>
            <w:gridSpan w:val="2"/>
            <w:vMerge w:val="continue"/>
            <w:vAlign w:val="center"/>
          </w:tcPr>
          <w:p w14:paraId="5AD354DE">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2203" w:type="dxa"/>
            <w:gridSpan w:val="2"/>
            <w:vAlign w:val="center"/>
          </w:tcPr>
          <w:p w14:paraId="54955A67">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接待室</w:t>
            </w:r>
          </w:p>
        </w:tc>
        <w:tc>
          <w:tcPr>
            <w:tcW w:w="1846" w:type="dxa"/>
            <w:vAlign w:val="center"/>
          </w:tcPr>
          <w:p w14:paraId="0521537F">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7E84DDCD">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3EFD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72" w:type="dxa"/>
            <w:gridSpan w:val="2"/>
            <w:vMerge w:val="continue"/>
            <w:vAlign w:val="center"/>
          </w:tcPr>
          <w:p w14:paraId="5F452BD3">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2203" w:type="dxa"/>
            <w:gridSpan w:val="2"/>
            <w:vAlign w:val="center"/>
          </w:tcPr>
          <w:p w14:paraId="3C372C6D">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会议室</w:t>
            </w:r>
          </w:p>
        </w:tc>
        <w:tc>
          <w:tcPr>
            <w:tcW w:w="1846" w:type="dxa"/>
            <w:vAlign w:val="center"/>
          </w:tcPr>
          <w:p w14:paraId="428A40E0">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6D0569F1">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5323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72" w:type="dxa"/>
            <w:gridSpan w:val="2"/>
            <w:vMerge w:val="continue"/>
            <w:vAlign w:val="center"/>
          </w:tcPr>
          <w:p w14:paraId="7AF6E6CD">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2203" w:type="dxa"/>
            <w:gridSpan w:val="2"/>
            <w:vAlign w:val="center"/>
          </w:tcPr>
          <w:p w14:paraId="6F033851">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档案室</w:t>
            </w:r>
          </w:p>
        </w:tc>
        <w:tc>
          <w:tcPr>
            <w:tcW w:w="1846" w:type="dxa"/>
            <w:vAlign w:val="center"/>
          </w:tcPr>
          <w:p w14:paraId="1A47B95B">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2FD5716F">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713C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72" w:type="dxa"/>
            <w:gridSpan w:val="2"/>
            <w:vMerge w:val="continue"/>
            <w:vAlign w:val="center"/>
          </w:tcPr>
          <w:p w14:paraId="73AE563B">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2203" w:type="dxa"/>
            <w:gridSpan w:val="2"/>
            <w:vAlign w:val="center"/>
          </w:tcPr>
          <w:p w14:paraId="3503B10E">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厨房</w:t>
            </w:r>
          </w:p>
        </w:tc>
        <w:tc>
          <w:tcPr>
            <w:tcW w:w="1846" w:type="dxa"/>
            <w:vAlign w:val="center"/>
          </w:tcPr>
          <w:p w14:paraId="709B632E">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4DB6DE49">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4B44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72" w:type="dxa"/>
            <w:gridSpan w:val="2"/>
            <w:vMerge w:val="continue"/>
            <w:vAlign w:val="center"/>
          </w:tcPr>
          <w:p w14:paraId="34775228">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2203" w:type="dxa"/>
            <w:gridSpan w:val="2"/>
            <w:vAlign w:val="center"/>
          </w:tcPr>
          <w:p w14:paraId="1FB2B503">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洗衣房</w:t>
            </w:r>
          </w:p>
        </w:tc>
        <w:tc>
          <w:tcPr>
            <w:tcW w:w="1846" w:type="dxa"/>
            <w:vAlign w:val="center"/>
          </w:tcPr>
          <w:p w14:paraId="1DA300AE">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woUserID w:val="1"/>
              </w:rPr>
              <w:t>△</w:t>
            </w:r>
          </w:p>
        </w:tc>
        <w:tc>
          <w:tcPr>
            <w:tcW w:w="3424" w:type="dxa"/>
            <w:vAlign w:val="center"/>
          </w:tcPr>
          <w:p w14:paraId="183CFFBE">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5439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2" w:type="dxa"/>
            <w:gridSpan w:val="2"/>
            <w:vMerge w:val="continue"/>
            <w:vAlign w:val="center"/>
          </w:tcPr>
          <w:p w14:paraId="2EC5A341">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2203" w:type="dxa"/>
            <w:gridSpan w:val="2"/>
            <w:vAlign w:val="center"/>
          </w:tcPr>
          <w:p w14:paraId="05F033F8">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职工用房</w:t>
            </w:r>
          </w:p>
        </w:tc>
        <w:tc>
          <w:tcPr>
            <w:tcW w:w="1846" w:type="dxa"/>
            <w:vAlign w:val="center"/>
          </w:tcPr>
          <w:p w14:paraId="7FC918DA">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74CA3642">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可含职工休息室、职工淋浴间、卫生间、职工食堂</w:t>
            </w:r>
          </w:p>
        </w:tc>
      </w:tr>
      <w:tr w14:paraId="56A0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72" w:type="dxa"/>
            <w:gridSpan w:val="2"/>
            <w:vMerge w:val="continue"/>
            <w:vAlign w:val="center"/>
          </w:tcPr>
          <w:p w14:paraId="62E0AC79">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2203" w:type="dxa"/>
            <w:gridSpan w:val="2"/>
            <w:vAlign w:val="center"/>
          </w:tcPr>
          <w:p w14:paraId="49972570">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备品库</w:t>
            </w:r>
          </w:p>
        </w:tc>
        <w:tc>
          <w:tcPr>
            <w:tcW w:w="1846" w:type="dxa"/>
            <w:vAlign w:val="center"/>
          </w:tcPr>
          <w:p w14:paraId="2E5CF6A8">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vAlign w:val="center"/>
          </w:tcPr>
          <w:p w14:paraId="35788E6E">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r w14:paraId="1B83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2" w:type="dxa"/>
            <w:gridSpan w:val="2"/>
            <w:vMerge w:val="continue"/>
            <w:vAlign w:val="center"/>
          </w:tcPr>
          <w:p w14:paraId="180579E1">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p>
        </w:tc>
        <w:tc>
          <w:tcPr>
            <w:tcW w:w="2203" w:type="dxa"/>
            <w:gridSpan w:val="2"/>
            <w:tcBorders>
              <w:bottom w:val="single" w:color="auto" w:sz="4" w:space="0"/>
            </w:tcBorders>
            <w:vAlign w:val="center"/>
          </w:tcPr>
          <w:p w14:paraId="4198E9E6">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设备用房</w:t>
            </w:r>
          </w:p>
        </w:tc>
        <w:tc>
          <w:tcPr>
            <w:tcW w:w="1846" w:type="dxa"/>
            <w:tcBorders>
              <w:bottom w:val="single" w:color="auto" w:sz="4" w:space="0"/>
            </w:tcBorders>
            <w:vAlign w:val="center"/>
          </w:tcPr>
          <w:p w14:paraId="5D021BB7">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c>
          <w:tcPr>
            <w:tcW w:w="3424" w:type="dxa"/>
            <w:tcBorders>
              <w:bottom w:val="single" w:color="auto" w:sz="4" w:space="0"/>
            </w:tcBorders>
            <w:vAlign w:val="center"/>
          </w:tcPr>
          <w:p w14:paraId="0AA882B3">
            <w:pPr>
              <w:autoSpaceDN w:val="0"/>
              <w:spacing w:beforeAutospacing="1" w:afterAutospacing="1" w:line="330" w:lineRule="atLeast"/>
              <w:jc w:val="center"/>
              <w:rPr>
                <w:rFonts w:hint="eastAsia" w:asciiTheme="minorEastAsia" w:hAnsiTheme="minorEastAsia" w:eastAsiaTheme="minorEastAsia" w:cstheme="minorEastAsia"/>
                <w:b w:val="0"/>
                <w:bCs w:val="0"/>
                <w:color w:val="auto"/>
                <w:kern w:val="0"/>
                <w:sz w:val="20"/>
                <w:szCs w:val="20"/>
                <w:highlight w:val="none"/>
              </w:rPr>
            </w:pPr>
            <w:r>
              <w:rPr>
                <w:rFonts w:hint="eastAsia" w:asciiTheme="minorEastAsia" w:hAnsiTheme="minorEastAsia" w:eastAsiaTheme="minorEastAsia" w:cstheme="minorEastAsia"/>
                <w:b w:val="0"/>
                <w:bCs w:val="0"/>
                <w:color w:val="auto"/>
                <w:kern w:val="0"/>
                <w:sz w:val="20"/>
                <w:szCs w:val="20"/>
                <w:highlight w:val="none"/>
              </w:rPr>
              <w:t>—</w:t>
            </w:r>
          </w:p>
        </w:tc>
      </w:tr>
    </w:tbl>
    <w:p w14:paraId="73DE3893">
      <w:pPr>
        <w:numPr>
          <w:ilvl w:val="0"/>
          <w:numId w:val="0"/>
        </w:numPr>
        <w:jc w:val="both"/>
        <w:rPr>
          <w:rFonts w:hint="eastAsia" w:asciiTheme="majorEastAsia" w:hAnsiTheme="majorEastAsia" w:eastAsiaTheme="majorEastAsia" w:cstheme="majorEastAsia"/>
          <w:b w:val="0"/>
          <w:bCs w:val="0"/>
          <w:color w:val="auto"/>
          <w:kern w:val="0"/>
          <w:sz w:val="20"/>
          <w:szCs w:val="20"/>
          <w:highlight w:val="none"/>
        </w:rPr>
      </w:pPr>
      <w:r>
        <w:rPr>
          <w:rFonts w:hint="eastAsia" w:asciiTheme="majorEastAsia" w:hAnsiTheme="majorEastAsia" w:eastAsiaTheme="majorEastAsia" w:cstheme="majorEastAsia"/>
          <w:b w:val="0"/>
          <w:bCs w:val="0"/>
          <w:color w:val="auto"/>
          <w:kern w:val="0"/>
          <w:sz w:val="20"/>
          <w:szCs w:val="20"/>
          <w:highlight w:val="none"/>
        </w:rPr>
        <w:t>注：表中□为应设置；△为宜设置；○为可设置。</w:t>
      </w:r>
    </w:p>
    <w:p w14:paraId="4A5C8C19">
      <w:pPr>
        <w:numPr>
          <w:ilvl w:val="2"/>
          <w:numId w:val="7"/>
        </w:numPr>
        <w:tabs>
          <w:tab w:val="left" w:pos="0"/>
        </w:tabs>
        <w:bidi w:val="0"/>
        <w:ind w:left="9" w:leftChars="0" w:hanging="9" w:firstLineChars="0"/>
        <w:rPr>
          <w:rFonts w:hint="default"/>
          <w:color w:val="auto"/>
          <w:highlight w:val="none"/>
          <w:lang w:val="en-US" w:eastAsia="zh-CN"/>
        </w:rPr>
      </w:pPr>
      <w:r>
        <w:rPr>
          <w:rFonts w:hint="eastAsia"/>
          <w:b w:val="0"/>
          <w:bCs w:val="0"/>
          <w:color w:val="auto"/>
          <w:highlight w:val="none"/>
          <w:lang w:eastAsia="zh"/>
        </w:rPr>
        <w:t>老年人照料设施</w:t>
      </w:r>
      <w:r>
        <w:rPr>
          <w:rFonts w:hint="eastAsia"/>
          <w:b w:val="0"/>
          <w:bCs w:val="0"/>
          <w:color w:val="auto"/>
          <w:highlight w:val="none"/>
          <w:lang w:val="en-US" w:eastAsia="zh-CN"/>
        </w:rPr>
        <w:t>建筑</w:t>
      </w:r>
      <w:r>
        <w:rPr>
          <w:b w:val="0"/>
          <w:bCs w:val="0"/>
          <w:color w:val="auto"/>
          <w:highlight w:val="none"/>
        </w:rPr>
        <w:t>各类用房的使用面积不宜小于表5.1.2的规定。旧城区</w:t>
      </w:r>
      <w:r>
        <w:rPr>
          <w:rFonts w:hint="eastAsia"/>
          <w:b w:val="0"/>
          <w:bCs w:val="0"/>
          <w:color w:val="auto"/>
          <w:highlight w:val="none"/>
          <w:lang w:eastAsia="zh"/>
        </w:rPr>
        <w:t>老年人照料设施</w:t>
      </w:r>
      <w:r>
        <w:rPr>
          <w:rFonts w:hint="eastAsia"/>
          <w:b w:val="0"/>
          <w:bCs w:val="0"/>
          <w:color w:val="auto"/>
          <w:highlight w:val="none"/>
          <w:lang w:val="en-US" w:eastAsia="zh-CN"/>
        </w:rPr>
        <w:t>建筑</w:t>
      </w:r>
      <w:r>
        <w:rPr>
          <w:b w:val="0"/>
          <w:bCs w:val="0"/>
          <w:color w:val="auto"/>
          <w:highlight w:val="none"/>
        </w:rPr>
        <w:t>改建项目的老年人生活用房的使用面积不应低于表5.1.2的规定，其他用房的使用面积不应低于表 5.1.2 规定的70%。</w:t>
      </w:r>
    </w:p>
    <w:p w14:paraId="35BDD543">
      <w:pPr>
        <w:numPr>
          <w:ilvl w:val="0"/>
          <w:numId w:val="0"/>
        </w:numPr>
        <w:jc w:val="center"/>
        <w:rPr>
          <w:rFonts w:hint="default"/>
          <w:b/>
          <w:bCs/>
          <w:color w:val="auto"/>
          <w:sz w:val="18"/>
          <w:szCs w:val="21"/>
          <w:highlight w:val="none"/>
          <w:lang w:val="en-US" w:eastAsia="zh-CN"/>
        </w:rPr>
      </w:pPr>
      <w:r>
        <w:rPr>
          <w:rFonts w:hint="default"/>
          <w:b/>
          <w:bCs/>
          <w:color w:val="auto"/>
          <w:sz w:val="18"/>
          <w:szCs w:val="21"/>
          <w:highlight w:val="none"/>
          <w:lang w:val="en-US" w:eastAsia="zh-CN"/>
        </w:rPr>
        <w:t>表5</w:t>
      </w:r>
      <w:r>
        <w:rPr>
          <w:rFonts w:hint="eastAsia"/>
          <w:b/>
          <w:bCs/>
          <w:color w:val="auto"/>
          <w:sz w:val="18"/>
          <w:szCs w:val="21"/>
          <w:highlight w:val="none"/>
          <w:lang w:val="en-US" w:eastAsia="zh-CN"/>
        </w:rPr>
        <w:t>.</w:t>
      </w:r>
      <w:r>
        <w:rPr>
          <w:rFonts w:hint="default"/>
          <w:b/>
          <w:bCs/>
          <w:color w:val="auto"/>
          <w:sz w:val="18"/>
          <w:szCs w:val="21"/>
          <w:highlight w:val="none"/>
          <w:lang w:val="en-US" w:eastAsia="zh-CN"/>
        </w:rPr>
        <w:t>1</w:t>
      </w:r>
      <w:r>
        <w:rPr>
          <w:rFonts w:hint="eastAsia"/>
          <w:b/>
          <w:bCs/>
          <w:color w:val="auto"/>
          <w:sz w:val="18"/>
          <w:szCs w:val="21"/>
          <w:highlight w:val="none"/>
          <w:lang w:val="en-US" w:eastAsia="zh-CN"/>
        </w:rPr>
        <w:t>.</w:t>
      </w:r>
      <w:r>
        <w:rPr>
          <w:rFonts w:hint="default"/>
          <w:b/>
          <w:bCs/>
          <w:color w:val="auto"/>
          <w:sz w:val="18"/>
          <w:szCs w:val="21"/>
          <w:highlight w:val="none"/>
          <w:lang w:val="en-US" w:eastAsia="zh-CN"/>
        </w:rPr>
        <w:t xml:space="preserve">2 </w:t>
      </w:r>
      <w:r>
        <w:rPr>
          <w:rFonts w:hint="eastAsia"/>
          <w:b/>
          <w:bCs/>
          <w:color w:val="auto"/>
          <w:sz w:val="18"/>
          <w:szCs w:val="21"/>
          <w:highlight w:val="none"/>
          <w:lang w:val="en-US" w:eastAsia="zh"/>
        </w:rPr>
        <w:t>老年人照料设施</w:t>
      </w:r>
      <w:r>
        <w:rPr>
          <w:rFonts w:hint="eastAsia"/>
          <w:b/>
          <w:bCs/>
          <w:color w:val="auto"/>
          <w:sz w:val="18"/>
          <w:szCs w:val="21"/>
          <w:highlight w:val="none"/>
          <w:lang w:val="en-US" w:eastAsia="zh-CN"/>
        </w:rPr>
        <w:t>建筑</w:t>
      </w:r>
      <w:r>
        <w:rPr>
          <w:rFonts w:hint="default"/>
          <w:b/>
          <w:bCs/>
          <w:color w:val="auto"/>
          <w:sz w:val="18"/>
          <w:szCs w:val="21"/>
          <w:highlight w:val="none"/>
          <w:lang w:val="en-US" w:eastAsia="zh-CN"/>
        </w:rPr>
        <w:t>各类用房最小使用面积指标</w:t>
      </w:r>
    </w:p>
    <w:tbl>
      <w:tblPr>
        <w:tblStyle w:val="11"/>
        <w:tblpPr w:leftFromText="180" w:rightFromText="180" w:vertAnchor="text" w:tblpX="190" w:tblpY="1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18"/>
        <w:gridCol w:w="2500"/>
        <w:gridCol w:w="2770"/>
      </w:tblGrid>
      <w:tr w14:paraId="1B8D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52" w:type="dxa"/>
            <w:gridSpan w:val="2"/>
            <w:vAlign w:val="center"/>
          </w:tcPr>
          <w:p w14:paraId="5AB0A901">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用房类别</w:t>
            </w:r>
          </w:p>
        </w:tc>
        <w:tc>
          <w:tcPr>
            <w:tcW w:w="2500" w:type="dxa"/>
            <w:vAlign w:val="center"/>
          </w:tcPr>
          <w:p w14:paraId="1658DAF3">
            <w:pPr>
              <w:bidi w:val="0"/>
              <w:jc w:val="center"/>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rPr>
              <w:t>面积指标</w:t>
            </w:r>
            <w:r>
              <w:rPr>
                <w:rFonts w:hint="eastAsia" w:asciiTheme="minorEastAsia" w:hAnsiTheme="minorEastAsia" w:eastAsiaTheme="minorEastAsia" w:cstheme="minorEastAsia"/>
                <w:color w:val="auto"/>
                <w:sz w:val="20"/>
                <w:szCs w:val="20"/>
                <w:highlight w:val="none"/>
                <w:lang w:eastAsia="zh-CN"/>
              </w:rPr>
              <w:t>（</w:t>
            </w:r>
            <w:r>
              <w:rPr>
                <w:rFonts w:hint="eastAsia" w:asciiTheme="minorEastAsia" w:hAnsiTheme="minorEastAsia" w:eastAsiaTheme="minorEastAsia" w:cstheme="minorEastAsia"/>
                <w:color w:val="auto"/>
                <w:sz w:val="20"/>
                <w:szCs w:val="20"/>
                <w:highlight w:val="none"/>
                <w:lang w:val="en-US" w:eastAsia="zh-CN"/>
              </w:rPr>
              <w:t>㎡/床</w:t>
            </w:r>
            <w:r>
              <w:rPr>
                <w:rFonts w:hint="eastAsia" w:asciiTheme="minorEastAsia" w:hAnsiTheme="minorEastAsia" w:eastAsiaTheme="minorEastAsia" w:cstheme="minorEastAsia"/>
                <w:color w:val="auto"/>
                <w:sz w:val="20"/>
                <w:szCs w:val="20"/>
                <w:highlight w:val="none"/>
                <w:lang w:eastAsia="zh-CN"/>
              </w:rPr>
              <w:t>）</w:t>
            </w:r>
          </w:p>
        </w:tc>
        <w:tc>
          <w:tcPr>
            <w:tcW w:w="2770" w:type="dxa"/>
            <w:vAlign w:val="center"/>
          </w:tcPr>
          <w:p w14:paraId="3CD6419B">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备注</w:t>
            </w:r>
          </w:p>
        </w:tc>
      </w:tr>
      <w:tr w14:paraId="2899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34" w:type="dxa"/>
            <w:vMerge w:val="restart"/>
            <w:vAlign w:val="center"/>
          </w:tcPr>
          <w:p w14:paraId="42007B58">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老年人用房</w:t>
            </w:r>
          </w:p>
        </w:tc>
        <w:tc>
          <w:tcPr>
            <w:tcW w:w="2718" w:type="dxa"/>
            <w:vAlign w:val="center"/>
          </w:tcPr>
          <w:p w14:paraId="33693F87">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生活用房</w:t>
            </w:r>
          </w:p>
        </w:tc>
        <w:tc>
          <w:tcPr>
            <w:tcW w:w="2500" w:type="dxa"/>
            <w:vAlign w:val="center"/>
          </w:tcPr>
          <w:p w14:paraId="7E26176B">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14</w:t>
            </w:r>
          </w:p>
        </w:tc>
        <w:tc>
          <w:tcPr>
            <w:tcW w:w="2770" w:type="dxa"/>
            <w:vAlign w:val="center"/>
          </w:tcPr>
          <w:p w14:paraId="006AF741">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不含阳台</w:t>
            </w:r>
          </w:p>
        </w:tc>
      </w:tr>
      <w:tr w14:paraId="1886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34" w:type="dxa"/>
            <w:vMerge w:val="continue"/>
            <w:vAlign w:val="center"/>
          </w:tcPr>
          <w:p w14:paraId="62E6F31A">
            <w:pPr>
              <w:bidi w:val="0"/>
              <w:jc w:val="center"/>
              <w:rPr>
                <w:rFonts w:hint="eastAsia" w:asciiTheme="minorEastAsia" w:hAnsiTheme="minorEastAsia" w:eastAsiaTheme="minorEastAsia" w:cstheme="minorEastAsia"/>
                <w:color w:val="auto"/>
                <w:sz w:val="20"/>
                <w:szCs w:val="20"/>
                <w:highlight w:val="none"/>
              </w:rPr>
            </w:pPr>
          </w:p>
        </w:tc>
        <w:tc>
          <w:tcPr>
            <w:tcW w:w="2718" w:type="dxa"/>
            <w:vAlign w:val="center"/>
          </w:tcPr>
          <w:p w14:paraId="397117AF">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cstheme="minorEastAsia"/>
                <w:color w:val="auto"/>
                <w:sz w:val="20"/>
                <w:szCs w:val="20"/>
                <w:highlight w:val="none"/>
                <w:lang w:eastAsia="zh"/>
                <w:woUserID w:val="1"/>
              </w:rPr>
              <w:t>康复与医疗</w:t>
            </w:r>
            <w:r>
              <w:rPr>
                <w:rFonts w:hint="eastAsia" w:asciiTheme="minorEastAsia" w:hAnsiTheme="minorEastAsia" w:eastAsiaTheme="minorEastAsia" w:cstheme="minorEastAsia"/>
                <w:color w:val="auto"/>
                <w:sz w:val="20"/>
                <w:szCs w:val="20"/>
                <w:highlight w:val="none"/>
              </w:rPr>
              <w:t>用房</w:t>
            </w:r>
          </w:p>
        </w:tc>
        <w:tc>
          <w:tcPr>
            <w:tcW w:w="2500" w:type="dxa"/>
            <w:vAlign w:val="center"/>
          </w:tcPr>
          <w:p w14:paraId="21BF93C5">
            <w:pPr>
              <w:bidi w:val="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0.5</w:t>
            </w:r>
          </w:p>
        </w:tc>
        <w:tc>
          <w:tcPr>
            <w:tcW w:w="2770" w:type="dxa"/>
            <w:vAlign w:val="center"/>
          </w:tcPr>
          <w:p w14:paraId="05A28FD5">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w:t>
            </w:r>
          </w:p>
        </w:tc>
      </w:tr>
      <w:tr w14:paraId="3985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34" w:type="dxa"/>
            <w:vMerge w:val="continue"/>
            <w:vAlign w:val="center"/>
          </w:tcPr>
          <w:p w14:paraId="52B59B9A">
            <w:pPr>
              <w:bidi w:val="0"/>
              <w:jc w:val="center"/>
              <w:rPr>
                <w:rFonts w:hint="eastAsia" w:asciiTheme="minorEastAsia" w:hAnsiTheme="minorEastAsia" w:eastAsiaTheme="minorEastAsia" w:cstheme="minorEastAsia"/>
                <w:color w:val="auto"/>
                <w:sz w:val="20"/>
                <w:szCs w:val="20"/>
                <w:highlight w:val="none"/>
              </w:rPr>
            </w:pPr>
          </w:p>
        </w:tc>
        <w:tc>
          <w:tcPr>
            <w:tcW w:w="2718" w:type="dxa"/>
            <w:vAlign w:val="center"/>
          </w:tcPr>
          <w:p w14:paraId="0A351CBE">
            <w:pPr>
              <w:bidi w:val="0"/>
              <w:jc w:val="center"/>
              <w:rPr>
                <w:rFonts w:hint="eastAsia" w:asciiTheme="minorEastAsia" w:hAnsiTheme="minorEastAsia" w:eastAsiaTheme="minorEastAsia" w:cstheme="minorEastAsia"/>
                <w:color w:val="auto"/>
                <w:sz w:val="20"/>
                <w:szCs w:val="20"/>
                <w:highlight w:val="none"/>
              </w:rPr>
            </w:pPr>
            <w:r>
              <w:rPr>
                <w:rFonts w:hint="eastAsia" w:ascii="宋体" w:hAnsi="宋体" w:eastAsia="宋体" w:cs="宋体"/>
                <w:b w:val="0"/>
                <w:bCs w:val="0"/>
                <w:kern w:val="0"/>
                <w:sz w:val="20"/>
                <w:szCs w:val="20"/>
                <w:lang w:val="en-US" w:eastAsia="zh-CN" w:bidi="ar"/>
                <w:woUserID w:val="1"/>
              </w:rPr>
              <w:t>文娱与健身用房</w:t>
            </w:r>
          </w:p>
        </w:tc>
        <w:tc>
          <w:tcPr>
            <w:tcW w:w="2500" w:type="dxa"/>
            <w:vAlign w:val="center"/>
          </w:tcPr>
          <w:p w14:paraId="39A793BB">
            <w:pPr>
              <w:bidi w:val="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3</w:t>
            </w:r>
          </w:p>
        </w:tc>
        <w:tc>
          <w:tcPr>
            <w:tcW w:w="2770" w:type="dxa"/>
            <w:vAlign w:val="center"/>
          </w:tcPr>
          <w:p w14:paraId="2BCE2A13">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不含阳光厅/风雨廊</w:t>
            </w:r>
          </w:p>
        </w:tc>
      </w:tr>
      <w:tr w14:paraId="219D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52" w:type="dxa"/>
            <w:gridSpan w:val="2"/>
            <w:vAlign w:val="center"/>
          </w:tcPr>
          <w:p w14:paraId="524AD638">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管理服务用房</w:t>
            </w:r>
          </w:p>
        </w:tc>
        <w:tc>
          <w:tcPr>
            <w:tcW w:w="2500" w:type="dxa"/>
            <w:vAlign w:val="center"/>
          </w:tcPr>
          <w:p w14:paraId="39EE03F1">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6</w:t>
            </w:r>
          </w:p>
        </w:tc>
        <w:tc>
          <w:tcPr>
            <w:tcW w:w="2770" w:type="dxa"/>
            <w:vAlign w:val="center"/>
          </w:tcPr>
          <w:p w14:paraId="6F17A124">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w:t>
            </w:r>
          </w:p>
        </w:tc>
      </w:tr>
    </w:tbl>
    <w:p w14:paraId="319073DD">
      <w:pPr>
        <w:numPr>
          <w:ilvl w:val="0"/>
          <w:numId w:val="0"/>
        </w:numPr>
        <w:tabs>
          <w:tab w:val="left" w:pos="0"/>
        </w:tabs>
        <w:bidi w:val="0"/>
        <w:ind w:leftChars="0"/>
        <w:rPr>
          <w:rFonts w:hint="eastAsia" w:ascii="宋体" w:hAnsi="宋体" w:eastAsia="宋体" w:cs="宋体"/>
          <w:b w:val="0"/>
          <w:bCs w:val="0"/>
          <w:color w:val="auto"/>
          <w:highlight w:val="none"/>
          <w:lang w:val="en-US" w:eastAsia="zh-CN"/>
        </w:rPr>
      </w:pPr>
    </w:p>
    <w:p w14:paraId="24E78935">
      <w:pPr>
        <w:numPr>
          <w:ilvl w:val="2"/>
          <w:numId w:val="7"/>
        </w:numPr>
        <w:tabs>
          <w:tab w:val="left" w:pos="0"/>
        </w:tabs>
        <w:bidi w:val="0"/>
        <w:ind w:left="9" w:leftChars="0" w:hanging="9" w:firstLineChars="0"/>
        <w:outlineLvl w:val="9"/>
        <w:rPr>
          <w:rFonts w:hint="eastAsia"/>
          <w:color w:val="auto"/>
          <w:highlight w:val="none"/>
          <w:lang w:val="en-US" w:eastAsia="zh-CN"/>
        </w:rPr>
      </w:pPr>
      <w:r>
        <w:rPr>
          <w:rFonts w:hint="eastAsia"/>
          <w:color w:val="auto"/>
          <w:highlight w:val="none"/>
          <w:lang w:eastAsia="zh"/>
        </w:rPr>
        <w:t>老年人照料设施</w:t>
      </w:r>
      <w:r>
        <w:rPr>
          <w:rFonts w:hint="eastAsia"/>
          <w:b w:val="0"/>
          <w:bCs w:val="0"/>
          <w:color w:val="auto"/>
          <w:highlight w:val="none"/>
          <w:lang w:val="en-US" w:eastAsia="zh-CN"/>
        </w:rPr>
        <w:t>建筑</w:t>
      </w:r>
      <w:r>
        <w:rPr>
          <w:rFonts w:hint="eastAsia"/>
          <w:color w:val="auto"/>
          <w:highlight w:val="none"/>
        </w:rPr>
        <w:t>中老年人生活用房的居住用房和生活辅助用房宜按</w:t>
      </w:r>
      <w:r>
        <w:rPr>
          <w:rFonts w:hint="eastAsia"/>
          <w:color w:val="auto"/>
          <w:highlight w:val="none"/>
          <w:lang w:val="en-US" w:eastAsia="zh-CN"/>
        </w:rPr>
        <w:t>照料单元</w:t>
      </w:r>
      <w:r>
        <w:rPr>
          <w:rFonts w:hint="eastAsia"/>
          <w:color w:val="auto"/>
          <w:highlight w:val="none"/>
        </w:rPr>
        <w:t>设置，</w:t>
      </w:r>
      <w:r>
        <w:rPr>
          <w:rFonts w:hint="eastAsia"/>
          <w:color w:val="auto"/>
          <w:highlight w:val="none"/>
          <w:lang w:eastAsia="zh"/>
        </w:rPr>
        <w:t>老年人照料设施</w:t>
      </w:r>
      <w:r>
        <w:rPr>
          <w:rFonts w:hint="eastAsia"/>
          <w:color w:val="auto"/>
          <w:highlight w:val="none"/>
          <w:lang w:val="en-US" w:eastAsia="zh-CN"/>
        </w:rPr>
        <w:t>照料单元</w:t>
      </w:r>
      <w:r>
        <w:rPr>
          <w:rFonts w:hint="eastAsia"/>
          <w:color w:val="auto"/>
          <w:highlight w:val="none"/>
        </w:rPr>
        <w:t>的规模宜为</w:t>
      </w:r>
      <w:r>
        <w:rPr>
          <w:rFonts w:hint="eastAsia"/>
          <w:color w:val="auto"/>
          <w:highlight w:val="none"/>
          <w:lang w:val="en-US" w:eastAsia="zh-CN"/>
        </w:rPr>
        <w:t>35</w:t>
      </w:r>
      <w:r>
        <w:rPr>
          <w:rFonts w:hint="eastAsia"/>
          <w:color w:val="auto"/>
          <w:highlight w:val="none"/>
        </w:rPr>
        <w:t>～</w:t>
      </w:r>
      <w:r>
        <w:rPr>
          <w:rFonts w:hint="eastAsia"/>
          <w:color w:val="auto"/>
          <w:highlight w:val="none"/>
          <w:lang w:val="en-US" w:eastAsia="zh-CN"/>
        </w:rPr>
        <w:t>60</w:t>
      </w:r>
      <w:r>
        <w:rPr>
          <w:rFonts w:hint="eastAsia"/>
          <w:color w:val="auto"/>
          <w:highlight w:val="none"/>
        </w:rPr>
        <w:t>床；失智老年人的</w:t>
      </w:r>
      <w:r>
        <w:rPr>
          <w:rFonts w:hint="eastAsia"/>
          <w:color w:val="auto"/>
          <w:highlight w:val="none"/>
          <w:lang w:val="en-US" w:eastAsia="zh-CN"/>
        </w:rPr>
        <w:t>照料单元</w:t>
      </w:r>
      <w:r>
        <w:rPr>
          <w:rFonts w:hint="eastAsia"/>
          <w:color w:val="auto"/>
          <w:highlight w:val="none"/>
        </w:rPr>
        <w:t>宜独立设置</w:t>
      </w:r>
      <w:r>
        <w:rPr>
          <w:rFonts w:hint="eastAsia"/>
          <w:color w:val="auto"/>
          <w:highlight w:val="none"/>
          <w:lang w:eastAsia="zh-CN"/>
        </w:rPr>
        <w:t>，每个照料单元的设计床位数不宜大于20床。</w:t>
      </w:r>
    </w:p>
    <w:p w14:paraId="40045F9D">
      <w:pPr>
        <w:numPr>
          <w:ilvl w:val="0"/>
          <w:numId w:val="0"/>
        </w:numPr>
        <w:jc w:val="center"/>
        <w:outlineLvl w:val="1"/>
        <w:rPr>
          <w:rStyle w:val="19"/>
          <w:rFonts w:hint="eastAsia" w:ascii="黑体" w:hAnsi="黑体" w:eastAsia="黑体" w:cs="黑体"/>
          <w:color w:val="auto"/>
          <w:sz w:val="28"/>
          <w:szCs w:val="40"/>
          <w:highlight w:val="none"/>
          <w:lang w:val="en-US" w:eastAsia="zh-CN"/>
        </w:rPr>
      </w:pPr>
      <w:bookmarkStart w:id="45" w:name="_Toc30800"/>
      <w:bookmarkStart w:id="46" w:name="_Toc11265"/>
      <w:bookmarkStart w:id="47" w:name="_Toc12655"/>
      <w:r>
        <w:rPr>
          <w:rStyle w:val="19"/>
          <w:rFonts w:hint="eastAsia" w:ascii="Times New Roman" w:hAnsi="Times New Roman" w:eastAsia="宋体" w:cs="Times New Roman"/>
          <w:color w:val="auto"/>
          <w:sz w:val="28"/>
          <w:szCs w:val="40"/>
          <w:highlight w:val="none"/>
          <w:lang w:val="en-US" w:eastAsia="zh-CN"/>
        </w:rPr>
        <w:t xml:space="preserve">5.2 </w:t>
      </w:r>
      <w:r>
        <w:rPr>
          <w:rStyle w:val="19"/>
          <w:rFonts w:hint="eastAsia" w:ascii="黑体" w:hAnsi="黑体" w:eastAsia="黑体" w:cs="黑体"/>
          <w:color w:val="auto"/>
          <w:sz w:val="28"/>
          <w:szCs w:val="40"/>
          <w:highlight w:val="none"/>
          <w:lang w:val="en-US" w:eastAsia="zh-CN"/>
        </w:rPr>
        <w:t>生活用房</w:t>
      </w:r>
      <w:bookmarkEnd w:id="45"/>
      <w:bookmarkEnd w:id="46"/>
    </w:p>
    <w:bookmarkEnd w:id="47"/>
    <w:p w14:paraId="77335689">
      <w:pPr>
        <w:numPr>
          <w:ilvl w:val="2"/>
          <w:numId w:val="8"/>
        </w:numPr>
        <w:tabs>
          <w:tab w:val="left" w:pos="0"/>
        </w:tabs>
        <w:bidi w:val="0"/>
        <w:ind w:left="0" w:leftChars="0" w:hanging="9" w:firstLineChars="0"/>
        <w:rPr>
          <w:b w:val="0"/>
          <w:bCs w:val="0"/>
          <w:color w:val="auto"/>
          <w:highlight w:val="none"/>
        </w:rPr>
      </w:pPr>
      <w:r>
        <w:rPr>
          <w:b w:val="0"/>
          <w:bCs w:val="0"/>
          <w:color w:val="auto"/>
          <w:highlight w:val="none"/>
        </w:rPr>
        <w:t>老年人</w:t>
      </w:r>
      <w:r>
        <w:rPr>
          <w:rFonts w:hint="eastAsia"/>
          <w:b w:val="0"/>
          <w:bCs w:val="0"/>
          <w:color w:val="auto"/>
          <w:sz w:val="21"/>
          <w:szCs w:val="21"/>
          <w:highlight w:val="none"/>
          <w:lang w:val="en-US" w:eastAsia="zh-CN"/>
        </w:rPr>
        <w:t>居室</w:t>
      </w:r>
      <w:r>
        <w:rPr>
          <w:b w:val="0"/>
          <w:bCs w:val="0"/>
          <w:color w:val="auto"/>
          <w:highlight w:val="none"/>
        </w:rPr>
        <w:t>和亲情居室不应设置在地下、半地下，不应与电梯井道、有噪声振动的设备机房等贴邻布置。</w:t>
      </w:r>
    </w:p>
    <w:p w14:paraId="22B9AFB9">
      <w:pPr>
        <w:numPr>
          <w:ilvl w:val="2"/>
          <w:numId w:val="8"/>
        </w:numPr>
        <w:tabs>
          <w:tab w:val="left" w:pos="0"/>
        </w:tabs>
        <w:bidi w:val="0"/>
        <w:ind w:left="0" w:leftChars="0" w:hanging="9" w:firstLineChars="0"/>
        <w:rPr>
          <w:b w:val="0"/>
          <w:bCs w:val="0"/>
          <w:color w:val="auto"/>
          <w:highlight w:val="none"/>
        </w:rPr>
      </w:pPr>
      <w:r>
        <w:rPr>
          <w:b w:val="0"/>
          <w:bCs w:val="0"/>
          <w:color w:val="auto"/>
          <w:highlight w:val="none"/>
        </w:rPr>
        <w:t>老年人</w:t>
      </w:r>
      <w:r>
        <w:rPr>
          <w:rFonts w:hint="eastAsia"/>
          <w:b w:val="0"/>
          <w:bCs w:val="0"/>
          <w:color w:val="auto"/>
          <w:sz w:val="21"/>
          <w:szCs w:val="21"/>
          <w:highlight w:val="none"/>
          <w:lang w:val="en-US" w:eastAsia="zh-CN"/>
        </w:rPr>
        <w:t>居室</w:t>
      </w:r>
      <w:r>
        <w:rPr>
          <w:b w:val="0"/>
          <w:bCs w:val="0"/>
          <w:color w:val="auto"/>
          <w:highlight w:val="none"/>
        </w:rPr>
        <w:t>在关窗状态下的白天允许噪声级</w:t>
      </w:r>
      <w:r>
        <w:rPr>
          <w:rFonts w:hint="eastAsia"/>
          <w:b w:val="0"/>
          <w:bCs w:val="0"/>
          <w:color w:val="auto"/>
          <w:highlight w:val="none"/>
          <w:lang w:eastAsia="zh-CN"/>
        </w:rPr>
        <w:t>不应超过</w:t>
      </w:r>
      <w:r>
        <w:rPr>
          <w:rFonts w:hint="eastAsia"/>
          <w:b w:val="0"/>
          <w:bCs w:val="0"/>
          <w:color w:val="auto"/>
          <w:highlight w:val="none"/>
          <w:lang w:val="en-US" w:eastAsia="zh-CN"/>
        </w:rPr>
        <w:t>40</w:t>
      </w:r>
      <w:r>
        <w:rPr>
          <w:b w:val="0"/>
          <w:bCs w:val="0"/>
          <w:color w:val="auto"/>
          <w:highlight w:val="none"/>
        </w:rPr>
        <w:t xml:space="preserve"> dB</w:t>
      </w:r>
      <w:r>
        <w:rPr>
          <w:rFonts w:hint="eastAsia"/>
          <w:b w:val="0"/>
          <w:bCs w:val="0"/>
          <w:color w:val="auto"/>
          <w:highlight w:val="none"/>
          <w:lang w:eastAsia="zh-CN"/>
        </w:rPr>
        <w:t>（</w:t>
      </w:r>
      <w:r>
        <w:rPr>
          <w:rFonts w:hint="eastAsia"/>
          <w:b w:val="0"/>
          <w:bCs w:val="0"/>
          <w:color w:val="auto"/>
          <w:highlight w:val="none"/>
          <w:lang w:val="en-US" w:eastAsia="zh-CN"/>
        </w:rPr>
        <w:t>A</w:t>
      </w:r>
      <w:r>
        <w:rPr>
          <w:rFonts w:hint="eastAsia"/>
          <w:b w:val="0"/>
          <w:bCs w:val="0"/>
          <w:color w:val="auto"/>
          <w:highlight w:val="none"/>
          <w:lang w:eastAsia="zh-CN"/>
        </w:rPr>
        <w:t>）</w:t>
      </w:r>
      <w:r>
        <w:rPr>
          <w:b w:val="0"/>
          <w:bCs w:val="0"/>
          <w:color w:val="auto"/>
          <w:highlight w:val="none"/>
        </w:rPr>
        <w:t xml:space="preserve"> ，夜间允许噪声级</w:t>
      </w:r>
      <w:r>
        <w:rPr>
          <w:rFonts w:hint="eastAsia"/>
          <w:b w:val="0"/>
          <w:bCs w:val="0"/>
          <w:color w:val="auto"/>
          <w:highlight w:val="none"/>
          <w:lang w:eastAsia="zh-CN"/>
        </w:rPr>
        <w:t>不应超过</w:t>
      </w:r>
      <w:r>
        <w:rPr>
          <w:rFonts w:hint="eastAsia"/>
          <w:b w:val="0"/>
          <w:bCs w:val="0"/>
          <w:color w:val="auto"/>
          <w:highlight w:val="none"/>
          <w:lang w:val="en-US" w:eastAsia="zh-CN"/>
        </w:rPr>
        <w:t>30</w:t>
      </w:r>
      <w:r>
        <w:rPr>
          <w:b w:val="0"/>
          <w:bCs w:val="0"/>
          <w:color w:val="auto"/>
          <w:highlight w:val="none"/>
        </w:rPr>
        <w:t xml:space="preserve"> dB（A），楼板的计权标准化撞击声压级不应大于65 dB。</w:t>
      </w:r>
    </w:p>
    <w:p w14:paraId="4EC7A92E">
      <w:pPr>
        <w:numPr>
          <w:ilvl w:val="2"/>
          <w:numId w:val="8"/>
        </w:numPr>
        <w:tabs>
          <w:tab w:val="left" w:pos="0"/>
        </w:tabs>
        <w:bidi w:val="0"/>
        <w:ind w:left="0" w:leftChars="0" w:hanging="9" w:firstLineChars="0"/>
        <w:rPr>
          <w:b w:val="0"/>
          <w:bCs w:val="0"/>
          <w:color w:val="auto"/>
          <w:highlight w:val="none"/>
        </w:rPr>
      </w:pPr>
      <w:r>
        <w:rPr>
          <w:b w:val="0"/>
          <w:bCs w:val="0"/>
          <w:color w:val="auto"/>
          <w:highlight w:val="none"/>
        </w:rPr>
        <w:t>老年人</w:t>
      </w:r>
      <w:r>
        <w:rPr>
          <w:rFonts w:hint="eastAsia"/>
          <w:b w:val="0"/>
          <w:bCs w:val="0"/>
          <w:color w:val="auto"/>
          <w:highlight w:val="none"/>
          <w:lang w:val="en-US" w:eastAsia="zh-CN"/>
        </w:rPr>
        <w:t>居室</w:t>
      </w:r>
      <w:r>
        <w:rPr>
          <w:b w:val="0"/>
          <w:bCs w:val="0"/>
          <w:color w:val="auto"/>
          <w:highlight w:val="none"/>
        </w:rPr>
        <w:t>应符合下列规定：</w:t>
      </w:r>
    </w:p>
    <w:p w14:paraId="5834DEC2">
      <w:pPr>
        <w:numPr>
          <w:ilvl w:val="-1"/>
          <w:numId w:val="0"/>
        </w:numPr>
        <w:tabs>
          <w:tab w:val="left" w:pos="0"/>
        </w:tabs>
        <w:bidi w:val="0"/>
        <w:ind w:left="0" w:leftChars="0" w:firstLine="420" w:firstLineChars="0"/>
        <w:rPr>
          <w:rFonts w:hint="eastAsia"/>
          <w:b w:val="0"/>
          <w:bCs w:val="0"/>
          <w:color w:val="auto"/>
          <w:highlight w:val="none"/>
          <w:lang w:val="en-US" w:eastAsia="zh-CN"/>
        </w:rPr>
      </w:pPr>
      <w:r>
        <w:rPr>
          <w:rFonts w:hint="eastAsia"/>
          <w:b/>
          <w:bCs/>
          <w:color w:val="auto"/>
          <w:sz w:val="21"/>
          <w:szCs w:val="21"/>
          <w:highlight w:val="none"/>
          <w:u w:val="none"/>
          <w:lang w:val="en-US" w:eastAsia="zh-CN"/>
        </w:rPr>
        <w:t>1</w:t>
      </w:r>
      <w:r>
        <w:rPr>
          <w:rFonts w:hint="eastAsia"/>
          <w:b w:val="0"/>
          <w:bCs w:val="0"/>
          <w:color w:val="auto"/>
          <w:sz w:val="21"/>
          <w:szCs w:val="21"/>
          <w:highlight w:val="none"/>
          <w:u w:val="none"/>
          <w:lang w:val="en-US" w:eastAsia="zh-CN"/>
        </w:rPr>
        <w:t xml:space="preserve"> </w:t>
      </w:r>
      <w:r>
        <w:rPr>
          <w:rFonts w:hint="eastAsia"/>
          <w:b w:val="0"/>
          <w:bCs w:val="0"/>
          <w:color w:val="auto"/>
          <w:sz w:val="21"/>
          <w:szCs w:val="21"/>
          <w:highlight w:val="none"/>
          <w:lang w:eastAsia="zh"/>
        </w:rPr>
        <w:t>老年人照料设施</w:t>
      </w:r>
      <w:r>
        <w:rPr>
          <w:b w:val="0"/>
          <w:bCs w:val="0"/>
          <w:color w:val="auto"/>
          <w:highlight w:val="none"/>
        </w:rPr>
        <w:t>的</w:t>
      </w:r>
      <w:r>
        <w:rPr>
          <w:rFonts w:hint="eastAsia"/>
          <w:b w:val="0"/>
          <w:bCs w:val="0"/>
          <w:color w:val="auto"/>
          <w:highlight w:val="none"/>
          <w:lang w:val="en-US" w:eastAsia="zh-CN"/>
        </w:rPr>
        <w:t>居室平均使用面积不应小于</w:t>
      </w:r>
      <w:r>
        <w:rPr>
          <w:b w:val="0"/>
          <w:bCs w:val="0"/>
          <w:color w:val="auto"/>
          <w:highlight w:val="none"/>
        </w:rPr>
        <w:t>6</w:t>
      </w:r>
      <w:r>
        <w:rPr>
          <w:rFonts w:hint="eastAsia"/>
          <w:b w:val="0"/>
          <w:bCs w:val="0"/>
          <w:color w:val="auto"/>
          <w:highlight w:val="none"/>
          <w:lang w:eastAsia="zh-CN"/>
        </w:rPr>
        <w:t>㎡</w:t>
      </w:r>
      <w:r>
        <w:rPr>
          <w:rFonts w:hint="eastAsia"/>
          <w:b w:val="0"/>
          <w:bCs w:val="0"/>
          <w:color w:val="auto"/>
          <w:highlight w:val="none"/>
          <w:lang w:val="en-US" w:eastAsia="zh-CN"/>
        </w:rPr>
        <w:t>/</w:t>
      </w:r>
      <w:r>
        <w:rPr>
          <w:b w:val="0"/>
          <w:bCs w:val="0"/>
          <w:color w:val="auto"/>
          <w:highlight w:val="none"/>
        </w:rPr>
        <w:t>床，且单人</w:t>
      </w:r>
      <w:r>
        <w:rPr>
          <w:rFonts w:hint="eastAsia"/>
          <w:color w:val="auto"/>
          <w:highlight w:val="none"/>
          <w:lang w:val="en-US" w:eastAsia="zh-CN"/>
        </w:rPr>
        <w:t>居室</w:t>
      </w:r>
      <w:r>
        <w:rPr>
          <w:b w:val="0"/>
          <w:bCs w:val="0"/>
          <w:color w:val="auto"/>
          <w:highlight w:val="none"/>
        </w:rPr>
        <w:t>使用面积不</w:t>
      </w:r>
      <w:r>
        <w:rPr>
          <w:rFonts w:hint="eastAsia"/>
          <w:b w:val="0"/>
          <w:bCs w:val="0"/>
          <w:color w:val="auto"/>
          <w:highlight w:val="none"/>
          <w:lang w:val="en-US" w:eastAsia="zh-CN"/>
        </w:rPr>
        <w:t>应</w:t>
      </w:r>
      <w:r>
        <w:rPr>
          <w:b w:val="0"/>
          <w:bCs w:val="0"/>
          <w:color w:val="auto"/>
          <w:highlight w:val="none"/>
        </w:rPr>
        <w:t>小于10</w:t>
      </w:r>
      <w:r>
        <w:rPr>
          <w:rFonts w:hint="eastAsia"/>
          <w:b w:val="0"/>
          <w:bCs w:val="0"/>
          <w:color w:val="auto"/>
          <w:highlight w:val="none"/>
          <w:lang w:eastAsia="zh-CN"/>
        </w:rPr>
        <w:t>㎡</w:t>
      </w:r>
      <w:r>
        <w:rPr>
          <w:b w:val="0"/>
          <w:bCs w:val="0"/>
          <w:color w:val="auto"/>
          <w:highlight w:val="none"/>
        </w:rPr>
        <w:t>，双人</w:t>
      </w:r>
      <w:r>
        <w:rPr>
          <w:rFonts w:hint="eastAsia"/>
          <w:b w:val="0"/>
          <w:bCs w:val="0"/>
          <w:color w:val="auto"/>
          <w:highlight w:val="none"/>
          <w:lang w:val="en-US" w:eastAsia="zh-CN"/>
        </w:rPr>
        <w:t>居室</w:t>
      </w:r>
      <w:r>
        <w:rPr>
          <w:b w:val="0"/>
          <w:bCs w:val="0"/>
          <w:color w:val="auto"/>
          <w:highlight w:val="none"/>
        </w:rPr>
        <w:t>使用面积不</w:t>
      </w:r>
      <w:r>
        <w:rPr>
          <w:rFonts w:hint="eastAsia"/>
          <w:b w:val="0"/>
          <w:bCs w:val="0"/>
          <w:color w:val="auto"/>
          <w:highlight w:val="none"/>
          <w:lang w:val="en-US" w:eastAsia="zh-CN"/>
        </w:rPr>
        <w:t>应</w:t>
      </w:r>
      <w:r>
        <w:rPr>
          <w:b w:val="0"/>
          <w:bCs w:val="0"/>
          <w:color w:val="auto"/>
          <w:highlight w:val="none"/>
        </w:rPr>
        <w:t>小于16</w:t>
      </w:r>
      <w:r>
        <w:rPr>
          <w:rFonts w:hint="eastAsia"/>
          <w:b w:val="0"/>
          <w:bCs w:val="0"/>
          <w:color w:val="auto"/>
          <w:highlight w:val="none"/>
          <w:lang w:eastAsia="zh-CN"/>
        </w:rPr>
        <w:t>㎡</w:t>
      </w:r>
      <w:r>
        <w:rPr>
          <w:b w:val="0"/>
          <w:bCs w:val="0"/>
          <w:color w:val="auto"/>
          <w:highlight w:val="none"/>
        </w:rPr>
        <w:t>；</w:t>
      </w:r>
    </w:p>
    <w:p w14:paraId="0F487101">
      <w:pPr>
        <w:numPr>
          <w:ilvl w:val="-1"/>
          <w:numId w:val="0"/>
        </w:numPr>
        <w:tabs>
          <w:tab w:val="left" w:pos="0"/>
        </w:tabs>
        <w:bidi w:val="0"/>
        <w:ind w:left="0" w:leftChars="0" w:firstLine="420" w:firstLineChars="0"/>
        <w:rPr>
          <w:rFonts w:hint="eastAsia"/>
          <w:b w:val="0"/>
          <w:bCs w:val="0"/>
          <w:color w:val="auto"/>
          <w:highlight w:val="none"/>
          <w:lang w:val="en-US" w:eastAsia="zh-CN"/>
        </w:rPr>
      </w:pPr>
      <w:r>
        <w:rPr>
          <w:rFonts w:hint="eastAsia"/>
          <w:b/>
          <w:bCs/>
          <w:color w:val="auto"/>
          <w:highlight w:val="none"/>
          <w:lang w:val="en-US" w:eastAsia="zh-CN"/>
        </w:rPr>
        <w:t>2</w:t>
      </w:r>
      <w:r>
        <w:rPr>
          <w:rFonts w:hint="eastAsia"/>
          <w:b w:val="0"/>
          <w:bCs w:val="0"/>
          <w:color w:val="auto"/>
          <w:highlight w:val="none"/>
          <w:lang w:val="en-US" w:eastAsia="zh-CN"/>
        </w:rPr>
        <w:t xml:space="preserve"> 居室内应设每人独立使用的储藏空间，单独供轮椅使用者使用的储藏柜高度不宜大于 1.60m；</w:t>
      </w:r>
    </w:p>
    <w:p w14:paraId="305B6BDB">
      <w:pPr>
        <w:numPr>
          <w:ilvl w:val="-1"/>
          <w:numId w:val="0"/>
        </w:numPr>
        <w:tabs>
          <w:tab w:val="left" w:pos="0"/>
        </w:tabs>
        <w:bidi w:val="0"/>
        <w:ind w:left="0" w:leftChars="0" w:firstLine="420" w:firstLineChars="0"/>
        <w:rPr>
          <w:rFonts w:hint="eastAsia"/>
          <w:color w:val="auto"/>
          <w:highlight w:val="none"/>
          <w:lang w:val="en-US" w:eastAsia="zh-CN"/>
        </w:rPr>
      </w:pPr>
      <w:r>
        <w:rPr>
          <w:rFonts w:hint="eastAsia"/>
          <w:b/>
          <w:bCs/>
          <w:color w:val="auto"/>
          <w:highlight w:val="none"/>
          <w:lang w:val="en-US" w:eastAsia="zh-CN"/>
        </w:rPr>
        <w:t>3</w:t>
      </w:r>
      <w:r>
        <w:rPr>
          <w:rFonts w:hint="eastAsia"/>
          <w:b w:val="0"/>
          <w:bCs w:val="0"/>
          <w:color w:val="auto"/>
          <w:highlight w:val="none"/>
          <w:lang w:val="en-US" w:eastAsia="zh-CN"/>
        </w:rPr>
        <w:t xml:space="preserve"> 居室的净高不宜低于2.40m；当利用坡屋顶空间作为居室时，最低处距地面净高不应低于2.10 m，且低于2.40m高度部分面积不应大于室内使用面积的1/3；</w:t>
      </w:r>
    </w:p>
    <w:p w14:paraId="43B919D7">
      <w:pPr>
        <w:numPr>
          <w:ilvl w:val="-1"/>
          <w:numId w:val="0"/>
        </w:numPr>
        <w:tabs>
          <w:tab w:val="left" w:pos="0"/>
        </w:tabs>
        <w:bidi w:val="0"/>
        <w:ind w:left="0" w:leftChars="0" w:firstLine="420" w:firstLineChars="0"/>
        <w:rPr>
          <w:b w:val="0"/>
          <w:bCs w:val="0"/>
          <w:color w:val="auto"/>
          <w:highlight w:val="none"/>
        </w:rPr>
      </w:pPr>
      <w:r>
        <w:rPr>
          <w:rFonts w:hint="eastAsia"/>
          <w:b/>
          <w:bCs/>
          <w:color w:val="auto"/>
          <w:highlight w:val="none"/>
          <w:lang w:val="en-US" w:eastAsia="zh-CN"/>
        </w:rPr>
        <w:t>4</w:t>
      </w:r>
      <w:r>
        <w:rPr>
          <w:rFonts w:hint="eastAsia"/>
          <w:b w:val="0"/>
          <w:bCs w:val="0"/>
          <w:color w:val="auto"/>
          <w:highlight w:val="none"/>
          <w:lang w:val="en-US" w:eastAsia="zh-CN"/>
        </w:rPr>
        <w:t xml:space="preserve"> </w:t>
      </w:r>
      <w:r>
        <w:rPr>
          <w:rFonts w:hint="eastAsia"/>
          <w:color w:val="auto"/>
          <w:highlight w:val="none"/>
          <w:lang w:val="en-US" w:eastAsia="zh-CN"/>
        </w:rPr>
        <w:t>居室</w:t>
      </w:r>
      <w:r>
        <w:rPr>
          <w:rFonts w:hint="eastAsia"/>
          <w:b w:val="0"/>
          <w:bCs w:val="0"/>
          <w:color w:val="auto"/>
          <w:highlight w:val="none"/>
          <w:lang w:val="en-US" w:eastAsia="zh-CN"/>
        </w:rPr>
        <w:t>内宜留有轮椅回转空间，主要通道的净宽不应小于1.05m，床位两侧应留有护理、急救操作空间，临墙床的长边距墙面的间距不应小于0.6m，相邻床位的长边间距不应小于0.80m。</w:t>
      </w:r>
    </w:p>
    <w:p w14:paraId="20687C1E">
      <w:pPr>
        <w:numPr>
          <w:ilvl w:val="2"/>
          <w:numId w:val="8"/>
        </w:numPr>
        <w:tabs>
          <w:tab w:val="left" w:pos="0"/>
        </w:tabs>
        <w:bidi w:val="0"/>
        <w:ind w:left="0" w:leftChars="0" w:hanging="9" w:firstLineChars="0"/>
        <w:rPr>
          <w:b w:val="0"/>
          <w:bCs w:val="0"/>
          <w:color w:val="auto"/>
          <w:highlight w:val="none"/>
        </w:rPr>
      </w:pPr>
      <w:r>
        <w:rPr>
          <w:rFonts w:hint="eastAsia"/>
          <w:color w:val="auto"/>
          <w:highlight w:val="none"/>
          <w:lang w:val="en-US" w:eastAsia="zh"/>
        </w:rPr>
        <w:t>老年人照料设施</w:t>
      </w:r>
      <w:r>
        <w:rPr>
          <w:rFonts w:hint="eastAsia"/>
          <w:color w:val="auto"/>
          <w:highlight w:val="none"/>
          <w:lang w:val="en-US" w:eastAsia="zh-CN"/>
        </w:rPr>
        <w:t>中护理型床位的多人间居室，床位数不应大于6床;非护理型床位的多人间居室，床位数不应大于4床；且在</w:t>
      </w:r>
      <w:r>
        <w:rPr>
          <w:rFonts w:hint="eastAsia"/>
          <w:color w:val="auto"/>
          <w:highlight w:val="none"/>
        </w:rPr>
        <w:t>双人间和多人间中</w:t>
      </w:r>
      <w:r>
        <w:rPr>
          <w:rFonts w:hint="eastAsia"/>
          <w:color w:val="auto"/>
          <w:highlight w:val="none"/>
          <w:lang w:eastAsia="zh-CN"/>
        </w:rPr>
        <w:t>，</w:t>
      </w:r>
      <w:r>
        <w:rPr>
          <w:rFonts w:hint="default"/>
          <w:color w:val="auto"/>
          <w:highlight w:val="none"/>
          <w:lang w:val="en-US" w:eastAsia="zh-CN"/>
        </w:rPr>
        <w:t>为保护</w:t>
      </w:r>
      <w:r>
        <w:rPr>
          <w:rFonts w:hint="eastAsia"/>
          <w:color w:val="auto"/>
          <w:highlight w:val="none"/>
          <w:lang w:val="en-US" w:eastAsia="zh-CN"/>
        </w:rPr>
        <w:t>老年人</w:t>
      </w:r>
      <w:r>
        <w:rPr>
          <w:rFonts w:hint="default"/>
          <w:color w:val="auto"/>
          <w:highlight w:val="none"/>
          <w:lang w:val="en-US" w:eastAsia="zh-CN"/>
        </w:rPr>
        <w:t>个人隐私</w:t>
      </w:r>
      <w:r>
        <w:rPr>
          <w:rFonts w:hint="eastAsia"/>
          <w:color w:val="auto"/>
          <w:highlight w:val="none"/>
          <w:lang w:val="en-US" w:eastAsia="zh-CN"/>
        </w:rPr>
        <w:t>，</w:t>
      </w:r>
      <w:r>
        <w:rPr>
          <w:rFonts w:hint="eastAsia"/>
          <w:color w:val="auto"/>
          <w:highlight w:val="none"/>
        </w:rPr>
        <w:t>每张床位</w:t>
      </w:r>
      <w:r>
        <w:rPr>
          <w:rFonts w:hint="eastAsia"/>
          <w:color w:val="auto"/>
          <w:highlight w:val="none"/>
          <w:lang w:val="en-US" w:eastAsia="zh-CN"/>
        </w:rPr>
        <w:t>之间设置</w:t>
      </w:r>
      <w:r>
        <w:rPr>
          <w:rFonts w:hint="default"/>
          <w:color w:val="auto"/>
          <w:highlight w:val="none"/>
          <w:lang w:val="en-US" w:eastAsia="zh-CN"/>
        </w:rPr>
        <w:t>空间分隔的措施</w:t>
      </w:r>
      <w:r>
        <w:rPr>
          <w:rFonts w:hint="eastAsia"/>
          <w:color w:val="auto"/>
          <w:highlight w:val="none"/>
        </w:rPr>
        <w:t>，以起到床与床之间的视线分隔作用</w:t>
      </w:r>
      <w:r>
        <w:rPr>
          <w:rFonts w:hint="eastAsia"/>
          <w:color w:val="auto"/>
          <w:highlight w:val="none"/>
          <w:lang w:eastAsia="zh-CN"/>
        </w:rPr>
        <w:t>。</w:t>
      </w:r>
      <w:r>
        <w:rPr>
          <w:rFonts w:hint="eastAsia"/>
          <w:b w:val="0"/>
          <w:bCs w:val="0"/>
          <w:color w:val="auto"/>
          <w:highlight w:val="none"/>
          <w:lang w:val="en-US" w:eastAsia="zh-CN"/>
        </w:rPr>
        <w:t xml:space="preserve"> </w:t>
      </w:r>
    </w:p>
    <w:p w14:paraId="0D0FD60C">
      <w:pPr>
        <w:numPr>
          <w:ilvl w:val="2"/>
          <w:numId w:val="8"/>
        </w:numPr>
        <w:tabs>
          <w:tab w:val="left" w:pos="0"/>
        </w:tabs>
        <w:bidi w:val="0"/>
        <w:ind w:left="0" w:leftChars="0" w:hanging="9" w:firstLineChars="0"/>
        <w:rPr>
          <w:color w:val="auto"/>
          <w:highlight w:val="none"/>
        </w:rPr>
      </w:pPr>
      <w:r>
        <w:rPr>
          <w:rFonts w:hint="eastAsia"/>
          <w:b w:val="0"/>
          <w:bCs w:val="0"/>
          <w:color w:val="auto"/>
          <w:highlight w:val="none"/>
          <w:lang w:val="en-US" w:eastAsia="zh-CN"/>
        </w:rPr>
        <w:t xml:space="preserve">失智老年人用房的外窗应设置窗户限位器，开启宽度不宜大于0.11m，可开启范围内应采取防护措施，且不影响消防救援；房间门应采用明显颜色或图案进行标识。 </w:t>
      </w:r>
    </w:p>
    <w:p w14:paraId="3B3F4E81">
      <w:pPr>
        <w:numPr>
          <w:ilvl w:val="2"/>
          <w:numId w:val="8"/>
        </w:numPr>
        <w:tabs>
          <w:tab w:val="left" w:pos="0"/>
        </w:tabs>
        <w:bidi w:val="0"/>
        <w:ind w:left="0" w:leftChars="0" w:hanging="9" w:firstLineChars="0"/>
        <w:rPr>
          <w:b w:val="0"/>
          <w:bCs w:val="0"/>
          <w:color w:val="auto"/>
          <w:highlight w:val="none"/>
        </w:rPr>
      </w:pPr>
      <w:r>
        <w:rPr>
          <w:rFonts w:hint="eastAsia"/>
          <w:b w:val="0"/>
          <w:bCs w:val="0"/>
          <w:color w:val="auto"/>
          <w:highlight w:val="none"/>
          <w:lang w:val="en-US" w:eastAsia="zh"/>
        </w:rPr>
        <w:t>老年人照料设施</w:t>
      </w:r>
      <w:r>
        <w:rPr>
          <w:b w:val="0"/>
          <w:bCs w:val="0"/>
          <w:color w:val="auto"/>
          <w:highlight w:val="none"/>
        </w:rPr>
        <w:t>的老年人</w:t>
      </w:r>
      <w:r>
        <w:rPr>
          <w:rFonts w:hint="eastAsia"/>
          <w:b w:val="0"/>
          <w:bCs w:val="0"/>
          <w:color w:val="auto"/>
          <w:highlight w:val="none"/>
          <w:lang w:val="en-US" w:eastAsia="zh-CN"/>
        </w:rPr>
        <w:t>居室</w:t>
      </w:r>
      <w:r>
        <w:rPr>
          <w:b w:val="0"/>
          <w:bCs w:val="0"/>
          <w:color w:val="auto"/>
          <w:highlight w:val="none"/>
        </w:rPr>
        <w:t>宜设置阳台，并应符合下列规定：</w:t>
      </w:r>
    </w:p>
    <w:p w14:paraId="0864275F">
      <w:pPr>
        <w:numPr>
          <w:ilvl w:val="0"/>
          <w:numId w:val="0"/>
        </w:numPr>
        <w:ind w:left="0" w:leftChars="0" w:firstLine="420" w:firstLineChars="0"/>
        <w:rPr>
          <w:rFonts w:hint="default"/>
          <w:color w:val="auto"/>
          <w:highlight w:val="none"/>
          <w:lang w:val="en-US" w:eastAsia="zh-CN"/>
        </w:rPr>
      </w:pPr>
      <w:r>
        <w:rPr>
          <w:rFonts w:hint="eastAsia"/>
          <w:b/>
          <w:bCs/>
          <w:color w:val="auto"/>
          <w:highlight w:val="none"/>
          <w:lang w:val="en-US" w:eastAsia="zh-CN"/>
        </w:rPr>
        <w:t>1</w:t>
      </w:r>
      <w:r>
        <w:rPr>
          <w:rFonts w:hint="eastAsia"/>
          <w:color w:val="auto"/>
          <w:highlight w:val="none"/>
          <w:lang w:val="en-US" w:eastAsia="zh-CN"/>
        </w:rPr>
        <w:t xml:space="preserve"> </w:t>
      </w:r>
      <w:r>
        <w:rPr>
          <w:rFonts w:hint="default"/>
          <w:color w:val="auto"/>
          <w:highlight w:val="none"/>
          <w:lang w:val="en-US" w:eastAsia="zh-CN"/>
        </w:rPr>
        <w:t>开敞式阳台栏杆高度不低于1.10 m，且距地面0.3</w:t>
      </w:r>
      <w:r>
        <w:rPr>
          <w:rFonts w:hint="eastAsia"/>
          <w:color w:val="auto"/>
          <w:highlight w:val="none"/>
          <w:lang w:val="en-US" w:eastAsia="zh"/>
          <w:woUserID w:val="1"/>
        </w:rPr>
        <w:t>5</w:t>
      </w:r>
      <w:r>
        <w:rPr>
          <w:rFonts w:hint="default"/>
          <w:color w:val="auto"/>
          <w:highlight w:val="none"/>
          <w:lang w:val="en-US" w:eastAsia="zh-CN"/>
        </w:rPr>
        <w:t>m高度范围内不宜留空；</w:t>
      </w:r>
    </w:p>
    <w:p w14:paraId="3E8ECB63">
      <w:pPr>
        <w:numPr>
          <w:ilvl w:val="0"/>
          <w:numId w:val="0"/>
        </w:numPr>
        <w:ind w:left="0" w:leftChars="0" w:firstLine="420" w:firstLineChars="0"/>
        <w:outlineLvl w:val="0"/>
        <w:rPr>
          <w:rFonts w:hint="default"/>
          <w:color w:val="auto"/>
          <w:highlight w:val="none"/>
          <w:lang w:val="en-US" w:eastAsia="zh-CN"/>
        </w:rPr>
      </w:pPr>
      <w:bookmarkStart w:id="48" w:name="_Toc15931"/>
      <w:bookmarkStart w:id="49" w:name="_Toc19303"/>
      <w:bookmarkStart w:id="50" w:name="_Toc16713"/>
      <w:r>
        <w:rPr>
          <w:rFonts w:hint="eastAsia"/>
          <w:b/>
          <w:bCs/>
          <w:color w:val="auto"/>
          <w:highlight w:val="none"/>
          <w:lang w:val="en-US" w:eastAsia="zh-CN"/>
        </w:rPr>
        <w:t>2</w:t>
      </w:r>
      <w:r>
        <w:rPr>
          <w:rFonts w:hint="eastAsia"/>
          <w:color w:val="auto"/>
          <w:highlight w:val="none"/>
          <w:lang w:val="en-US" w:eastAsia="zh-CN"/>
        </w:rPr>
        <w:t xml:space="preserve"> </w:t>
      </w:r>
      <w:r>
        <w:rPr>
          <w:rFonts w:hint="default"/>
          <w:color w:val="auto"/>
          <w:highlight w:val="none"/>
          <w:lang w:val="en-US" w:eastAsia="zh-CN"/>
        </w:rPr>
        <w:t>阳台应设衣物晾晒装置；</w:t>
      </w:r>
      <w:bookmarkEnd w:id="48"/>
      <w:bookmarkEnd w:id="49"/>
      <w:bookmarkEnd w:id="50"/>
    </w:p>
    <w:p w14:paraId="1CCB246B">
      <w:pPr>
        <w:numPr>
          <w:ilvl w:val="0"/>
          <w:numId w:val="0"/>
        </w:numPr>
        <w:ind w:left="0" w:leftChars="0" w:firstLine="420" w:firstLineChars="0"/>
        <w:rPr>
          <w:rFonts w:hint="default"/>
          <w:color w:val="auto"/>
          <w:highlight w:val="none"/>
          <w:lang w:val="en-US" w:eastAsia="zh-CN"/>
        </w:rPr>
      </w:pPr>
      <w:r>
        <w:rPr>
          <w:rFonts w:hint="eastAsia"/>
          <w:b/>
          <w:bCs/>
          <w:color w:val="auto"/>
          <w:highlight w:val="none"/>
          <w:lang w:val="en-US" w:eastAsia="zh-CN"/>
        </w:rPr>
        <w:t>3</w:t>
      </w:r>
      <w:r>
        <w:rPr>
          <w:rFonts w:hint="eastAsia"/>
          <w:color w:val="auto"/>
          <w:highlight w:val="none"/>
          <w:lang w:val="en-US" w:eastAsia="zh-CN"/>
        </w:rPr>
        <w:t xml:space="preserve"> </w:t>
      </w:r>
      <w:r>
        <w:rPr>
          <w:rFonts w:hint="default"/>
          <w:color w:val="auto"/>
          <w:highlight w:val="none"/>
          <w:lang w:val="en-US" w:eastAsia="zh-CN"/>
        </w:rPr>
        <w:t>开敞式阳台应做好雨水遮挡及排水措施，严寒、寒冷地区宜设封闭阳台；</w:t>
      </w:r>
    </w:p>
    <w:p w14:paraId="6F622EB6">
      <w:pPr>
        <w:numPr>
          <w:ilvl w:val="0"/>
          <w:numId w:val="0"/>
        </w:numPr>
        <w:ind w:left="0" w:leftChars="0" w:firstLine="420" w:firstLineChars="0"/>
        <w:outlineLvl w:val="0"/>
        <w:rPr>
          <w:rFonts w:hint="default"/>
          <w:color w:val="auto"/>
          <w:highlight w:val="none"/>
          <w:lang w:val="en-US" w:eastAsia="zh-CN"/>
        </w:rPr>
      </w:pPr>
      <w:bookmarkStart w:id="51" w:name="_Toc18155"/>
      <w:bookmarkStart w:id="52" w:name="_Toc31616"/>
      <w:bookmarkStart w:id="53" w:name="_Toc32519"/>
      <w:r>
        <w:rPr>
          <w:rFonts w:hint="eastAsia"/>
          <w:b/>
          <w:bCs/>
          <w:color w:val="auto"/>
          <w:highlight w:val="none"/>
          <w:lang w:val="en-US" w:eastAsia="zh-CN"/>
        </w:rPr>
        <w:t>4</w:t>
      </w:r>
      <w:r>
        <w:rPr>
          <w:rFonts w:hint="eastAsia"/>
          <w:color w:val="auto"/>
          <w:highlight w:val="none"/>
          <w:lang w:val="en-US" w:eastAsia="zh-CN"/>
        </w:rPr>
        <w:t xml:space="preserve"> </w:t>
      </w:r>
      <w:r>
        <w:rPr>
          <w:rFonts w:hint="default"/>
          <w:color w:val="auto"/>
          <w:highlight w:val="none"/>
          <w:lang w:val="en-US" w:eastAsia="zh-CN"/>
        </w:rPr>
        <w:t>介护</w:t>
      </w:r>
      <w:r>
        <w:rPr>
          <w:rFonts w:hint="eastAsia"/>
          <w:color w:val="auto"/>
          <w:highlight w:val="none"/>
          <w:lang w:val="en-US" w:eastAsia="zh-CN"/>
        </w:rPr>
        <w:t>老年人</w:t>
      </w:r>
      <w:r>
        <w:rPr>
          <w:rFonts w:hint="default"/>
          <w:color w:val="auto"/>
          <w:highlight w:val="none"/>
          <w:lang w:val="en-US" w:eastAsia="zh-CN"/>
        </w:rPr>
        <w:t>中失智老年人</w:t>
      </w:r>
      <w:r>
        <w:rPr>
          <w:rFonts w:hint="eastAsia"/>
          <w:color w:val="auto"/>
          <w:highlight w:val="none"/>
          <w:lang w:val="en-US" w:eastAsia="zh-CN"/>
        </w:rPr>
        <w:t>居室</w:t>
      </w:r>
      <w:r>
        <w:rPr>
          <w:rFonts w:hint="default"/>
          <w:color w:val="auto"/>
          <w:highlight w:val="none"/>
          <w:lang w:val="en-US" w:eastAsia="zh-CN"/>
        </w:rPr>
        <w:t>宜采用封闭阳台。</w:t>
      </w:r>
      <w:bookmarkEnd w:id="51"/>
      <w:bookmarkEnd w:id="52"/>
      <w:bookmarkEnd w:id="53"/>
    </w:p>
    <w:p w14:paraId="4D1A919A">
      <w:pPr>
        <w:numPr>
          <w:ilvl w:val="2"/>
          <w:numId w:val="8"/>
        </w:numPr>
        <w:bidi w:val="0"/>
        <w:ind w:left="0" w:leftChars="0" w:hanging="9" w:firstLineChars="0"/>
        <w:rPr>
          <w:color w:val="auto"/>
          <w:highlight w:val="none"/>
        </w:rPr>
      </w:pPr>
      <w:r>
        <w:rPr>
          <w:color w:val="auto"/>
          <w:highlight w:val="none"/>
        </w:rPr>
        <w:t>老年人自用卫生间的设置应与</w:t>
      </w:r>
      <w:r>
        <w:rPr>
          <w:rFonts w:hint="eastAsia"/>
          <w:color w:val="auto"/>
          <w:highlight w:val="none"/>
          <w:lang w:val="en-US" w:eastAsia="zh-CN"/>
        </w:rPr>
        <w:t>居室</w:t>
      </w:r>
      <w:r>
        <w:rPr>
          <w:color w:val="auto"/>
          <w:highlight w:val="none"/>
        </w:rPr>
        <w:t>相邻</w:t>
      </w:r>
      <w:r>
        <w:rPr>
          <w:rFonts w:hint="eastAsia"/>
          <w:color w:val="auto"/>
          <w:highlight w:val="none"/>
          <w:lang w:eastAsia="zh-CN"/>
        </w:rPr>
        <w:t>，</w:t>
      </w:r>
      <w:r>
        <w:rPr>
          <w:color w:val="auto"/>
          <w:highlight w:val="none"/>
        </w:rPr>
        <w:t>并应符合下列规定：</w:t>
      </w:r>
    </w:p>
    <w:p w14:paraId="74D77F5D">
      <w:pPr>
        <w:numPr>
          <w:ilvl w:val="-1"/>
          <w:numId w:val="0"/>
        </w:numPr>
        <w:bidi w:val="0"/>
        <w:ind w:left="0" w:leftChars="0" w:firstLine="420" w:firstLineChars="0"/>
        <w:rPr>
          <w:b w:val="0"/>
          <w:bCs w:val="0"/>
          <w:color w:val="auto"/>
          <w:highlight w:val="none"/>
        </w:rPr>
      </w:pPr>
      <w:r>
        <w:rPr>
          <w:rFonts w:hint="eastAsia"/>
          <w:b/>
          <w:bCs/>
          <w:color w:val="auto"/>
          <w:highlight w:val="none"/>
          <w:lang w:val="en-US" w:eastAsia="zh-CN"/>
        </w:rPr>
        <w:t>1</w:t>
      </w:r>
      <w:r>
        <w:rPr>
          <w:rFonts w:hint="eastAsia"/>
          <w:b w:val="0"/>
          <w:bCs w:val="0"/>
          <w:color w:val="auto"/>
          <w:highlight w:val="none"/>
          <w:lang w:val="en-US" w:eastAsia="zh-CN"/>
        </w:rPr>
        <w:t xml:space="preserve"> </w:t>
      </w:r>
      <w:r>
        <w:rPr>
          <w:rFonts w:hint="eastAsia"/>
          <w:b w:val="0"/>
          <w:bCs w:val="0"/>
          <w:color w:val="auto"/>
          <w:highlight w:val="none"/>
          <w:lang w:val="en-US" w:eastAsia="zh"/>
        </w:rPr>
        <w:t>老年人照料设施</w:t>
      </w:r>
      <w:r>
        <w:rPr>
          <w:b w:val="0"/>
          <w:bCs w:val="0"/>
          <w:color w:val="auto"/>
          <w:highlight w:val="none"/>
        </w:rPr>
        <w:t>的老年人自用卫生间应满足老年人盥洗、便溺、洗浴的需要，面积不小于4</w:t>
      </w:r>
      <w:r>
        <w:rPr>
          <w:rFonts w:hint="eastAsia"/>
          <w:b w:val="0"/>
          <w:bCs w:val="0"/>
          <w:color w:val="auto"/>
          <w:highlight w:val="none"/>
          <w:lang w:val="en-US" w:eastAsia="zh-CN"/>
        </w:rPr>
        <w:t>㎡</w:t>
      </w:r>
      <w:r>
        <w:rPr>
          <w:b w:val="0"/>
          <w:bCs w:val="0"/>
          <w:color w:val="auto"/>
          <w:highlight w:val="none"/>
        </w:rPr>
        <w:t>；卫生洁具宜采用浅色；</w:t>
      </w:r>
    </w:p>
    <w:p w14:paraId="6CC4C23E">
      <w:pPr>
        <w:numPr>
          <w:ilvl w:val="-1"/>
          <w:numId w:val="0"/>
        </w:numPr>
        <w:bidi w:val="0"/>
        <w:ind w:left="0" w:leftChars="0" w:firstLine="420" w:firstLineChars="0"/>
        <w:rPr>
          <w:b w:val="0"/>
          <w:bCs w:val="0"/>
          <w:color w:val="auto"/>
          <w:highlight w:val="none"/>
        </w:rPr>
      </w:pPr>
      <w:r>
        <w:rPr>
          <w:rFonts w:hint="eastAsia"/>
          <w:b/>
          <w:bCs/>
          <w:color w:val="auto"/>
          <w:highlight w:val="none"/>
          <w:lang w:val="en-US" w:eastAsia="zh-CN"/>
        </w:rPr>
        <w:t>2</w:t>
      </w:r>
      <w:r>
        <w:rPr>
          <w:rFonts w:hint="eastAsia"/>
          <w:b w:val="0"/>
          <w:bCs w:val="0"/>
          <w:color w:val="auto"/>
          <w:highlight w:val="none"/>
          <w:lang w:val="en-US" w:eastAsia="zh-CN"/>
        </w:rPr>
        <w:t xml:space="preserve"> </w:t>
      </w:r>
      <w:r>
        <w:rPr>
          <w:b w:val="0"/>
          <w:bCs w:val="0"/>
          <w:color w:val="auto"/>
          <w:highlight w:val="none"/>
        </w:rPr>
        <w:t>自用卫生间的平面布置应留有助厕、助浴等操作空间；</w:t>
      </w:r>
    </w:p>
    <w:p w14:paraId="54BF8874">
      <w:pPr>
        <w:numPr>
          <w:ilvl w:val="-1"/>
          <w:numId w:val="0"/>
        </w:numPr>
        <w:bidi w:val="0"/>
        <w:ind w:left="0" w:leftChars="0" w:firstLine="420" w:firstLineChars="0"/>
        <w:rPr>
          <w:b w:val="0"/>
          <w:bCs w:val="0"/>
          <w:color w:val="auto"/>
          <w:highlight w:val="none"/>
        </w:rPr>
      </w:pPr>
      <w:r>
        <w:rPr>
          <w:rFonts w:hint="eastAsia"/>
          <w:b/>
          <w:bCs/>
          <w:color w:val="auto"/>
          <w:highlight w:val="none"/>
          <w:lang w:val="en-US" w:eastAsia="zh-CN"/>
        </w:rPr>
        <w:t>3</w:t>
      </w:r>
      <w:r>
        <w:rPr>
          <w:rFonts w:hint="eastAsia"/>
          <w:b w:val="0"/>
          <w:bCs w:val="0"/>
          <w:color w:val="auto"/>
          <w:highlight w:val="none"/>
          <w:lang w:val="en-US" w:eastAsia="zh-CN"/>
        </w:rPr>
        <w:t xml:space="preserve"> </w:t>
      </w:r>
      <w:r>
        <w:rPr>
          <w:b w:val="0"/>
          <w:bCs w:val="0"/>
          <w:color w:val="auto"/>
          <w:highlight w:val="none"/>
        </w:rPr>
        <w:t>自用卫生间宜有良好的通风换气措施；</w:t>
      </w:r>
    </w:p>
    <w:p w14:paraId="790748DC">
      <w:pPr>
        <w:numPr>
          <w:ilvl w:val="-1"/>
          <w:numId w:val="0"/>
        </w:numPr>
        <w:bidi w:val="0"/>
        <w:ind w:left="0" w:leftChars="0" w:firstLine="420" w:firstLineChars="0"/>
        <w:rPr>
          <w:b w:val="0"/>
          <w:bCs w:val="0"/>
          <w:color w:val="auto"/>
          <w:highlight w:val="none"/>
        </w:rPr>
      </w:pPr>
      <w:r>
        <w:rPr>
          <w:rFonts w:hint="eastAsia"/>
          <w:b/>
          <w:bCs/>
          <w:color w:val="auto"/>
          <w:highlight w:val="none"/>
          <w:lang w:val="en-US" w:eastAsia="zh-CN"/>
        </w:rPr>
        <w:t>4</w:t>
      </w:r>
      <w:r>
        <w:rPr>
          <w:rFonts w:hint="eastAsia"/>
          <w:b w:val="0"/>
          <w:bCs w:val="0"/>
          <w:color w:val="auto"/>
          <w:highlight w:val="none"/>
          <w:lang w:val="en-US" w:eastAsia="zh-CN"/>
        </w:rPr>
        <w:t xml:space="preserve"> </w:t>
      </w:r>
      <w:r>
        <w:rPr>
          <w:b w:val="0"/>
          <w:bCs w:val="0"/>
          <w:color w:val="auto"/>
          <w:highlight w:val="none"/>
        </w:rPr>
        <w:t>自用卫生间与相邻房间室内地坪不</w:t>
      </w:r>
      <w:r>
        <w:rPr>
          <w:rFonts w:hint="eastAsia"/>
          <w:b w:val="0"/>
          <w:bCs w:val="0"/>
          <w:color w:val="auto"/>
          <w:highlight w:val="none"/>
          <w:lang w:val="en-US" w:eastAsia="zh-CN"/>
        </w:rPr>
        <w:t>宜</w:t>
      </w:r>
      <w:r>
        <w:rPr>
          <w:b w:val="0"/>
          <w:bCs w:val="0"/>
          <w:color w:val="auto"/>
          <w:highlight w:val="none"/>
        </w:rPr>
        <w:t>有高差</w:t>
      </w:r>
      <w:r>
        <w:rPr>
          <w:rFonts w:hint="eastAsia"/>
          <w:b w:val="0"/>
          <w:bCs w:val="0"/>
          <w:color w:val="auto"/>
          <w:highlight w:val="none"/>
          <w:lang w:eastAsia="zh-CN"/>
        </w:rPr>
        <w:t>，</w:t>
      </w:r>
      <w:r>
        <w:rPr>
          <w:rFonts w:hint="eastAsia" w:asciiTheme="minorHAnsi" w:hAnsiTheme="minorHAnsi" w:eastAsiaTheme="minorEastAsia" w:cstheme="minorBidi"/>
          <w:b w:val="0"/>
          <w:bCs w:val="0"/>
          <w:color w:val="auto"/>
          <w:kern w:val="2"/>
          <w:sz w:val="21"/>
          <w:szCs w:val="24"/>
          <w:highlight w:val="none"/>
          <w:lang w:val="en-US" w:eastAsia="zh-CN" w:bidi="ar-SA"/>
        </w:rPr>
        <w:t>当有不可避免的高差时，不</w:t>
      </w:r>
      <w:r>
        <w:rPr>
          <w:rFonts w:hint="eastAsia" w:cstheme="minorBidi"/>
          <w:b w:val="0"/>
          <w:bCs w:val="0"/>
          <w:color w:val="auto"/>
          <w:kern w:val="2"/>
          <w:sz w:val="21"/>
          <w:szCs w:val="24"/>
          <w:highlight w:val="none"/>
          <w:lang w:val="en-US" w:eastAsia="zh-CN" w:bidi="ar-SA"/>
        </w:rPr>
        <w:t>宜</w:t>
      </w:r>
      <w:r>
        <w:rPr>
          <w:rFonts w:hint="eastAsia" w:asciiTheme="minorHAnsi" w:hAnsiTheme="minorHAnsi" w:eastAsiaTheme="minorEastAsia" w:cstheme="minorBidi"/>
          <w:b w:val="0"/>
          <w:bCs w:val="0"/>
          <w:color w:val="auto"/>
          <w:kern w:val="2"/>
          <w:sz w:val="21"/>
          <w:szCs w:val="24"/>
          <w:highlight w:val="none"/>
          <w:lang w:val="en-US" w:eastAsia="zh-CN" w:bidi="ar-SA"/>
        </w:rPr>
        <w:t>大于</w:t>
      </w:r>
      <w:r>
        <w:rPr>
          <w:rFonts w:hint="eastAsia" w:cstheme="minorBidi"/>
          <w:b w:val="0"/>
          <w:bCs w:val="0"/>
          <w:color w:val="auto"/>
          <w:kern w:val="2"/>
          <w:sz w:val="21"/>
          <w:szCs w:val="24"/>
          <w:highlight w:val="none"/>
          <w:lang w:val="en-US" w:eastAsia="zh-CN" w:bidi="ar-SA"/>
        </w:rPr>
        <w:t xml:space="preserve">             </w:t>
      </w:r>
      <w:r>
        <w:rPr>
          <w:rFonts w:hint="eastAsia" w:asciiTheme="minorHAnsi" w:hAnsiTheme="minorHAnsi" w:eastAsiaTheme="minorEastAsia" w:cstheme="minorBidi"/>
          <w:b w:val="0"/>
          <w:bCs w:val="0"/>
          <w:color w:val="auto"/>
          <w:kern w:val="2"/>
          <w:sz w:val="21"/>
          <w:szCs w:val="24"/>
          <w:highlight w:val="none"/>
          <w:lang w:val="en-US" w:eastAsia="zh-CN" w:bidi="ar-SA"/>
        </w:rPr>
        <w:t>15mm，且应以斜坡过渡</w:t>
      </w:r>
      <w:r>
        <w:rPr>
          <w:rFonts w:hint="eastAsia" w:cstheme="minorBidi"/>
          <w:b w:val="0"/>
          <w:bCs w:val="0"/>
          <w:color w:val="auto"/>
          <w:kern w:val="2"/>
          <w:sz w:val="21"/>
          <w:szCs w:val="24"/>
          <w:highlight w:val="none"/>
          <w:lang w:val="en-US" w:eastAsia="zh-CN" w:bidi="ar-SA"/>
        </w:rPr>
        <w:t>，</w:t>
      </w:r>
      <w:r>
        <w:rPr>
          <w:b w:val="0"/>
          <w:bCs w:val="0"/>
          <w:color w:val="auto"/>
          <w:highlight w:val="none"/>
        </w:rPr>
        <w:t>并组织好排水；地面应选用防滑耐磨材料；</w:t>
      </w:r>
    </w:p>
    <w:p w14:paraId="0B6C776D">
      <w:pPr>
        <w:bidi w:val="0"/>
        <w:ind w:left="0" w:leftChars="0" w:firstLine="420" w:firstLineChars="0"/>
        <w:outlineLvl w:val="0"/>
        <w:rPr>
          <w:color w:val="auto"/>
          <w:highlight w:val="none"/>
        </w:rPr>
      </w:pPr>
      <w:bookmarkStart w:id="54" w:name="_Toc20132"/>
      <w:bookmarkStart w:id="55" w:name="_Toc28272"/>
      <w:bookmarkStart w:id="56" w:name="_Toc14021"/>
      <w:r>
        <w:rPr>
          <w:rFonts w:hint="eastAsia"/>
          <w:b/>
          <w:bCs/>
          <w:color w:val="auto"/>
          <w:highlight w:val="none"/>
          <w:lang w:val="en-US" w:eastAsia="zh-CN"/>
        </w:rPr>
        <w:t>5</w:t>
      </w:r>
      <w:r>
        <w:rPr>
          <w:rFonts w:hint="eastAsia"/>
          <w:b w:val="0"/>
          <w:bCs w:val="0"/>
          <w:color w:val="auto"/>
          <w:highlight w:val="none"/>
          <w:lang w:val="en-US" w:eastAsia="zh-CN"/>
        </w:rPr>
        <w:t xml:space="preserve"> </w:t>
      </w:r>
      <w:r>
        <w:rPr>
          <w:b w:val="0"/>
          <w:bCs w:val="0"/>
          <w:color w:val="auto"/>
          <w:highlight w:val="none"/>
        </w:rPr>
        <w:t>卫生间墙面应设安全扶手</w:t>
      </w:r>
      <w:r>
        <w:rPr>
          <w:rFonts w:hint="eastAsia"/>
          <w:b w:val="0"/>
          <w:bCs w:val="0"/>
          <w:strike w:val="0"/>
          <w:dstrike w:val="0"/>
          <w:color w:val="auto"/>
          <w:highlight w:val="none"/>
          <w:lang w:eastAsia="zh-CN"/>
        </w:rPr>
        <w:t>，</w:t>
      </w:r>
      <w:r>
        <w:rPr>
          <w:b w:val="0"/>
          <w:bCs w:val="0"/>
          <w:color w:val="auto"/>
          <w:highlight w:val="none"/>
        </w:rPr>
        <w:t>浴盆底应有防滑措施。</w:t>
      </w:r>
      <w:bookmarkEnd w:id="54"/>
      <w:bookmarkEnd w:id="55"/>
      <w:bookmarkEnd w:id="56"/>
    </w:p>
    <w:p w14:paraId="1777CDB4">
      <w:pPr>
        <w:numPr>
          <w:ilvl w:val="2"/>
          <w:numId w:val="8"/>
        </w:numPr>
        <w:bidi w:val="0"/>
        <w:ind w:left="0" w:leftChars="0" w:hanging="9" w:firstLineChars="0"/>
        <w:outlineLvl w:val="1"/>
        <w:rPr>
          <w:color w:val="auto"/>
          <w:highlight w:val="none"/>
        </w:rPr>
      </w:pPr>
      <w:bookmarkStart w:id="57" w:name="_Toc3708"/>
      <w:bookmarkStart w:id="58" w:name="_Toc32504"/>
      <w:r>
        <w:rPr>
          <w:color w:val="auto"/>
          <w:highlight w:val="none"/>
        </w:rPr>
        <w:t>老年人公共餐厅应符合下列规定：</w:t>
      </w:r>
      <w:bookmarkEnd w:id="57"/>
      <w:bookmarkEnd w:id="58"/>
    </w:p>
    <w:p w14:paraId="7FE45727">
      <w:pPr>
        <w:numPr>
          <w:ilvl w:val="-1"/>
          <w:numId w:val="0"/>
        </w:numPr>
        <w:bidi w:val="0"/>
        <w:ind w:left="0" w:leftChars="0" w:firstLine="420" w:firstLineChars="0"/>
        <w:rPr>
          <w:rFonts w:hint="eastAsia" w:ascii="宋体" w:hAnsi="宋体" w:eastAsia="宋体" w:cs="宋体"/>
          <w:b w:val="0"/>
          <w:bCs w:val="0"/>
          <w:color w:val="auto"/>
          <w:highlight w:val="none"/>
        </w:rPr>
      </w:pPr>
      <w:r>
        <w:rPr>
          <w:rFonts w:hint="eastAsia" w:ascii="宋体" w:hAnsi="宋体" w:eastAsia="宋体" w:cs="宋体"/>
          <w:b/>
          <w:bCs/>
          <w:color w:val="auto"/>
          <w:highlight w:val="none"/>
          <w:lang w:val="en-US" w:eastAsia="zh-CN"/>
        </w:rPr>
        <w:t>1</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rPr>
        <w:t>公共餐厅总座位数宜按</w:t>
      </w:r>
      <w:r>
        <w:rPr>
          <w:rFonts w:hint="eastAsia" w:ascii="宋体" w:hAnsi="宋体" w:eastAsia="宋体" w:cs="宋体"/>
          <w:b w:val="0"/>
          <w:bCs w:val="0"/>
          <w:color w:val="auto"/>
          <w:highlight w:val="none"/>
          <w:lang w:val="en-US" w:eastAsia="zh-CN"/>
        </w:rPr>
        <w:t>非护理型</w:t>
      </w:r>
      <w:r>
        <w:rPr>
          <w:rFonts w:hint="eastAsia" w:ascii="宋体" w:hAnsi="宋体" w:eastAsia="宋体" w:cs="宋体"/>
          <w:b w:val="0"/>
          <w:bCs w:val="0"/>
          <w:color w:val="auto"/>
          <w:highlight w:val="none"/>
        </w:rPr>
        <w:t xml:space="preserve">总床位数的70%计算，其使用面积应不小于 </w:t>
      </w: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
          <w:woUserID w:val="1"/>
        </w:rPr>
        <w:t>5</w:t>
      </w:r>
      <w:r>
        <w:rPr>
          <w:rFonts w:hint="eastAsia" w:ascii="宋体" w:hAnsi="宋体" w:eastAsia="宋体" w:cs="宋体"/>
          <w:b w:val="0"/>
          <w:bCs w:val="0"/>
          <w:color w:val="auto"/>
          <w:highlight w:val="none"/>
        </w:rPr>
        <w:t xml:space="preserve"> </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/座；</w:t>
      </w:r>
      <w:r>
        <w:rPr>
          <w:rFonts w:hint="eastAsia" w:ascii="宋体" w:hAnsi="宋体" w:eastAsia="宋体" w:cs="宋体"/>
          <w:b w:val="0"/>
          <w:bCs w:val="0"/>
          <w:color w:val="auto"/>
          <w:highlight w:val="none"/>
          <w:lang w:val="en-US" w:eastAsia="zh-CN"/>
        </w:rPr>
        <w:t>护理型床位应按总床位数的40%，面积应不小于4.0</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/座</w:t>
      </w:r>
      <w:r>
        <w:rPr>
          <w:rFonts w:hint="eastAsia" w:ascii="宋体" w:hAnsi="宋体" w:eastAsia="宋体" w:cs="宋体"/>
          <w:b w:val="0"/>
          <w:bCs w:val="0"/>
          <w:color w:val="auto"/>
          <w:highlight w:val="none"/>
          <w:lang w:val="en-US" w:eastAsia="zh-CN"/>
        </w:rPr>
        <w:t>。</w:t>
      </w:r>
    </w:p>
    <w:p w14:paraId="0A6B86E6">
      <w:pPr>
        <w:numPr>
          <w:ilvl w:val="-1"/>
          <w:numId w:val="0"/>
        </w:numPr>
        <w:bidi w:val="0"/>
        <w:ind w:left="0" w:leftChars="0" w:firstLine="420" w:firstLineChars="0"/>
        <w:rPr>
          <w:rFonts w:hint="eastAsia" w:ascii="宋体" w:hAnsi="宋体" w:eastAsia="宋体" w:cs="宋体"/>
          <w:b w:val="0"/>
          <w:bCs w:val="0"/>
          <w:color w:val="auto"/>
          <w:highlight w:val="none"/>
        </w:rPr>
      </w:pPr>
      <w:r>
        <w:rPr>
          <w:rFonts w:hint="eastAsia" w:ascii="宋体" w:hAnsi="宋体" w:eastAsia="宋体" w:cs="宋体"/>
          <w:b/>
          <w:bCs/>
          <w:color w:val="auto"/>
          <w:highlight w:val="none"/>
          <w:lang w:val="en-US" w:eastAsia="zh-CN"/>
        </w:rPr>
        <w:t>2</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lang w:val="en-US" w:eastAsia="zh"/>
        </w:rPr>
        <w:t>老年人照料设施</w:t>
      </w:r>
      <w:r>
        <w:rPr>
          <w:rFonts w:hint="eastAsia" w:ascii="宋体" w:hAnsi="宋体" w:eastAsia="宋体" w:cs="宋体"/>
          <w:b w:val="0"/>
          <w:bCs w:val="0"/>
          <w:color w:val="auto"/>
          <w:highlight w:val="none"/>
        </w:rPr>
        <w:t>的公共餐厅宜结合</w:t>
      </w:r>
      <w:r>
        <w:rPr>
          <w:rFonts w:hint="eastAsia" w:ascii="宋体" w:hAnsi="宋体" w:eastAsia="宋体" w:cs="宋体"/>
          <w:b w:val="0"/>
          <w:bCs w:val="0"/>
          <w:color w:val="auto"/>
          <w:highlight w:val="none"/>
          <w:lang w:val="en-US" w:eastAsia="zh-CN"/>
        </w:rPr>
        <w:t>照料单元</w:t>
      </w:r>
      <w:r>
        <w:rPr>
          <w:rFonts w:hint="eastAsia" w:ascii="宋体" w:hAnsi="宋体" w:eastAsia="宋体" w:cs="宋体"/>
          <w:b w:val="0"/>
          <w:bCs w:val="0"/>
          <w:color w:val="auto"/>
          <w:highlight w:val="none"/>
        </w:rPr>
        <w:t>设置；</w:t>
      </w:r>
    </w:p>
    <w:p w14:paraId="3B947F04">
      <w:pPr>
        <w:numPr>
          <w:ilvl w:val="-1"/>
          <w:numId w:val="0"/>
        </w:numPr>
        <w:bidi w:val="0"/>
        <w:ind w:left="0" w:leftChars="0" w:firstLine="420" w:firstLineChars="0"/>
        <w:rPr>
          <w:rFonts w:hint="eastAsia" w:ascii="宋体" w:hAnsi="宋体" w:eastAsia="宋体" w:cs="宋体"/>
          <w:b w:val="0"/>
          <w:bCs w:val="0"/>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rPr>
        <w:t>公共餐厅应采用牢固的单人座椅</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并设扶手靠背</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可移动；</w:t>
      </w:r>
    </w:p>
    <w:p w14:paraId="6D3C9720">
      <w:pPr>
        <w:numPr>
          <w:ilvl w:val="-1"/>
          <w:numId w:val="0"/>
        </w:numPr>
        <w:bidi w:val="0"/>
        <w:ind w:left="0" w:leftChars="0" w:firstLine="420" w:firstLineChars="0"/>
        <w:rPr>
          <w:rFonts w:hint="eastAsia" w:ascii="宋体" w:hAnsi="宋体" w:eastAsia="宋体" w:cs="宋体"/>
          <w:b w:val="0"/>
          <w:bCs w:val="0"/>
          <w:color w:val="auto"/>
          <w:highlight w:val="none"/>
          <w:lang w:eastAsia="zh-CN"/>
        </w:rPr>
      </w:pPr>
      <w:r>
        <w:rPr>
          <w:rFonts w:hint="eastAsia" w:ascii="宋体" w:hAnsi="宋体" w:eastAsia="宋体" w:cs="宋体"/>
          <w:b/>
          <w:bCs/>
          <w:color w:val="auto"/>
          <w:highlight w:val="none"/>
          <w:lang w:val="en-US" w:eastAsia="zh-CN"/>
        </w:rPr>
        <w:t>4</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rPr>
        <w:t xml:space="preserve">送餐流线与就餐流线宜避免交叉，公共餐厅应设置备餐间，并为护理员留有分餐、助餐空间；当采用柜台式售饭方式时，应设有无障碍服务柜台 </w:t>
      </w:r>
      <w:r>
        <w:rPr>
          <w:rFonts w:hint="eastAsia" w:ascii="宋体" w:hAnsi="宋体" w:eastAsia="宋体" w:cs="宋体"/>
          <w:b w:val="0"/>
          <w:bCs w:val="0"/>
          <w:color w:val="auto"/>
          <w:highlight w:val="none"/>
          <w:lang w:eastAsia="zh-CN"/>
        </w:rPr>
        <w:t>；</w:t>
      </w:r>
    </w:p>
    <w:p w14:paraId="07F4CBC8">
      <w:pPr>
        <w:numPr>
          <w:ilvl w:val="-1"/>
          <w:numId w:val="0"/>
        </w:numPr>
        <w:bidi w:val="0"/>
        <w:ind w:left="0" w:leftChars="0" w:firstLine="420" w:firstLineChars="0"/>
        <w:rPr>
          <w:b w:val="0"/>
          <w:bCs w:val="0"/>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val="0"/>
          <w:bCs w:val="0"/>
          <w:color w:val="auto"/>
          <w:highlight w:val="none"/>
          <w:lang w:val="en-US" w:eastAsia="zh-CN"/>
        </w:rPr>
        <w:t xml:space="preserve"> 餐桌台下宜留出宽750mm、高650mm、深450mm的空间，便于轮椅老年人使用。</w:t>
      </w:r>
    </w:p>
    <w:p w14:paraId="7EA96852">
      <w:pPr>
        <w:numPr>
          <w:ilvl w:val="2"/>
          <w:numId w:val="8"/>
        </w:numPr>
        <w:bidi w:val="0"/>
        <w:ind w:left="0" w:leftChars="0" w:hanging="9" w:firstLineChars="0"/>
        <w:rPr>
          <w:b w:val="0"/>
          <w:bCs w:val="0"/>
          <w:color w:val="auto"/>
          <w:highlight w:val="none"/>
        </w:rPr>
      </w:pPr>
      <w:r>
        <w:rPr>
          <w:b w:val="0"/>
          <w:bCs w:val="0"/>
          <w:color w:val="auto"/>
          <w:highlight w:val="none"/>
        </w:rPr>
        <w:t>老年人公用卫生间应与老年人经常使用的公共活动用房同层 、邻近设置， 并宜有天然采光和自然通风条件。</w:t>
      </w:r>
      <w:r>
        <w:rPr>
          <w:rFonts w:hint="eastAsia"/>
          <w:b w:val="0"/>
          <w:bCs w:val="0"/>
          <w:color w:val="auto"/>
          <w:highlight w:val="none"/>
          <w:lang w:val="en-US" w:eastAsia="zh"/>
        </w:rPr>
        <w:t>老年人照料设施</w:t>
      </w:r>
      <w:r>
        <w:rPr>
          <w:b w:val="0"/>
          <w:bCs w:val="0"/>
          <w:color w:val="auto"/>
          <w:highlight w:val="none"/>
        </w:rPr>
        <w:t>的每个</w:t>
      </w:r>
      <w:r>
        <w:rPr>
          <w:rFonts w:hint="eastAsia"/>
          <w:b w:val="0"/>
          <w:bCs w:val="0"/>
          <w:color w:val="auto"/>
          <w:highlight w:val="none"/>
          <w:lang w:val="en-US" w:eastAsia="zh-CN"/>
        </w:rPr>
        <w:t>照料单元</w:t>
      </w:r>
      <w:r>
        <w:rPr>
          <w:b w:val="0"/>
          <w:bCs w:val="0"/>
          <w:color w:val="auto"/>
          <w:highlight w:val="none"/>
        </w:rPr>
        <w:t>内均应设置公用卫生间。公用卫生间洁具的数量应按表 5.2.9 确定。</w:t>
      </w:r>
    </w:p>
    <w:p w14:paraId="769E85D5">
      <w:pPr>
        <w:numPr>
          <w:ilvl w:val="0"/>
          <w:numId w:val="0"/>
        </w:numPr>
        <w:jc w:val="center"/>
        <w:rPr>
          <w:rFonts w:hint="default"/>
          <w:b/>
          <w:bCs/>
          <w:color w:val="auto"/>
          <w:sz w:val="18"/>
          <w:szCs w:val="21"/>
          <w:highlight w:val="none"/>
          <w:lang w:val="en-US" w:eastAsia="zh-CN"/>
        </w:rPr>
      </w:pPr>
      <w:r>
        <w:rPr>
          <w:rFonts w:hint="default"/>
          <w:b/>
          <w:bCs/>
          <w:color w:val="auto"/>
          <w:sz w:val="18"/>
          <w:szCs w:val="21"/>
          <w:highlight w:val="none"/>
          <w:lang w:val="en-US" w:eastAsia="zh-CN"/>
        </w:rPr>
        <w:t>表 5.2.9 公用卫生间洁具配置指标（人/每件）</w:t>
      </w:r>
    </w:p>
    <w:tbl>
      <w:tblPr>
        <w:tblStyle w:val="25"/>
        <w:tblW w:w="60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52"/>
        <w:gridCol w:w="2009"/>
        <w:gridCol w:w="2310"/>
      </w:tblGrid>
      <w:tr w14:paraId="0C157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 w:hRule="atLeast"/>
          <w:jc w:val="center"/>
        </w:trPr>
        <w:tc>
          <w:tcPr>
            <w:tcW w:w="1752" w:type="dxa"/>
            <w:vAlign w:val="center"/>
          </w:tcPr>
          <w:p w14:paraId="794D0958">
            <w:pPr>
              <w:bidi w:val="0"/>
              <w:jc w:val="center"/>
              <w:rPr>
                <w:rFonts w:hint="eastAsia" w:asciiTheme="minorEastAsia" w:hAnsiTheme="minorEastAsia" w:eastAsiaTheme="minorEastAsia" w:cstheme="minorEastAsia"/>
                <w:b w:val="0"/>
                <w:bCs w:val="0"/>
                <w:color w:val="auto"/>
                <w:sz w:val="20"/>
                <w:szCs w:val="20"/>
                <w:highlight w:val="none"/>
              </w:rPr>
            </w:pPr>
            <w:r>
              <w:rPr>
                <w:rFonts w:hint="eastAsia" w:asciiTheme="minorEastAsia" w:hAnsiTheme="minorEastAsia" w:eastAsiaTheme="minorEastAsia" w:cstheme="minorEastAsia"/>
                <w:b w:val="0"/>
                <w:bCs w:val="0"/>
                <w:color w:val="auto"/>
                <w:sz w:val="20"/>
                <w:szCs w:val="20"/>
                <w:highlight w:val="none"/>
              </w:rPr>
              <w:t>洁具</w:t>
            </w:r>
          </w:p>
        </w:tc>
        <w:tc>
          <w:tcPr>
            <w:tcW w:w="2009" w:type="dxa"/>
            <w:vAlign w:val="center"/>
          </w:tcPr>
          <w:p w14:paraId="443F3589">
            <w:pPr>
              <w:bidi w:val="0"/>
              <w:jc w:val="center"/>
              <w:rPr>
                <w:rFonts w:hint="eastAsia" w:asciiTheme="minorEastAsia" w:hAnsiTheme="minorEastAsia" w:eastAsiaTheme="minorEastAsia" w:cstheme="minorEastAsia"/>
                <w:b w:val="0"/>
                <w:bCs w:val="0"/>
                <w:color w:val="auto"/>
                <w:sz w:val="20"/>
                <w:szCs w:val="20"/>
                <w:highlight w:val="none"/>
              </w:rPr>
            </w:pPr>
            <w:r>
              <w:rPr>
                <w:rFonts w:hint="eastAsia" w:asciiTheme="minorEastAsia" w:hAnsiTheme="minorEastAsia" w:eastAsiaTheme="minorEastAsia" w:cstheme="minorEastAsia"/>
                <w:b w:val="0"/>
                <w:bCs w:val="0"/>
                <w:color w:val="auto"/>
                <w:sz w:val="20"/>
                <w:szCs w:val="20"/>
                <w:highlight w:val="none"/>
              </w:rPr>
              <w:t>男</w:t>
            </w:r>
          </w:p>
        </w:tc>
        <w:tc>
          <w:tcPr>
            <w:tcW w:w="2310" w:type="dxa"/>
            <w:vAlign w:val="center"/>
          </w:tcPr>
          <w:p w14:paraId="132C43E7">
            <w:pPr>
              <w:bidi w:val="0"/>
              <w:jc w:val="center"/>
              <w:rPr>
                <w:rFonts w:hint="eastAsia" w:asciiTheme="minorEastAsia" w:hAnsiTheme="minorEastAsia" w:eastAsiaTheme="minorEastAsia" w:cstheme="minorEastAsia"/>
                <w:b w:val="0"/>
                <w:bCs w:val="0"/>
                <w:color w:val="auto"/>
                <w:sz w:val="20"/>
                <w:szCs w:val="20"/>
                <w:highlight w:val="none"/>
              </w:rPr>
            </w:pPr>
            <w:r>
              <w:rPr>
                <w:rFonts w:hint="eastAsia" w:asciiTheme="minorEastAsia" w:hAnsiTheme="minorEastAsia" w:eastAsiaTheme="minorEastAsia" w:cstheme="minorEastAsia"/>
                <w:b w:val="0"/>
                <w:bCs w:val="0"/>
                <w:color w:val="auto"/>
                <w:sz w:val="20"/>
                <w:szCs w:val="20"/>
                <w:highlight w:val="none"/>
              </w:rPr>
              <w:t>女</w:t>
            </w:r>
          </w:p>
        </w:tc>
      </w:tr>
      <w:tr w14:paraId="5944B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jc w:val="center"/>
        </w:trPr>
        <w:tc>
          <w:tcPr>
            <w:tcW w:w="1752" w:type="dxa"/>
            <w:vAlign w:val="center"/>
          </w:tcPr>
          <w:p w14:paraId="44E650DE">
            <w:pPr>
              <w:bidi w:val="0"/>
              <w:jc w:val="center"/>
              <w:rPr>
                <w:rFonts w:hint="eastAsia" w:asciiTheme="minorEastAsia" w:hAnsiTheme="minorEastAsia" w:eastAsiaTheme="minorEastAsia" w:cstheme="minorEastAsia"/>
                <w:b w:val="0"/>
                <w:bCs w:val="0"/>
                <w:color w:val="auto"/>
                <w:sz w:val="20"/>
                <w:szCs w:val="20"/>
                <w:highlight w:val="none"/>
              </w:rPr>
            </w:pPr>
            <w:r>
              <w:rPr>
                <w:rFonts w:hint="eastAsia" w:asciiTheme="minorEastAsia" w:hAnsiTheme="minorEastAsia" w:eastAsiaTheme="minorEastAsia" w:cstheme="minorEastAsia"/>
                <w:b w:val="0"/>
                <w:bCs w:val="0"/>
                <w:color w:val="auto"/>
                <w:sz w:val="20"/>
                <w:szCs w:val="20"/>
                <w:highlight w:val="none"/>
              </w:rPr>
              <w:t>洗手盆</w:t>
            </w:r>
          </w:p>
        </w:tc>
        <w:tc>
          <w:tcPr>
            <w:tcW w:w="2009" w:type="dxa"/>
            <w:vAlign w:val="center"/>
          </w:tcPr>
          <w:p w14:paraId="755B06C2">
            <w:pPr>
              <w:bidi w:val="0"/>
              <w:jc w:val="center"/>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b w:val="0"/>
                <w:bCs w:val="0"/>
                <w:color w:val="auto"/>
                <w:sz w:val="20"/>
                <w:szCs w:val="20"/>
                <w:highlight w:val="none"/>
              </w:rPr>
              <w:t xml:space="preserve">≤ </w:t>
            </w:r>
            <w:r>
              <w:rPr>
                <w:rFonts w:hint="eastAsia" w:asciiTheme="minorEastAsia" w:hAnsiTheme="minorEastAsia" w:eastAsiaTheme="minorEastAsia" w:cstheme="minorEastAsia"/>
                <w:b w:val="0"/>
                <w:bCs w:val="0"/>
                <w:color w:val="auto"/>
                <w:sz w:val="20"/>
                <w:szCs w:val="20"/>
                <w:highlight w:val="none"/>
                <w:lang w:val="en-US" w:eastAsia="zh-CN"/>
              </w:rPr>
              <w:t>15</w:t>
            </w:r>
          </w:p>
        </w:tc>
        <w:tc>
          <w:tcPr>
            <w:tcW w:w="2310" w:type="dxa"/>
            <w:vAlign w:val="center"/>
          </w:tcPr>
          <w:p w14:paraId="05E7B14F">
            <w:pPr>
              <w:bidi w:val="0"/>
              <w:jc w:val="center"/>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b w:val="0"/>
                <w:bCs w:val="0"/>
                <w:color w:val="auto"/>
                <w:sz w:val="20"/>
                <w:szCs w:val="20"/>
                <w:highlight w:val="none"/>
              </w:rPr>
              <w:t xml:space="preserve">≤ </w:t>
            </w:r>
            <w:r>
              <w:rPr>
                <w:rFonts w:hint="eastAsia" w:asciiTheme="minorEastAsia" w:hAnsiTheme="minorEastAsia" w:eastAsiaTheme="minorEastAsia" w:cstheme="minorEastAsia"/>
                <w:b w:val="0"/>
                <w:bCs w:val="0"/>
                <w:color w:val="auto"/>
                <w:sz w:val="20"/>
                <w:szCs w:val="20"/>
                <w:highlight w:val="none"/>
                <w:lang w:val="en-US" w:eastAsia="zh-CN"/>
              </w:rPr>
              <w:t>12</w:t>
            </w:r>
          </w:p>
        </w:tc>
      </w:tr>
      <w:tr w14:paraId="3DBB6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jc w:val="center"/>
        </w:trPr>
        <w:tc>
          <w:tcPr>
            <w:tcW w:w="1752" w:type="dxa"/>
            <w:vAlign w:val="center"/>
          </w:tcPr>
          <w:p w14:paraId="5EF35F30">
            <w:pPr>
              <w:bidi w:val="0"/>
              <w:jc w:val="center"/>
              <w:rPr>
                <w:rFonts w:hint="eastAsia" w:asciiTheme="minorEastAsia" w:hAnsiTheme="minorEastAsia" w:eastAsiaTheme="minorEastAsia" w:cstheme="minorEastAsia"/>
                <w:b w:val="0"/>
                <w:bCs w:val="0"/>
                <w:color w:val="auto"/>
                <w:sz w:val="20"/>
                <w:szCs w:val="20"/>
                <w:highlight w:val="none"/>
              </w:rPr>
            </w:pPr>
            <w:r>
              <w:rPr>
                <w:rFonts w:hint="eastAsia" w:asciiTheme="minorEastAsia" w:hAnsiTheme="minorEastAsia" w:eastAsiaTheme="minorEastAsia" w:cstheme="minorEastAsia"/>
                <w:b w:val="0"/>
                <w:bCs w:val="0"/>
                <w:color w:val="auto"/>
                <w:sz w:val="20"/>
                <w:szCs w:val="20"/>
                <w:highlight w:val="none"/>
              </w:rPr>
              <w:t>坐便器</w:t>
            </w:r>
          </w:p>
        </w:tc>
        <w:tc>
          <w:tcPr>
            <w:tcW w:w="2009" w:type="dxa"/>
            <w:vAlign w:val="center"/>
          </w:tcPr>
          <w:p w14:paraId="12E81C03">
            <w:pPr>
              <w:bidi w:val="0"/>
              <w:jc w:val="center"/>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b w:val="0"/>
                <w:bCs w:val="0"/>
                <w:color w:val="auto"/>
                <w:sz w:val="20"/>
                <w:szCs w:val="20"/>
                <w:highlight w:val="none"/>
              </w:rPr>
              <w:t xml:space="preserve">≤ </w:t>
            </w:r>
            <w:r>
              <w:rPr>
                <w:rFonts w:hint="eastAsia" w:asciiTheme="minorEastAsia" w:hAnsiTheme="minorEastAsia" w:eastAsiaTheme="minorEastAsia" w:cstheme="minorEastAsia"/>
                <w:b w:val="0"/>
                <w:bCs w:val="0"/>
                <w:color w:val="auto"/>
                <w:sz w:val="20"/>
                <w:szCs w:val="20"/>
                <w:highlight w:val="none"/>
                <w:lang w:val="en-US" w:eastAsia="zh-CN"/>
              </w:rPr>
              <w:t>15</w:t>
            </w:r>
          </w:p>
        </w:tc>
        <w:tc>
          <w:tcPr>
            <w:tcW w:w="2310" w:type="dxa"/>
            <w:vAlign w:val="center"/>
          </w:tcPr>
          <w:p w14:paraId="7DBB50D4">
            <w:pPr>
              <w:bidi w:val="0"/>
              <w:jc w:val="center"/>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b w:val="0"/>
                <w:bCs w:val="0"/>
                <w:color w:val="auto"/>
                <w:sz w:val="20"/>
                <w:szCs w:val="20"/>
                <w:highlight w:val="none"/>
              </w:rPr>
              <w:t xml:space="preserve">≤ </w:t>
            </w:r>
            <w:r>
              <w:rPr>
                <w:rFonts w:hint="eastAsia" w:asciiTheme="minorEastAsia" w:hAnsiTheme="minorEastAsia" w:eastAsiaTheme="minorEastAsia" w:cstheme="minorEastAsia"/>
                <w:b w:val="0"/>
                <w:bCs w:val="0"/>
                <w:color w:val="auto"/>
                <w:sz w:val="20"/>
                <w:szCs w:val="20"/>
                <w:highlight w:val="none"/>
                <w:lang w:val="en-US" w:eastAsia="zh-CN"/>
              </w:rPr>
              <w:t>12</w:t>
            </w:r>
          </w:p>
        </w:tc>
      </w:tr>
      <w:tr w14:paraId="317E4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jc w:val="center"/>
        </w:trPr>
        <w:tc>
          <w:tcPr>
            <w:tcW w:w="1752" w:type="dxa"/>
            <w:vAlign w:val="center"/>
          </w:tcPr>
          <w:p w14:paraId="09775E9B">
            <w:pPr>
              <w:bidi w:val="0"/>
              <w:jc w:val="center"/>
              <w:rPr>
                <w:rFonts w:hint="eastAsia" w:asciiTheme="minorEastAsia" w:hAnsiTheme="minorEastAsia" w:eastAsiaTheme="minorEastAsia" w:cstheme="minorEastAsia"/>
                <w:b w:val="0"/>
                <w:bCs w:val="0"/>
                <w:color w:val="auto"/>
                <w:sz w:val="20"/>
                <w:szCs w:val="20"/>
                <w:highlight w:val="none"/>
              </w:rPr>
            </w:pPr>
            <w:r>
              <w:rPr>
                <w:rFonts w:hint="eastAsia" w:asciiTheme="minorEastAsia" w:hAnsiTheme="minorEastAsia" w:eastAsiaTheme="minorEastAsia" w:cstheme="minorEastAsia"/>
                <w:b w:val="0"/>
                <w:bCs w:val="0"/>
                <w:color w:val="auto"/>
                <w:sz w:val="20"/>
                <w:szCs w:val="20"/>
                <w:highlight w:val="none"/>
              </w:rPr>
              <w:t>小便器</w:t>
            </w:r>
          </w:p>
        </w:tc>
        <w:tc>
          <w:tcPr>
            <w:tcW w:w="2009" w:type="dxa"/>
            <w:vAlign w:val="center"/>
          </w:tcPr>
          <w:p w14:paraId="506D7A6E">
            <w:pPr>
              <w:bidi w:val="0"/>
              <w:jc w:val="center"/>
              <w:rPr>
                <w:rFonts w:hint="eastAsia" w:asciiTheme="minorEastAsia" w:hAnsiTheme="minorEastAsia" w:eastAsiaTheme="minorEastAsia" w:cstheme="minorEastAsia"/>
                <w:b w:val="0"/>
                <w:bCs w:val="0"/>
                <w:color w:val="auto"/>
                <w:sz w:val="20"/>
                <w:szCs w:val="20"/>
                <w:highlight w:val="none"/>
              </w:rPr>
            </w:pPr>
            <w:r>
              <w:rPr>
                <w:rFonts w:hint="eastAsia" w:asciiTheme="minorEastAsia" w:hAnsiTheme="minorEastAsia" w:eastAsiaTheme="minorEastAsia" w:cstheme="minorEastAsia"/>
                <w:b w:val="0"/>
                <w:bCs w:val="0"/>
                <w:color w:val="auto"/>
                <w:sz w:val="20"/>
                <w:szCs w:val="20"/>
                <w:highlight w:val="none"/>
              </w:rPr>
              <w:t>≤ 12</w:t>
            </w:r>
          </w:p>
        </w:tc>
        <w:tc>
          <w:tcPr>
            <w:tcW w:w="2310" w:type="dxa"/>
            <w:vAlign w:val="center"/>
          </w:tcPr>
          <w:p w14:paraId="4F76EB16">
            <w:pPr>
              <w:bidi w:val="0"/>
              <w:jc w:val="center"/>
              <w:rPr>
                <w:rFonts w:hint="eastAsia" w:asciiTheme="minorEastAsia" w:hAnsiTheme="minorEastAsia" w:eastAsiaTheme="minorEastAsia" w:cstheme="minorEastAsia"/>
                <w:b w:val="0"/>
                <w:bCs w:val="0"/>
                <w:color w:val="auto"/>
                <w:sz w:val="20"/>
                <w:szCs w:val="20"/>
                <w:highlight w:val="none"/>
              </w:rPr>
            </w:pPr>
            <w:r>
              <w:rPr>
                <w:rFonts w:hint="eastAsia" w:asciiTheme="minorEastAsia" w:hAnsiTheme="minorEastAsia" w:eastAsiaTheme="minorEastAsia" w:cstheme="minorEastAsia"/>
                <w:b w:val="0"/>
                <w:bCs w:val="0"/>
                <w:color w:val="auto"/>
                <w:sz w:val="20"/>
                <w:szCs w:val="20"/>
                <w:highlight w:val="none"/>
              </w:rPr>
              <w:t>—</w:t>
            </w:r>
          </w:p>
        </w:tc>
      </w:tr>
    </w:tbl>
    <w:p w14:paraId="2F8E1D47">
      <w:pPr>
        <w:numPr>
          <w:ilvl w:val="0"/>
          <w:numId w:val="0"/>
        </w:numPr>
        <w:bidi w:val="0"/>
        <w:ind w:leftChars="0"/>
        <w:jc w:val="center"/>
        <w:rPr>
          <w:rFonts w:hint="eastAsia"/>
          <w:b w:val="0"/>
          <w:bCs w:val="0"/>
          <w:color w:val="auto"/>
          <w:spacing w:val="9"/>
          <w:sz w:val="18"/>
          <w:szCs w:val="18"/>
          <w:highlight w:val="none"/>
          <w:lang w:eastAsia="zh-CN"/>
        </w:rPr>
      </w:pPr>
      <w:r>
        <w:rPr>
          <w:b w:val="0"/>
          <w:bCs w:val="0"/>
          <w:color w:val="auto"/>
          <w:spacing w:val="9"/>
          <w:sz w:val="18"/>
          <w:szCs w:val="18"/>
          <w:highlight w:val="none"/>
        </w:rPr>
        <w:t>注：</w:t>
      </w:r>
      <w:r>
        <w:rPr>
          <w:rFonts w:hint="eastAsia"/>
          <w:b w:val="0"/>
          <w:bCs w:val="0"/>
          <w:color w:val="auto"/>
          <w:sz w:val="18"/>
          <w:szCs w:val="21"/>
          <w:highlight w:val="none"/>
          <w:lang w:val="en-US" w:eastAsia="zh"/>
        </w:rPr>
        <w:t>老年人照料设施</w:t>
      </w:r>
      <w:r>
        <w:rPr>
          <w:b w:val="0"/>
          <w:bCs w:val="0"/>
          <w:color w:val="auto"/>
          <w:spacing w:val="9"/>
          <w:sz w:val="18"/>
          <w:szCs w:val="18"/>
          <w:highlight w:val="none"/>
        </w:rPr>
        <w:t>公用卫生间洁具数量按其功能房间所服务的老人数测算</w:t>
      </w:r>
      <w:r>
        <w:rPr>
          <w:rFonts w:hint="eastAsia"/>
          <w:b w:val="0"/>
          <w:bCs w:val="0"/>
          <w:color w:val="auto"/>
          <w:spacing w:val="9"/>
          <w:sz w:val="18"/>
          <w:szCs w:val="18"/>
          <w:highlight w:val="none"/>
          <w:lang w:eastAsia="zh-CN"/>
        </w:rPr>
        <w:t>。</w:t>
      </w:r>
    </w:p>
    <w:p w14:paraId="51AC62A7">
      <w:pPr>
        <w:numPr>
          <w:ilvl w:val="2"/>
          <w:numId w:val="8"/>
        </w:numPr>
        <w:bidi w:val="0"/>
        <w:ind w:left="0" w:leftChars="0" w:firstLine="0" w:firstLineChars="0"/>
        <w:outlineLvl w:val="1"/>
        <w:rPr>
          <w:color w:val="auto"/>
          <w:highlight w:val="none"/>
        </w:rPr>
      </w:pPr>
      <w:bookmarkStart w:id="59" w:name="_Toc6255"/>
      <w:bookmarkStart w:id="60" w:name="_Toc25161"/>
      <w:r>
        <w:rPr>
          <w:color w:val="auto"/>
          <w:highlight w:val="none"/>
        </w:rPr>
        <w:t>老年人专用浴室、公用沐浴间设置应符合下列规定：</w:t>
      </w:r>
      <w:bookmarkEnd w:id="59"/>
      <w:bookmarkEnd w:id="60"/>
    </w:p>
    <w:p w14:paraId="51FF1195">
      <w:pPr>
        <w:numPr>
          <w:ilvl w:val="-1"/>
          <w:numId w:val="0"/>
        </w:numPr>
        <w:bidi w:val="0"/>
        <w:ind w:left="0" w:leftChars="0" w:firstLine="422" w:firstLineChars="200"/>
        <w:rPr>
          <w:color w:val="auto"/>
          <w:highlight w:val="none"/>
        </w:rPr>
      </w:pPr>
      <w:r>
        <w:rPr>
          <w:rFonts w:hint="eastAsia"/>
          <w:b/>
          <w:bCs/>
          <w:color w:val="auto"/>
          <w:highlight w:val="none"/>
          <w:lang w:val="en-US" w:eastAsia="zh-CN"/>
        </w:rPr>
        <w:t>1</w:t>
      </w:r>
      <w:r>
        <w:rPr>
          <w:rFonts w:hint="eastAsia"/>
          <w:color w:val="auto"/>
          <w:highlight w:val="none"/>
          <w:lang w:val="en-US" w:eastAsia="zh-CN"/>
        </w:rPr>
        <w:t xml:space="preserve"> </w:t>
      </w:r>
      <w:r>
        <w:rPr>
          <w:color w:val="auto"/>
          <w:highlight w:val="none"/>
        </w:rPr>
        <w:t>老年人专用浴室宜按男女分别设置，规模可按总床位数测算，每15个床位应设1个浴位，其中轮椅使用者的专用浴室不应少于总床位数的30%，且不应少于1间；</w:t>
      </w:r>
    </w:p>
    <w:p w14:paraId="25FD78BC">
      <w:pPr>
        <w:numPr>
          <w:ilvl w:val="-1"/>
          <w:numId w:val="0"/>
        </w:numPr>
        <w:bidi w:val="0"/>
        <w:ind w:left="0" w:leftChars="0" w:firstLine="422" w:firstLineChars="200"/>
        <w:rPr>
          <w:color w:val="auto"/>
          <w:highlight w:val="none"/>
        </w:rPr>
      </w:pPr>
      <w:r>
        <w:rPr>
          <w:rFonts w:hint="eastAsia"/>
          <w:b/>
          <w:bCs/>
          <w:color w:val="auto"/>
          <w:highlight w:val="none"/>
          <w:lang w:val="en-US" w:eastAsia="zh-CN"/>
        </w:rPr>
        <w:t>2</w:t>
      </w:r>
      <w:r>
        <w:rPr>
          <w:rFonts w:hint="eastAsia"/>
          <w:color w:val="auto"/>
          <w:highlight w:val="none"/>
          <w:lang w:val="en-US" w:eastAsia="zh-CN"/>
        </w:rPr>
        <w:t xml:space="preserve"> </w:t>
      </w:r>
      <w:r>
        <w:rPr>
          <w:color w:val="auto"/>
          <w:highlight w:val="none"/>
        </w:rPr>
        <w:t>介护、介助老人使用的公用沐浴间内应配备老年人使用的浴槽（床）或洗澡机等助浴设施，并应留有助浴及储藏空间；</w:t>
      </w:r>
    </w:p>
    <w:p w14:paraId="18697328">
      <w:pPr>
        <w:numPr>
          <w:ilvl w:val="-1"/>
          <w:numId w:val="0"/>
        </w:numPr>
        <w:bidi w:val="0"/>
        <w:ind w:left="0" w:leftChars="0" w:firstLine="422" w:firstLineChars="200"/>
        <w:rPr>
          <w:color w:val="auto"/>
          <w:highlight w:val="none"/>
        </w:rPr>
      </w:pPr>
      <w:r>
        <w:rPr>
          <w:rFonts w:hint="eastAsia"/>
          <w:b/>
          <w:bCs/>
          <w:color w:val="auto"/>
          <w:highlight w:val="none"/>
          <w:lang w:val="en-US" w:eastAsia="zh-CN"/>
        </w:rPr>
        <w:t>3</w:t>
      </w:r>
      <w:r>
        <w:rPr>
          <w:rFonts w:hint="eastAsia"/>
          <w:color w:val="auto"/>
          <w:highlight w:val="none"/>
          <w:lang w:val="en-US" w:eastAsia="zh-CN"/>
        </w:rPr>
        <w:t xml:space="preserve"> </w:t>
      </w:r>
      <w:r>
        <w:rPr>
          <w:color w:val="auto"/>
          <w:highlight w:val="none"/>
        </w:rPr>
        <w:t xml:space="preserve">老年人专用浴室、公用沐浴间均应附设无障碍厕位； </w:t>
      </w:r>
    </w:p>
    <w:p w14:paraId="6190A581">
      <w:pPr>
        <w:numPr>
          <w:ilvl w:val="-1"/>
          <w:numId w:val="0"/>
        </w:numPr>
        <w:bidi w:val="0"/>
        <w:ind w:left="0" w:leftChars="0" w:firstLine="422" w:firstLineChars="200"/>
        <w:jc w:val="left"/>
        <w:rPr>
          <w:rFonts w:hint="eastAsia"/>
          <w:b w:val="0"/>
          <w:bCs w:val="0"/>
          <w:color w:val="auto"/>
          <w:spacing w:val="9"/>
          <w:sz w:val="18"/>
          <w:szCs w:val="18"/>
          <w:highlight w:val="none"/>
          <w:lang w:eastAsia="zh-CN"/>
        </w:rPr>
      </w:pPr>
      <w:r>
        <w:rPr>
          <w:rFonts w:hint="eastAsia"/>
          <w:b/>
          <w:bCs/>
          <w:color w:val="auto"/>
          <w:highlight w:val="none"/>
          <w:lang w:val="en-US" w:eastAsia="zh-CN"/>
        </w:rPr>
        <w:t>4</w:t>
      </w:r>
      <w:r>
        <w:rPr>
          <w:rFonts w:hint="eastAsia"/>
          <w:color w:val="auto"/>
          <w:highlight w:val="none"/>
          <w:lang w:val="en-US" w:eastAsia="zh-CN"/>
        </w:rPr>
        <w:t xml:space="preserve"> </w:t>
      </w:r>
      <w:r>
        <w:rPr>
          <w:color w:val="auto"/>
          <w:highlight w:val="none"/>
        </w:rPr>
        <w:t>老年人专用浴室、公用沐浴间应设通风设施。</w:t>
      </w:r>
    </w:p>
    <w:p w14:paraId="7D6FF204">
      <w:pPr>
        <w:numPr>
          <w:ilvl w:val="2"/>
          <w:numId w:val="8"/>
        </w:numPr>
        <w:bidi w:val="0"/>
        <w:ind w:left="0" w:leftChars="0" w:firstLine="0" w:firstLineChars="0"/>
        <w:jc w:val="left"/>
        <w:rPr>
          <w:rFonts w:hint="eastAsia"/>
          <w:color w:val="auto"/>
          <w:highlight w:val="none"/>
          <w:lang w:eastAsia="zh-CN"/>
        </w:rPr>
      </w:pPr>
      <w:r>
        <w:rPr>
          <w:rFonts w:hint="eastAsia"/>
          <w:b w:val="0"/>
          <w:bCs w:val="0"/>
          <w:color w:val="auto"/>
          <w:highlight w:val="none"/>
          <w:lang w:val="en-US" w:eastAsia="zh"/>
        </w:rPr>
        <w:t>老年人照料设施</w:t>
      </w:r>
      <w:r>
        <w:rPr>
          <w:b w:val="0"/>
          <w:bCs w:val="0"/>
          <w:color w:val="auto"/>
          <w:highlight w:val="none"/>
        </w:rPr>
        <w:t>的每个</w:t>
      </w:r>
      <w:r>
        <w:rPr>
          <w:rFonts w:hint="eastAsia"/>
          <w:b w:val="0"/>
          <w:bCs w:val="0"/>
          <w:color w:val="auto"/>
          <w:highlight w:val="none"/>
          <w:lang w:val="en-US" w:eastAsia="zh-CN"/>
        </w:rPr>
        <w:t>照料单元</w:t>
      </w:r>
      <w:r>
        <w:rPr>
          <w:b w:val="0"/>
          <w:bCs w:val="0"/>
          <w:color w:val="auto"/>
          <w:highlight w:val="none"/>
        </w:rPr>
        <w:t>均应设护理站，且位置应明显易找，并宜适当居中。</w:t>
      </w:r>
    </w:p>
    <w:p w14:paraId="6A83A699">
      <w:pPr>
        <w:numPr>
          <w:ilvl w:val="2"/>
          <w:numId w:val="8"/>
        </w:numPr>
        <w:bidi w:val="0"/>
        <w:ind w:left="0" w:leftChars="0" w:firstLine="0" w:firstLineChars="0"/>
        <w:jc w:val="left"/>
        <w:rPr>
          <w:color w:val="auto"/>
          <w:highlight w:val="none"/>
        </w:rPr>
      </w:pPr>
      <w:r>
        <w:rPr>
          <w:rFonts w:hint="eastAsia"/>
          <w:b w:val="0"/>
          <w:bCs w:val="0"/>
          <w:color w:val="auto"/>
          <w:highlight w:val="none"/>
          <w:lang w:val="en-US" w:eastAsia="zh"/>
        </w:rPr>
        <w:t>老年人照料设施</w:t>
      </w:r>
      <w:r>
        <w:rPr>
          <w:b w:val="0"/>
          <w:bCs w:val="0"/>
          <w:color w:val="auto"/>
          <w:highlight w:val="none"/>
        </w:rPr>
        <w:t>内宜每层设置或集中设置污物间，且污物间应靠近污物运输通道，并应有污物处理及污洗消毒设施。</w:t>
      </w:r>
    </w:p>
    <w:p w14:paraId="609735F1">
      <w:pPr>
        <w:numPr>
          <w:ilvl w:val="2"/>
          <w:numId w:val="8"/>
        </w:numPr>
        <w:bidi w:val="0"/>
        <w:ind w:left="0" w:leftChars="0" w:firstLine="0" w:firstLineChars="0"/>
        <w:jc w:val="left"/>
        <w:rPr>
          <w:rFonts w:hint="eastAsia"/>
          <w:b w:val="0"/>
          <w:bCs w:val="0"/>
          <w:color w:val="auto"/>
          <w:spacing w:val="9"/>
          <w:sz w:val="18"/>
          <w:szCs w:val="18"/>
          <w:highlight w:val="none"/>
          <w:lang w:eastAsia="zh-CN"/>
        </w:rPr>
      </w:pPr>
      <w:r>
        <w:rPr>
          <w:color w:val="auto"/>
          <w:highlight w:val="none"/>
        </w:rPr>
        <w:t>当设置美容美发室、商店及银行、邮电、保险代理等生活服务用房时，应方便老年人使用。</w:t>
      </w:r>
    </w:p>
    <w:p w14:paraId="4E92B18F">
      <w:pPr>
        <w:numPr>
          <w:ilvl w:val="0"/>
          <w:numId w:val="0"/>
        </w:numPr>
        <w:jc w:val="center"/>
        <w:outlineLvl w:val="1"/>
        <w:rPr>
          <w:rStyle w:val="19"/>
          <w:rFonts w:hint="default" w:ascii="黑体" w:hAnsi="黑体" w:eastAsia="黑体" w:cs="黑体"/>
          <w:color w:val="auto"/>
          <w:sz w:val="28"/>
          <w:szCs w:val="40"/>
          <w:highlight w:val="none"/>
          <w:lang w:val="en-US" w:eastAsia="zh-CN"/>
        </w:rPr>
      </w:pPr>
      <w:bookmarkStart w:id="61" w:name="_Toc18120"/>
      <w:bookmarkStart w:id="62" w:name="_Toc23937"/>
      <w:bookmarkStart w:id="63" w:name="_Toc1292"/>
      <w:r>
        <w:rPr>
          <w:rStyle w:val="19"/>
          <w:rFonts w:hint="eastAsia" w:ascii="Times New Roman" w:hAnsi="Times New Roman" w:eastAsia="宋体" w:cs="Times New Roman"/>
          <w:color w:val="auto"/>
          <w:sz w:val="28"/>
          <w:szCs w:val="40"/>
          <w:highlight w:val="none"/>
          <w:lang w:val="en-US" w:eastAsia="zh-CN"/>
        </w:rPr>
        <w:t xml:space="preserve">5.3 </w:t>
      </w:r>
      <w:bookmarkEnd w:id="61"/>
      <w:bookmarkEnd w:id="62"/>
      <w:r>
        <w:rPr>
          <w:rStyle w:val="19"/>
          <w:rFonts w:hint="eastAsia" w:ascii="黑体" w:hAnsi="黑体" w:eastAsia="黑体" w:cs="黑体"/>
          <w:color w:val="auto"/>
          <w:sz w:val="28"/>
          <w:szCs w:val="40"/>
          <w:highlight w:val="none"/>
          <w:lang w:val="en-US" w:eastAsia="zh-CN"/>
          <w:woUserID w:val="1"/>
        </w:rPr>
        <w:t>康复与医疗用房</w:t>
      </w:r>
    </w:p>
    <w:bookmarkEnd w:id="63"/>
    <w:p w14:paraId="4479D89B">
      <w:pPr>
        <w:numPr>
          <w:ilvl w:val="0"/>
          <w:numId w:val="0"/>
        </w:numPr>
        <w:ind w:leftChars="0"/>
        <w:rPr>
          <w:rFonts w:hint="eastAsia"/>
          <w:b w:val="0"/>
          <w:bCs w:val="0"/>
          <w:color w:val="auto"/>
          <w:highlight w:val="none"/>
          <w:lang w:val="en-US" w:eastAsia="zh-CN"/>
        </w:rPr>
      </w:pPr>
      <w:bookmarkStart w:id="64" w:name="_Toc7614"/>
      <w:bookmarkStart w:id="65" w:name="_Toc24319"/>
      <w:bookmarkStart w:id="66" w:name="_Toc11357"/>
      <w:r>
        <w:rPr>
          <w:rFonts w:hint="default"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val="en-US" w:eastAsia="zh-CN"/>
        </w:rPr>
        <w:t>3.1</w:t>
      </w:r>
      <w:r>
        <w:rPr>
          <w:rFonts w:hint="eastAsia"/>
          <w:color w:val="auto"/>
          <w:highlight w:val="none"/>
          <w:lang w:val="en-US" w:eastAsia="zh-CN"/>
        </w:rPr>
        <w:t xml:space="preserve"> </w:t>
      </w:r>
      <w:r>
        <w:rPr>
          <w:rFonts w:hint="eastAsia"/>
          <w:b w:val="0"/>
          <w:bCs w:val="0"/>
          <w:color w:val="auto"/>
          <w:highlight w:val="none"/>
          <w:lang w:val="en-US" w:eastAsia="zh-CN"/>
        </w:rPr>
        <w:t>医疗用房中的医务室、 观察室、 治疗室、 检验室、 药械室、处置室应符合下列规定：</w:t>
      </w:r>
    </w:p>
    <w:p w14:paraId="11777F90">
      <w:pPr>
        <w:numPr>
          <w:ilvl w:val="-1"/>
          <w:numId w:val="0"/>
        </w:numPr>
        <w:bidi w:val="0"/>
        <w:ind w:left="0" w:leftChars="0" w:firstLine="420" w:firstLineChars="200"/>
        <w:rPr>
          <w:rFonts w:hint="eastAsia"/>
          <w:color w:val="auto"/>
          <w:highlight w:val="none"/>
        </w:rPr>
      </w:pPr>
      <w:r>
        <w:rPr>
          <w:color w:val="auto"/>
          <w:highlight w:val="none"/>
        </w:rPr>
        <w:t xml:space="preserve"> </w:t>
      </w:r>
      <w:r>
        <w:rPr>
          <w:rFonts w:hint="eastAsia"/>
          <w:b/>
          <w:bCs/>
          <w:color w:val="auto"/>
          <w:highlight w:val="none"/>
          <w:lang w:val="en-US" w:eastAsia="zh-CN"/>
        </w:rPr>
        <w:t>1</w:t>
      </w:r>
      <w:r>
        <w:rPr>
          <w:color w:val="auto"/>
          <w:highlight w:val="none"/>
        </w:rPr>
        <w:t xml:space="preserve"> 医务室的位置应方便老年人就医和急救</w:t>
      </w:r>
      <w:r>
        <w:rPr>
          <w:rFonts w:hint="eastAsia"/>
          <w:color w:val="auto"/>
          <w:highlight w:val="none"/>
        </w:rPr>
        <w:t>，使用面积不应小于10㎡，平面空间形式应满足开展基本医疗服务与救治的需求，且应有较好的天然采光和自然通风条件。</w:t>
      </w:r>
    </w:p>
    <w:p w14:paraId="30657534">
      <w:pPr>
        <w:numPr>
          <w:ilvl w:val="-1"/>
          <w:numId w:val="0"/>
        </w:numPr>
        <w:bidi w:val="0"/>
        <w:ind w:left="0" w:leftChars="0" w:firstLine="420" w:firstLineChars="200"/>
        <w:rPr>
          <w:rFonts w:hint="eastAsia"/>
          <w:color w:val="auto"/>
          <w:highlight w:val="none"/>
          <w:lang w:eastAsia="zh-CN"/>
        </w:rPr>
      </w:pPr>
      <w:r>
        <w:rPr>
          <w:color w:val="auto"/>
          <w:highlight w:val="none"/>
        </w:rPr>
        <w:t xml:space="preserve"> </w:t>
      </w:r>
      <w:r>
        <w:rPr>
          <w:rFonts w:hint="eastAsia"/>
          <w:b/>
          <w:bCs/>
          <w:color w:val="auto"/>
          <w:highlight w:val="none"/>
          <w:lang w:val="en-US" w:eastAsia="zh-CN"/>
        </w:rPr>
        <w:t xml:space="preserve">2 </w:t>
      </w:r>
      <w:r>
        <w:rPr>
          <w:color w:val="auto"/>
          <w:highlight w:val="none"/>
        </w:rPr>
        <w:t>小、中型</w:t>
      </w:r>
      <w:r>
        <w:rPr>
          <w:rFonts w:hint="eastAsia"/>
          <w:color w:val="auto"/>
          <w:highlight w:val="none"/>
          <w:lang w:eastAsia="zh"/>
        </w:rPr>
        <w:t>老年人照料设施</w:t>
      </w:r>
      <w:r>
        <w:rPr>
          <w:color w:val="auto"/>
          <w:highlight w:val="none"/>
        </w:rPr>
        <w:t>建筑宜设观察床位；大型、特大型</w:t>
      </w:r>
      <w:r>
        <w:rPr>
          <w:rFonts w:hint="eastAsia"/>
          <w:color w:val="auto"/>
          <w:highlight w:val="none"/>
          <w:lang w:eastAsia="zh"/>
        </w:rPr>
        <w:t>老年人照料设施</w:t>
      </w:r>
      <w:r>
        <w:rPr>
          <w:color w:val="auto"/>
          <w:highlight w:val="none"/>
        </w:rPr>
        <w:t>建筑应设观察室；观察床位数量应按总床位数的 1%～2%设置，并不应少于2床</w:t>
      </w:r>
      <w:r>
        <w:rPr>
          <w:rFonts w:hint="eastAsia"/>
          <w:color w:val="auto"/>
          <w:highlight w:val="none"/>
          <w:lang w:eastAsia="zh-CN"/>
        </w:rPr>
        <w:t>。</w:t>
      </w:r>
    </w:p>
    <w:p w14:paraId="445F0C0C">
      <w:pPr>
        <w:numPr>
          <w:ilvl w:val="0"/>
          <w:numId w:val="0"/>
        </w:numPr>
        <w:bidi w:val="0"/>
        <w:rPr>
          <w:rFonts w:hint="eastAsia"/>
          <w:color w:val="auto"/>
          <w:highlight w:val="none"/>
          <w:lang w:eastAsia="zh-CN"/>
        </w:rPr>
      </w:pPr>
      <w:r>
        <w:rPr>
          <w:rFonts w:hint="eastAsia" w:ascii="Times New Roman" w:hAnsi="Times New Roman" w:cs="Times New Roman"/>
          <w:b/>
          <w:bCs/>
          <w:color w:val="auto"/>
          <w:highlight w:val="none"/>
          <w:lang w:val="en-US" w:eastAsia="zh-CN"/>
        </w:rPr>
        <w:t xml:space="preserve">5.3.2 </w:t>
      </w:r>
      <w:r>
        <w:rPr>
          <w:rFonts w:hint="eastAsia"/>
          <w:b w:val="0"/>
          <w:bCs w:val="0"/>
          <w:color w:val="auto"/>
          <w:highlight w:val="none"/>
          <w:lang w:val="en-US" w:eastAsia="zh"/>
        </w:rPr>
        <w:t>老年人照料设施</w:t>
      </w:r>
      <w:r>
        <w:rPr>
          <w:rFonts w:hint="eastAsia"/>
          <w:b w:val="0"/>
          <w:bCs w:val="0"/>
          <w:color w:val="auto"/>
          <w:highlight w:val="none"/>
          <w:lang w:val="en-US" w:eastAsia="zh-CN"/>
        </w:rPr>
        <w:t>建筑宜设置临终关怀室，临终关怀室宜相对独立设置，其对外通道不应与</w:t>
      </w:r>
      <w:r>
        <w:rPr>
          <w:rFonts w:hint="eastAsia"/>
          <w:b w:val="0"/>
          <w:bCs w:val="0"/>
          <w:color w:val="auto"/>
          <w:highlight w:val="none"/>
          <w:lang w:val="en-US" w:eastAsia="zh"/>
        </w:rPr>
        <w:t>老年人照料设施</w:t>
      </w:r>
      <w:r>
        <w:rPr>
          <w:rFonts w:hint="eastAsia"/>
          <w:b w:val="0"/>
          <w:bCs w:val="0"/>
          <w:color w:val="auto"/>
          <w:highlight w:val="none"/>
          <w:lang w:val="en-US" w:eastAsia="zh-CN"/>
        </w:rPr>
        <w:t>建筑的主要出入口合用。</w:t>
      </w:r>
      <w:r>
        <w:rPr>
          <w:rFonts w:hint="eastAsia"/>
          <w:b w:val="0"/>
          <w:bCs w:val="0"/>
          <w:color w:val="auto"/>
          <w:highlight w:val="none"/>
          <w:lang w:val="en-US" w:eastAsia="zh"/>
          <w:woUserID w:val="4"/>
        </w:rPr>
        <w:t>临终关怀室应采用隔音墙体，空气声隔声标准应≥30dB，房间门和外窗的空气隔声标准应≥25dB。</w:t>
      </w:r>
    </w:p>
    <w:p w14:paraId="52C68F61">
      <w:pPr>
        <w:numPr>
          <w:ilvl w:val="0"/>
          <w:numId w:val="0"/>
        </w:numPr>
        <w:ind w:leftChars="0"/>
        <w:rPr>
          <w:rFonts w:hint="eastAsia"/>
          <w:b w:val="0"/>
          <w:bCs w:val="0"/>
          <w:color w:val="auto"/>
          <w:highlight w:val="none"/>
          <w:lang w:val="en-US" w:eastAsia="zh-CN"/>
        </w:rPr>
      </w:pPr>
      <w:r>
        <w:rPr>
          <w:rFonts w:hint="eastAsia" w:ascii="Times New Roman" w:hAnsi="Times New Roman" w:cs="Times New Roman"/>
          <w:b/>
          <w:bCs/>
          <w:color w:val="auto"/>
          <w:highlight w:val="none"/>
          <w:lang w:val="en-US" w:eastAsia="zh-CN"/>
        </w:rPr>
        <w:t>5.3.3</w:t>
      </w:r>
      <w:r>
        <w:rPr>
          <w:rFonts w:hint="eastAsia"/>
          <w:b w:val="0"/>
          <w:bCs w:val="0"/>
          <w:color w:val="auto"/>
          <w:highlight w:val="none"/>
          <w:lang w:val="en-US" w:eastAsia="zh-CN"/>
        </w:rPr>
        <w:t xml:space="preserve"> </w:t>
      </w:r>
      <w:r>
        <w:rPr>
          <w:rFonts w:hint="eastAsia"/>
          <w:b w:val="0"/>
          <w:bCs w:val="0"/>
          <w:color w:val="auto"/>
          <w:highlight w:val="none"/>
          <w:lang w:val="en-US" w:eastAsia="zh"/>
          <w:woUserID w:val="4"/>
        </w:rPr>
        <w:t>康复</w:t>
      </w:r>
      <w:r>
        <w:rPr>
          <w:rFonts w:hint="eastAsia"/>
          <w:b w:val="0"/>
          <w:bCs w:val="0"/>
          <w:color w:val="auto"/>
          <w:highlight w:val="none"/>
          <w:lang w:val="en-US" w:eastAsia="zh-CN"/>
        </w:rPr>
        <w:t>用房中的保健室、康复室和心理健康咨询治疗室等，应符合下列规定：</w:t>
      </w:r>
    </w:p>
    <w:p w14:paraId="5E30398F">
      <w:pPr>
        <w:numPr>
          <w:ilvl w:val="-1"/>
          <w:numId w:val="0"/>
        </w:numPr>
        <w:bidi w:val="0"/>
        <w:ind w:left="0" w:leftChars="0" w:firstLine="422" w:firstLineChars="200"/>
        <w:rPr>
          <w:rFonts w:hint="eastAsia"/>
          <w:color w:val="auto"/>
          <w:highlight w:val="none"/>
        </w:rPr>
      </w:pPr>
      <w:r>
        <w:rPr>
          <w:rFonts w:hint="eastAsia"/>
          <w:b/>
          <w:bCs/>
          <w:color w:val="auto"/>
          <w:highlight w:val="none"/>
          <w:lang w:val="en-US" w:eastAsia="zh-CN"/>
        </w:rPr>
        <w:t>1</w:t>
      </w:r>
      <w:r>
        <w:rPr>
          <w:color w:val="auto"/>
          <w:highlight w:val="none"/>
        </w:rPr>
        <w:t>保健室、 康复室的地面应平整，表面材料应具弹性</w:t>
      </w:r>
      <w:r>
        <w:rPr>
          <w:rFonts w:hint="eastAsia"/>
          <w:b w:val="0"/>
          <w:bCs w:val="0"/>
          <w:color w:val="auto"/>
          <w:highlight w:val="none"/>
          <w:lang w:val="en-US" w:eastAsia="zh-CN"/>
        </w:rPr>
        <w:t>和保护性</w:t>
      </w:r>
      <w:r>
        <w:rPr>
          <w:color w:val="auto"/>
          <w:highlight w:val="none"/>
        </w:rPr>
        <w:t>，房间</w:t>
      </w:r>
      <w:r>
        <w:rPr>
          <w:rFonts w:hint="eastAsia"/>
          <w:b w:val="0"/>
          <w:bCs w:val="0"/>
          <w:color w:val="auto"/>
          <w:highlight w:val="none"/>
          <w:lang w:val="en-US" w:eastAsia="zh-CN"/>
        </w:rPr>
        <w:t>应有良好的自然通风和采光</w:t>
      </w:r>
      <w:r>
        <w:rPr>
          <w:rFonts w:hint="eastAsia"/>
          <w:color w:val="auto"/>
          <w:highlight w:val="none"/>
        </w:rPr>
        <w:t>，</w:t>
      </w:r>
      <w:r>
        <w:rPr>
          <w:color w:val="auto"/>
          <w:highlight w:val="none"/>
        </w:rPr>
        <w:t>平面布局应适应不同康复设施的使用要求。</w:t>
      </w:r>
    </w:p>
    <w:p w14:paraId="33DC7E59">
      <w:pPr>
        <w:numPr>
          <w:ilvl w:val="-1"/>
          <w:numId w:val="0"/>
        </w:numPr>
        <w:bidi w:val="0"/>
        <w:ind w:left="0" w:leftChars="0" w:firstLine="422" w:firstLineChars="200"/>
        <w:rPr>
          <w:rFonts w:hint="eastAsia"/>
          <w:color w:val="auto"/>
          <w:highlight w:val="none"/>
        </w:rPr>
      </w:pPr>
      <w:r>
        <w:rPr>
          <w:rFonts w:hint="eastAsia"/>
          <w:b/>
          <w:bCs/>
          <w:color w:val="auto"/>
          <w:highlight w:val="none"/>
          <w:lang w:val="en-US" w:eastAsia="zh-CN"/>
        </w:rPr>
        <w:t>2</w:t>
      </w:r>
      <w:r>
        <w:rPr>
          <w:rFonts w:hint="eastAsia"/>
          <w:b w:val="0"/>
          <w:bCs w:val="0"/>
          <w:color w:val="auto"/>
          <w:highlight w:val="none"/>
          <w:lang w:val="en-US" w:eastAsia="zh-CN"/>
        </w:rPr>
        <w:t>保健室、康复室宜设置盥洗盆或盥洗槽。</w:t>
      </w:r>
    </w:p>
    <w:p w14:paraId="18B9D06A">
      <w:pPr>
        <w:numPr>
          <w:ilvl w:val="-1"/>
          <w:numId w:val="0"/>
        </w:numPr>
        <w:bidi w:val="0"/>
        <w:ind w:left="0" w:leftChars="0" w:firstLine="422" w:firstLineChars="200"/>
        <w:rPr>
          <w:rFonts w:hint="eastAsia"/>
          <w:color w:val="auto"/>
          <w:highlight w:val="none"/>
        </w:rPr>
      </w:pPr>
      <w:r>
        <w:rPr>
          <w:rFonts w:hint="eastAsia"/>
          <w:b/>
          <w:bCs/>
          <w:color w:val="auto"/>
          <w:highlight w:val="none"/>
          <w:lang w:val="en-US" w:eastAsia="zh-CN"/>
        </w:rPr>
        <w:t>3</w:t>
      </w:r>
      <w:r>
        <w:rPr>
          <w:rFonts w:hint="eastAsia"/>
          <w:b w:val="0"/>
          <w:bCs w:val="0"/>
          <w:color w:val="auto"/>
          <w:highlight w:val="none"/>
          <w:lang w:val="en-US" w:eastAsia="zh-CN"/>
        </w:rPr>
        <w:t>宜设置心理健康咨询治疗室，</w:t>
      </w:r>
      <w:r>
        <w:rPr>
          <w:color w:val="auto"/>
          <w:highlight w:val="none"/>
        </w:rPr>
        <w:t>使用面积不宜小于10㎡，</w:t>
      </w:r>
      <w:r>
        <w:rPr>
          <w:rFonts w:hint="eastAsia"/>
          <w:b w:val="0"/>
          <w:bCs w:val="0"/>
          <w:color w:val="auto"/>
          <w:highlight w:val="none"/>
          <w:lang w:val="en-US" w:eastAsia="zh-CN"/>
        </w:rPr>
        <w:t>还可根据需要可设置睡眠治疗室。</w:t>
      </w:r>
    </w:p>
    <w:p w14:paraId="7A009DF1">
      <w:pPr>
        <w:numPr>
          <w:ilvl w:val="-1"/>
          <w:numId w:val="0"/>
        </w:numPr>
        <w:bidi w:val="0"/>
        <w:ind w:left="0" w:leftChars="0" w:firstLine="422" w:firstLineChars="200"/>
        <w:rPr>
          <w:rFonts w:hint="eastAsia"/>
          <w:b w:val="0"/>
          <w:bCs w:val="0"/>
          <w:color w:val="auto"/>
          <w:highlight w:val="none"/>
          <w:lang w:val="en-US" w:eastAsia="zh-CN"/>
        </w:rPr>
      </w:pPr>
      <w:r>
        <w:rPr>
          <w:rFonts w:hint="eastAsia"/>
          <w:b/>
          <w:bCs/>
          <w:color w:val="auto"/>
          <w:highlight w:val="none"/>
          <w:lang w:val="en-US" w:eastAsia="zh-CN"/>
        </w:rPr>
        <w:t>4</w:t>
      </w:r>
      <w:r>
        <w:rPr>
          <w:rFonts w:hint="eastAsia"/>
          <w:b w:val="0"/>
          <w:bCs w:val="0"/>
          <w:color w:val="auto"/>
          <w:highlight w:val="none"/>
          <w:lang w:val="en-US" w:eastAsia="zh-CN"/>
        </w:rPr>
        <w:t>保健用房宜集中设置、相对独立。</w:t>
      </w:r>
    </w:p>
    <w:p w14:paraId="587B2883">
      <w:pPr>
        <w:numPr>
          <w:ilvl w:val="0"/>
          <w:numId w:val="0"/>
        </w:numPr>
        <w:ind w:leftChars="0"/>
        <w:rPr>
          <w:rFonts w:hint="eastAsia"/>
          <w:b w:val="0"/>
          <w:bCs w:val="0"/>
          <w:color w:val="auto"/>
          <w:highlight w:val="none"/>
          <w:lang w:val="en-US" w:eastAsia="zh-CN"/>
        </w:rPr>
      </w:pPr>
      <w:r>
        <w:rPr>
          <w:rFonts w:hint="eastAsia" w:ascii="Times New Roman" w:hAnsi="Times New Roman" w:cs="Times New Roman"/>
          <w:b/>
          <w:bCs/>
          <w:color w:val="auto"/>
          <w:highlight w:val="none"/>
          <w:lang w:val="en-US" w:eastAsia="zh-CN"/>
        </w:rPr>
        <w:t xml:space="preserve">5.3.4 </w:t>
      </w:r>
      <w:r>
        <w:rPr>
          <w:rFonts w:hint="eastAsia"/>
          <w:b w:val="0"/>
          <w:bCs w:val="0"/>
          <w:color w:val="auto"/>
          <w:highlight w:val="none"/>
          <w:lang w:val="en-US" w:eastAsia="zh-CN"/>
        </w:rPr>
        <w:t>保健用房可按需求设置室内体疗用房，可按规模、性质选择设置球类场馆、健身</w:t>
      </w:r>
      <w:r>
        <w:rPr>
          <w:rFonts w:hint="eastAsia"/>
          <w:b w:val="0"/>
          <w:bCs w:val="0"/>
          <w:color w:val="auto"/>
          <w:highlight w:val="none"/>
          <w:lang w:val="en-US" w:eastAsia="zh"/>
          <w:woUserID w:val="4"/>
        </w:rPr>
        <w:t>用</w:t>
      </w:r>
      <w:r>
        <w:rPr>
          <w:rFonts w:hint="eastAsia"/>
          <w:b w:val="0"/>
          <w:bCs w:val="0"/>
          <w:color w:val="auto"/>
          <w:highlight w:val="none"/>
          <w:lang w:val="en-US" w:eastAsia="zh-CN"/>
        </w:rPr>
        <w:t>房、气功室、游泳馆(池)等及配套辅助用房。</w:t>
      </w:r>
    </w:p>
    <w:p w14:paraId="21E16FCD">
      <w:pPr>
        <w:numPr>
          <w:ilvl w:val="-1"/>
          <w:numId w:val="0"/>
        </w:numPr>
        <w:tabs>
          <w:tab w:val="left" w:pos="0"/>
        </w:tabs>
        <w:bidi w:val="0"/>
        <w:jc w:val="center"/>
        <w:outlineLvl w:val="1"/>
        <w:rPr>
          <w:rStyle w:val="19"/>
          <w:rFonts w:hint="default" w:ascii="黑体" w:hAnsi="黑体" w:eastAsia="黑体" w:cs="黑体"/>
          <w:color w:val="auto"/>
          <w:sz w:val="28"/>
          <w:szCs w:val="40"/>
          <w:highlight w:val="none"/>
          <w:lang w:val="en-US" w:eastAsia="zh-CN"/>
        </w:rPr>
      </w:pPr>
      <w:r>
        <w:rPr>
          <w:rStyle w:val="19"/>
          <w:rFonts w:hint="eastAsia" w:ascii="Times New Roman" w:hAnsi="Times New Roman" w:eastAsia="宋体" w:cs="Times New Roman"/>
          <w:color w:val="auto"/>
          <w:sz w:val="28"/>
          <w:szCs w:val="40"/>
          <w:highlight w:val="none"/>
          <w:lang w:val="en-US" w:eastAsia="zh-CN"/>
        </w:rPr>
        <w:t>5.4</w:t>
      </w:r>
      <w:r>
        <w:rPr>
          <w:rStyle w:val="19"/>
          <w:rFonts w:hint="eastAsia" w:ascii="黑体" w:hAnsi="黑体" w:eastAsia="黑体" w:cs="黑体"/>
          <w:color w:val="auto"/>
          <w:sz w:val="28"/>
          <w:szCs w:val="40"/>
          <w:highlight w:val="none"/>
          <w:lang w:val="en-US" w:eastAsia="zh-CN"/>
        </w:rPr>
        <w:t xml:space="preserve"> </w:t>
      </w:r>
      <w:r>
        <w:rPr>
          <w:rStyle w:val="19"/>
          <w:rFonts w:hint="eastAsia" w:ascii="黑体" w:hAnsi="黑体" w:eastAsia="黑体" w:cs="黑体"/>
          <w:color w:val="auto"/>
          <w:sz w:val="28"/>
          <w:szCs w:val="40"/>
          <w:highlight w:val="none"/>
          <w:lang w:val="en-US" w:eastAsia="zh"/>
          <w:woUserID w:val="1"/>
        </w:rPr>
        <w:t>文娱与健身用房</w:t>
      </w:r>
      <w:bookmarkEnd w:id="64"/>
      <w:bookmarkEnd w:id="65"/>
    </w:p>
    <w:bookmarkEnd w:id="66"/>
    <w:p w14:paraId="3B95BD1A">
      <w:pPr>
        <w:numPr>
          <w:ilvl w:val="2"/>
          <w:numId w:val="9"/>
        </w:numPr>
        <w:tabs>
          <w:tab w:val="left" w:pos="0"/>
        </w:tabs>
        <w:ind w:left="0" w:leftChars="0" w:firstLine="0" w:firstLineChars="0"/>
        <w:rPr>
          <w:rFonts w:hint="eastAsia"/>
          <w:b w:val="0"/>
          <w:bCs w:val="0"/>
          <w:color w:val="auto"/>
          <w:highlight w:val="none"/>
          <w:lang w:val="en-US" w:eastAsia="zh-CN"/>
        </w:rPr>
      </w:pPr>
      <w:r>
        <w:rPr>
          <w:rFonts w:hint="eastAsia"/>
          <w:b w:val="0"/>
          <w:bCs w:val="0"/>
          <w:color w:val="auto"/>
          <w:highlight w:val="none"/>
          <w:lang w:val="en-US" w:eastAsia="zh"/>
          <w:woUserID w:val="1"/>
        </w:rPr>
        <w:t>文娱与健身</w:t>
      </w:r>
      <w:r>
        <w:rPr>
          <w:rFonts w:hint="eastAsia"/>
          <w:b w:val="0"/>
          <w:bCs w:val="0"/>
          <w:color w:val="auto"/>
          <w:highlight w:val="none"/>
          <w:lang w:val="en-US" w:eastAsia="zh-CN"/>
        </w:rPr>
        <w:t xml:space="preserve">用房应有良好的天然采光与自然通风条件， 东西向开窗时应采取有效的遮阳措施。 </w:t>
      </w:r>
    </w:p>
    <w:p w14:paraId="0358FDAE">
      <w:pPr>
        <w:numPr>
          <w:ilvl w:val="2"/>
          <w:numId w:val="9"/>
        </w:numPr>
        <w:tabs>
          <w:tab w:val="left" w:pos="0"/>
        </w:tabs>
        <w:ind w:left="0" w:leftChars="0" w:firstLine="0" w:firstLineChars="0"/>
        <w:rPr>
          <w:rFonts w:hint="eastAsia"/>
          <w:b w:val="0"/>
          <w:bCs w:val="0"/>
          <w:color w:val="auto"/>
          <w:highlight w:val="none"/>
          <w:lang w:val="en-US" w:eastAsia="zh-CN"/>
        </w:rPr>
      </w:pPr>
      <w:r>
        <w:rPr>
          <w:rFonts w:hint="eastAsia"/>
          <w:b w:val="0"/>
          <w:bCs w:val="0"/>
          <w:color w:val="auto"/>
          <w:highlight w:val="none"/>
          <w:lang w:val="en-US" w:eastAsia="zh-CN"/>
        </w:rPr>
        <w:t xml:space="preserve">活动室的位置应避免对老年人卧室产生干扰，平面及空间形式应适合老年人活动需求，并应满足多功能使用的要求。 </w:t>
      </w:r>
    </w:p>
    <w:p w14:paraId="06534A1E">
      <w:pPr>
        <w:numPr>
          <w:ilvl w:val="2"/>
          <w:numId w:val="9"/>
        </w:numPr>
        <w:tabs>
          <w:tab w:val="left" w:pos="0"/>
        </w:tabs>
        <w:ind w:left="0" w:leftChars="0" w:firstLine="0" w:firstLineChars="0"/>
        <w:rPr>
          <w:rFonts w:hint="eastAsia"/>
          <w:b w:val="0"/>
          <w:bCs w:val="0"/>
          <w:color w:val="auto"/>
          <w:highlight w:val="none"/>
          <w:lang w:val="en-US" w:eastAsia="zh-CN"/>
        </w:rPr>
      </w:pPr>
      <w:r>
        <w:rPr>
          <w:rFonts w:hint="eastAsia"/>
          <w:b w:val="0"/>
          <w:bCs w:val="0"/>
          <w:color w:val="auto"/>
          <w:highlight w:val="none"/>
          <w:lang w:val="en-US" w:eastAsia="zh-CN"/>
        </w:rPr>
        <w:t xml:space="preserve">多功能厅宜设置在建筑首层，室内地面应平整并设休息座椅，墙面和顶棚宜做吸声处理，并应邻近设置公用卫生间及储藏间。 </w:t>
      </w:r>
    </w:p>
    <w:p w14:paraId="7BBA5D7A">
      <w:pPr>
        <w:numPr>
          <w:ilvl w:val="2"/>
          <w:numId w:val="9"/>
        </w:numPr>
        <w:tabs>
          <w:tab w:val="left" w:pos="0"/>
        </w:tabs>
        <w:ind w:left="0" w:leftChars="0" w:firstLine="0" w:firstLineChars="0"/>
        <w:rPr>
          <w:rFonts w:hint="eastAsia"/>
          <w:b w:val="0"/>
          <w:bCs w:val="0"/>
          <w:color w:val="auto"/>
          <w:highlight w:val="none"/>
          <w:lang w:val="en-US" w:eastAsia="zh-CN"/>
        </w:rPr>
      </w:pPr>
      <w:r>
        <w:rPr>
          <w:rFonts w:hint="eastAsia"/>
          <w:b w:val="0"/>
          <w:bCs w:val="0"/>
          <w:color w:val="auto"/>
          <w:highlight w:val="none"/>
          <w:lang w:val="en-US" w:eastAsia="zh-CN"/>
        </w:rPr>
        <w:t>严寒、寒冷地区的</w:t>
      </w:r>
      <w:r>
        <w:rPr>
          <w:rFonts w:hint="eastAsia"/>
          <w:b w:val="0"/>
          <w:bCs w:val="0"/>
          <w:color w:val="auto"/>
          <w:highlight w:val="none"/>
          <w:lang w:val="en-US" w:eastAsia="zh"/>
        </w:rPr>
        <w:t>老年人照料设施</w:t>
      </w:r>
      <w:r>
        <w:rPr>
          <w:rFonts w:hint="eastAsia"/>
          <w:b w:val="0"/>
          <w:bCs w:val="0"/>
          <w:color w:val="auto"/>
          <w:highlight w:val="none"/>
          <w:lang w:val="en-US" w:eastAsia="zh-CN"/>
        </w:rPr>
        <w:t>宜设置阳光厅。多雨地区的</w:t>
      </w:r>
      <w:r>
        <w:rPr>
          <w:rFonts w:hint="eastAsia"/>
          <w:b w:val="0"/>
          <w:bCs w:val="0"/>
          <w:color w:val="auto"/>
          <w:highlight w:val="none"/>
          <w:lang w:val="en-US" w:eastAsia="zh"/>
        </w:rPr>
        <w:t>老年人照料设施</w:t>
      </w:r>
      <w:r>
        <w:rPr>
          <w:rFonts w:hint="eastAsia"/>
          <w:b w:val="0"/>
          <w:bCs w:val="0"/>
          <w:color w:val="auto"/>
          <w:highlight w:val="none"/>
          <w:lang w:val="en-US" w:eastAsia="zh-CN"/>
        </w:rPr>
        <w:t>宜设置风雨廊。</w:t>
      </w:r>
    </w:p>
    <w:p w14:paraId="531E2EB4">
      <w:pPr>
        <w:numPr>
          <w:ilvl w:val="0"/>
          <w:numId w:val="0"/>
        </w:numPr>
        <w:jc w:val="center"/>
        <w:outlineLvl w:val="1"/>
        <w:rPr>
          <w:rStyle w:val="19"/>
          <w:rFonts w:hint="default" w:ascii="黑体" w:hAnsi="黑体" w:eastAsia="黑体" w:cs="黑体"/>
          <w:color w:val="auto"/>
          <w:sz w:val="28"/>
          <w:szCs w:val="40"/>
          <w:highlight w:val="none"/>
          <w:lang w:val="en-US" w:eastAsia="zh-CN"/>
        </w:rPr>
      </w:pPr>
      <w:bookmarkStart w:id="67" w:name="_Toc20844"/>
      <w:bookmarkStart w:id="68" w:name="_Toc17967"/>
      <w:bookmarkStart w:id="69" w:name="_Toc14624"/>
      <w:r>
        <w:rPr>
          <w:rStyle w:val="19"/>
          <w:rFonts w:hint="eastAsia" w:ascii="Times New Roman" w:hAnsi="Times New Roman" w:eastAsia="宋体" w:cs="Times New Roman"/>
          <w:color w:val="auto"/>
          <w:sz w:val="28"/>
          <w:szCs w:val="40"/>
          <w:highlight w:val="none"/>
          <w:lang w:val="en-US" w:eastAsia="zh-CN"/>
        </w:rPr>
        <w:t xml:space="preserve">5.5 </w:t>
      </w:r>
      <w:r>
        <w:rPr>
          <w:rStyle w:val="19"/>
          <w:rFonts w:hint="eastAsia" w:ascii="黑体" w:hAnsi="黑体" w:eastAsia="黑体" w:cs="黑体"/>
          <w:color w:val="auto"/>
          <w:sz w:val="28"/>
          <w:szCs w:val="40"/>
          <w:highlight w:val="none"/>
          <w:lang w:val="en-US" w:eastAsia="zh-CN"/>
        </w:rPr>
        <w:t>管理服务用房</w:t>
      </w:r>
      <w:bookmarkEnd w:id="67"/>
      <w:bookmarkEnd w:id="68"/>
    </w:p>
    <w:bookmarkEnd w:id="69"/>
    <w:p w14:paraId="6DC29602">
      <w:pPr>
        <w:numPr>
          <w:ilvl w:val="2"/>
          <w:numId w:val="10"/>
        </w:numPr>
        <w:ind w:left="0" w:leftChars="0" w:hanging="9" w:firstLineChars="0"/>
        <w:rPr>
          <w:rFonts w:hint="eastAsia"/>
          <w:b w:val="0"/>
          <w:bCs w:val="0"/>
          <w:color w:val="auto"/>
          <w:highlight w:val="none"/>
          <w:lang w:val="en-US" w:eastAsia="zh-CN"/>
        </w:rPr>
      </w:pPr>
      <w:r>
        <w:rPr>
          <w:rFonts w:hint="eastAsia"/>
          <w:b w:val="0"/>
          <w:bCs w:val="0"/>
          <w:color w:val="auto"/>
          <w:highlight w:val="none"/>
          <w:lang w:val="en-US" w:eastAsia="zh-CN"/>
        </w:rPr>
        <w:t xml:space="preserve">入住登记室宜设置在主要出入口附近，并应设置醒目标识。 </w:t>
      </w:r>
    </w:p>
    <w:p w14:paraId="6B10A1D9">
      <w:pPr>
        <w:numPr>
          <w:ilvl w:val="2"/>
          <w:numId w:val="10"/>
        </w:numPr>
        <w:ind w:left="0" w:leftChars="0" w:hanging="9" w:firstLineChars="0"/>
        <w:rPr>
          <w:rFonts w:hint="eastAsia"/>
          <w:b w:val="0"/>
          <w:bCs w:val="0"/>
          <w:color w:val="auto"/>
          <w:highlight w:val="none"/>
          <w:lang w:val="en-US" w:eastAsia="zh-CN"/>
        </w:rPr>
      </w:pPr>
      <w:r>
        <w:rPr>
          <w:rFonts w:hint="eastAsia"/>
          <w:b w:val="0"/>
          <w:bCs w:val="0"/>
          <w:color w:val="auto"/>
          <w:highlight w:val="none"/>
          <w:lang w:val="en-US" w:eastAsia="zh"/>
        </w:rPr>
        <w:t>老年人照料设施</w:t>
      </w:r>
      <w:r>
        <w:rPr>
          <w:rFonts w:hint="eastAsia"/>
          <w:b w:val="0"/>
          <w:bCs w:val="0"/>
          <w:color w:val="auto"/>
          <w:highlight w:val="none"/>
          <w:lang w:val="en-US" w:eastAsia="zh-CN"/>
        </w:rPr>
        <w:t xml:space="preserve">的总值班室宜靠近建筑主要出入口设置，并应设置建筑设备设施控制系统、呼叫报警系统和电视监控系统。 </w:t>
      </w:r>
    </w:p>
    <w:p w14:paraId="2DFEA97F">
      <w:pPr>
        <w:numPr>
          <w:ilvl w:val="2"/>
          <w:numId w:val="10"/>
        </w:numPr>
        <w:ind w:left="0" w:leftChars="0" w:hanging="9" w:firstLineChars="0"/>
        <w:rPr>
          <w:rFonts w:hint="eastAsia"/>
          <w:b w:val="0"/>
          <w:bCs w:val="0"/>
          <w:color w:val="auto"/>
          <w:highlight w:val="none"/>
          <w:lang w:val="en-US" w:eastAsia="zh-CN"/>
        </w:rPr>
      </w:pPr>
      <w:r>
        <w:rPr>
          <w:rFonts w:hint="eastAsia"/>
          <w:b w:val="0"/>
          <w:bCs w:val="0"/>
          <w:color w:val="auto"/>
          <w:highlight w:val="none"/>
          <w:lang w:val="en-US" w:eastAsia="zh-CN"/>
        </w:rPr>
        <w:t xml:space="preserve">厨房应有供餐车停放及消毒的空间，并应避免噪声和气味对老年人用房的干扰。 </w:t>
      </w:r>
    </w:p>
    <w:p w14:paraId="5794D771">
      <w:pPr>
        <w:numPr>
          <w:ilvl w:val="2"/>
          <w:numId w:val="10"/>
        </w:numPr>
        <w:ind w:left="0" w:leftChars="0" w:hanging="9" w:firstLineChars="0"/>
        <w:rPr>
          <w:rFonts w:hint="eastAsia"/>
          <w:b w:val="0"/>
          <w:bCs w:val="0"/>
          <w:color w:val="auto"/>
          <w:highlight w:val="none"/>
          <w:lang w:val="en-US" w:eastAsia="zh-CN"/>
        </w:rPr>
      </w:pPr>
      <w:r>
        <w:rPr>
          <w:rFonts w:hint="eastAsia"/>
          <w:b w:val="0"/>
          <w:bCs w:val="0"/>
          <w:color w:val="auto"/>
          <w:highlight w:val="none"/>
          <w:lang w:val="en-US" w:eastAsia="zh-CN"/>
        </w:rPr>
        <w:t xml:space="preserve">职工用房宜独立设置，并应合理考虑工作人员休息、活动、洗浴、更衣、就餐的空间需求。 </w:t>
      </w:r>
    </w:p>
    <w:p w14:paraId="6417A287">
      <w:pPr>
        <w:numPr>
          <w:ilvl w:val="2"/>
          <w:numId w:val="10"/>
        </w:numPr>
        <w:ind w:left="0" w:leftChars="0" w:hanging="9" w:firstLineChars="0"/>
        <w:rPr>
          <w:rStyle w:val="19"/>
          <w:rFonts w:hint="eastAsia" w:ascii="Times New Roman" w:hAnsi="Times New Roman" w:eastAsia="宋体" w:cs="Times New Roman"/>
          <w:color w:val="auto"/>
          <w:sz w:val="28"/>
          <w:szCs w:val="40"/>
          <w:highlight w:val="none"/>
          <w:lang w:val="en-US" w:eastAsia="zh-CN"/>
        </w:rPr>
      </w:pPr>
      <w:r>
        <w:rPr>
          <w:rFonts w:hint="eastAsia"/>
          <w:b w:val="0"/>
          <w:bCs w:val="0"/>
          <w:color w:val="auto"/>
          <w:highlight w:val="none"/>
          <w:lang w:val="en-US" w:eastAsia="zh-CN"/>
        </w:rPr>
        <w:t>洗衣房平面布置应洁、污分区，并应满足洗衣、消毒、叠衣、存放等需求。</w:t>
      </w:r>
    </w:p>
    <w:p w14:paraId="430CA980">
      <w:pPr>
        <w:numPr>
          <w:ilvl w:val="0"/>
          <w:numId w:val="0"/>
        </w:numPr>
        <w:jc w:val="center"/>
        <w:outlineLvl w:val="1"/>
        <w:rPr>
          <w:rStyle w:val="19"/>
          <w:rFonts w:hint="default" w:ascii="黑体" w:hAnsi="黑体" w:eastAsia="黑体" w:cs="黑体"/>
          <w:color w:val="auto"/>
          <w:sz w:val="28"/>
          <w:szCs w:val="40"/>
          <w:highlight w:val="none"/>
          <w:lang w:val="en-US" w:eastAsia="zh-CN"/>
        </w:rPr>
      </w:pPr>
      <w:bookmarkStart w:id="70" w:name="_Toc18957"/>
      <w:bookmarkStart w:id="71" w:name="_Toc13847"/>
      <w:bookmarkStart w:id="72" w:name="_Toc29710"/>
      <w:r>
        <w:rPr>
          <w:rStyle w:val="19"/>
          <w:rFonts w:hint="eastAsia" w:ascii="Times New Roman" w:hAnsi="Times New Roman" w:eastAsia="宋体" w:cs="Times New Roman"/>
          <w:color w:val="auto"/>
          <w:sz w:val="28"/>
          <w:szCs w:val="40"/>
          <w:highlight w:val="none"/>
          <w:lang w:val="en-US" w:eastAsia="zh-CN"/>
        </w:rPr>
        <w:t xml:space="preserve">5.6 </w:t>
      </w:r>
      <w:r>
        <w:rPr>
          <w:rStyle w:val="19"/>
          <w:rFonts w:hint="eastAsia" w:ascii="黑体" w:hAnsi="黑体" w:eastAsia="黑体" w:cs="黑体"/>
          <w:color w:val="auto"/>
          <w:sz w:val="28"/>
          <w:szCs w:val="40"/>
          <w:highlight w:val="none"/>
          <w:lang w:val="en-US" w:eastAsia="zh-CN"/>
        </w:rPr>
        <w:t>安全措施</w:t>
      </w:r>
      <w:bookmarkEnd w:id="70"/>
      <w:bookmarkEnd w:id="71"/>
    </w:p>
    <w:bookmarkEnd w:id="72"/>
    <w:p w14:paraId="71884F92">
      <w:pPr>
        <w:numPr>
          <w:ilvl w:val="2"/>
          <w:numId w:val="11"/>
        </w:numPr>
        <w:ind w:left="0" w:leftChars="0" w:firstLine="0" w:firstLineChars="0"/>
        <w:rPr>
          <w:rFonts w:hint="eastAsia"/>
          <w:b w:val="0"/>
          <w:bCs w:val="0"/>
          <w:color w:val="auto"/>
          <w:highlight w:val="none"/>
          <w:lang w:val="en-US" w:eastAsia="zh-CN"/>
        </w:rPr>
      </w:pPr>
      <w:r>
        <w:rPr>
          <w:rFonts w:hint="eastAsia"/>
          <w:b w:val="0"/>
          <w:bCs w:val="0"/>
          <w:color w:val="auto"/>
          <w:highlight w:val="none"/>
          <w:lang w:val="en-US" w:eastAsia="zh"/>
        </w:rPr>
        <w:t>老年人照料设施</w:t>
      </w:r>
      <w:r>
        <w:rPr>
          <w:rFonts w:hint="eastAsia"/>
          <w:b w:val="0"/>
          <w:bCs w:val="0"/>
          <w:color w:val="auto"/>
          <w:highlight w:val="none"/>
          <w:lang w:val="en-US" w:eastAsia="zh-CN"/>
        </w:rPr>
        <w:t>供老年人使用的主出</w:t>
      </w:r>
      <w:r>
        <w:rPr>
          <w:rFonts w:hint="default"/>
          <w:b w:val="0"/>
          <w:bCs w:val="0"/>
          <w:color w:val="auto"/>
          <w:highlight w:val="none"/>
          <w:lang w:val="en-US" w:eastAsia="zh-CN"/>
        </w:rPr>
        <w:t>入口不应少于</w:t>
      </w:r>
      <w:r>
        <w:rPr>
          <w:rFonts w:hint="eastAsia"/>
          <w:b w:val="0"/>
          <w:bCs w:val="0"/>
          <w:color w:val="auto"/>
          <w:highlight w:val="none"/>
          <w:lang w:val="en-US" w:eastAsia="zh-CN"/>
        </w:rPr>
        <w:t>两</w:t>
      </w:r>
      <w:r>
        <w:rPr>
          <w:rFonts w:hint="default"/>
          <w:b w:val="0"/>
          <w:bCs w:val="0"/>
          <w:color w:val="auto"/>
          <w:highlight w:val="none"/>
          <w:lang w:val="en-US" w:eastAsia="zh-CN"/>
        </w:rPr>
        <w:t xml:space="preserve">个，且门应采用向外开启平开门，不应选用旋转门。 </w:t>
      </w:r>
    </w:p>
    <w:p w14:paraId="7C3B8517">
      <w:pPr>
        <w:numPr>
          <w:ilvl w:val="2"/>
          <w:numId w:val="11"/>
        </w:numPr>
        <w:ind w:left="0" w:leftChars="0" w:firstLine="0" w:firstLineChars="0"/>
        <w:outlineLvl w:val="2"/>
        <w:rPr>
          <w:rFonts w:hint="eastAsia"/>
          <w:b w:val="0"/>
          <w:bCs w:val="0"/>
          <w:color w:val="auto"/>
          <w:highlight w:val="none"/>
          <w:lang w:val="en-US" w:eastAsia="zh-CN"/>
        </w:rPr>
      </w:pPr>
      <w:r>
        <w:rPr>
          <w:rFonts w:hint="eastAsia"/>
          <w:b w:val="0"/>
          <w:bCs w:val="0"/>
          <w:color w:val="auto"/>
          <w:highlight w:val="none"/>
          <w:lang w:val="en-US" w:eastAsia="zh"/>
        </w:rPr>
        <w:t>老年人照料设施</w:t>
      </w:r>
      <w:r>
        <w:rPr>
          <w:rFonts w:hint="default"/>
          <w:b w:val="0"/>
          <w:bCs w:val="0"/>
          <w:color w:val="auto"/>
          <w:highlight w:val="none"/>
          <w:lang w:val="en-US" w:eastAsia="zh-CN"/>
        </w:rPr>
        <w:t xml:space="preserve">出入口至机动车道路之间应留有缓冲空间。 </w:t>
      </w:r>
    </w:p>
    <w:p w14:paraId="1E16EE27">
      <w:pPr>
        <w:keepNext w:val="0"/>
        <w:keepLines w:val="0"/>
        <w:pageBreakBefore w:val="0"/>
        <w:widowControl w:val="0"/>
        <w:numPr>
          <w:ilvl w:val="2"/>
          <w:numId w:val="11"/>
        </w:numPr>
        <w:kinsoku/>
        <w:wordWrap/>
        <w:overflowPunct/>
        <w:topLinePunct w:val="0"/>
        <w:autoSpaceDE/>
        <w:autoSpaceDN/>
        <w:bidi w:val="0"/>
        <w:adjustRightInd/>
        <w:snapToGrid/>
        <w:spacing w:line="240" w:lineRule="auto"/>
        <w:ind w:left="0" w:leftChars="0" w:firstLine="0" w:firstLineChars="0"/>
        <w:textAlignment w:val="auto"/>
        <w:rPr>
          <w:rFonts w:hint="eastAsia"/>
          <w:b w:val="0"/>
          <w:bCs w:val="0"/>
          <w:color w:val="auto"/>
          <w:highlight w:val="none"/>
          <w:lang w:val="en-US" w:eastAsia="zh-CN"/>
        </w:rPr>
      </w:pPr>
      <w:r>
        <w:rPr>
          <w:rFonts w:hint="eastAsia"/>
          <w:b w:val="0"/>
          <w:bCs w:val="0"/>
          <w:color w:val="auto"/>
          <w:highlight w:val="none"/>
          <w:lang w:val="en-US" w:eastAsia="zh"/>
        </w:rPr>
        <w:t>老年人照料设施</w:t>
      </w:r>
      <w:r>
        <w:rPr>
          <w:rFonts w:hint="default"/>
          <w:b w:val="0"/>
          <w:bCs w:val="0"/>
          <w:color w:val="auto"/>
          <w:highlight w:val="none"/>
          <w:lang w:val="en-US" w:eastAsia="zh-CN"/>
        </w:rPr>
        <w:t xml:space="preserve">的出入口、入口门厅、平台、台阶、坡道等应符合下列规定： </w:t>
      </w:r>
    </w:p>
    <w:p w14:paraId="08EC5FF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b/>
          <w:bCs/>
          <w:color w:val="auto"/>
          <w:sz w:val="21"/>
          <w:szCs w:val="21"/>
          <w:highlight w:val="none"/>
          <w:lang w:val="en-US" w:eastAsia="zh-CN"/>
        </w:rPr>
        <w:t>1</w:t>
      </w:r>
      <w:r>
        <w:rPr>
          <w:rFonts w:hint="eastAsia" w:asciiTheme="minorEastAsia" w:hAnsi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主要入口门厅处宜设休息座椅和无障碍休息区； </w:t>
      </w:r>
    </w:p>
    <w:p w14:paraId="5CBD1A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b/>
          <w:bCs/>
          <w:color w:val="auto"/>
          <w:sz w:val="21"/>
          <w:szCs w:val="21"/>
          <w:highlight w:val="none"/>
          <w:lang w:val="en-US" w:eastAsia="zh-CN"/>
        </w:rPr>
        <w:t>2</w:t>
      </w:r>
      <w:r>
        <w:rPr>
          <w:rFonts w:hint="eastAsia" w:asciiTheme="minorEastAsia" w:hAnsi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出入口内外及平台应设安全照明； </w:t>
      </w:r>
    </w:p>
    <w:p w14:paraId="5BC6E8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b/>
          <w:bCs/>
          <w:color w:val="auto"/>
          <w:sz w:val="21"/>
          <w:szCs w:val="21"/>
          <w:highlight w:val="none"/>
          <w:lang w:val="en-US" w:eastAsia="zh-CN"/>
        </w:rPr>
        <w:t>3</w:t>
      </w:r>
      <w:r>
        <w:rPr>
          <w:rFonts w:hint="eastAsia" w:asciiTheme="minorEastAsia" w:hAnsi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台阶和坡道的设置应与人流方向一致，避免迂绕； </w:t>
      </w:r>
    </w:p>
    <w:p w14:paraId="7FC19E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b/>
          <w:bCs/>
          <w:color w:val="auto"/>
          <w:sz w:val="21"/>
          <w:szCs w:val="21"/>
          <w:highlight w:val="none"/>
          <w:lang w:val="en-US" w:eastAsia="zh-CN"/>
        </w:rPr>
        <w:t>4</w:t>
      </w:r>
      <w:r>
        <w:rPr>
          <w:rFonts w:hint="eastAsia" w:asciiTheme="minorEastAsia" w:hAnsi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主要出入口上部应设雨篷，其深度超过台阶外缘不宜小于1m，雨篷应做有组织排水； </w:t>
      </w:r>
    </w:p>
    <w:p w14:paraId="1F07DD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5</w:t>
      </w:r>
      <w:r>
        <w:rPr>
          <w:rFonts w:hint="eastAsia" w:asciiTheme="minorEastAsia" w:hAnsi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出入口处的平台与建筑室外地坪高差不宜大于500mm，并应采用缓步台阶和坡道过渡；缓步台阶踢面高度不宜大于130mm，</w:t>
      </w:r>
      <w:r>
        <w:rPr>
          <w:rFonts w:hint="eastAsia" w:asciiTheme="minorEastAsia" w:hAnsiTheme="minorEastAsia" w:eastAsiaTheme="minorEastAsia" w:cstheme="minorEastAsia"/>
          <w:b w:val="0"/>
          <w:bCs w:val="0"/>
          <w:color w:val="auto"/>
          <w:sz w:val="21"/>
          <w:szCs w:val="21"/>
          <w:highlight w:val="none"/>
          <w:lang w:val="en-US" w:eastAsia="zh-CN"/>
        </w:rPr>
        <w:t>踏面宽度不宜小于350mm；坡道坡度应符合无障碍规范相关要求</w:t>
      </w:r>
      <w:r>
        <w:rPr>
          <w:rFonts w:hint="eastAsia" w:asciiTheme="minorEastAsia" w:hAnsiTheme="minorEastAsia" w:cstheme="minorEastAsia"/>
          <w:b w:val="0"/>
          <w:bCs w:val="0"/>
          <w:color w:val="auto"/>
          <w:sz w:val="21"/>
          <w:szCs w:val="21"/>
          <w:highlight w:val="none"/>
          <w:lang w:val="en-US" w:eastAsia="zh-CN"/>
        </w:rPr>
        <w:t>；</w:t>
      </w:r>
    </w:p>
    <w:p w14:paraId="58B0C5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6</w:t>
      </w:r>
      <w:r>
        <w:rPr>
          <w:rFonts w:hint="eastAsia" w:asciiTheme="minorEastAsia" w:hAnsi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台阶的有效宽度不应小于1.50m；当台阶宽度大于3m时，中间宜加设安全扶手；三级及三级以上的台阶应在两侧设置扶手；当坡道与台阶结合时，坡道有效宽度不应小于1.20 m</w:t>
      </w:r>
      <w:r>
        <w:rPr>
          <w:rFonts w:hint="eastAsia" w:asciiTheme="minorEastAsia" w:hAnsiTheme="minorEastAsia" w:eastAsiaTheme="minorEastAsia" w:cstheme="minorEastAsia"/>
          <w:color w:val="auto"/>
          <w:sz w:val="21"/>
          <w:szCs w:val="21"/>
          <w:highlight w:val="none"/>
          <w:lang w:val="en-US" w:eastAsia="zh-CN"/>
        </w:rPr>
        <w:t>,</w:t>
      </w:r>
      <w:r>
        <w:rPr>
          <w:rFonts w:hint="default" w:asciiTheme="minorEastAsia" w:hAnsiTheme="minorEastAsia" w:eastAsiaTheme="minorEastAsia" w:cstheme="minorEastAsia"/>
          <w:color w:val="auto"/>
          <w:sz w:val="21"/>
          <w:szCs w:val="21"/>
          <w:highlight w:val="none"/>
          <w:lang w:val="en-US" w:eastAsia="zh-CN"/>
        </w:rPr>
        <w:t>有条件时应尽可能采用平坡出入口，</w:t>
      </w:r>
      <w:r>
        <w:rPr>
          <w:rFonts w:hint="eastAsia" w:asciiTheme="minorEastAsia" w:hAnsiTheme="minorEastAsia" w:cstheme="minorEastAsia"/>
          <w:color w:val="auto"/>
          <w:sz w:val="21"/>
          <w:szCs w:val="21"/>
          <w:highlight w:val="none"/>
          <w:lang w:val="en-US" w:eastAsia="zh"/>
          <w:woUserID w:val="1"/>
        </w:rPr>
        <w:t>平坡出入口的地面坡度不应大于1/20，有条件时不宜大于1/30，</w:t>
      </w:r>
      <w:r>
        <w:rPr>
          <w:rFonts w:hint="default" w:asciiTheme="minorEastAsia" w:hAnsiTheme="minorEastAsia" w:eastAsiaTheme="minorEastAsia" w:cstheme="minorEastAsia"/>
          <w:color w:val="auto"/>
          <w:sz w:val="21"/>
          <w:szCs w:val="21"/>
          <w:highlight w:val="none"/>
          <w:lang w:val="en-US" w:eastAsia="zh-CN"/>
        </w:rPr>
        <w:t xml:space="preserve">且坡道应作防滑处理。 </w:t>
      </w:r>
    </w:p>
    <w:p w14:paraId="04497726">
      <w:pPr>
        <w:keepNext w:val="0"/>
        <w:keepLines w:val="0"/>
        <w:pageBreakBefore w:val="0"/>
        <w:widowControl w:val="0"/>
        <w:numPr>
          <w:ilvl w:val="2"/>
          <w:numId w:val="1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highlight w:val="none"/>
          <w:lang w:val="en-US" w:eastAsia="zh"/>
        </w:rPr>
        <w:t>老年人照料设施</w:t>
      </w:r>
      <w:r>
        <w:rPr>
          <w:rFonts w:hint="eastAsia"/>
          <w:b w:val="0"/>
          <w:bCs w:val="0"/>
          <w:color w:val="auto"/>
          <w:highlight w:val="none"/>
          <w:lang w:val="en-US" w:eastAsia="zh-CN"/>
        </w:rPr>
        <w:t>公共走道两侧应设扶手，并宜保持连续。扶手高度上层850mm-900mm；设双层扶手时，上层扶手高度应为850mm--900mm，下层扶手高度应为650mm-700mm。</w:t>
      </w:r>
      <w:r>
        <w:rPr>
          <w:rFonts w:hint="default"/>
          <w:b w:val="0"/>
          <w:bCs w:val="0"/>
          <w:color w:val="auto"/>
          <w:highlight w:val="none"/>
          <w:lang w:val="en-US" w:eastAsia="zh-CN"/>
        </w:rPr>
        <w:t>安全</w:t>
      </w:r>
      <w:r>
        <w:rPr>
          <w:rFonts w:hint="default" w:asciiTheme="minorEastAsia" w:hAnsiTheme="minorEastAsia" w:eastAsiaTheme="minorEastAsia" w:cstheme="minorEastAsia"/>
          <w:color w:val="auto"/>
          <w:sz w:val="21"/>
          <w:szCs w:val="21"/>
          <w:highlight w:val="none"/>
          <w:lang w:val="en-US" w:eastAsia="zh-CN"/>
        </w:rPr>
        <w:t>扶手直径宜为30mm～</w:t>
      </w:r>
      <w:r>
        <w:rPr>
          <w:rFonts w:hint="eastAsia" w:asciiTheme="minorEastAsia" w:hAnsiTheme="minorEastAsia" w:eastAsiaTheme="minorEastAsia" w:cstheme="minorEastAsia"/>
          <w:color w:val="auto"/>
          <w:sz w:val="21"/>
          <w:szCs w:val="21"/>
          <w:highlight w:val="none"/>
          <w:lang w:val="en-US" w:eastAsia="zh-CN"/>
        </w:rPr>
        <w:t>50</w:t>
      </w:r>
      <w:r>
        <w:rPr>
          <w:rFonts w:hint="default" w:asciiTheme="minorEastAsia" w:hAnsiTheme="minorEastAsia" w:eastAsiaTheme="minorEastAsia" w:cstheme="minorEastAsia"/>
          <w:color w:val="auto"/>
          <w:sz w:val="21"/>
          <w:szCs w:val="21"/>
          <w:highlight w:val="none"/>
          <w:lang w:val="en-US" w:eastAsia="zh-CN"/>
        </w:rPr>
        <w:t xml:space="preserve">mm，且宜采用木质扶手，在有水和蒸汽的潮湿环境时，截面尺寸应取下限值；扶手设置应符合《无障碍设计规范》GB50763的相关要求； </w:t>
      </w:r>
    </w:p>
    <w:p w14:paraId="20CEA9C6">
      <w:pPr>
        <w:keepNext w:val="0"/>
        <w:keepLines w:val="0"/>
        <w:pageBreakBefore w:val="0"/>
        <w:widowControl w:val="0"/>
        <w:numPr>
          <w:ilvl w:val="2"/>
          <w:numId w:val="11"/>
        </w:numPr>
        <w:kinsoku/>
        <w:wordWrap/>
        <w:overflowPunct/>
        <w:topLinePunct w:val="0"/>
        <w:autoSpaceDE/>
        <w:autoSpaceDN/>
        <w:bidi w:val="0"/>
        <w:adjustRightInd/>
        <w:snapToGrid/>
        <w:spacing w:line="240" w:lineRule="auto"/>
        <w:ind w:left="0" w:leftChars="0" w:firstLine="0" w:firstLineChars="0"/>
        <w:textAlignment w:val="auto"/>
        <w:outlineLvl w:val="1"/>
        <w:rPr>
          <w:rFonts w:hint="default"/>
          <w:color w:val="auto"/>
          <w:highlight w:val="none"/>
          <w:lang w:val="en-US" w:eastAsia="zh-CN"/>
        </w:rPr>
      </w:pPr>
      <w:bookmarkStart w:id="73" w:name="_Toc8112"/>
      <w:bookmarkStart w:id="74" w:name="_Toc21975"/>
      <w:r>
        <w:rPr>
          <w:rFonts w:hint="default"/>
          <w:b w:val="0"/>
          <w:bCs w:val="0"/>
          <w:color w:val="auto"/>
          <w:highlight w:val="none"/>
          <w:lang w:val="en-US" w:eastAsia="zh-CN"/>
        </w:rPr>
        <w:t>供老年人使用的楼梯应符合下列规定：</w:t>
      </w:r>
      <w:bookmarkEnd w:id="73"/>
      <w:bookmarkEnd w:id="74"/>
    </w:p>
    <w:p w14:paraId="51BA53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lang w:val="en-US" w:eastAsia="zh-CN"/>
          <w:woUserID w:val="1"/>
        </w:rPr>
      </w:pPr>
      <w:r>
        <w:rPr>
          <w:rFonts w:hint="eastAsia" w:asciiTheme="minorEastAsia" w:hAnsiTheme="minorEastAsia" w:cstheme="minorEastAsia"/>
          <w:b/>
          <w:bCs/>
          <w:color w:val="auto"/>
          <w:sz w:val="21"/>
          <w:szCs w:val="21"/>
          <w:highlight w:val="none"/>
          <w:lang w:val="en-US" w:eastAsia="zh-CN"/>
          <w:woUserID w:val="1"/>
        </w:rPr>
        <w:t>1</w:t>
      </w:r>
      <w:r>
        <w:rPr>
          <w:rFonts w:hint="eastAsia" w:asciiTheme="minorEastAsia" w:hAnsiTheme="minorEastAsia" w:cstheme="minorEastAsia"/>
          <w:color w:val="auto"/>
          <w:sz w:val="21"/>
          <w:szCs w:val="21"/>
          <w:highlight w:val="none"/>
          <w:lang w:val="en-US" w:eastAsia="zh-CN"/>
          <w:woUserID w:val="1"/>
        </w:rPr>
        <w:t xml:space="preserve"> </w:t>
      </w:r>
      <w:r>
        <w:rPr>
          <w:rFonts w:hint="eastAsia" w:asciiTheme="minorEastAsia" w:hAnsiTheme="minorEastAsia" w:eastAsiaTheme="minorEastAsia" w:cstheme="minorEastAsia"/>
          <w:color w:val="auto"/>
          <w:sz w:val="21"/>
          <w:szCs w:val="21"/>
          <w:highlight w:val="none"/>
          <w:lang w:val="en-US" w:eastAsia="zh-CN"/>
          <w:woUserID w:val="1"/>
        </w:rPr>
        <w:t xml:space="preserve">楼梯间应便于老年人通行，不应采用扇形踏步，不应在楼梯平台区内设置踏步；主楼梯梯段净宽不应小于1.65 m，平台区深度不应小于2 m，其他楼梯通行净宽不应小于 1.20 m； </w:t>
      </w:r>
    </w:p>
    <w:p w14:paraId="7662A00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outlineLvl w:val="0"/>
        <w:rPr>
          <w:rFonts w:hint="eastAsia" w:asciiTheme="minorEastAsia" w:hAnsiTheme="minorEastAsia" w:eastAsiaTheme="minorEastAsia" w:cstheme="minorEastAsia"/>
          <w:color w:val="auto"/>
          <w:sz w:val="21"/>
          <w:szCs w:val="21"/>
          <w:highlight w:val="none"/>
          <w:lang w:val="en-US" w:eastAsia="zh-CN"/>
          <w:woUserID w:val="1"/>
        </w:rPr>
      </w:pPr>
      <w:r>
        <w:rPr>
          <w:rFonts w:hint="eastAsia" w:asciiTheme="minorEastAsia" w:hAnsiTheme="minorEastAsia" w:cstheme="minorEastAsia"/>
          <w:b/>
          <w:bCs/>
          <w:color w:val="auto"/>
          <w:sz w:val="21"/>
          <w:szCs w:val="21"/>
          <w:highlight w:val="none"/>
          <w:lang w:val="en-US" w:eastAsia="zh-CN"/>
          <w:woUserID w:val="1"/>
        </w:rPr>
        <w:t>2</w:t>
      </w:r>
      <w:r>
        <w:rPr>
          <w:rFonts w:hint="eastAsia" w:asciiTheme="minorEastAsia" w:hAnsiTheme="minorEastAsia" w:cstheme="minorEastAsia"/>
          <w:color w:val="auto"/>
          <w:sz w:val="21"/>
          <w:szCs w:val="21"/>
          <w:highlight w:val="none"/>
          <w:lang w:val="en-US" w:eastAsia="zh-CN"/>
          <w:woUserID w:val="1"/>
        </w:rPr>
        <w:t xml:space="preserve"> </w:t>
      </w:r>
      <w:r>
        <w:rPr>
          <w:rFonts w:hint="eastAsia" w:asciiTheme="minorEastAsia" w:hAnsiTheme="minorEastAsia" w:eastAsiaTheme="minorEastAsia" w:cstheme="minorEastAsia"/>
          <w:color w:val="auto"/>
          <w:sz w:val="21"/>
          <w:szCs w:val="21"/>
          <w:highlight w:val="none"/>
          <w:lang w:val="en-US" w:eastAsia="zh-CN"/>
          <w:woUserID w:val="1"/>
        </w:rPr>
        <w:t xml:space="preserve">踏步前缘应相互平行等距，踏面下方不得透空； </w:t>
      </w:r>
    </w:p>
    <w:p w14:paraId="337762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lang w:val="en-US" w:eastAsia="zh-CN"/>
          <w:woUserID w:val="1"/>
        </w:rPr>
      </w:pPr>
      <w:r>
        <w:rPr>
          <w:rFonts w:hint="eastAsia" w:asciiTheme="minorEastAsia" w:hAnsiTheme="minorEastAsia" w:cstheme="minorEastAsia"/>
          <w:b/>
          <w:bCs/>
          <w:color w:val="auto"/>
          <w:sz w:val="21"/>
          <w:szCs w:val="21"/>
          <w:highlight w:val="none"/>
          <w:lang w:val="en-US" w:eastAsia="zh-CN"/>
          <w:woUserID w:val="1"/>
        </w:rPr>
        <w:t>3</w:t>
      </w:r>
      <w:r>
        <w:rPr>
          <w:rFonts w:hint="eastAsia" w:asciiTheme="minorEastAsia" w:hAnsiTheme="minorEastAsia" w:cstheme="minorEastAsia"/>
          <w:color w:val="auto"/>
          <w:sz w:val="21"/>
          <w:szCs w:val="21"/>
          <w:highlight w:val="none"/>
          <w:lang w:val="en-US" w:eastAsia="zh-CN"/>
          <w:woUserID w:val="1"/>
        </w:rPr>
        <w:t xml:space="preserve"> </w:t>
      </w:r>
      <w:r>
        <w:rPr>
          <w:rFonts w:hint="eastAsia" w:asciiTheme="minorEastAsia" w:hAnsiTheme="minorEastAsia" w:eastAsiaTheme="minorEastAsia" w:cstheme="minorEastAsia"/>
          <w:color w:val="auto"/>
          <w:sz w:val="21"/>
          <w:szCs w:val="21"/>
          <w:highlight w:val="none"/>
          <w:lang w:val="en-US" w:eastAsia="zh-CN"/>
          <w:woUserID w:val="1"/>
        </w:rPr>
        <w:t xml:space="preserve">楼梯宜采用缓坡楼梯 ；缓坡楼梯踏面宽度宜为320mm～330mm，踢面高度宜为120mm～130mm； </w:t>
      </w:r>
    </w:p>
    <w:p w14:paraId="21B978D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lang w:val="en-US" w:eastAsia="zh-CN"/>
          <w:woUserID w:val="1"/>
        </w:rPr>
      </w:pPr>
      <w:r>
        <w:rPr>
          <w:rFonts w:hint="eastAsia" w:asciiTheme="minorEastAsia" w:hAnsiTheme="minorEastAsia" w:cstheme="minorEastAsia"/>
          <w:b/>
          <w:bCs/>
          <w:color w:val="auto"/>
          <w:sz w:val="21"/>
          <w:szCs w:val="21"/>
          <w:highlight w:val="none"/>
          <w:lang w:val="en-US" w:eastAsia="zh-CN"/>
          <w:woUserID w:val="1"/>
        </w:rPr>
        <w:t>4</w:t>
      </w:r>
      <w:r>
        <w:rPr>
          <w:rFonts w:hint="eastAsia" w:asciiTheme="minorEastAsia" w:hAnsiTheme="minorEastAsia" w:cstheme="minorEastAsia"/>
          <w:color w:val="auto"/>
          <w:sz w:val="21"/>
          <w:szCs w:val="21"/>
          <w:highlight w:val="none"/>
          <w:lang w:val="en-US" w:eastAsia="zh-CN"/>
          <w:woUserID w:val="1"/>
        </w:rPr>
        <w:t xml:space="preserve"> </w:t>
      </w:r>
      <w:r>
        <w:rPr>
          <w:rFonts w:hint="eastAsia" w:asciiTheme="minorEastAsia" w:hAnsiTheme="minorEastAsia" w:eastAsiaTheme="minorEastAsia" w:cstheme="minorEastAsia"/>
          <w:color w:val="auto"/>
          <w:sz w:val="21"/>
          <w:szCs w:val="21"/>
          <w:highlight w:val="none"/>
          <w:lang w:val="en-US" w:eastAsia="zh-CN"/>
          <w:woUserID w:val="1"/>
        </w:rPr>
        <w:t xml:space="preserve">踏面前缘宜设置高度不大于3mm的异色防滑警示条；踏面前缘向前凸出不应大于 10mm； </w:t>
      </w:r>
    </w:p>
    <w:p w14:paraId="3B8C9DF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lang w:val="en-US" w:eastAsia="zh-CN"/>
          <w:woUserID w:val="1"/>
        </w:rPr>
      </w:pPr>
      <w:r>
        <w:rPr>
          <w:rFonts w:hint="eastAsia" w:asciiTheme="minorEastAsia" w:hAnsiTheme="minorEastAsia" w:cstheme="minorEastAsia"/>
          <w:b/>
          <w:bCs/>
          <w:color w:val="auto"/>
          <w:sz w:val="21"/>
          <w:szCs w:val="21"/>
          <w:highlight w:val="none"/>
          <w:lang w:val="en-US" w:eastAsia="zh-CN"/>
          <w:woUserID w:val="1"/>
        </w:rPr>
        <w:t xml:space="preserve">5 </w:t>
      </w:r>
      <w:r>
        <w:rPr>
          <w:rFonts w:hint="eastAsia" w:asciiTheme="minorEastAsia" w:hAnsiTheme="minorEastAsia" w:eastAsiaTheme="minorEastAsia" w:cstheme="minorEastAsia"/>
          <w:color w:val="auto"/>
          <w:sz w:val="21"/>
          <w:szCs w:val="21"/>
          <w:highlight w:val="none"/>
          <w:lang w:val="en-US" w:eastAsia="zh-CN"/>
          <w:woUserID w:val="1"/>
        </w:rPr>
        <w:t xml:space="preserve">楼梯踏步与走廊地面对接处应用不同颜色区分，并应设有提示照明； </w:t>
      </w:r>
    </w:p>
    <w:p w14:paraId="2EC0476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outlineLvl w:val="0"/>
        <w:rPr>
          <w:rFonts w:hint="default"/>
          <w:color w:val="auto"/>
          <w:highlight w:val="none"/>
          <w:lang w:val="en-US" w:eastAsia="zh-CN"/>
        </w:rPr>
      </w:pPr>
      <w:r>
        <w:rPr>
          <w:rFonts w:hint="eastAsia" w:asciiTheme="minorEastAsia" w:hAnsiTheme="minorEastAsia" w:cstheme="minorEastAsia"/>
          <w:b/>
          <w:bCs/>
          <w:color w:val="auto"/>
          <w:sz w:val="21"/>
          <w:szCs w:val="21"/>
          <w:highlight w:val="none"/>
          <w:lang w:val="en-US" w:eastAsia="zh-CN"/>
          <w:woUserID w:val="1"/>
        </w:rPr>
        <w:t>6</w:t>
      </w:r>
      <w:r>
        <w:rPr>
          <w:rFonts w:hint="eastAsia" w:asciiTheme="minorEastAsia" w:hAnsiTheme="minorEastAsia" w:cstheme="minorEastAsia"/>
          <w:color w:val="auto"/>
          <w:sz w:val="21"/>
          <w:szCs w:val="21"/>
          <w:highlight w:val="none"/>
          <w:lang w:val="en-US" w:eastAsia="zh-CN"/>
          <w:woUserID w:val="1"/>
        </w:rPr>
        <w:t xml:space="preserve"> </w:t>
      </w:r>
      <w:r>
        <w:rPr>
          <w:rFonts w:hint="eastAsia" w:asciiTheme="minorEastAsia" w:hAnsiTheme="minorEastAsia" w:eastAsiaTheme="minorEastAsia" w:cstheme="minorEastAsia"/>
          <w:color w:val="auto"/>
          <w:sz w:val="21"/>
          <w:szCs w:val="21"/>
          <w:highlight w:val="none"/>
          <w:lang w:val="en-US" w:eastAsia="zh-CN"/>
          <w:woUserID w:val="1"/>
        </w:rPr>
        <w:t xml:space="preserve">楼梯应设双侧扶手，扶手应伸入平台300mm。 </w:t>
      </w:r>
      <w:r>
        <w:rPr>
          <w:rFonts w:hint="default"/>
          <w:b w:val="0"/>
          <w:bCs w:val="0"/>
          <w:color w:val="auto"/>
          <w:highlight w:val="none"/>
          <w:lang w:val="en-US" w:eastAsia="zh-CN"/>
        </w:rPr>
        <w:t xml:space="preserve"> </w:t>
      </w:r>
    </w:p>
    <w:p w14:paraId="6C9D608E">
      <w:pPr>
        <w:keepNext w:val="0"/>
        <w:keepLines w:val="0"/>
        <w:pageBreakBefore w:val="0"/>
        <w:widowControl w:val="0"/>
        <w:numPr>
          <w:ilvl w:val="2"/>
          <w:numId w:val="11"/>
        </w:numPr>
        <w:kinsoku/>
        <w:wordWrap/>
        <w:overflowPunct/>
        <w:topLinePunct w:val="0"/>
        <w:autoSpaceDE/>
        <w:autoSpaceDN/>
        <w:bidi w:val="0"/>
        <w:adjustRightInd/>
        <w:snapToGrid/>
        <w:spacing w:line="240" w:lineRule="auto"/>
        <w:ind w:left="0" w:leftChars="0" w:firstLine="0" w:firstLineChars="0"/>
        <w:textAlignment w:val="auto"/>
        <w:outlineLvl w:val="1"/>
        <w:rPr>
          <w:rFonts w:hint="default"/>
          <w:b w:val="0"/>
          <w:bCs w:val="0"/>
          <w:color w:val="auto"/>
          <w:highlight w:val="none"/>
          <w:lang w:val="en-US" w:eastAsia="zh-CN"/>
        </w:rPr>
      </w:pPr>
      <w:r>
        <w:rPr>
          <w:rFonts w:hint="eastAsia"/>
          <w:color w:val="auto"/>
          <w:highlight w:val="none"/>
          <w:lang w:val="en-US" w:eastAsia="zh"/>
          <w:woUserID w:val="1"/>
        </w:rPr>
        <w:t xml:space="preserve"> </w:t>
      </w:r>
      <w:bookmarkStart w:id="75" w:name="_Toc27008"/>
      <w:bookmarkStart w:id="76" w:name="_Toc21996"/>
      <w:r>
        <w:rPr>
          <w:rFonts w:hint="default"/>
          <w:b w:val="0"/>
          <w:bCs w:val="0"/>
          <w:color w:val="auto"/>
          <w:highlight w:val="none"/>
          <w:lang w:val="en-US" w:eastAsia="zh-CN"/>
        </w:rPr>
        <w:t>普通电梯应符合下列规定：</w:t>
      </w:r>
      <w:bookmarkEnd w:id="75"/>
      <w:bookmarkEnd w:id="76"/>
      <w:r>
        <w:rPr>
          <w:rFonts w:hint="default"/>
          <w:b w:val="0"/>
          <w:bCs w:val="0"/>
          <w:color w:val="auto"/>
          <w:highlight w:val="none"/>
          <w:lang w:val="en-US" w:eastAsia="zh-CN"/>
        </w:rPr>
        <w:t xml:space="preserve"> </w:t>
      </w:r>
    </w:p>
    <w:p w14:paraId="2A87E3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1</w:t>
      </w:r>
      <w:r>
        <w:rPr>
          <w:rFonts w:hint="eastAsia" w:asciiTheme="minorEastAsia" w:hAnsi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 xml:space="preserve">电梯门洞的净宽度不宜小于0.90 m，选层按钮和呼叫按钮高度宜为0.90m～1.10m，电梯入口处宜设提示盲道； </w:t>
      </w:r>
    </w:p>
    <w:p w14:paraId="20B448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2</w:t>
      </w:r>
      <w:r>
        <w:rPr>
          <w:rFonts w:hint="eastAsia" w:asciiTheme="minorEastAsia" w:hAnsi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电梯轿厢门开启的净宽度不应小于0.80m，轿厢内应设监控及对讲系统，内壁</w:t>
      </w:r>
      <w:r>
        <w:rPr>
          <w:rFonts w:hint="eastAsia" w:asciiTheme="minorEastAsia" w:hAnsiTheme="minorEastAsia" w:eastAsiaTheme="minorEastAsia" w:cstheme="minorEastAsia"/>
          <w:color w:val="auto"/>
          <w:sz w:val="21"/>
          <w:szCs w:val="21"/>
          <w:highlight w:val="none"/>
          <w:lang w:val="en-US" w:eastAsia="zh-CN"/>
        </w:rPr>
        <w:t>两侧</w:t>
      </w:r>
      <w:r>
        <w:rPr>
          <w:rFonts w:hint="default" w:asciiTheme="minorEastAsia" w:hAnsiTheme="minorEastAsia" w:eastAsiaTheme="minorEastAsia" w:cstheme="minorEastAsia"/>
          <w:color w:val="auto"/>
          <w:sz w:val="21"/>
          <w:szCs w:val="21"/>
          <w:highlight w:val="none"/>
          <w:lang w:val="en-US" w:eastAsia="zh-CN"/>
        </w:rPr>
        <w:t xml:space="preserve">应设有安全扶手； </w:t>
      </w:r>
    </w:p>
    <w:p w14:paraId="047AECA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3</w:t>
      </w:r>
      <w:r>
        <w:rPr>
          <w:rFonts w:hint="eastAsia" w:asciiTheme="minorEastAsia" w:hAnsi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 xml:space="preserve">电梯运行速度不宜大于1.50m/s，电梯门应采用缓慢关闭程序设定或加装感应装置； </w:t>
      </w:r>
    </w:p>
    <w:p w14:paraId="002747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4</w:t>
      </w:r>
      <w:r>
        <w:rPr>
          <w:rFonts w:hint="eastAsia" w:asciiTheme="minorEastAsia" w:hAnsi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医</w:t>
      </w:r>
      <w:r>
        <w:rPr>
          <w:rFonts w:hint="eastAsia" w:asciiTheme="minorEastAsia" w:hAnsiTheme="minorEastAsia" w:cstheme="minorEastAsia"/>
          <w:color w:val="auto"/>
          <w:sz w:val="21"/>
          <w:szCs w:val="21"/>
          <w:highlight w:val="none"/>
          <w:lang w:val="en-US" w:eastAsia="zh"/>
          <w:woUserID w:val="1"/>
        </w:rPr>
        <w:t>用</w:t>
      </w:r>
      <w:r>
        <w:rPr>
          <w:rFonts w:hint="default" w:asciiTheme="minorEastAsia" w:hAnsiTheme="minorEastAsia" w:eastAsiaTheme="minorEastAsia" w:cstheme="minorEastAsia"/>
          <w:color w:val="auto"/>
          <w:sz w:val="21"/>
          <w:szCs w:val="21"/>
          <w:highlight w:val="none"/>
          <w:lang w:val="en-US" w:eastAsia="zh-CN"/>
        </w:rPr>
        <w:t>电梯应按现行行业标准《综合医院建筑设计</w:t>
      </w:r>
      <w:r>
        <w:rPr>
          <w:rFonts w:hint="eastAsia" w:asciiTheme="minorEastAsia" w:hAnsiTheme="minorEastAsia" w:cstheme="minorEastAsia"/>
          <w:color w:val="auto"/>
          <w:sz w:val="21"/>
          <w:szCs w:val="21"/>
          <w:highlight w:val="none"/>
          <w:lang w:val="en-US" w:eastAsia="zh-CN"/>
        </w:rPr>
        <w:t>标准</w:t>
      </w: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cstheme="minorEastAsia"/>
          <w:color w:val="auto"/>
          <w:sz w:val="21"/>
          <w:szCs w:val="21"/>
          <w:highlight w:val="none"/>
          <w:lang w:val="en-US" w:eastAsia="zh-CN"/>
        </w:rPr>
        <w:t>GB51039</w:t>
      </w:r>
      <w:r>
        <w:rPr>
          <w:rFonts w:hint="default" w:asciiTheme="minorEastAsia" w:hAnsiTheme="minorEastAsia" w:eastAsiaTheme="minorEastAsia" w:cstheme="minorEastAsia"/>
          <w:color w:val="auto"/>
          <w:sz w:val="21"/>
          <w:szCs w:val="21"/>
          <w:highlight w:val="none"/>
          <w:lang w:val="en-US" w:eastAsia="zh-CN"/>
        </w:rPr>
        <w:t>执行。</w:t>
      </w:r>
    </w:p>
    <w:p w14:paraId="1CC281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
          <w:woUserID w:val="1"/>
        </w:rPr>
        <w:t>5 电梯门完全开启时间应保持不小于3S。</w:t>
      </w:r>
      <w:r>
        <w:rPr>
          <w:rFonts w:hint="default" w:asciiTheme="minorEastAsia" w:hAnsiTheme="minorEastAsia" w:eastAsiaTheme="minorEastAsia" w:cstheme="minorEastAsia"/>
          <w:color w:val="auto"/>
          <w:sz w:val="21"/>
          <w:szCs w:val="21"/>
          <w:highlight w:val="none"/>
          <w:lang w:val="en-US" w:eastAsia="zh-CN"/>
        </w:rPr>
        <w:t xml:space="preserve"> </w:t>
      </w:r>
    </w:p>
    <w:p w14:paraId="3CE1D78B">
      <w:pPr>
        <w:keepNext w:val="0"/>
        <w:keepLines w:val="0"/>
        <w:pageBreakBefore w:val="0"/>
        <w:widowControl w:val="0"/>
        <w:numPr>
          <w:ilvl w:val="2"/>
          <w:numId w:val="11"/>
        </w:numPr>
        <w:kinsoku/>
        <w:wordWrap/>
        <w:overflowPunct/>
        <w:topLinePunct w:val="0"/>
        <w:autoSpaceDE/>
        <w:autoSpaceDN/>
        <w:bidi w:val="0"/>
        <w:adjustRightInd/>
        <w:snapToGrid/>
        <w:spacing w:line="240" w:lineRule="auto"/>
        <w:ind w:left="0" w:leftChars="0" w:firstLine="0" w:firstLineChars="0"/>
        <w:textAlignment w:val="auto"/>
        <w:rPr>
          <w:rFonts w:hint="default"/>
          <w:b w:val="0"/>
          <w:bCs w:val="0"/>
          <w:color w:val="auto"/>
          <w:highlight w:val="none"/>
          <w:lang w:val="en-US" w:eastAsia="zh-CN"/>
        </w:rPr>
      </w:pPr>
      <w:r>
        <w:rPr>
          <w:rFonts w:hint="default"/>
          <w:b w:val="0"/>
          <w:bCs w:val="0"/>
          <w:color w:val="auto"/>
          <w:highlight w:val="none"/>
          <w:lang w:val="en-US" w:eastAsia="zh-CN"/>
        </w:rPr>
        <w:t>老年人经过的过厅、走廊、房间等不应设门槛，地面不应有高差，如遇有难以避免的高差时，</w:t>
      </w:r>
      <w:r>
        <w:rPr>
          <w:rFonts w:hint="eastAsia"/>
          <w:b w:val="0"/>
          <w:bCs w:val="0"/>
          <w:color w:val="auto"/>
          <w:highlight w:val="none"/>
          <w:lang w:val="en-US" w:eastAsia="zh-CN"/>
        </w:rPr>
        <w:t>如高差不超过15mm可采用斜坡过度；其余均</w:t>
      </w:r>
      <w:r>
        <w:rPr>
          <w:rFonts w:hint="default"/>
          <w:b w:val="0"/>
          <w:bCs w:val="0"/>
          <w:color w:val="auto"/>
          <w:highlight w:val="none"/>
          <w:lang w:val="en-US" w:eastAsia="zh-CN"/>
        </w:rPr>
        <w:t xml:space="preserve">应采用不大于 1/12的坡面连接过渡，并应有安全提示。在起止处应设异色警示条，邻近处墙面设置安全提示标志及灯光照明提示。如外廊不封闭，应设置防雨水渗入的措施。 </w:t>
      </w:r>
    </w:p>
    <w:p w14:paraId="0CAC8B10">
      <w:pPr>
        <w:keepNext w:val="0"/>
        <w:keepLines w:val="0"/>
        <w:pageBreakBefore w:val="0"/>
        <w:widowControl w:val="0"/>
        <w:numPr>
          <w:ilvl w:val="2"/>
          <w:numId w:val="11"/>
        </w:numPr>
        <w:kinsoku/>
        <w:wordWrap/>
        <w:overflowPunct/>
        <w:topLinePunct w:val="0"/>
        <w:autoSpaceDE/>
        <w:autoSpaceDN/>
        <w:bidi w:val="0"/>
        <w:adjustRightInd/>
        <w:snapToGrid/>
        <w:spacing w:line="240" w:lineRule="auto"/>
        <w:ind w:left="0" w:leftChars="0" w:firstLine="0" w:firstLineChars="0"/>
        <w:textAlignment w:val="auto"/>
        <w:rPr>
          <w:rFonts w:hint="default"/>
          <w:b w:val="0"/>
          <w:bCs w:val="0"/>
          <w:color w:val="auto"/>
          <w:highlight w:val="none"/>
          <w:lang w:val="en-US" w:eastAsia="zh-CN"/>
        </w:rPr>
      </w:pPr>
      <w:r>
        <w:rPr>
          <w:rFonts w:hint="eastAsia"/>
          <w:b w:val="0"/>
          <w:bCs w:val="0"/>
          <w:color w:val="auto"/>
          <w:highlight w:val="none"/>
          <w:lang w:val="en-US" w:eastAsia="zh"/>
        </w:rPr>
        <w:t>老年人照料设施</w:t>
      </w:r>
      <w:r>
        <w:rPr>
          <w:rFonts w:hint="default"/>
          <w:b w:val="0"/>
          <w:bCs w:val="0"/>
          <w:color w:val="auto"/>
          <w:highlight w:val="none"/>
          <w:lang w:val="en-US" w:eastAsia="zh-CN"/>
        </w:rPr>
        <w:t xml:space="preserve">走廊净宽不应小于1.80m。当采用开放式外廊时，应采取有效的排水及防飘雨措施。固定在走廊墙、立柱上的物体或标牌距地面的高度不应小于2m；当小于2m时，探出部分的宽度不应大于100mm；当探出部分的宽度大于100mm时，其距地面的高度应小于600mm。 </w:t>
      </w:r>
    </w:p>
    <w:p w14:paraId="4684C333">
      <w:pPr>
        <w:keepNext w:val="0"/>
        <w:keepLines w:val="0"/>
        <w:pageBreakBefore w:val="0"/>
        <w:widowControl w:val="0"/>
        <w:numPr>
          <w:ilvl w:val="2"/>
          <w:numId w:val="11"/>
        </w:numPr>
        <w:kinsoku/>
        <w:wordWrap/>
        <w:overflowPunct/>
        <w:topLinePunct w:val="0"/>
        <w:autoSpaceDE/>
        <w:autoSpaceDN/>
        <w:bidi w:val="0"/>
        <w:adjustRightInd/>
        <w:snapToGrid/>
        <w:spacing w:line="240" w:lineRule="auto"/>
        <w:ind w:left="0" w:leftChars="0" w:firstLine="0" w:firstLineChars="0"/>
        <w:textAlignment w:val="auto"/>
        <w:outlineLvl w:val="1"/>
        <w:rPr>
          <w:rFonts w:hint="eastAsia"/>
          <w:b w:val="0"/>
          <w:bCs w:val="0"/>
          <w:color w:val="auto"/>
          <w:highlight w:val="none"/>
          <w:lang w:val="en-US" w:eastAsia="zh-CN"/>
        </w:rPr>
      </w:pPr>
      <w:bookmarkStart w:id="77" w:name="_Toc27367"/>
      <w:bookmarkStart w:id="78" w:name="_Toc7309"/>
      <w:r>
        <w:rPr>
          <w:rFonts w:hint="eastAsia"/>
          <w:b w:val="0"/>
          <w:bCs w:val="0"/>
          <w:color w:val="auto"/>
          <w:highlight w:val="none"/>
          <w:lang w:val="en-US" w:eastAsia="zh-CN"/>
        </w:rPr>
        <w:t>老年人使用的门，开启净宽应符合下列规定：</w:t>
      </w:r>
      <w:bookmarkEnd w:id="77"/>
      <w:bookmarkEnd w:id="78"/>
    </w:p>
    <w:p w14:paraId="6C063C4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1</w:t>
      </w:r>
      <w:r>
        <w:rPr>
          <w:rFonts w:hint="eastAsia" w:asciiTheme="minorEastAsia" w:hAnsiTheme="minorEastAsia" w:cstheme="minorEastAsia"/>
          <w:color w:val="auto"/>
          <w:sz w:val="21"/>
          <w:szCs w:val="21"/>
          <w:highlight w:val="none"/>
          <w:lang w:val="en-US" w:eastAsia="zh-CN"/>
        </w:rPr>
        <w:t xml:space="preserve"> 新建和扩建的门开启后的通行</w:t>
      </w:r>
      <w:r>
        <w:rPr>
          <w:rFonts w:hint="eastAsia" w:asciiTheme="minorEastAsia" w:hAnsiTheme="minorEastAsia" w:eastAsiaTheme="minorEastAsia" w:cstheme="minorEastAsia"/>
          <w:color w:val="auto"/>
          <w:sz w:val="21"/>
          <w:szCs w:val="21"/>
          <w:highlight w:val="none"/>
          <w:lang w:val="en-US" w:eastAsia="zh-CN"/>
        </w:rPr>
        <w:t>净宽不应小于0.</w:t>
      </w:r>
      <w:r>
        <w:rPr>
          <w:rFonts w:hint="eastAsia" w:asciiTheme="minorEastAsia" w:hAnsi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val="en-US" w:eastAsia="zh-CN"/>
        </w:rPr>
        <w:t>0m，</w:t>
      </w:r>
      <w:r>
        <w:rPr>
          <w:rFonts w:hint="eastAsia" w:asciiTheme="minorEastAsia" w:hAnsiTheme="minorEastAsia" w:cstheme="minorEastAsia"/>
          <w:color w:val="auto"/>
          <w:sz w:val="21"/>
          <w:szCs w:val="21"/>
          <w:highlight w:val="none"/>
          <w:lang w:val="en-US" w:eastAsia="zh-CN"/>
        </w:rPr>
        <w:t>既有建筑改造或改建的门开启后的通行净宽不应小于0.80m，</w:t>
      </w:r>
      <w:r>
        <w:rPr>
          <w:rFonts w:hint="eastAsia" w:asciiTheme="minorEastAsia" w:hAnsiTheme="minorEastAsia" w:eastAsiaTheme="minorEastAsia" w:cstheme="minorEastAsia"/>
          <w:color w:val="auto"/>
          <w:sz w:val="21"/>
          <w:szCs w:val="21"/>
          <w:highlight w:val="none"/>
          <w:lang w:val="en-US" w:eastAsia="zh-CN"/>
        </w:rPr>
        <w:t>护理型床位居室的门开启净宽不应小于1.1</w:t>
      </w:r>
      <w:r>
        <w:rPr>
          <w:rFonts w:hint="eastAsia" w:asciiTheme="minorEastAsia" w:hAnsi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lang w:val="en-US" w:eastAsia="zh-CN"/>
        </w:rPr>
        <w:t>m</w:t>
      </w:r>
      <w:r>
        <w:rPr>
          <w:rFonts w:hint="eastAsia" w:asciiTheme="minorEastAsia" w:hAnsiTheme="minorEastAsia" w:cstheme="minorEastAsia"/>
          <w:color w:val="auto"/>
          <w:sz w:val="21"/>
          <w:szCs w:val="21"/>
          <w:highlight w:val="none"/>
          <w:lang w:val="en-US" w:eastAsia="zh-CN"/>
        </w:rPr>
        <w:t>；</w:t>
      </w:r>
    </w:p>
    <w:p w14:paraId="7C3459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outlineLvl w:val="0"/>
        <w:rPr>
          <w:rFonts w:hint="eastAsia" w:asciiTheme="minorEastAsia" w:hAnsiTheme="minorEastAsia" w:eastAsiaTheme="minorEastAsia" w:cstheme="minorEastAsia"/>
          <w:color w:val="auto"/>
          <w:sz w:val="21"/>
          <w:szCs w:val="21"/>
          <w:highlight w:val="none"/>
          <w:lang w:val="en-US" w:eastAsia="zh-CN"/>
        </w:rPr>
      </w:pPr>
      <w:bookmarkStart w:id="79" w:name="_Toc19179"/>
      <w:bookmarkStart w:id="80" w:name="_Toc29373"/>
      <w:bookmarkStart w:id="81" w:name="_Toc21192"/>
      <w:r>
        <w:rPr>
          <w:rFonts w:hint="eastAsia" w:asciiTheme="minorEastAsia" w:hAnsiTheme="minorEastAsia" w:cstheme="minorEastAsia"/>
          <w:b/>
          <w:bCs/>
          <w:color w:val="auto"/>
          <w:sz w:val="21"/>
          <w:szCs w:val="21"/>
          <w:highlight w:val="none"/>
          <w:lang w:val="en-US" w:eastAsia="zh-CN"/>
        </w:rPr>
        <w:t xml:space="preserve">2 </w:t>
      </w:r>
      <w:r>
        <w:rPr>
          <w:rFonts w:hint="eastAsia" w:asciiTheme="minorEastAsia" w:hAnsiTheme="minorEastAsia" w:eastAsiaTheme="minorEastAsia" w:cstheme="minorEastAsia"/>
          <w:color w:val="auto"/>
          <w:sz w:val="21"/>
          <w:szCs w:val="21"/>
          <w:highlight w:val="none"/>
          <w:lang w:val="en-US" w:eastAsia="zh-CN"/>
        </w:rPr>
        <w:t>建筑主要出入口的门开启净宽不应小于1.1</w:t>
      </w:r>
      <w:r>
        <w:rPr>
          <w:rFonts w:hint="eastAsia" w:asciiTheme="minorEastAsia" w:hAnsi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lang w:val="en-US" w:eastAsia="zh-CN"/>
        </w:rPr>
        <w:t>m</w:t>
      </w:r>
      <w:r>
        <w:rPr>
          <w:rFonts w:hint="eastAsia" w:asciiTheme="minorEastAsia" w:hAnsiTheme="minorEastAsia" w:cstheme="minorEastAsia"/>
          <w:color w:val="auto"/>
          <w:sz w:val="21"/>
          <w:szCs w:val="21"/>
          <w:highlight w:val="none"/>
          <w:lang w:val="en-US" w:eastAsia="zh-CN"/>
        </w:rPr>
        <w:t>；</w:t>
      </w:r>
      <w:bookmarkEnd w:id="79"/>
      <w:bookmarkEnd w:id="80"/>
      <w:bookmarkEnd w:id="81"/>
    </w:p>
    <w:p w14:paraId="66B7E62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3</w:t>
      </w:r>
      <w:r>
        <w:rPr>
          <w:rFonts w:hint="eastAsia" w:asciiTheme="minorEastAsia" w:hAnsi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含有2个或多个门扇的门，至少应有1个门扇的开启净宽不小于0.8</w:t>
      </w:r>
      <w:r>
        <w:rPr>
          <w:rFonts w:hint="eastAsia" w:asciiTheme="minorEastAsia" w:hAnsi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lang w:val="en-US" w:eastAsia="zh-CN"/>
        </w:rPr>
        <w:t>m</w:t>
      </w:r>
      <w:r>
        <w:rPr>
          <w:rFonts w:hint="eastAsia" w:asciiTheme="minorEastAsia" w:hAnsiTheme="minorEastAsia" w:cstheme="minorEastAsia"/>
          <w:color w:val="auto"/>
          <w:sz w:val="21"/>
          <w:szCs w:val="21"/>
          <w:highlight w:val="none"/>
          <w:lang w:val="en-US" w:eastAsia="zh-CN"/>
        </w:rPr>
        <w:t>；</w:t>
      </w:r>
    </w:p>
    <w:p w14:paraId="360F17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4</w:t>
      </w:r>
      <w:r>
        <w:rPr>
          <w:rFonts w:hint="eastAsia" w:asciiTheme="minorEastAsia" w:hAnsi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老年人居室的门应设方便观察的玻璃窗，窗底标高应大于1.4</w:t>
      </w:r>
      <w:r>
        <w:rPr>
          <w:rFonts w:hint="eastAsia" w:asciiTheme="minorEastAsia" w:hAnsi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lang w:val="en-US" w:eastAsia="zh-CN"/>
        </w:rPr>
        <w:t>m。</w:t>
      </w:r>
    </w:p>
    <w:p w14:paraId="7781A117">
      <w:pPr>
        <w:keepNext w:val="0"/>
        <w:keepLines w:val="0"/>
        <w:pageBreakBefore w:val="0"/>
        <w:widowControl w:val="0"/>
        <w:numPr>
          <w:ilvl w:val="2"/>
          <w:numId w:val="11"/>
        </w:numPr>
        <w:kinsoku/>
        <w:wordWrap/>
        <w:overflowPunct/>
        <w:topLinePunct w:val="0"/>
        <w:autoSpaceDE/>
        <w:autoSpaceDN/>
        <w:bidi w:val="0"/>
        <w:adjustRightInd/>
        <w:snapToGrid/>
        <w:spacing w:line="240" w:lineRule="auto"/>
        <w:ind w:left="0" w:leftChars="0" w:firstLine="0" w:firstLineChars="0"/>
        <w:textAlignment w:val="auto"/>
        <w:rPr>
          <w:rFonts w:hint="default"/>
          <w:b w:val="0"/>
          <w:bCs w:val="0"/>
          <w:color w:val="auto"/>
          <w:highlight w:val="none"/>
          <w:lang w:val="en-US" w:eastAsia="zh-CN"/>
        </w:rPr>
      </w:pPr>
      <w:r>
        <w:rPr>
          <w:rFonts w:hint="default"/>
          <w:b w:val="0"/>
          <w:bCs w:val="0"/>
          <w:color w:val="auto"/>
          <w:highlight w:val="none"/>
          <w:lang w:val="en-US" w:eastAsia="zh-CN"/>
        </w:rPr>
        <w:t xml:space="preserve">过厅、电梯厅、走廊等宜设置休憩设施，并应留有轮椅停靠的空间。电梯厅兼作消防前室时，应采用不燃材料制作靠墙固定的休息设施，且其水平投影面积不应计入消防前室的规定面积。 </w:t>
      </w:r>
    </w:p>
    <w:p w14:paraId="30A16673">
      <w:pPr>
        <w:keepNext w:val="0"/>
        <w:keepLines w:val="0"/>
        <w:pageBreakBefore w:val="0"/>
        <w:widowControl w:val="0"/>
        <w:numPr>
          <w:ilvl w:val="2"/>
          <w:numId w:val="11"/>
        </w:numPr>
        <w:kinsoku/>
        <w:wordWrap/>
        <w:overflowPunct/>
        <w:topLinePunct w:val="0"/>
        <w:autoSpaceDE/>
        <w:autoSpaceDN/>
        <w:bidi w:val="0"/>
        <w:adjustRightInd/>
        <w:snapToGrid/>
        <w:spacing w:line="240" w:lineRule="auto"/>
        <w:ind w:left="0" w:leftChars="0" w:firstLine="0" w:firstLineChars="0"/>
        <w:textAlignment w:val="auto"/>
        <w:rPr>
          <w:rFonts w:hint="default" w:asciiTheme="minorEastAsia" w:hAnsiTheme="minorEastAsia" w:eastAsiaTheme="minorEastAsia" w:cstheme="minorEastAsia"/>
          <w:color w:val="auto"/>
          <w:sz w:val="21"/>
          <w:szCs w:val="21"/>
          <w:highlight w:val="none"/>
          <w:lang w:val="en-US" w:eastAsia="zh-CN"/>
        </w:rPr>
      </w:pPr>
      <w:r>
        <w:rPr>
          <w:rFonts w:hint="default"/>
          <w:b w:val="0"/>
          <w:bCs w:val="0"/>
          <w:color w:val="auto"/>
          <w:highlight w:val="none"/>
          <w:lang w:val="en-US" w:eastAsia="zh-CN"/>
        </w:rPr>
        <w:t>顶层阳台上部应设雨篷，雨篷进深不宜小于阳台进深。阳台与居室之间的地面高差</w:t>
      </w:r>
      <w:r>
        <w:rPr>
          <w:rFonts w:hint="eastAsia"/>
          <w:b w:val="0"/>
          <w:bCs w:val="0"/>
          <w:color w:val="auto"/>
          <w:highlight w:val="none"/>
          <w:lang w:val="en-US" w:eastAsia="zh-CN"/>
        </w:rPr>
        <w:t>小于15mm可以斜坡过渡，其余</w:t>
      </w:r>
      <w:r>
        <w:rPr>
          <w:rFonts w:hint="default"/>
          <w:b w:val="0"/>
          <w:bCs w:val="0"/>
          <w:color w:val="auto"/>
          <w:highlight w:val="none"/>
          <w:lang w:val="en-US" w:eastAsia="zh-CN"/>
        </w:rPr>
        <w:t>应做</w:t>
      </w:r>
      <w:r>
        <w:rPr>
          <w:rFonts w:hint="eastAsia"/>
          <w:b w:val="0"/>
          <w:bCs w:val="0"/>
          <w:color w:val="auto"/>
          <w:highlight w:val="none"/>
          <w:lang w:val="en-US" w:eastAsia="zh-CN"/>
        </w:rPr>
        <w:t>坡度1/12</w:t>
      </w:r>
      <w:r>
        <w:rPr>
          <w:rFonts w:hint="default"/>
          <w:b w:val="0"/>
          <w:bCs w:val="0"/>
          <w:color w:val="auto"/>
          <w:highlight w:val="none"/>
          <w:lang w:val="en-US" w:eastAsia="zh-CN"/>
        </w:rPr>
        <w:t xml:space="preserve">缓坡处理。 </w:t>
      </w:r>
    </w:p>
    <w:p w14:paraId="4CAB97F0">
      <w:pPr>
        <w:keepNext w:val="0"/>
        <w:keepLines w:val="0"/>
        <w:pageBreakBefore w:val="0"/>
        <w:widowControl w:val="0"/>
        <w:numPr>
          <w:ilvl w:val="2"/>
          <w:numId w:val="11"/>
        </w:numPr>
        <w:kinsoku/>
        <w:wordWrap/>
        <w:overflowPunct/>
        <w:topLinePunct w:val="0"/>
        <w:autoSpaceDE/>
        <w:autoSpaceDN/>
        <w:bidi w:val="0"/>
        <w:adjustRightInd/>
        <w:snapToGrid/>
        <w:spacing w:line="240" w:lineRule="auto"/>
        <w:ind w:left="0" w:leftChars="0" w:firstLine="0" w:firstLineChars="0"/>
        <w:textAlignment w:val="auto"/>
        <w:rPr>
          <w:rFonts w:hint="eastAsia"/>
          <w:b w:val="0"/>
          <w:bCs w:val="0"/>
          <w:color w:val="auto"/>
          <w:highlight w:val="none"/>
          <w:lang w:val="en-US" w:eastAsia="zh-CN"/>
        </w:rPr>
      </w:pPr>
      <w:r>
        <w:rPr>
          <w:rFonts w:hint="eastAsia"/>
          <w:b w:val="0"/>
          <w:bCs w:val="0"/>
          <w:color w:val="auto"/>
          <w:highlight w:val="none"/>
          <w:lang w:val="en-US" w:eastAsia="zh"/>
        </w:rPr>
        <w:t>老年人照料设施</w:t>
      </w:r>
      <w:r>
        <w:rPr>
          <w:rFonts w:hint="eastAsia"/>
          <w:b w:val="0"/>
          <w:bCs w:val="0"/>
          <w:color w:val="auto"/>
          <w:highlight w:val="none"/>
          <w:lang w:val="en-US" w:eastAsia="zh-CN"/>
        </w:rPr>
        <w:t>的安全疏散应符合现行国家标准《建筑防火通用规范》GB55037及《建筑设计防火规范》GB50016的规定。</w:t>
      </w:r>
    </w:p>
    <w:p w14:paraId="0695D2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 xml:space="preserve">1 </w:t>
      </w:r>
      <w:r>
        <w:rPr>
          <w:rFonts w:hint="eastAsia" w:asciiTheme="minorEastAsia" w:hAnsiTheme="minorEastAsia" w:eastAsiaTheme="minorEastAsia" w:cstheme="minorEastAsia"/>
          <w:color w:val="auto"/>
          <w:sz w:val="21"/>
          <w:szCs w:val="21"/>
          <w:highlight w:val="none"/>
          <w:lang w:val="en-US" w:eastAsia="zh-CN"/>
        </w:rPr>
        <w:t>每个照料单元的用房均不应跨越防火分区。</w:t>
      </w:r>
    </w:p>
    <w:p w14:paraId="3197018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 xml:space="preserve">2 </w:t>
      </w:r>
      <w:r>
        <w:rPr>
          <w:rFonts w:hint="eastAsia" w:asciiTheme="minorEastAsia" w:hAnsiTheme="minorEastAsia" w:eastAsiaTheme="minorEastAsia" w:cstheme="minorEastAsia"/>
          <w:color w:val="auto"/>
          <w:sz w:val="21"/>
          <w:szCs w:val="21"/>
          <w:highlight w:val="none"/>
          <w:lang w:val="en-US" w:eastAsia="zh-CN"/>
        </w:rPr>
        <w:t>向老年人公共活动区域开启的门不应阻碍交通。</w:t>
      </w:r>
    </w:p>
    <w:p w14:paraId="472E271C">
      <w:pPr>
        <w:keepNext w:val="0"/>
        <w:keepLines w:val="0"/>
        <w:pageBreakBefore w:val="0"/>
        <w:widowControl w:val="0"/>
        <w:numPr>
          <w:ilvl w:val="2"/>
          <w:numId w:val="11"/>
        </w:numPr>
        <w:kinsoku/>
        <w:wordWrap/>
        <w:overflowPunct/>
        <w:topLinePunct w:val="0"/>
        <w:autoSpaceDE/>
        <w:autoSpaceDN/>
        <w:bidi w:val="0"/>
        <w:adjustRightInd/>
        <w:snapToGrid/>
        <w:spacing w:line="240" w:lineRule="auto"/>
        <w:ind w:left="0" w:leftChars="0" w:firstLine="0" w:firstLineChars="0"/>
        <w:textAlignment w:val="auto"/>
        <w:rPr>
          <w:rFonts w:hint="eastAsia"/>
          <w:b w:val="0"/>
          <w:bCs w:val="0"/>
          <w:color w:val="auto"/>
          <w:highlight w:val="none"/>
          <w:lang w:val="en-US" w:eastAsia="zh-CN"/>
        </w:rPr>
      </w:pPr>
      <w:r>
        <w:rPr>
          <w:rFonts w:hint="eastAsia"/>
          <w:b w:val="0"/>
          <w:bCs w:val="0"/>
          <w:color w:val="auto"/>
          <w:highlight w:val="none"/>
          <w:lang w:val="en-US" w:eastAsia="zh-CN"/>
        </w:rPr>
        <w:t>全部老年人用房与救护车辆停靠的建筑物出入口之间的通道，应满足紧急送医需求。紧急送医通道的设置应满足担架抬行和轮椅推行的要求，且应连续、便捷、畅通。</w:t>
      </w:r>
    </w:p>
    <w:p w14:paraId="6721AF66">
      <w:pPr>
        <w:keepNext w:val="0"/>
        <w:keepLines w:val="0"/>
        <w:pageBreakBefore w:val="0"/>
        <w:widowControl w:val="0"/>
        <w:numPr>
          <w:ilvl w:val="2"/>
          <w:numId w:val="11"/>
        </w:numPr>
        <w:kinsoku/>
        <w:wordWrap/>
        <w:overflowPunct/>
        <w:topLinePunct w:val="0"/>
        <w:autoSpaceDE/>
        <w:autoSpaceDN/>
        <w:bidi w:val="0"/>
        <w:adjustRightInd/>
        <w:snapToGrid/>
        <w:spacing w:line="240" w:lineRule="auto"/>
        <w:ind w:left="0" w:leftChars="0" w:firstLine="0" w:firstLineChars="0"/>
        <w:textAlignment w:val="auto"/>
        <w:rPr>
          <w:rFonts w:hint="default"/>
          <w:b w:val="0"/>
          <w:bCs w:val="0"/>
          <w:color w:val="auto"/>
          <w:highlight w:val="none"/>
          <w:lang w:val="en-US" w:eastAsia="zh-CN"/>
        </w:rPr>
      </w:pPr>
      <w:r>
        <w:rPr>
          <w:rFonts w:hint="eastAsia"/>
          <w:b w:val="0"/>
          <w:bCs w:val="0"/>
          <w:color w:val="auto"/>
          <w:highlight w:val="none"/>
          <w:lang w:val="en-US" w:eastAsia="zh-CN"/>
        </w:rPr>
        <w:t>老年人的居室门、居室卫生间门、公共卫生间厕位门、盥洗室门、浴室门等，均应选用内外均可开启的锁具及方便老年人使用的把手。</w:t>
      </w:r>
    </w:p>
    <w:p w14:paraId="2063D800">
      <w:pPr>
        <w:keepNext w:val="0"/>
        <w:keepLines w:val="0"/>
        <w:pageBreakBefore w:val="0"/>
        <w:widowControl w:val="0"/>
        <w:numPr>
          <w:ilvl w:val="2"/>
          <w:numId w:val="11"/>
        </w:numPr>
        <w:kinsoku/>
        <w:wordWrap/>
        <w:overflowPunct/>
        <w:topLinePunct w:val="0"/>
        <w:autoSpaceDE/>
        <w:autoSpaceDN/>
        <w:bidi w:val="0"/>
        <w:adjustRightInd/>
        <w:snapToGrid/>
        <w:spacing w:line="240" w:lineRule="auto"/>
        <w:ind w:left="0" w:leftChars="0" w:firstLine="0" w:firstLineChars="0"/>
        <w:textAlignment w:val="auto"/>
        <w:rPr>
          <w:rFonts w:hint="eastAsia"/>
          <w:b w:val="0"/>
          <w:bCs w:val="0"/>
          <w:color w:val="auto"/>
          <w:highlight w:val="none"/>
          <w:lang w:val="en-US" w:eastAsia="zh-CN"/>
        </w:rPr>
      </w:pPr>
      <w:r>
        <w:rPr>
          <w:rFonts w:hint="eastAsia"/>
          <w:b w:val="0"/>
          <w:bCs w:val="0"/>
          <w:color w:val="auto"/>
          <w:highlight w:val="none"/>
          <w:lang w:val="en-US" w:eastAsia="zh-CN"/>
        </w:rPr>
        <w:t>老年人用房的厅、廊、房间如设置休息座椅或休息区、布设管道设施、挂放各类物件等形成的突出物应有防刮碰的保护措施。</w:t>
      </w:r>
    </w:p>
    <w:p w14:paraId="095BA79E">
      <w:pPr>
        <w:keepNext w:val="0"/>
        <w:keepLines w:val="0"/>
        <w:pageBreakBefore w:val="0"/>
        <w:widowControl w:val="0"/>
        <w:numPr>
          <w:ilvl w:val="2"/>
          <w:numId w:val="11"/>
        </w:numPr>
        <w:kinsoku/>
        <w:wordWrap/>
        <w:overflowPunct/>
        <w:topLinePunct w:val="0"/>
        <w:autoSpaceDE/>
        <w:autoSpaceDN/>
        <w:bidi w:val="0"/>
        <w:adjustRightInd/>
        <w:snapToGrid/>
        <w:spacing w:line="240" w:lineRule="auto"/>
        <w:ind w:left="0" w:leftChars="0" w:firstLine="0" w:firstLineChars="0"/>
        <w:textAlignment w:val="auto"/>
        <w:rPr>
          <w:rFonts w:hint="default"/>
          <w:b w:val="0"/>
          <w:bCs w:val="0"/>
          <w:color w:val="auto"/>
          <w:highlight w:val="none"/>
          <w:lang w:val="en-US" w:eastAsia="zh-CN"/>
        </w:rPr>
      </w:pPr>
      <w:r>
        <w:rPr>
          <w:rFonts w:hint="eastAsia"/>
          <w:b w:val="0"/>
          <w:bCs w:val="0"/>
          <w:color w:val="auto"/>
          <w:highlight w:val="none"/>
          <w:lang w:val="en-US" w:eastAsia="zh"/>
        </w:rPr>
        <w:t>老年人照料设施</w:t>
      </w:r>
      <w:r>
        <w:rPr>
          <w:rFonts w:hint="eastAsia"/>
          <w:b w:val="0"/>
          <w:bCs w:val="0"/>
          <w:color w:val="auto"/>
          <w:highlight w:val="none"/>
          <w:lang w:val="en-US" w:eastAsia="zh-CN"/>
        </w:rPr>
        <w:t>内部装修材料应满足《建筑内部装修设计防火规范》GB50222的相关规定。</w:t>
      </w:r>
    </w:p>
    <w:p w14:paraId="2F7E76FE">
      <w:pPr>
        <w:keepNext w:val="0"/>
        <w:keepLines w:val="0"/>
        <w:pageBreakBefore w:val="0"/>
        <w:widowControl w:val="0"/>
        <w:numPr>
          <w:ilvl w:val="2"/>
          <w:numId w:val="11"/>
        </w:numPr>
        <w:kinsoku/>
        <w:wordWrap/>
        <w:overflowPunct/>
        <w:topLinePunct w:val="0"/>
        <w:autoSpaceDE/>
        <w:autoSpaceDN/>
        <w:bidi w:val="0"/>
        <w:adjustRightInd/>
        <w:snapToGrid/>
        <w:spacing w:line="240" w:lineRule="auto"/>
        <w:ind w:left="0" w:leftChars="0" w:firstLine="0" w:firstLineChars="0"/>
        <w:textAlignment w:val="auto"/>
        <w:rPr>
          <w:rFonts w:hint="eastAsia"/>
          <w:b w:val="0"/>
          <w:bCs w:val="0"/>
          <w:color w:val="auto"/>
          <w:highlight w:val="none"/>
          <w:lang w:val="en-US" w:eastAsia="zh-CN"/>
        </w:rPr>
      </w:pPr>
      <w:r>
        <w:rPr>
          <w:rFonts w:hint="eastAsia"/>
          <w:b w:val="0"/>
          <w:bCs w:val="0"/>
          <w:color w:val="auto"/>
          <w:highlight w:val="none"/>
          <w:lang w:val="en-US" w:eastAsia="zh"/>
        </w:rPr>
        <w:t>老年人照料设施</w:t>
      </w:r>
      <w:r>
        <w:rPr>
          <w:rFonts w:hint="eastAsia"/>
          <w:b w:val="0"/>
          <w:bCs w:val="0"/>
          <w:color w:val="auto"/>
          <w:highlight w:val="none"/>
          <w:lang w:val="en-US" w:eastAsia="zh-CN"/>
        </w:rPr>
        <w:t>应位于现行国家标准《声环境质量标准》GB3096规定的0类、1类声环境功能区。当建筑位于2类3类4类声环境功能区时，应在建筑设计前对建筑所处位置的环境噪声、环境振动调查与测定。当供老年人使用的室外活动场地位于2类声环境功能区时，宜采取隔声降噪措施。</w:t>
      </w:r>
    </w:p>
    <w:p w14:paraId="5AB473C4">
      <w:pPr>
        <w:keepNext w:val="0"/>
        <w:keepLines w:val="0"/>
        <w:pageBreakBefore w:val="0"/>
        <w:widowControl w:val="0"/>
        <w:numPr>
          <w:ilvl w:val="2"/>
          <w:numId w:val="11"/>
        </w:numPr>
        <w:kinsoku/>
        <w:wordWrap/>
        <w:overflowPunct/>
        <w:topLinePunct w:val="0"/>
        <w:autoSpaceDE/>
        <w:autoSpaceDN/>
        <w:bidi w:val="0"/>
        <w:adjustRightInd/>
        <w:snapToGrid/>
        <w:spacing w:line="240" w:lineRule="auto"/>
        <w:ind w:left="0" w:leftChars="0" w:firstLine="0" w:firstLineChars="0"/>
        <w:textAlignment w:val="auto"/>
        <w:outlineLvl w:val="1"/>
        <w:rPr>
          <w:rFonts w:hint="eastAsia"/>
          <w:b w:val="0"/>
          <w:bCs w:val="0"/>
          <w:color w:val="auto"/>
          <w:highlight w:val="none"/>
          <w:lang w:val="en-US" w:eastAsia="zh-CN"/>
        </w:rPr>
      </w:pPr>
      <w:bookmarkStart w:id="82" w:name="_Toc30407"/>
      <w:bookmarkStart w:id="83" w:name="_Toc27245"/>
      <w:r>
        <w:rPr>
          <w:rFonts w:hint="default"/>
          <w:b w:val="0"/>
          <w:bCs w:val="0"/>
          <w:color w:val="auto"/>
          <w:highlight w:val="none"/>
          <w:lang w:val="en-US" w:eastAsia="zh-CN"/>
        </w:rPr>
        <w:t>其他安全防护措施应符合下列规定：</w:t>
      </w:r>
      <w:bookmarkEnd w:id="82"/>
      <w:bookmarkEnd w:id="83"/>
      <w:r>
        <w:rPr>
          <w:rFonts w:hint="default"/>
          <w:b w:val="0"/>
          <w:bCs w:val="0"/>
          <w:color w:val="auto"/>
          <w:highlight w:val="none"/>
          <w:lang w:val="en-US" w:eastAsia="zh-CN"/>
        </w:rPr>
        <w:t xml:space="preserve"> </w:t>
      </w:r>
    </w:p>
    <w:p w14:paraId="7C7B26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 xml:space="preserve">1 </w:t>
      </w:r>
      <w:r>
        <w:rPr>
          <w:rFonts w:hint="default" w:asciiTheme="minorEastAsia" w:hAnsiTheme="minorEastAsia" w:eastAsiaTheme="minorEastAsia" w:cstheme="minorEastAsia"/>
          <w:color w:val="auto"/>
          <w:sz w:val="21"/>
          <w:szCs w:val="21"/>
          <w:highlight w:val="none"/>
          <w:lang w:val="en-US" w:eastAsia="zh-CN"/>
        </w:rPr>
        <w:t xml:space="preserve">老年人所经过的路径内不应设置裸放的散热器、开水器等高温加热设备，不应摆设造型锋利和易碎饰品，以及种植带有尖刺和较硬枝条的盆栽；易与人体接触的热水明管应有安全防护措施； </w:t>
      </w:r>
    </w:p>
    <w:p w14:paraId="2CA2B8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 xml:space="preserve">2 </w:t>
      </w:r>
      <w:r>
        <w:rPr>
          <w:rFonts w:hint="default" w:asciiTheme="minorEastAsia" w:hAnsiTheme="minorEastAsia" w:eastAsiaTheme="minorEastAsia" w:cstheme="minorEastAsia"/>
          <w:color w:val="auto"/>
          <w:sz w:val="21"/>
          <w:szCs w:val="21"/>
          <w:highlight w:val="none"/>
          <w:lang w:val="en-US" w:eastAsia="zh-CN"/>
        </w:rPr>
        <w:t xml:space="preserve">公共疏散通道的防火门扇和公共通道的分区门扇，距地0.65m以上，在防火门扇上应安装透明的防火玻璃，分区门扇上应安装透明的安全玻璃；防火门的闭门器应带有阻尼缓冲装置； </w:t>
      </w:r>
    </w:p>
    <w:p w14:paraId="6C2085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 xml:space="preserve">3 </w:t>
      </w:r>
      <w:r>
        <w:rPr>
          <w:rFonts w:hint="eastAsia" w:asciiTheme="minorEastAsia" w:hAnsiTheme="minorEastAsia" w:cstheme="minorEastAsia"/>
          <w:color w:val="auto"/>
          <w:sz w:val="21"/>
          <w:szCs w:val="21"/>
          <w:highlight w:val="none"/>
          <w:lang w:val="en-US" w:eastAsia="zh"/>
        </w:rPr>
        <w:t>老年人照料设施</w:t>
      </w:r>
      <w:r>
        <w:rPr>
          <w:rFonts w:hint="eastAsia" w:asciiTheme="minorEastAsia" w:hAnsiTheme="minorEastAsia" w:eastAsiaTheme="minorEastAsia" w:cstheme="minorEastAsia"/>
          <w:color w:val="auto"/>
          <w:sz w:val="21"/>
          <w:szCs w:val="21"/>
          <w:highlight w:val="none"/>
          <w:lang w:val="en-US" w:eastAsia="zh-CN"/>
        </w:rPr>
        <w:t>出入口、室内外活动场地、除洗浴与卫生间之外的所有公共场所均</w:t>
      </w:r>
      <w:r>
        <w:rPr>
          <w:rFonts w:hint="default" w:asciiTheme="minorEastAsia" w:hAnsiTheme="minorEastAsia" w:eastAsiaTheme="minorEastAsia" w:cstheme="minorEastAsia"/>
          <w:color w:val="auto"/>
          <w:sz w:val="21"/>
          <w:szCs w:val="21"/>
          <w:highlight w:val="none"/>
          <w:lang w:val="en-US" w:eastAsia="zh-CN"/>
        </w:rPr>
        <w:t>应安装安全监控装置</w:t>
      </w:r>
      <w:r>
        <w:rPr>
          <w:rFonts w:hint="eastAsia" w:asciiTheme="minorEastAsia" w:hAnsiTheme="minorEastAsia" w:cstheme="minorEastAsia"/>
          <w:color w:val="auto"/>
          <w:sz w:val="21"/>
          <w:szCs w:val="21"/>
          <w:highlight w:val="none"/>
          <w:lang w:val="en-US" w:eastAsia="zh-CN"/>
        </w:rPr>
        <w:t>；</w:t>
      </w:r>
    </w:p>
    <w:p w14:paraId="69392C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 xml:space="preserve">4 </w:t>
      </w:r>
      <w:r>
        <w:rPr>
          <w:rFonts w:hint="default" w:asciiTheme="minorEastAsia" w:hAnsiTheme="minorEastAsia" w:eastAsiaTheme="minorEastAsia" w:cstheme="minorEastAsia"/>
          <w:color w:val="auto"/>
          <w:sz w:val="21"/>
          <w:szCs w:val="21"/>
          <w:highlight w:val="none"/>
          <w:lang w:val="en-US" w:eastAsia="zh-CN"/>
        </w:rPr>
        <w:t xml:space="preserve">老年人使用的开敞阳台或屋顶上人平台在临空处不应设可攀登的栏杆；供老年人活动的屋顶平台女儿墙的护栏高度不应低于1.20m； </w:t>
      </w:r>
    </w:p>
    <w:p w14:paraId="5C6DF80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default"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cstheme="minorEastAsia"/>
          <w:b/>
          <w:bCs/>
          <w:color w:val="auto"/>
          <w:sz w:val="21"/>
          <w:szCs w:val="21"/>
          <w:highlight w:val="none"/>
          <w:u w:val="none"/>
          <w:lang w:val="en-US" w:eastAsia="zh-CN"/>
        </w:rPr>
        <w:t xml:space="preserve">5 </w:t>
      </w:r>
      <w:r>
        <w:rPr>
          <w:rFonts w:hint="default" w:asciiTheme="minorEastAsia" w:hAnsiTheme="minorEastAsia" w:eastAsiaTheme="minorEastAsia" w:cstheme="minorEastAsia"/>
          <w:color w:val="auto"/>
          <w:sz w:val="21"/>
          <w:szCs w:val="21"/>
          <w:highlight w:val="none"/>
          <w:u w:val="none"/>
          <w:lang w:val="en-US" w:eastAsia="zh-CN"/>
        </w:rPr>
        <w:t>老年人居住生活用房、公共活动用房、医疗保健用房</w:t>
      </w:r>
      <w:r>
        <w:rPr>
          <w:rFonts w:hint="eastAsia" w:asciiTheme="minorEastAsia" w:hAnsiTheme="minorEastAsia" w:eastAsiaTheme="minorEastAsia" w:cstheme="minorEastAsia"/>
          <w:color w:val="auto"/>
          <w:sz w:val="21"/>
          <w:szCs w:val="21"/>
          <w:highlight w:val="none"/>
          <w:u w:val="none"/>
          <w:lang w:val="en-US" w:eastAsia="zh-CN"/>
        </w:rPr>
        <w:t>、公共卫生间</w:t>
      </w:r>
      <w:r>
        <w:rPr>
          <w:rFonts w:hint="default" w:asciiTheme="minorEastAsia" w:hAnsiTheme="minorEastAsia" w:eastAsiaTheme="minorEastAsia" w:cstheme="minorEastAsia"/>
          <w:color w:val="auto"/>
          <w:sz w:val="21"/>
          <w:szCs w:val="21"/>
          <w:highlight w:val="none"/>
          <w:u w:val="none"/>
          <w:lang w:val="en-US" w:eastAsia="zh-CN"/>
        </w:rPr>
        <w:t>应设置符合国家标准的紧急呼叫装置。</w:t>
      </w:r>
    </w:p>
    <w:p w14:paraId="3883A952">
      <w:pPr>
        <w:numPr>
          <w:ilvl w:val="0"/>
          <w:numId w:val="0"/>
        </w:numPr>
        <w:jc w:val="center"/>
        <w:outlineLvl w:val="1"/>
        <w:rPr>
          <w:rFonts w:hint="eastAsia"/>
          <w:color w:val="auto"/>
          <w:highlight w:val="none"/>
          <w:lang w:val="en-US" w:eastAsia="zh-CN"/>
        </w:rPr>
      </w:pPr>
      <w:bookmarkStart w:id="84" w:name="_Toc6392"/>
      <w:bookmarkStart w:id="85" w:name="_Toc10865"/>
      <w:bookmarkStart w:id="86" w:name="_Toc28318"/>
      <w:r>
        <w:rPr>
          <w:rStyle w:val="19"/>
          <w:rFonts w:hint="eastAsia" w:ascii="Times New Roman" w:hAnsi="Times New Roman" w:eastAsia="宋体" w:cs="Times New Roman"/>
          <w:color w:val="auto"/>
          <w:sz w:val="28"/>
          <w:szCs w:val="40"/>
          <w:highlight w:val="none"/>
          <w:lang w:val="en-US" w:eastAsia="zh-CN"/>
        </w:rPr>
        <w:t xml:space="preserve">5.7 </w:t>
      </w:r>
      <w:r>
        <w:rPr>
          <w:rStyle w:val="19"/>
          <w:rFonts w:hint="eastAsia" w:ascii="黑体" w:hAnsi="黑体" w:eastAsia="黑体" w:cs="黑体"/>
          <w:color w:val="auto"/>
          <w:sz w:val="28"/>
          <w:szCs w:val="40"/>
          <w:highlight w:val="none"/>
          <w:lang w:val="en-US" w:eastAsia="zh-CN"/>
        </w:rPr>
        <w:t>标志标识</w:t>
      </w:r>
      <w:bookmarkEnd w:id="84"/>
      <w:bookmarkEnd w:id="85"/>
      <w:bookmarkEnd w:id="86"/>
    </w:p>
    <w:p w14:paraId="26EC4AF5">
      <w:pPr>
        <w:numPr>
          <w:ilvl w:val="2"/>
          <w:numId w:val="12"/>
        </w:numPr>
        <w:tabs>
          <w:tab w:val="left" w:pos="0"/>
        </w:tabs>
        <w:bidi w:val="0"/>
        <w:ind w:left="0" w:leftChars="0" w:hanging="9" w:firstLineChars="0"/>
        <w:rPr>
          <w:rFonts w:hint="eastAsia"/>
          <w:color w:val="auto"/>
          <w:highlight w:val="none"/>
          <w:lang w:val="en-US" w:eastAsia="zh-CN"/>
        </w:rPr>
      </w:pPr>
      <w:r>
        <w:rPr>
          <w:rFonts w:hint="eastAsia"/>
          <w:color w:val="auto"/>
          <w:highlight w:val="none"/>
          <w:lang w:val="en-US" w:eastAsia="zh"/>
        </w:rPr>
        <w:t>老年人照料设施</w:t>
      </w:r>
      <w:r>
        <w:rPr>
          <w:rFonts w:hint="default"/>
          <w:color w:val="auto"/>
          <w:highlight w:val="none"/>
          <w:lang w:val="en-US" w:eastAsia="zh-CN"/>
        </w:rPr>
        <w:t>应进行色彩与标识设计，且色彩柔和温暖，标识应字体醒目、图案清晰</w:t>
      </w:r>
      <w:r>
        <w:rPr>
          <w:color w:val="auto"/>
          <w:highlight w:val="none"/>
        </w:rPr>
        <w:t>，标识系统应明晰、连续</w:t>
      </w:r>
      <w:r>
        <w:rPr>
          <w:rFonts w:hint="eastAsia"/>
          <w:color w:val="auto"/>
          <w:highlight w:val="none"/>
          <w:lang w:eastAsia="zh-CN"/>
        </w:rPr>
        <w:t>。</w:t>
      </w:r>
    </w:p>
    <w:p w14:paraId="6B47F57D">
      <w:pPr>
        <w:numPr>
          <w:ilvl w:val="2"/>
          <w:numId w:val="12"/>
        </w:numPr>
        <w:tabs>
          <w:tab w:val="left" w:pos="0"/>
        </w:tabs>
        <w:bidi w:val="0"/>
        <w:ind w:left="0" w:leftChars="0" w:hanging="9" w:firstLineChars="0"/>
        <w:rPr>
          <w:rFonts w:hint="eastAsia"/>
          <w:color w:val="auto"/>
          <w:highlight w:val="none"/>
          <w:lang w:val="en-US" w:eastAsia="zh-CN"/>
        </w:rPr>
      </w:pPr>
      <w:r>
        <w:rPr>
          <w:rFonts w:hint="eastAsia"/>
          <w:color w:val="auto"/>
          <w:highlight w:val="none"/>
          <w:lang w:val="en-US" w:eastAsia="zh"/>
        </w:rPr>
        <w:t>老年人照料设施</w:t>
      </w:r>
      <w:r>
        <w:rPr>
          <w:rFonts w:hint="eastAsia"/>
          <w:color w:val="auto"/>
          <w:highlight w:val="none"/>
          <w:lang w:val="en-US" w:eastAsia="zh-CN"/>
        </w:rPr>
        <w:t>的主要出入口、内部道路、场地、建筑出入口、门厅、楼梯间等应设置</w:t>
      </w:r>
      <w:r>
        <w:rPr>
          <w:rFonts w:hint="default"/>
          <w:b w:val="0"/>
          <w:bCs w:val="0"/>
          <w:color w:val="auto"/>
          <w:highlight w:val="none"/>
          <w:lang w:val="en-US" w:eastAsia="zh-CN"/>
        </w:rPr>
        <w:t>导向标识，并应符合下列规定：</w:t>
      </w:r>
    </w:p>
    <w:p w14:paraId="05B8438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 xml:space="preserve">1 </w:t>
      </w:r>
      <w:r>
        <w:rPr>
          <w:rFonts w:hint="default" w:asciiTheme="minorEastAsia" w:hAnsiTheme="minorEastAsia" w:eastAsiaTheme="minorEastAsia" w:cstheme="minorEastAsia"/>
          <w:color w:val="auto"/>
          <w:sz w:val="21"/>
          <w:szCs w:val="21"/>
          <w:highlight w:val="none"/>
          <w:lang w:val="en-US" w:eastAsia="zh-CN"/>
        </w:rPr>
        <w:t xml:space="preserve">出入口标识应易于辨别，且当有多个出入口时，应设置明显的号码或标识图案； </w:t>
      </w:r>
    </w:p>
    <w:p w14:paraId="6A14AA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2</w:t>
      </w:r>
      <w:r>
        <w:rPr>
          <w:rFonts w:hint="eastAsia" w:asciiTheme="minorEastAsia" w:hAnsi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lang w:val="en-US" w:eastAsia="zh-CN"/>
        </w:rPr>
        <w:t>楼梯间附近的明显位置处应布置楼层平面示意图，楼梯间内应有楼层标识。</w:t>
      </w:r>
    </w:p>
    <w:p w14:paraId="02FFEBD6">
      <w:pPr>
        <w:numPr>
          <w:ilvl w:val="2"/>
          <w:numId w:val="12"/>
        </w:numPr>
        <w:tabs>
          <w:tab w:val="left" w:pos="0"/>
        </w:tabs>
        <w:bidi w:val="0"/>
        <w:ind w:left="0" w:leftChars="0" w:hanging="9" w:firstLineChars="0"/>
        <w:rPr>
          <w:rFonts w:hint="eastAsia"/>
          <w:color w:val="auto"/>
          <w:highlight w:val="none"/>
          <w:lang w:val="en-US" w:eastAsia="zh-CN"/>
        </w:rPr>
      </w:pPr>
      <w:r>
        <w:rPr>
          <w:rFonts w:hint="eastAsia"/>
          <w:color w:val="auto"/>
          <w:highlight w:val="none"/>
          <w:lang w:val="en-US" w:eastAsia="zh"/>
        </w:rPr>
        <w:t>老年人照料设施</w:t>
      </w:r>
      <w:r>
        <w:rPr>
          <w:rFonts w:hint="eastAsia"/>
          <w:color w:val="auto"/>
          <w:highlight w:val="none"/>
          <w:lang w:val="en-US" w:eastAsia="zh-CN"/>
        </w:rPr>
        <w:t>室内外环境应纳入无障碍标识系统，应连续并清楚地指明无障碍设施的位置和方向。无障碍车位应设置</w:t>
      </w:r>
      <w:r>
        <w:rPr>
          <w:color w:val="auto"/>
          <w:highlight w:val="none"/>
        </w:rPr>
        <w:t>明显的标志</w:t>
      </w:r>
      <w:r>
        <w:rPr>
          <w:rFonts w:hint="eastAsia"/>
          <w:color w:val="auto"/>
          <w:highlight w:val="none"/>
          <w:lang w:eastAsia="zh-CN"/>
        </w:rPr>
        <w:t>。</w:t>
      </w:r>
    </w:p>
    <w:p w14:paraId="635EE162">
      <w:pPr>
        <w:numPr>
          <w:ilvl w:val="2"/>
          <w:numId w:val="12"/>
        </w:numPr>
        <w:tabs>
          <w:tab w:val="left" w:pos="0"/>
        </w:tabs>
        <w:bidi w:val="0"/>
        <w:ind w:left="0" w:leftChars="0" w:hanging="9" w:firstLineChars="0"/>
        <w:rPr>
          <w:rFonts w:hint="eastAsia"/>
          <w:color w:val="auto"/>
          <w:highlight w:val="none"/>
          <w:lang w:val="en-US" w:eastAsia="zh-CN"/>
        </w:rPr>
      </w:pPr>
      <w:r>
        <w:rPr>
          <w:rFonts w:hint="eastAsia"/>
          <w:color w:val="auto"/>
          <w:highlight w:val="none"/>
          <w:lang w:val="en-US" w:eastAsia="zh"/>
        </w:rPr>
        <w:t>老年人照料设施</w:t>
      </w:r>
      <w:r>
        <w:rPr>
          <w:rFonts w:hint="eastAsia"/>
          <w:color w:val="auto"/>
          <w:highlight w:val="none"/>
          <w:lang w:val="en-US" w:eastAsia="zh-CN"/>
        </w:rPr>
        <w:t>的监控装置应有明显标识。</w:t>
      </w:r>
    </w:p>
    <w:p w14:paraId="5591B078">
      <w:pPr>
        <w:numPr>
          <w:ilvl w:val="2"/>
          <w:numId w:val="12"/>
        </w:numPr>
        <w:tabs>
          <w:tab w:val="left" w:pos="0"/>
        </w:tabs>
        <w:bidi w:val="0"/>
        <w:ind w:left="0" w:leftChars="0" w:hanging="9" w:firstLineChars="0"/>
        <w:rPr>
          <w:rFonts w:hint="eastAsia"/>
          <w:color w:val="auto"/>
          <w:highlight w:val="none"/>
          <w:lang w:val="en-US" w:eastAsia="zh-CN"/>
        </w:rPr>
      </w:pPr>
      <w:r>
        <w:rPr>
          <w:rFonts w:hint="default"/>
          <w:color w:val="auto"/>
          <w:highlight w:val="none"/>
          <w:lang w:val="en-US" w:eastAsia="zh-CN"/>
        </w:rPr>
        <w:t>老年人</w:t>
      </w:r>
      <w:r>
        <w:rPr>
          <w:rFonts w:hint="eastAsia"/>
          <w:color w:val="auto"/>
          <w:highlight w:val="none"/>
          <w:lang w:val="en-US" w:eastAsia="zh-CN"/>
        </w:rPr>
        <w:t>居室</w:t>
      </w:r>
      <w:r>
        <w:rPr>
          <w:rFonts w:hint="default"/>
          <w:color w:val="auto"/>
          <w:highlight w:val="none"/>
          <w:lang w:val="en-US" w:eastAsia="zh-CN"/>
        </w:rPr>
        <w:t>应设安全疏散指示标识，墙面凸出处、临空框架柱等应采用醒目的色彩或采取图案区分和警示标识</w:t>
      </w:r>
      <w:r>
        <w:rPr>
          <w:rFonts w:hint="eastAsia"/>
          <w:color w:val="auto"/>
          <w:highlight w:val="none"/>
          <w:lang w:val="en-US" w:eastAsia="zh-CN"/>
        </w:rPr>
        <w:t>。</w:t>
      </w:r>
    </w:p>
    <w:p w14:paraId="1674EA71">
      <w:pPr>
        <w:numPr>
          <w:ilvl w:val="2"/>
          <w:numId w:val="12"/>
        </w:numPr>
        <w:tabs>
          <w:tab w:val="left" w:pos="0"/>
        </w:tabs>
        <w:bidi w:val="0"/>
        <w:ind w:left="0" w:leftChars="0" w:hanging="9" w:firstLineChars="0"/>
        <w:rPr>
          <w:rFonts w:hint="eastAsia"/>
          <w:color w:val="auto"/>
          <w:highlight w:val="none"/>
          <w:lang w:val="en-US" w:eastAsia="zh-CN"/>
        </w:rPr>
      </w:pPr>
      <w:r>
        <w:rPr>
          <w:rFonts w:hint="eastAsia"/>
          <w:color w:val="auto"/>
          <w:highlight w:val="none"/>
          <w:lang w:val="en-US" w:eastAsia="zh"/>
        </w:rPr>
        <w:t>老年人照料设施</w:t>
      </w:r>
      <w:r>
        <w:rPr>
          <w:rFonts w:hint="eastAsia"/>
          <w:color w:val="auto"/>
          <w:highlight w:val="none"/>
          <w:lang w:val="en-US" w:eastAsia="zh-CN"/>
        </w:rPr>
        <w:t>应设置具有引导、管理等功能的标识系统，并符合下列要求：</w:t>
      </w:r>
    </w:p>
    <w:p w14:paraId="2BB268FA">
      <w:pPr>
        <w:numPr>
          <w:ilvl w:val="0"/>
          <w:numId w:val="0"/>
        </w:numPr>
        <w:tabs>
          <w:tab w:val="left" w:pos="420"/>
        </w:tabs>
        <w:bidi w:val="0"/>
        <w:ind w:left="0" w:leftChars="0" w:firstLine="420" w:firstLineChars="0"/>
        <w:outlineLvl w:val="0"/>
        <w:rPr>
          <w:rFonts w:hint="eastAsia"/>
          <w:color w:val="auto"/>
          <w:highlight w:val="none"/>
          <w:lang w:val="en-US" w:eastAsia="zh-CN"/>
        </w:rPr>
      </w:pPr>
      <w:bookmarkStart w:id="87" w:name="_Toc22403"/>
      <w:bookmarkStart w:id="88" w:name="_Toc29631"/>
      <w:bookmarkStart w:id="89" w:name="_Toc25770"/>
      <w:r>
        <w:rPr>
          <w:rFonts w:hint="eastAsia"/>
          <w:b/>
          <w:bCs/>
          <w:color w:val="auto"/>
          <w:highlight w:val="none"/>
          <w:lang w:val="en-US" w:eastAsia="zh-CN"/>
        </w:rPr>
        <w:t>1</w:t>
      </w:r>
      <w:r>
        <w:rPr>
          <w:rFonts w:hint="eastAsia"/>
          <w:color w:val="auto"/>
          <w:highlight w:val="none"/>
          <w:lang w:val="en-US" w:eastAsia="zh-CN"/>
        </w:rPr>
        <w:t xml:space="preserve"> 安装牢固、无残缺破损，不会对人员带来安全隐患；</w:t>
      </w:r>
      <w:bookmarkEnd w:id="87"/>
      <w:bookmarkEnd w:id="88"/>
      <w:bookmarkEnd w:id="89"/>
    </w:p>
    <w:p w14:paraId="6C2F27E2">
      <w:pPr>
        <w:numPr>
          <w:ilvl w:val="0"/>
          <w:numId w:val="0"/>
        </w:numPr>
        <w:tabs>
          <w:tab w:val="left" w:pos="420"/>
        </w:tabs>
        <w:bidi w:val="0"/>
        <w:ind w:left="0" w:leftChars="0" w:firstLine="420" w:firstLineChars="0"/>
        <w:jc w:val="left"/>
        <w:rPr>
          <w:rFonts w:hint="default"/>
          <w:color w:val="auto"/>
          <w:highlight w:val="none"/>
          <w:lang w:val="en-US" w:eastAsia="zh-CN"/>
        </w:rPr>
      </w:pPr>
      <w:r>
        <w:rPr>
          <w:rFonts w:hint="eastAsia"/>
          <w:b/>
          <w:bCs/>
          <w:color w:val="auto"/>
          <w:highlight w:val="none"/>
          <w:lang w:val="en-US" w:eastAsia="zh-CN"/>
        </w:rPr>
        <w:t>2</w:t>
      </w:r>
      <w:r>
        <w:rPr>
          <w:rFonts w:hint="eastAsia"/>
          <w:color w:val="auto"/>
          <w:highlight w:val="none"/>
          <w:lang w:val="en-US" w:eastAsia="zh-CN"/>
        </w:rPr>
        <w:t xml:space="preserve"> 位置易于老年人查看，未被照明设施、监控设施、树木等遮挡，且不影响轮椅坡道等无障碍设施及其他设施功能的安全使用；</w:t>
      </w:r>
    </w:p>
    <w:p w14:paraId="63B85953">
      <w:pPr>
        <w:numPr>
          <w:ilvl w:val="0"/>
          <w:numId w:val="0"/>
        </w:numPr>
        <w:tabs>
          <w:tab w:val="left" w:pos="420"/>
        </w:tabs>
        <w:bidi w:val="0"/>
        <w:ind w:left="0" w:leftChars="0" w:firstLine="420" w:firstLineChars="0"/>
        <w:rPr>
          <w:rFonts w:hint="eastAsia"/>
          <w:color w:val="auto"/>
          <w:highlight w:val="none"/>
          <w:lang w:val="en-US" w:eastAsia="zh-CN"/>
        </w:rPr>
      </w:pPr>
      <w:r>
        <w:rPr>
          <w:rFonts w:hint="eastAsia"/>
          <w:b/>
          <w:bCs/>
          <w:color w:val="auto"/>
          <w:highlight w:val="none"/>
          <w:lang w:val="en-US" w:eastAsia="zh-CN"/>
        </w:rPr>
        <w:t>3</w:t>
      </w:r>
      <w:r>
        <w:rPr>
          <w:rFonts w:hint="eastAsia"/>
          <w:color w:val="auto"/>
          <w:highlight w:val="none"/>
          <w:lang w:val="en-US" w:eastAsia="zh-CN"/>
        </w:rPr>
        <w:t xml:space="preserve"> 标识设计在尺寸、颜色、文字、材质等方面符合老年人视觉特点和相关行业标准（例如字体放大、增加背景色与内容颜色的明度对比），易于老年人识别；</w:t>
      </w:r>
    </w:p>
    <w:p w14:paraId="0A10BB5D">
      <w:pPr>
        <w:numPr>
          <w:ilvl w:val="0"/>
          <w:numId w:val="0"/>
        </w:numPr>
        <w:tabs>
          <w:tab w:val="left" w:pos="420"/>
        </w:tabs>
        <w:bidi w:val="0"/>
        <w:ind w:left="0" w:leftChars="0" w:firstLine="420" w:firstLineChars="0"/>
        <w:outlineLvl w:val="0"/>
        <w:rPr>
          <w:rFonts w:hint="eastAsia"/>
          <w:color w:val="auto"/>
          <w:highlight w:val="none"/>
          <w:lang w:val="en-US" w:eastAsia="zh-CN"/>
        </w:rPr>
      </w:pPr>
      <w:bookmarkStart w:id="90" w:name="_Toc332"/>
      <w:bookmarkStart w:id="91" w:name="_Toc29486"/>
      <w:bookmarkStart w:id="92" w:name="_Toc24884"/>
      <w:r>
        <w:rPr>
          <w:rFonts w:hint="eastAsia"/>
          <w:b/>
          <w:bCs/>
          <w:color w:val="auto"/>
          <w:highlight w:val="none"/>
          <w:lang w:val="en-US" w:eastAsia="zh-CN"/>
        </w:rPr>
        <w:t>4</w:t>
      </w:r>
      <w:r>
        <w:rPr>
          <w:rFonts w:hint="eastAsia"/>
          <w:color w:val="auto"/>
          <w:highlight w:val="none"/>
          <w:lang w:val="en-US" w:eastAsia="zh-CN"/>
        </w:rPr>
        <w:t xml:space="preserve"> 标识导向分级宜按表5.7.2设置：</w:t>
      </w:r>
      <w:bookmarkEnd w:id="90"/>
      <w:bookmarkEnd w:id="91"/>
      <w:bookmarkEnd w:id="92"/>
    </w:p>
    <w:p w14:paraId="15F6C12D">
      <w:pPr>
        <w:numPr>
          <w:ilvl w:val="0"/>
          <w:numId w:val="0"/>
        </w:numPr>
        <w:jc w:val="center"/>
        <w:rPr>
          <w:rFonts w:hint="eastAsia"/>
          <w:b/>
          <w:bCs/>
          <w:color w:val="auto"/>
          <w:sz w:val="18"/>
          <w:szCs w:val="21"/>
          <w:highlight w:val="none"/>
          <w:lang w:val="en-US" w:eastAsia="zh-CN"/>
        </w:rPr>
      </w:pPr>
      <w:r>
        <w:rPr>
          <w:rFonts w:hint="eastAsia"/>
          <w:b/>
          <w:bCs/>
          <w:color w:val="auto"/>
          <w:sz w:val="18"/>
          <w:szCs w:val="21"/>
          <w:highlight w:val="none"/>
          <w:lang w:val="en-US" w:eastAsia="zh-CN"/>
        </w:rPr>
        <w:t>表5.7.2 标识导向分级表</w:t>
      </w:r>
    </w:p>
    <w:tbl>
      <w:tblPr>
        <w:tblStyle w:val="25"/>
        <w:tblW w:w="8381" w:type="dxa"/>
        <w:tblInd w:w="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32"/>
        <w:gridCol w:w="2313"/>
        <w:gridCol w:w="2125"/>
        <w:gridCol w:w="1811"/>
      </w:tblGrid>
      <w:tr w14:paraId="5AFB3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 w:hRule="atLeast"/>
        </w:trPr>
        <w:tc>
          <w:tcPr>
            <w:tcW w:w="2132" w:type="dxa"/>
            <w:vAlign w:val="top"/>
          </w:tcPr>
          <w:p w14:paraId="39F3072B">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一级导向</w:t>
            </w:r>
          </w:p>
        </w:tc>
        <w:tc>
          <w:tcPr>
            <w:tcW w:w="2313" w:type="dxa"/>
            <w:vAlign w:val="top"/>
          </w:tcPr>
          <w:p w14:paraId="22BBA629">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二级导向</w:t>
            </w:r>
          </w:p>
        </w:tc>
        <w:tc>
          <w:tcPr>
            <w:tcW w:w="2125" w:type="dxa"/>
            <w:vAlign w:val="top"/>
          </w:tcPr>
          <w:p w14:paraId="539A871E">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三级导向</w:t>
            </w:r>
          </w:p>
        </w:tc>
        <w:tc>
          <w:tcPr>
            <w:tcW w:w="1811" w:type="dxa"/>
            <w:vAlign w:val="top"/>
          </w:tcPr>
          <w:p w14:paraId="3C59E4FC">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四级导向</w:t>
            </w:r>
          </w:p>
        </w:tc>
      </w:tr>
      <w:tr w14:paraId="5DAD2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2132" w:type="dxa"/>
            <w:vAlign w:val="top"/>
          </w:tcPr>
          <w:p w14:paraId="0F0B32A7">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户外/楼</w:t>
            </w:r>
            <w:r>
              <w:rPr>
                <w:rFonts w:hint="eastAsia" w:asciiTheme="minorEastAsia" w:hAnsiTheme="minorEastAsia" w:eastAsiaTheme="minorEastAsia" w:cstheme="minorEastAsia"/>
                <w:color w:val="auto"/>
                <w:sz w:val="20"/>
                <w:szCs w:val="20"/>
                <w:highlight w:val="none"/>
                <w:lang w:eastAsia="zh-CN"/>
              </w:rPr>
              <w:t>栋</w:t>
            </w:r>
            <w:r>
              <w:rPr>
                <w:rFonts w:hint="eastAsia" w:asciiTheme="minorEastAsia" w:hAnsiTheme="minorEastAsia" w:eastAsiaTheme="minorEastAsia" w:cstheme="minorEastAsia"/>
                <w:color w:val="auto"/>
                <w:sz w:val="20"/>
                <w:szCs w:val="20"/>
                <w:highlight w:val="none"/>
              </w:rPr>
              <w:t>标牌</w:t>
            </w:r>
          </w:p>
        </w:tc>
        <w:tc>
          <w:tcPr>
            <w:tcW w:w="2313" w:type="dxa"/>
            <w:vAlign w:val="top"/>
          </w:tcPr>
          <w:p w14:paraId="61A9483C">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楼层、通道标牌</w:t>
            </w:r>
          </w:p>
        </w:tc>
        <w:tc>
          <w:tcPr>
            <w:tcW w:w="2125" w:type="dxa"/>
            <w:vAlign w:val="top"/>
          </w:tcPr>
          <w:p w14:paraId="1BA6AFC8">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各功能单元标牌</w:t>
            </w:r>
          </w:p>
        </w:tc>
        <w:tc>
          <w:tcPr>
            <w:tcW w:w="1811" w:type="dxa"/>
            <w:vAlign w:val="top"/>
          </w:tcPr>
          <w:p w14:paraId="0CBA4769">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门牌，窗口牌</w:t>
            </w:r>
          </w:p>
        </w:tc>
      </w:tr>
      <w:tr w14:paraId="0AE5C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2132" w:type="dxa"/>
            <w:vAlign w:val="top"/>
          </w:tcPr>
          <w:p w14:paraId="608CD636">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建筑单体标识</w:t>
            </w:r>
          </w:p>
          <w:p w14:paraId="3153F36F">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建筑出入口标识</w:t>
            </w:r>
          </w:p>
          <w:p w14:paraId="4AE5FF8D">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道路引导标识</w:t>
            </w:r>
          </w:p>
          <w:p w14:paraId="41DD07FF">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总体平面图</w:t>
            </w:r>
          </w:p>
          <w:p w14:paraId="3323B470">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户外形象及设施标识</w:t>
            </w:r>
          </w:p>
        </w:tc>
        <w:tc>
          <w:tcPr>
            <w:tcW w:w="2313" w:type="dxa"/>
            <w:vAlign w:val="top"/>
          </w:tcPr>
          <w:p w14:paraId="7624A6C4">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楼层索引及平面示意图</w:t>
            </w:r>
          </w:p>
          <w:p w14:paraId="735DCA18">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大厅、通道标识</w:t>
            </w:r>
          </w:p>
          <w:p w14:paraId="0FFB7A22">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楼、电梯标识</w:t>
            </w:r>
          </w:p>
          <w:p w14:paraId="4AC20178">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公共服务设施标识</w:t>
            </w:r>
          </w:p>
          <w:p w14:paraId="693DE8DD">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出入口索引</w:t>
            </w:r>
          </w:p>
          <w:p w14:paraId="54065163">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消防疏散指示标识</w:t>
            </w:r>
          </w:p>
        </w:tc>
        <w:tc>
          <w:tcPr>
            <w:tcW w:w="2125" w:type="dxa"/>
            <w:vAlign w:val="top"/>
          </w:tcPr>
          <w:p w14:paraId="4459D94E">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各功能用房单元标识</w:t>
            </w:r>
          </w:p>
        </w:tc>
        <w:tc>
          <w:tcPr>
            <w:tcW w:w="1811" w:type="dxa"/>
            <w:vAlign w:val="top"/>
          </w:tcPr>
          <w:p w14:paraId="5371241C">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各</w:t>
            </w:r>
            <w:r>
              <w:rPr>
                <w:rFonts w:hint="eastAsia" w:asciiTheme="minorEastAsia" w:hAnsiTheme="minorEastAsia" w:eastAsiaTheme="minorEastAsia" w:cstheme="minorEastAsia"/>
                <w:color w:val="auto"/>
                <w:sz w:val="20"/>
                <w:szCs w:val="20"/>
                <w:highlight w:val="none"/>
                <w:lang w:eastAsia="zh-CN"/>
              </w:rPr>
              <w:t>房间</w:t>
            </w:r>
            <w:r>
              <w:rPr>
                <w:rFonts w:hint="eastAsia" w:asciiTheme="minorEastAsia" w:hAnsiTheme="minorEastAsia" w:eastAsiaTheme="minorEastAsia" w:cstheme="minorEastAsia"/>
                <w:color w:val="auto"/>
                <w:sz w:val="20"/>
                <w:szCs w:val="20"/>
                <w:highlight w:val="none"/>
              </w:rPr>
              <w:t>门牌</w:t>
            </w:r>
          </w:p>
          <w:p w14:paraId="02A3E055">
            <w:pPr>
              <w:bidi w:val="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各窗口牌</w:t>
            </w:r>
          </w:p>
        </w:tc>
      </w:tr>
    </w:tbl>
    <w:p w14:paraId="086ABB05">
      <w:pPr>
        <w:rPr>
          <w:rFonts w:hint="default"/>
          <w:color w:val="auto"/>
          <w:highlight w:val="none"/>
          <w:lang w:val="en-US" w:eastAsia="zh-CN"/>
        </w:rPr>
      </w:pPr>
    </w:p>
    <w:p w14:paraId="2FA3B69B">
      <w:pPr>
        <w:numPr>
          <w:ilvl w:val="2"/>
          <w:numId w:val="12"/>
        </w:numPr>
        <w:tabs>
          <w:tab w:val="left" w:pos="0"/>
        </w:tabs>
        <w:bidi w:val="0"/>
        <w:ind w:left="9" w:leftChars="0" w:hanging="9" w:firstLineChars="0"/>
        <w:rPr>
          <w:rFonts w:hint="default"/>
          <w:color w:val="auto"/>
          <w:highlight w:val="none"/>
          <w:lang w:val="en-US" w:eastAsia="zh-CN"/>
        </w:rPr>
      </w:pPr>
      <w:r>
        <w:rPr>
          <w:rFonts w:hint="eastAsia"/>
          <w:color w:val="auto"/>
          <w:highlight w:val="none"/>
          <w:lang w:val="en-US" w:eastAsia="zh"/>
        </w:rPr>
        <w:t>老年人照料设施</w:t>
      </w:r>
      <w:r>
        <w:rPr>
          <w:rFonts w:hint="eastAsia"/>
          <w:color w:val="auto"/>
          <w:highlight w:val="none"/>
          <w:lang w:val="en-US" w:eastAsia="zh-CN"/>
        </w:rPr>
        <w:t>中常用图形符号及标志可参考《养老服务常用图形符号及标志》MZ/T131中相应图形符号及标志。</w:t>
      </w:r>
    </w:p>
    <w:p w14:paraId="33C136D8">
      <w:pPr>
        <w:numPr>
          <w:ilvl w:val="0"/>
          <w:numId w:val="2"/>
        </w:numPr>
        <w:ind w:left="425" w:leftChars="0" w:hanging="425" w:firstLineChars="0"/>
        <w:jc w:val="center"/>
        <w:outlineLvl w:val="0"/>
        <w:rPr>
          <w:rStyle w:val="19"/>
          <w:rFonts w:hint="eastAsia" w:ascii="Times New Roman" w:hAnsi="Times New Roman" w:eastAsia="宋体" w:cs="Times New Roman"/>
          <w:color w:val="auto"/>
          <w:highlight w:val="none"/>
          <w:lang w:val="en-US" w:eastAsia="zh-CN"/>
        </w:rPr>
      </w:pPr>
      <w:bookmarkStart w:id="93" w:name="_Toc398727935"/>
      <w:bookmarkStart w:id="94" w:name="_Toc6532"/>
      <w:bookmarkStart w:id="95" w:name="_Toc19558"/>
      <w:bookmarkStart w:id="96" w:name="_Toc30009"/>
      <w:r>
        <w:rPr>
          <w:rStyle w:val="19"/>
          <w:rFonts w:hint="eastAsia" w:ascii="Times New Roman" w:hAnsi="Times New Roman" w:eastAsia="宋体" w:cs="Times New Roman"/>
          <w:color w:val="auto"/>
          <w:highlight w:val="none"/>
          <w:lang w:val="en-US" w:eastAsia="zh-CN"/>
        </w:rPr>
        <w:t>建筑结构</w:t>
      </w:r>
      <w:bookmarkEnd w:id="93"/>
      <w:bookmarkEnd w:id="94"/>
      <w:bookmarkEnd w:id="95"/>
      <w:bookmarkEnd w:id="96"/>
    </w:p>
    <w:p w14:paraId="3D7C9514">
      <w:pPr>
        <w:numPr>
          <w:ilvl w:val="0"/>
          <w:numId w:val="0"/>
        </w:numPr>
        <w:tabs>
          <w:tab w:val="left" w:pos="0"/>
        </w:tabs>
        <w:bidi w:val="0"/>
        <w:ind w:left="-9" w:leftChars="0"/>
        <w:rPr>
          <w:rFonts w:hint="default"/>
          <w:color w:val="auto"/>
          <w:highlight w:val="none"/>
          <w:lang w:val="en-US" w:eastAsia="zh-CN"/>
        </w:rPr>
      </w:pPr>
    </w:p>
    <w:p w14:paraId="67A4568C">
      <w:pPr>
        <w:numPr>
          <w:ilvl w:val="0"/>
          <w:numId w:val="0"/>
        </w:numPr>
        <w:tabs>
          <w:tab w:val="left" w:pos="0"/>
        </w:tabs>
        <w:bidi w:val="0"/>
        <w:ind w:left="-9" w:leftChars="0"/>
        <w:rPr>
          <w:rFonts w:hint="eastAsia"/>
          <w:color w:val="auto"/>
          <w:highlight w:val="none"/>
          <w:lang w:val="en-US" w:eastAsia="zh-CN"/>
        </w:rPr>
      </w:pPr>
      <w:r>
        <w:rPr>
          <w:rFonts w:hint="default"/>
          <w:b/>
          <w:bCs/>
          <w:color w:val="auto"/>
          <w:highlight w:val="none"/>
          <w:lang w:val="en-US" w:eastAsia="zh-CN"/>
        </w:rPr>
        <w:t>6.0</w:t>
      </w:r>
      <w:r>
        <w:rPr>
          <w:rFonts w:hint="eastAsia"/>
          <w:b/>
          <w:bCs/>
          <w:color w:val="auto"/>
          <w:highlight w:val="none"/>
          <w:lang w:val="en-US" w:eastAsia="zh"/>
          <w:woUserID w:val="1"/>
        </w:rPr>
        <w:t>.1</w:t>
      </w:r>
      <w:r>
        <w:rPr>
          <w:rFonts w:hint="eastAsia"/>
          <w:color w:val="auto"/>
          <w:highlight w:val="none"/>
          <w:lang w:val="en-US" w:eastAsia="zh-CN"/>
        </w:rPr>
        <w:t xml:space="preserve"> </w:t>
      </w:r>
      <w:r>
        <w:rPr>
          <w:rFonts w:hint="eastAsia"/>
          <w:color w:val="auto"/>
          <w:highlight w:val="none"/>
          <w:lang w:val="en-US" w:eastAsia="zh"/>
        </w:rPr>
        <w:t>老年人照料设施</w:t>
      </w:r>
      <w:r>
        <w:rPr>
          <w:rFonts w:hint="eastAsia"/>
          <w:color w:val="auto"/>
          <w:highlight w:val="none"/>
          <w:lang w:val="en-US" w:eastAsia="zh-CN"/>
        </w:rPr>
        <w:t>应按照不低于重点设防类的要求采取抗震措施。</w:t>
      </w:r>
    </w:p>
    <w:p w14:paraId="2E434062">
      <w:pPr>
        <w:numPr>
          <w:ilvl w:val="0"/>
          <w:numId w:val="0"/>
        </w:numPr>
        <w:tabs>
          <w:tab w:val="left" w:pos="0"/>
        </w:tabs>
        <w:bidi w:val="0"/>
        <w:ind w:left="-9" w:leftChars="0"/>
        <w:rPr>
          <w:rFonts w:hint="eastAsia"/>
          <w:color w:val="auto"/>
          <w:highlight w:val="none"/>
          <w:lang w:val="en-US" w:eastAsia="zh-CN"/>
        </w:rPr>
      </w:pPr>
      <w:r>
        <w:rPr>
          <w:rFonts w:hint="default"/>
          <w:b/>
          <w:bCs/>
          <w:color w:val="auto"/>
          <w:highlight w:val="none"/>
          <w:lang w:val="en-US" w:eastAsia="zh-CN"/>
        </w:rPr>
        <w:t>6.0.</w:t>
      </w:r>
      <w:r>
        <w:rPr>
          <w:rFonts w:hint="eastAsia"/>
          <w:b/>
          <w:bCs/>
          <w:color w:val="auto"/>
          <w:highlight w:val="none"/>
          <w:lang w:val="en-US" w:eastAsia="zh"/>
          <w:woUserID w:val="1"/>
        </w:rPr>
        <w:t>2</w:t>
      </w:r>
      <w:r>
        <w:rPr>
          <w:rFonts w:hint="default"/>
          <w:color w:val="auto"/>
          <w:highlight w:val="none"/>
          <w:lang w:val="en-US" w:eastAsia="zh-CN"/>
        </w:rPr>
        <w:t xml:space="preserve"> </w:t>
      </w:r>
      <w:r>
        <w:rPr>
          <w:rFonts w:hint="eastAsia"/>
          <w:color w:val="auto"/>
          <w:highlight w:val="none"/>
          <w:lang w:val="en-US" w:eastAsia="zh-CN"/>
        </w:rPr>
        <w:t>位于高烈度设防地区、地震重点监视防御区的新建</w:t>
      </w:r>
      <w:r>
        <w:rPr>
          <w:rFonts w:hint="eastAsia"/>
          <w:color w:val="auto"/>
          <w:highlight w:val="none"/>
          <w:lang w:val="en-US" w:eastAsia="zh"/>
        </w:rPr>
        <w:t>老年人照料设施</w:t>
      </w:r>
      <w:r>
        <w:rPr>
          <w:rFonts w:hint="eastAsia"/>
          <w:color w:val="auto"/>
          <w:highlight w:val="none"/>
          <w:lang w:val="en-US" w:eastAsia="zh-CN"/>
        </w:rPr>
        <w:t>应当按照国家有关规定采用隔震减震等技术，保证发生本区域设防地震时能够满足正常使用要求。</w:t>
      </w:r>
    </w:p>
    <w:p w14:paraId="118AD5AB">
      <w:pPr>
        <w:numPr>
          <w:ilvl w:val="0"/>
          <w:numId w:val="0"/>
        </w:numPr>
        <w:tabs>
          <w:tab w:val="left" w:pos="0"/>
        </w:tabs>
        <w:bidi w:val="0"/>
        <w:ind w:left="-9" w:leftChars="0"/>
        <w:rPr>
          <w:rFonts w:hint="eastAsia"/>
          <w:color w:val="auto"/>
          <w:highlight w:val="none"/>
          <w:lang w:val="en-US" w:eastAsia="zh-CN"/>
        </w:rPr>
      </w:pPr>
      <w:r>
        <w:rPr>
          <w:rFonts w:hint="default"/>
          <w:b/>
          <w:bCs/>
          <w:color w:val="auto"/>
          <w:highlight w:val="none"/>
          <w:lang w:val="en-US" w:eastAsia="zh-CN"/>
        </w:rPr>
        <w:t>6.0.</w:t>
      </w:r>
      <w:r>
        <w:rPr>
          <w:rFonts w:hint="eastAsia"/>
          <w:b/>
          <w:bCs/>
          <w:color w:val="auto"/>
          <w:highlight w:val="none"/>
          <w:lang w:val="en-US" w:eastAsia="zh"/>
          <w:woUserID w:val="1"/>
        </w:rPr>
        <w:t>3</w:t>
      </w:r>
      <w:r>
        <w:rPr>
          <w:rFonts w:hint="eastAsia"/>
          <w:color w:val="auto"/>
          <w:highlight w:val="none"/>
          <w:lang w:val="en-US" w:eastAsia="zh-CN"/>
        </w:rPr>
        <w:t xml:space="preserve"> </w:t>
      </w:r>
      <w:bookmarkStart w:id="97" w:name="OLE_LINK18"/>
      <w:bookmarkStart w:id="98" w:name="OLE_LINK19"/>
      <w:r>
        <w:rPr>
          <w:rFonts w:hint="eastAsia"/>
          <w:color w:val="auto"/>
          <w:highlight w:val="none"/>
          <w:lang w:val="en-US" w:eastAsia="zh-CN"/>
        </w:rPr>
        <w:t>新建的</w:t>
      </w:r>
      <w:r>
        <w:rPr>
          <w:rFonts w:hint="eastAsia"/>
          <w:color w:val="auto"/>
          <w:highlight w:val="none"/>
          <w:lang w:val="en-US" w:eastAsia="zh"/>
        </w:rPr>
        <w:t>老年人照料设施</w:t>
      </w:r>
      <w:r>
        <w:rPr>
          <w:rFonts w:hint="eastAsia"/>
          <w:color w:val="auto"/>
          <w:highlight w:val="none"/>
          <w:lang w:val="en-US" w:eastAsia="zh-CN"/>
        </w:rPr>
        <w:t>与其他功能建筑合建且为同一结构单元时</w:t>
      </w:r>
      <w:bookmarkEnd w:id="97"/>
      <w:bookmarkEnd w:id="98"/>
      <w:r>
        <w:rPr>
          <w:rFonts w:hint="eastAsia"/>
          <w:color w:val="auto"/>
          <w:highlight w:val="none"/>
          <w:lang w:val="en-US" w:eastAsia="zh-CN"/>
        </w:rPr>
        <w:t>，</w:t>
      </w:r>
      <w:bookmarkStart w:id="99" w:name="OLE_LINK16"/>
      <w:bookmarkStart w:id="100" w:name="OLE_LINK17"/>
      <w:r>
        <w:rPr>
          <w:rFonts w:hint="eastAsia"/>
          <w:color w:val="auto"/>
          <w:highlight w:val="none"/>
          <w:lang w:val="en-US" w:eastAsia="zh"/>
        </w:rPr>
        <w:t>老年人照料设施</w:t>
      </w:r>
      <w:r>
        <w:rPr>
          <w:rFonts w:hint="eastAsia"/>
          <w:color w:val="auto"/>
          <w:highlight w:val="none"/>
          <w:lang w:val="en-US" w:eastAsia="zh-CN"/>
        </w:rPr>
        <w:t>的建筑面积超过结构单元建筑面积50%，或</w:t>
      </w:r>
      <w:r>
        <w:rPr>
          <w:rFonts w:hint="eastAsia"/>
          <w:color w:val="auto"/>
          <w:highlight w:val="none"/>
          <w:lang w:val="en-US" w:eastAsia="zh"/>
        </w:rPr>
        <w:t>老年人照料设施</w:t>
      </w:r>
      <w:r>
        <w:rPr>
          <w:rFonts w:hint="eastAsia"/>
          <w:color w:val="auto"/>
          <w:highlight w:val="none"/>
          <w:lang w:val="en-US" w:eastAsia="zh-CN"/>
        </w:rPr>
        <w:t>的建筑面积超过1000平方米</w:t>
      </w:r>
      <w:bookmarkEnd w:id="99"/>
      <w:bookmarkEnd w:id="100"/>
      <w:r>
        <w:rPr>
          <w:rFonts w:hint="eastAsia"/>
          <w:color w:val="auto"/>
          <w:highlight w:val="none"/>
          <w:lang w:val="en-US" w:eastAsia="zh-CN"/>
        </w:rPr>
        <w:t>，</w:t>
      </w:r>
      <w:bookmarkStart w:id="101" w:name="OLE_LINK21"/>
      <w:bookmarkStart w:id="102" w:name="OLE_LINK20"/>
      <w:r>
        <w:rPr>
          <w:rFonts w:hint="eastAsia"/>
          <w:color w:val="auto"/>
          <w:highlight w:val="none"/>
          <w:lang w:val="en-US" w:eastAsia="zh-CN"/>
        </w:rPr>
        <w:t>整个结构单元的抗震设防类别应不低于重点设防类</w:t>
      </w:r>
      <w:bookmarkEnd w:id="101"/>
      <w:bookmarkEnd w:id="102"/>
      <w:r>
        <w:rPr>
          <w:rFonts w:hint="eastAsia"/>
          <w:color w:val="auto"/>
          <w:highlight w:val="none"/>
          <w:lang w:val="en-US" w:eastAsia="zh-CN"/>
        </w:rPr>
        <w:t>，且应当按照国家有关规定采用隔震减震等技术，保证发生本区域设防地震时整个结构单元能够满足正常使用要求。</w:t>
      </w:r>
    </w:p>
    <w:p w14:paraId="10A63B11">
      <w:pPr>
        <w:keepNext w:val="0"/>
        <w:keepLines w:val="0"/>
        <w:widowControl w:val="0"/>
        <w:numPr>
          <w:ilvl w:val="0"/>
          <w:numId w:val="0"/>
        </w:numPr>
        <w:suppressLineNumbers w:val="0"/>
        <w:tabs>
          <w:tab w:val="left" w:pos="0"/>
        </w:tabs>
        <w:bidi w:val="0"/>
        <w:spacing w:before="0" w:beforeAutospacing="0" w:after="0" w:afterAutospacing="0"/>
        <w:ind w:left="0" w:leftChars="0" w:right="0"/>
        <w:jc w:val="both"/>
        <w:rPr>
          <w:rFonts w:hint="eastAsia" w:ascii="宋体" w:hAnsi="宋体" w:eastAsia="宋体" w:cs="宋体"/>
          <w:kern w:val="0"/>
          <w:sz w:val="21"/>
          <w:szCs w:val="21"/>
          <w:lang w:val="en-US" w:eastAsia="zh-CN" w:bidi="ar"/>
          <w:woUserID w:val="7"/>
        </w:rPr>
      </w:pPr>
      <w:r>
        <w:rPr>
          <w:rFonts w:hint="eastAsia"/>
          <w:b/>
          <w:bCs/>
          <w:color w:val="auto"/>
          <w:highlight w:val="none"/>
          <w:lang w:val="en-US" w:eastAsia="zh"/>
          <w:woUserID w:val="7"/>
        </w:rPr>
        <w:t>6.0.4</w:t>
      </w:r>
      <w:r>
        <w:rPr>
          <w:rFonts w:hint="eastAsia"/>
          <w:color w:val="auto"/>
          <w:highlight w:val="none"/>
          <w:lang w:val="en-US" w:eastAsia="zh"/>
          <w:woUserID w:val="7"/>
        </w:rPr>
        <w:t xml:space="preserve"> </w:t>
      </w:r>
      <w:r>
        <w:rPr>
          <w:rFonts w:hint="default"/>
          <w:color w:val="auto"/>
          <w:highlight w:val="none"/>
          <w:lang w:val="en-US" w:eastAsia="zh-CN"/>
          <w:woUserID w:val="7"/>
        </w:rPr>
        <w:t>改建及扩建的</w:t>
      </w:r>
      <w:r>
        <w:rPr>
          <w:rFonts w:hint="eastAsia" w:ascii="宋体" w:hAnsi="宋体" w:eastAsia="宋体" w:cs="宋体"/>
          <w:kern w:val="0"/>
          <w:sz w:val="21"/>
          <w:szCs w:val="21"/>
          <w:lang w:val="en-US" w:eastAsia="zh" w:bidi="ar"/>
          <w:woUserID w:val="7"/>
        </w:rPr>
        <w:t>老年人照料设施</w:t>
      </w:r>
      <w:r>
        <w:rPr>
          <w:rFonts w:hint="eastAsia" w:ascii="宋体" w:hAnsi="宋体" w:eastAsia="宋体" w:cs="宋体"/>
          <w:kern w:val="0"/>
          <w:sz w:val="21"/>
          <w:szCs w:val="21"/>
          <w:lang w:val="en-US" w:eastAsia="zh-CN" w:bidi="ar"/>
          <w:woUserID w:val="7"/>
        </w:rPr>
        <w:t>，应当按照《既有建筑鉴定与加固通用规范》</w:t>
      </w:r>
      <w:r>
        <w:rPr>
          <w:rFonts w:hint="default" w:ascii="Times New Roman" w:hAnsi="Times New Roman" w:eastAsia="宋体" w:cs="Times New Roman"/>
          <w:kern w:val="0"/>
          <w:sz w:val="21"/>
          <w:szCs w:val="21"/>
          <w:lang w:val="en-US" w:eastAsia="zh-CN" w:bidi="ar"/>
          <w:woUserID w:val="7"/>
        </w:rPr>
        <w:t>GB55021</w:t>
      </w:r>
      <w:r>
        <w:rPr>
          <w:rFonts w:hint="eastAsia" w:ascii="宋体" w:hAnsi="宋体" w:eastAsia="宋体" w:cs="宋体"/>
          <w:kern w:val="0"/>
          <w:sz w:val="21"/>
          <w:szCs w:val="21"/>
          <w:lang w:val="en-US" w:eastAsia="zh-CN" w:bidi="ar"/>
          <w:woUserID w:val="7"/>
        </w:rPr>
        <w:t>的规定，进行安全性鉴定和抗震鉴定。</w:t>
      </w:r>
    </w:p>
    <w:p w14:paraId="3CD37910">
      <w:pPr>
        <w:keepNext w:val="0"/>
        <w:keepLines w:val="0"/>
        <w:widowControl w:val="0"/>
        <w:numPr>
          <w:ilvl w:val="0"/>
          <w:numId w:val="0"/>
        </w:numPr>
        <w:suppressLineNumbers w:val="0"/>
        <w:tabs>
          <w:tab w:val="left" w:pos="0"/>
        </w:tabs>
        <w:bidi w:val="0"/>
        <w:spacing w:before="0" w:beforeAutospacing="0" w:after="0" w:afterAutospacing="0"/>
        <w:ind w:left="0" w:leftChars="0" w:right="0"/>
        <w:jc w:val="both"/>
        <w:rPr>
          <w:rFonts w:hint="eastAsia" w:ascii="宋体" w:hAnsi="宋体" w:eastAsia="宋体" w:cs="宋体"/>
          <w:kern w:val="0"/>
          <w:sz w:val="21"/>
          <w:szCs w:val="21"/>
          <w:lang w:val="en-US" w:eastAsia="zh" w:bidi="ar"/>
          <w:woUserID w:val="7"/>
        </w:rPr>
      </w:pPr>
      <w:r>
        <w:rPr>
          <w:rFonts w:hint="eastAsia" w:asciiTheme="minorHAnsi" w:hAnsiTheme="minorHAnsi" w:eastAsiaTheme="minorEastAsia" w:cstheme="minorBidi"/>
          <w:b/>
          <w:bCs/>
          <w:color w:val="auto"/>
          <w:kern w:val="2"/>
          <w:sz w:val="21"/>
          <w:szCs w:val="24"/>
          <w:highlight w:val="none"/>
          <w:lang w:val="en-US" w:eastAsia="zh" w:bidi="ar"/>
          <w:woUserID w:val="7"/>
        </w:rPr>
        <w:t>6.0.5</w:t>
      </w:r>
      <w:r>
        <w:rPr>
          <w:rFonts w:hint="eastAsia" w:ascii="宋体" w:hAnsi="宋体" w:eastAsia="宋体" w:cs="宋体"/>
          <w:kern w:val="0"/>
          <w:sz w:val="21"/>
          <w:szCs w:val="21"/>
          <w:lang w:val="en-US" w:eastAsia="zh" w:bidi="ar"/>
          <w:woUserID w:val="7"/>
        </w:rPr>
        <w:t xml:space="preserve"> </w:t>
      </w:r>
      <w:r>
        <w:rPr>
          <w:rFonts w:hint="eastAsia" w:ascii="宋体" w:hAnsi="宋体" w:eastAsia="宋体" w:cs="宋体"/>
          <w:kern w:val="2"/>
          <w:sz w:val="21"/>
          <w:szCs w:val="21"/>
          <w:lang w:val="en-US" w:eastAsia="zh-CN" w:bidi="ar"/>
          <w:woUserID w:val="7"/>
        </w:rPr>
        <w:t>改建及扩建的</w:t>
      </w:r>
      <w:r>
        <w:rPr>
          <w:rFonts w:hint="eastAsia" w:ascii="宋体" w:hAnsi="宋体" w:eastAsia="宋体" w:cs="宋体"/>
          <w:kern w:val="0"/>
          <w:sz w:val="21"/>
          <w:szCs w:val="21"/>
          <w:lang w:val="en-US" w:eastAsia="zh" w:bidi="ar"/>
          <w:woUserID w:val="7"/>
        </w:rPr>
        <w:t>老年人照料设施</w:t>
      </w:r>
      <w:r>
        <w:rPr>
          <w:rFonts w:hint="eastAsia" w:ascii="宋体" w:hAnsi="宋体" w:eastAsia="宋体" w:cs="宋体"/>
          <w:color w:val="333333"/>
          <w:kern w:val="2"/>
          <w:sz w:val="21"/>
          <w:szCs w:val="21"/>
          <w:lang w:val="en-US" w:eastAsia="zh-CN" w:bidi="ar"/>
          <w:woUserID w:val="7"/>
        </w:rPr>
        <w:t>进行抗震加固时，应当经充分论证后采用隔震减震等技术，保证其抗震性能符合抗震设防强制性标准。</w:t>
      </w:r>
    </w:p>
    <w:p w14:paraId="550E8C7B">
      <w:pPr>
        <w:numPr>
          <w:ilvl w:val="0"/>
          <w:numId w:val="0"/>
        </w:numPr>
        <w:tabs>
          <w:tab w:val="left" w:pos="0"/>
        </w:tabs>
        <w:bidi w:val="0"/>
        <w:ind w:leftChars="0"/>
        <w:rPr>
          <w:rFonts w:hint="eastAsia"/>
          <w:color w:val="auto"/>
          <w:highlight w:val="none"/>
          <w:lang w:val="en-US" w:eastAsia="zh-CN"/>
        </w:rPr>
      </w:pPr>
    </w:p>
    <w:p w14:paraId="13F61146">
      <w:pPr>
        <w:numPr>
          <w:ilvl w:val="0"/>
          <w:numId w:val="2"/>
        </w:numPr>
        <w:ind w:left="425" w:leftChars="0" w:hanging="425" w:firstLineChars="0"/>
        <w:jc w:val="center"/>
        <w:outlineLvl w:val="0"/>
        <w:rPr>
          <w:rStyle w:val="19"/>
          <w:rFonts w:hint="default" w:ascii="Times New Roman" w:hAnsi="Times New Roman" w:eastAsia="宋体" w:cs="Times New Roman"/>
          <w:color w:val="auto"/>
          <w:highlight w:val="none"/>
          <w:lang w:val="en-US" w:eastAsia="zh-CN"/>
        </w:rPr>
      </w:pPr>
      <w:bookmarkStart w:id="103" w:name="_Toc272"/>
      <w:bookmarkStart w:id="104" w:name="_Toc31949"/>
      <w:bookmarkStart w:id="105" w:name="_Toc10632"/>
      <w:r>
        <w:rPr>
          <w:rStyle w:val="19"/>
          <w:rFonts w:hint="eastAsia" w:ascii="Times New Roman" w:hAnsi="Times New Roman" w:eastAsia="宋体" w:cs="Times New Roman"/>
          <w:color w:val="auto"/>
          <w:highlight w:val="none"/>
          <w:lang w:val="en-US" w:eastAsia="zh-CN"/>
        </w:rPr>
        <w:t>建筑设备</w:t>
      </w:r>
      <w:bookmarkEnd w:id="103"/>
      <w:bookmarkEnd w:id="104"/>
      <w:bookmarkEnd w:id="105"/>
    </w:p>
    <w:p w14:paraId="4395B549">
      <w:pPr>
        <w:numPr>
          <w:ilvl w:val="0"/>
          <w:numId w:val="0"/>
        </w:numPr>
        <w:rPr>
          <w:rFonts w:hint="default"/>
          <w:color w:val="auto"/>
          <w:highlight w:val="none"/>
          <w:lang w:val="en-US" w:eastAsia="zh-CN"/>
        </w:rPr>
      </w:pPr>
    </w:p>
    <w:p w14:paraId="7AFAC0CF">
      <w:pPr>
        <w:numPr>
          <w:ilvl w:val="0"/>
          <w:numId w:val="0"/>
        </w:numPr>
        <w:jc w:val="center"/>
        <w:outlineLvl w:val="1"/>
        <w:rPr>
          <w:rStyle w:val="19"/>
          <w:rFonts w:hint="eastAsia" w:ascii="黑体" w:hAnsi="黑体" w:eastAsia="黑体" w:cs="黑体"/>
          <w:color w:val="auto"/>
          <w:sz w:val="28"/>
          <w:szCs w:val="40"/>
          <w:highlight w:val="none"/>
          <w:lang w:val="en-US" w:eastAsia="zh-CN"/>
        </w:rPr>
      </w:pPr>
      <w:bookmarkStart w:id="106" w:name="_Toc11335"/>
      <w:bookmarkStart w:id="107" w:name="_Toc3455"/>
      <w:bookmarkStart w:id="108" w:name="_Toc28807"/>
      <w:r>
        <w:rPr>
          <w:rStyle w:val="19"/>
          <w:rFonts w:hint="eastAsia" w:ascii="黑体" w:hAnsi="黑体" w:eastAsia="黑体" w:cs="黑体"/>
          <w:color w:val="auto"/>
          <w:sz w:val="28"/>
          <w:szCs w:val="40"/>
          <w:highlight w:val="none"/>
          <w:lang w:val="en-US" w:eastAsia="zh-CN"/>
        </w:rPr>
        <w:t>7.1 给水排水</w:t>
      </w:r>
      <w:bookmarkEnd w:id="106"/>
      <w:bookmarkEnd w:id="107"/>
    </w:p>
    <w:bookmarkEnd w:id="108"/>
    <w:p w14:paraId="5C33FE86">
      <w:pPr>
        <w:numPr>
          <w:ilvl w:val="0"/>
          <w:numId w:val="0"/>
        </w:numPr>
        <w:tabs>
          <w:tab w:val="left" w:pos="0"/>
        </w:tabs>
        <w:bidi w:val="0"/>
        <w:ind w:left="-9" w:leftChars="0"/>
        <w:rPr>
          <w:rFonts w:hint="default"/>
          <w:color w:val="auto"/>
          <w:highlight w:val="none"/>
          <w:lang w:val="en-US" w:eastAsia="zh-CN"/>
        </w:rPr>
      </w:pPr>
      <w:r>
        <w:rPr>
          <w:rFonts w:hint="eastAsia" w:ascii="Times New Roman" w:hAnsi="Times New Roman" w:cs="Times New Roman"/>
          <w:b/>
          <w:bCs/>
          <w:color w:val="auto"/>
          <w:sz w:val="20"/>
          <w:szCs w:val="20"/>
          <w:highlight w:val="none"/>
          <w:lang w:val="en-US" w:eastAsia="zh-CN"/>
        </w:rPr>
        <w:t>7.1.1</w:t>
      </w:r>
      <w:r>
        <w:rPr>
          <w:rFonts w:hint="eastAsia"/>
          <w:color w:val="auto"/>
          <w:highlight w:val="none"/>
          <w:lang w:val="en-US" w:eastAsia="zh-CN"/>
        </w:rPr>
        <w:t xml:space="preserve"> </w:t>
      </w:r>
      <w:r>
        <w:rPr>
          <w:rFonts w:hint="eastAsia"/>
          <w:color w:val="auto"/>
          <w:highlight w:val="none"/>
          <w:lang w:val="en-US" w:eastAsia="zh"/>
        </w:rPr>
        <w:t>老年人照料设施</w:t>
      </w:r>
      <w:r>
        <w:rPr>
          <w:rFonts w:hint="eastAsia"/>
          <w:color w:val="auto"/>
          <w:highlight w:val="none"/>
          <w:lang w:val="en-US" w:eastAsia="zh-CN"/>
        </w:rPr>
        <w:t>给水排水系统及其</w:t>
      </w:r>
      <w:r>
        <w:rPr>
          <w:rFonts w:hint="default"/>
          <w:color w:val="auto"/>
          <w:highlight w:val="none"/>
          <w:lang w:val="en-US" w:eastAsia="zh-CN"/>
        </w:rPr>
        <w:t>设备选型，应</w:t>
      </w:r>
      <w:r>
        <w:rPr>
          <w:rFonts w:hint="eastAsia"/>
          <w:color w:val="auto"/>
          <w:highlight w:val="none"/>
          <w:lang w:val="en-US" w:eastAsia="zh-CN"/>
        </w:rPr>
        <w:t>适合</w:t>
      </w:r>
      <w:r>
        <w:rPr>
          <w:rFonts w:hint="default"/>
          <w:color w:val="auto"/>
          <w:highlight w:val="none"/>
          <w:lang w:val="en-US" w:eastAsia="zh-CN"/>
        </w:rPr>
        <w:t>老年人使用。</w:t>
      </w:r>
    </w:p>
    <w:p w14:paraId="54A8E851">
      <w:pPr>
        <w:numPr>
          <w:ilvl w:val="0"/>
          <w:numId w:val="0"/>
        </w:numPr>
        <w:tabs>
          <w:tab w:val="left" w:pos="0"/>
        </w:tabs>
        <w:bidi w:val="0"/>
        <w:ind w:left="-9" w:leftChars="0"/>
        <w:rPr>
          <w:rFonts w:hint="default"/>
          <w:color w:val="auto"/>
          <w:highlight w:val="none"/>
          <w:lang w:val="en-US" w:eastAsia="zh-CN"/>
        </w:rPr>
      </w:pPr>
      <w:r>
        <w:rPr>
          <w:rFonts w:hint="eastAsia" w:ascii="Times New Roman" w:hAnsi="Times New Roman" w:cs="Times New Roman"/>
          <w:b/>
          <w:bCs/>
          <w:color w:val="auto"/>
          <w:sz w:val="20"/>
          <w:szCs w:val="20"/>
          <w:highlight w:val="none"/>
          <w:lang w:val="en-US" w:eastAsia="zh-CN"/>
        </w:rPr>
        <w:t>7.1.2</w:t>
      </w:r>
      <w:r>
        <w:rPr>
          <w:rFonts w:hint="eastAsia"/>
          <w:color w:val="auto"/>
          <w:highlight w:val="none"/>
          <w:lang w:val="en-US" w:eastAsia="zh-CN"/>
        </w:rPr>
        <w:t xml:space="preserve"> </w:t>
      </w:r>
      <w:r>
        <w:rPr>
          <w:rFonts w:hint="eastAsia"/>
          <w:color w:val="auto"/>
          <w:highlight w:val="none"/>
          <w:lang w:val="en-US" w:eastAsia="zh"/>
        </w:rPr>
        <w:t>老年人照料设施</w:t>
      </w:r>
      <w:r>
        <w:rPr>
          <w:rFonts w:hint="eastAsia"/>
          <w:color w:val="auto"/>
          <w:highlight w:val="none"/>
          <w:lang w:val="en-US" w:eastAsia="zh-CN"/>
        </w:rPr>
        <w:t>的生活</w:t>
      </w:r>
      <w:r>
        <w:rPr>
          <w:rFonts w:hint="default"/>
          <w:color w:val="auto"/>
          <w:highlight w:val="none"/>
          <w:lang w:val="en-US" w:eastAsia="zh-CN"/>
        </w:rPr>
        <w:t>用水</w:t>
      </w:r>
      <w:r>
        <w:rPr>
          <w:rFonts w:hint="eastAsia"/>
          <w:color w:val="auto"/>
          <w:highlight w:val="none"/>
          <w:lang w:val="en-US" w:eastAsia="zh-CN"/>
        </w:rPr>
        <w:t>定额</w:t>
      </w:r>
      <w:r>
        <w:rPr>
          <w:rFonts w:hint="default"/>
          <w:color w:val="auto"/>
          <w:highlight w:val="none"/>
          <w:lang w:val="en-US" w:eastAsia="zh-CN"/>
        </w:rPr>
        <w:t>及小时变化系数</w:t>
      </w:r>
      <w:r>
        <w:rPr>
          <w:rFonts w:hint="eastAsia"/>
          <w:color w:val="auto"/>
          <w:highlight w:val="none"/>
          <w:lang w:val="en-US" w:eastAsia="zh-CN"/>
        </w:rPr>
        <w:t>，宜</w:t>
      </w:r>
      <w:r>
        <w:rPr>
          <w:rFonts w:hint="default"/>
          <w:color w:val="auto"/>
          <w:highlight w:val="none"/>
          <w:lang w:val="en-US" w:eastAsia="zh-CN"/>
        </w:rPr>
        <w:t>按表</w:t>
      </w:r>
      <w:r>
        <w:rPr>
          <w:rFonts w:hint="eastAsia"/>
          <w:color w:val="auto"/>
          <w:highlight w:val="none"/>
          <w:lang w:val="en-US" w:eastAsia="zh-CN"/>
        </w:rPr>
        <w:t>7</w:t>
      </w:r>
      <w:r>
        <w:rPr>
          <w:rFonts w:hint="default"/>
          <w:color w:val="auto"/>
          <w:highlight w:val="none"/>
          <w:lang w:val="en-US" w:eastAsia="zh-CN"/>
        </w:rPr>
        <w:t>.1.2确定：</w:t>
      </w:r>
    </w:p>
    <w:p w14:paraId="46E28957">
      <w:pPr>
        <w:numPr>
          <w:ilvl w:val="0"/>
          <w:numId w:val="0"/>
        </w:numPr>
        <w:jc w:val="center"/>
        <w:rPr>
          <w:rFonts w:hint="default"/>
          <w:b/>
          <w:bCs/>
          <w:color w:val="auto"/>
          <w:sz w:val="18"/>
          <w:szCs w:val="21"/>
          <w:highlight w:val="none"/>
          <w:lang w:val="en-US" w:eastAsia="zh-CN"/>
        </w:rPr>
      </w:pPr>
      <w:r>
        <w:rPr>
          <w:rFonts w:hint="default"/>
          <w:b/>
          <w:bCs/>
          <w:color w:val="auto"/>
          <w:sz w:val="18"/>
          <w:szCs w:val="21"/>
          <w:highlight w:val="none"/>
          <w:lang w:val="en-US" w:eastAsia="zh-CN"/>
        </w:rPr>
        <w:t>表</w:t>
      </w:r>
      <w:r>
        <w:rPr>
          <w:rFonts w:hint="eastAsia"/>
          <w:b/>
          <w:bCs/>
          <w:color w:val="auto"/>
          <w:sz w:val="18"/>
          <w:szCs w:val="21"/>
          <w:highlight w:val="none"/>
          <w:lang w:val="en-US" w:eastAsia="zh-CN"/>
        </w:rPr>
        <w:t>7</w:t>
      </w:r>
      <w:r>
        <w:rPr>
          <w:rFonts w:hint="default"/>
          <w:b/>
          <w:bCs/>
          <w:color w:val="auto"/>
          <w:sz w:val="18"/>
          <w:szCs w:val="21"/>
          <w:highlight w:val="none"/>
          <w:lang w:val="en-US" w:eastAsia="zh-CN"/>
        </w:rPr>
        <w:t>.1.2  用水</w:t>
      </w:r>
      <w:r>
        <w:rPr>
          <w:rFonts w:hint="eastAsia"/>
          <w:b/>
          <w:bCs/>
          <w:color w:val="auto"/>
          <w:sz w:val="18"/>
          <w:szCs w:val="21"/>
          <w:highlight w:val="none"/>
          <w:lang w:val="en-US" w:eastAsia="zh-CN"/>
        </w:rPr>
        <w:t>定额</w:t>
      </w:r>
      <w:r>
        <w:rPr>
          <w:rFonts w:hint="default"/>
          <w:b/>
          <w:bCs/>
          <w:color w:val="auto"/>
          <w:sz w:val="18"/>
          <w:szCs w:val="21"/>
          <w:highlight w:val="none"/>
          <w:lang w:val="en-US" w:eastAsia="zh-CN"/>
        </w:rPr>
        <w:t>及小时变化系数</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8"/>
        <w:gridCol w:w="652"/>
        <w:gridCol w:w="1913"/>
        <w:gridCol w:w="1125"/>
        <w:gridCol w:w="990"/>
        <w:gridCol w:w="870"/>
        <w:gridCol w:w="1035"/>
        <w:gridCol w:w="1319"/>
      </w:tblGrid>
      <w:tr w14:paraId="0E6E5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28" w:type="dxa"/>
            <w:vMerge w:val="restart"/>
            <w:tcBorders>
              <w:top w:val="single" w:color="auto" w:sz="8" w:space="0"/>
              <w:left w:val="single" w:color="auto" w:sz="8" w:space="0"/>
              <w:right w:val="single" w:color="auto" w:sz="4" w:space="0"/>
            </w:tcBorders>
            <w:vAlign w:val="center"/>
          </w:tcPr>
          <w:p w14:paraId="22E6A89D">
            <w:pPr>
              <w:numPr>
                <w:ilvl w:val="0"/>
                <w:numId w:val="0"/>
              </w:numPr>
              <w:tabs>
                <w:tab w:val="left" w:pos="0"/>
              </w:tabs>
              <w:bidi w:val="0"/>
              <w:ind w:left="-9" w:leftChars="0"/>
              <w:jc w:val="center"/>
              <w:rPr>
                <w:rFonts w:hint="default"/>
                <w:color w:val="auto"/>
                <w:sz w:val="20"/>
                <w:szCs w:val="20"/>
                <w:highlight w:val="none"/>
                <w:lang w:val="en-US" w:eastAsia="zh-CN"/>
              </w:rPr>
            </w:pPr>
            <w:r>
              <w:rPr>
                <w:rFonts w:hint="default"/>
                <w:color w:val="auto"/>
                <w:sz w:val="20"/>
                <w:szCs w:val="20"/>
                <w:highlight w:val="none"/>
                <w:lang w:val="en-US" w:eastAsia="zh-CN"/>
              </w:rPr>
              <w:t>序　号</w:t>
            </w:r>
          </w:p>
        </w:tc>
        <w:tc>
          <w:tcPr>
            <w:tcW w:w="2565" w:type="dxa"/>
            <w:gridSpan w:val="2"/>
            <w:vMerge w:val="restart"/>
            <w:tcBorders>
              <w:top w:val="single" w:color="auto" w:sz="8" w:space="0"/>
              <w:left w:val="single" w:color="auto" w:sz="4" w:space="0"/>
              <w:right w:val="single" w:color="auto" w:sz="4" w:space="0"/>
            </w:tcBorders>
            <w:vAlign w:val="center"/>
          </w:tcPr>
          <w:p w14:paraId="5489798D">
            <w:pPr>
              <w:numPr>
                <w:ilvl w:val="0"/>
                <w:numId w:val="0"/>
              </w:numPr>
              <w:tabs>
                <w:tab w:val="left" w:pos="0"/>
              </w:tabs>
              <w:bidi w:val="0"/>
              <w:ind w:left="-9" w:leftChars="0"/>
              <w:jc w:val="center"/>
              <w:rPr>
                <w:rFonts w:hint="default"/>
                <w:color w:val="auto"/>
                <w:sz w:val="20"/>
                <w:szCs w:val="20"/>
                <w:highlight w:val="none"/>
                <w:lang w:val="en-US" w:eastAsia="zh-CN"/>
              </w:rPr>
            </w:pPr>
            <w:r>
              <w:rPr>
                <w:rFonts w:hint="default"/>
                <w:color w:val="auto"/>
                <w:sz w:val="20"/>
                <w:szCs w:val="20"/>
                <w:highlight w:val="none"/>
                <w:lang w:val="en-US" w:eastAsia="zh-CN"/>
              </w:rPr>
              <w:t>设施标准</w:t>
            </w:r>
          </w:p>
        </w:tc>
        <w:tc>
          <w:tcPr>
            <w:tcW w:w="1125" w:type="dxa"/>
            <w:vMerge w:val="restart"/>
            <w:tcBorders>
              <w:top w:val="single" w:color="auto" w:sz="8" w:space="0"/>
              <w:left w:val="single" w:color="auto" w:sz="4" w:space="0"/>
              <w:right w:val="single" w:color="auto" w:sz="4" w:space="0"/>
            </w:tcBorders>
            <w:vAlign w:val="center"/>
          </w:tcPr>
          <w:p w14:paraId="55480D7D">
            <w:pPr>
              <w:numPr>
                <w:ilvl w:val="0"/>
                <w:numId w:val="0"/>
              </w:numPr>
              <w:tabs>
                <w:tab w:val="left" w:pos="0"/>
              </w:tabs>
              <w:bidi w:val="0"/>
              <w:ind w:left="-9" w:leftChars="0"/>
              <w:jc w:val="center"/>
              <w:rPr>
                <w:rFonts w:hint="eastAsia"/>
                <w:color w:val="auto"/>
                <w:sz w:val="20"/>
                <w:szCs w:val="20"/>
                <w:highlight w:val="none"/>
                <w:lang w:val="en-US" w:eastAsia="zh-CN"/>
              </w:rPr>
            </w:pPr>
            <w:r>
              <w:rPr>
                <w:rFonts w:hint="eastAsia"/>
                <w:color w:val="auto"/>
                <w:sz w:val="20"/>
                <w:szCs w:val="20"/>
                <w:highlight w:val="none"/>
                <w:lang w:val="en-US" w:eastAsia="zh-CN"/>
              </w:rPr>
              <w:t>单位</w:t>
            </w:r>
          </w:p>
        </w:tc>
        <w:tc>
          <w:tcPr>
            <w:tcW w:w="1860" w:type="dxa"/>
            <w:gridSpan w:val="2"/>
            <w:tcBorders>
              <w:top w:val="single" w:color="auto" w:sz="8" w:space="0"/>
              <w:left w:val="single" w:color="auto" w:sz="4" w:space="0"/>
              <w:bottom w:val="single" w:color="auto" w:sz="4" w:space="0"/>
              <w:right w:val="single" w:color="auto" w:sz="4" w:space="0"/>
            </w:tcBorders>
            <w:vAlign w:val="center"/>
          </w:tcPr>
          <w:p w14:paraId="34B985B3">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用水定额（L）</w:t>
            </w:r>
          </w:p>
        </w:tc>
        <w:tc>
          <w:tcPr>
            <w:tcW w:w="1035" w:type="dxa"/>
            <w:vMerge w:val="restart"/>
            <w:tcBorders>
              <w:top w:val="single" w:color="auto" w:sz="8" w:space="0"/>
              <w:left w:val="single" w:color="auto" w:sz="4" w:space="0"/>
              <w:right w:val="single" w:color="auto" w:sz="8" w:space="0"/>
            </w:tcBorders>
            <w:vAlign w:val="center"/>
          </w:tcPr>
          <w:p w14:paraId="2D6E4D80">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使用时数（h）</w:t>
            </w:r>
          </w:p>
        </w:tc>
        <w:tc>
          <w:tcPr>
            <w:tcW w:w="1319" w:type="dxa"/>
            <w:vMerge w:val="restart"/>
            <w:tcBorders>
              <w:top w:val="single" w:color="auto" w:sz="8" w:space="0"/>
              <w:left w:val="single" w:color="auto" w:sz="4" w:space="0"/>
              <w:right w:val="single" w:color="auto" w:sz="8" w:space="0"/>
            </w:tcBorders>
            <w:vAlign w:val="center"/>
          </w:tcPr>
          <w:p w14:paraId="3C8BCD61">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最高日</w:t>
            </w:r>
            <w:r>
              <w:rPr>
                <w:rFonts w:hint="default"/>
                <w:color w:val="auto"/>
                <w:sz w:val="20"/>
                <w:szCs w:val="20"/>
                <w:highlight w:val="none"/>
                <w:lang w:val="en-US" w:eastAsia="zh-CN"/>
              </w:rPr>
              <w:t>小时变化系数</w:t>
            </w:r>
          </w:p>
        </w:tc>
      </w:tr>
      <w:tr w14:paraId="3A439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28" w:type="dxa"/>
            <w:vMerge w:val="continue"/>
            <w:tcBorders>
              <w:left w:val="single" w:color="auto" w:sz="8" w:space="0"/>
              <w:bottom w:val="single" w:color="auto" w:sz="4" w:space="0"/>
              <w:right w:val="single" w:color="auto" w:sz="4" w:space="0"/>
            </w:tcBorders>
            <w:vAlign w:val="center"/>
          </w:tcPr>
          <w:p w14:paraId="061921BF">
            <w:pPr>
              <w:numPr>
                <w:ilvl w:val="0"/>
                <w:numId w:val="0"/>
              </w:numPr>
              <w:tabs>
                <w:tab w:val="left" w:pos="0"/>
              </w:tabs>
              <w:bidi w:val="0"/>
              <w:ind w:left="-9" w:leftChars="0"/>
              <w:jc w:val="center"/>
              <w:rPr>
                <w:rFonts w:hint="default"/>
                <w:color w:val="auto"/>
                <w:sz w:val="20"/>
                <w:szCs w:val="20"/>
                <w:highlight w:val="none"/>
                <w:lang w:val="en-US" w:eastAsia="zh-CN"/>
              </w:rPr>
            </w:pPr>
          </w:p>
        </w:tc>
        <w:tc>
          <w:tcPr>
            <w:tcW w:w="2565" w:type="dxa"/>
            <w:gridSpan w:val="2"/>
            <w:vMerge w:val="continue"/>
            <w:tcBorders>
              <w:left w:val="single" w:color="auto" w:sz="4" w:space="0"/>
              <w:bottom w:val="single" w:color="auto" w:sz="4" w:space="0"/>
              <w:right w:val="single" w:color="auto" w:sz="4" w:space="0"/>
            </w:tcBorders>
            <w:vAlign w:val="center"/>
          </w:tcPr>
          <w:p w14:paraId="0D01BD96">
            <w:pPr>
              <w:numPr>
                <w:ilvl w:val="0"/>
                <w:numId w:val="0"/>
              </w:numPr>
              <w:tabs>
                <w:tab w:val="left" w:pos="0"/>
              </w:tabs>
              <w:bidi w:val="0"/>
              <w:ind w:left="-9" w:leftChars="0"/>
              <w:jc w:val="center"/>
              <w:rPr>
                <w:rFonts w:hint="default"/>
                <w:color w:val="auto"/>
                <w:sz w:val="20"/>
                <w:szCs w:val="20"/>
                <w:highlight w:val="none"/>
                <w:lang w:val="en-US" w:eastAsia="zh-CN"/>
              </w:rPr>
            </w:pPr>
          </w:p>
        </w:tc>
        <w:tc>
          <w:tcPr>
            <w:tcW w:w="1125" w:type="dxa"/>
            <w:vMerge w:val="continue"/>
            <w:tcBorders>
              <w:left w:val="single" w:color="auto" w:sz="4" w:space="0"/>
              <w:bottom w:val="single" w:color="auto" w:sz="4" w:space="0"/>
              <w:right w:val="single" w:color="auto" w:sz="4" w:space="0"/>
            </w:tcBorders>
            <w:vAlign w:val="center"/>
          </w:tcPr>
          <w:p w14:paraId="472FFA88">
            <w:pPr>
              <w:numPr>
                <w:ilvl w:val="0"/>
                <w:numId w:val="0"/>
              </w:numPr>
              <w:tabs>
                <w:tab w:val="left" w:pos="0"/>
              </w:tabs>
              <w:bidi w:val="0"/>
              <w:ind w:left="-9" w:leftChars="0"/>
              <w:jc w:val="center"/>
              <w:rPr>
                <w:rFonts w:hint="eastAsia"/>
                <w:color w:val="auto"/>
                <w:sz w:val="20"/>
                <w:szCs w:val="20"/>
                <w:highlight w:val="none"/>
                <w:lang w:val="en-US" w:eastAsia="zh-CN"/>
              </w:rPr>
            </w:pPr>
          </w:p>
        </w:tc>
        <w:tc>
          <w:tcPr>
            <w:tcW w:w="990" w:type="dxa"/>
            <w:tcBorders>
              <w:top w:val="single" w:color="auto" w:sz="8" w:space="0"/>
              <w:left w:val="single" w:color="auto" w:sz="4" w:space="0"/>
              <w:bottom w:val="single" w:color="auto" w:sz="4" w:space="0"/>
              <w:right w:val="single" w:color="auto" w:sz="4" w:space="0"/>
            </w:tcBorders>
            <w:vAlign w:val="center"/>
          </w:tcPr>
          <w:p w14:paraId="397B9E98">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最高日</w:t>
            </w:r>
          </w:p>
        </w:tc>
        <w:tc>
          <w:tcPr>
            <w:tcW w:w="870" w:type="dxa"/>
            <w:tcBorders>
              <w:top w:val="single" w:color="auto" w:sz="8" w:space="0"/>
              <w:left w:val="single" w:color="auto" w:sz="4" w:space="0"/>
              <w:bottom w:val="single" w:color="auto" w:sz="4" w:space="0"/>
              <w:right w:val="single" w:color="auto" w:sz="4" w:space="0"/>
            </w:tcBorders>
            <w:vAlign w:val="center"/>
          </w:tcPr>
          <w:p w14:paraId="2CE978C2">
            <w:pPr>
              <w:numPr>
                <w:ilvl w:val="0"/>
                <w:numId w:val="0"/>
              </w:numPr>
              <w:tabs>
                <w:tab w:val="left" w:pos="0"/>
              </w:tabs>
              <w:bidi w:val="0"/>
              <w:ind w:left="-9" w:leftChars="0"/>
              <w:jc w:val="center"/>
              <w:rPr>
                <w:rFonts w:hint="eastAsia"/>
                <w:color w:val="auto"/>
                <w:sz w:val="20"/>
                <w:szCs w:val="20"/>
                <w:highlight w:val="none"/>
                <w:lang w:val="en-US" w:eastAsia="zh-CN"/>
              </w:rPr>
            </w:pPr>
            <w:r>
              <w:rPr>
                <w:rFonts w:hint="eastAsia"/>
                <w:color w:val="auto"/>
                <w:sz w:val="20"/>
                <w:szCs w:val="20"/>
                <w:highlight w:val="none"/>
                <w:lang w:val="en-US" w:eastAsia="zh-CN"/>
              </w:rPr>
              <w:t>平均日</w:t>
            </w:r>
          </w:p>
        </w:tc>
        <w:tc>
          <w:tcPr>
            <w:tcW w:w="1035" w:type="dxa"/>
            <w:vMerge w:val="continue"/>
            <w:tcBorders>
              <w:left w:val="single" w:color="auto" w:sz="4" w:space="0"/>
              <w:bottom w:val="single" w:color="auto" w:sz="4" w:space="0"/>
              <w:right w:val="single" w:color="auto" w:sz="8" w:space="0"/>
            </w:tcBorders>
            <w:vAlign w:val="center"/>
          </w:tcPr>
          <w:p w14:paraId="0FED87EC">
            <w:pPr>
              <w:numPr>
                <w:ilvl w:val="0"/>
                <w:numId w:val="0"/>
              </w:numPr>
              <w:tabs>
                <w:tab w:val="left" w:pos="0"/>
              </w:tabs>
              <w:bidi w:val="0"/>
              <w:ind w:left="-9" w:leftChars="0"/>
              <w:jc w:val="center"/>
              <w:rPr>
                <w:rFonts w:hint="default"/>
                <w:color w:val="auto"/>
                <w:sz w:val="20"/>
                <w:szCs w:val="20"/>
                <w:highlight w:val="none"/>
                <w:lang w:val="en-US" w:eastAsia="zh-CN"/>
              </w:rPr>
            </w:pPr>
          </w:p>
        </w:tc>
        <w:tc>
          <w:tcPr>
            <w:tcW w:w="1319" w:type="dxa"/>
            <w:vMerge w:val="continue"/>
            <w:tcBorders>
              <w:left w:val="single" w:color="auto" w:sz="4" w:space="0"/>
              <w:bottom w:val="single" w:color="auto" w:sz="4" w:space="0"/>
              <w:right w:val="single" w:color="auto" w:sz="8" w:space="0"/>
            </w:tcBorders>
            <w:vAlign w:val="center"/>
          </w:tcPr>
          <w:p w14:paraId="566BF88B">
            <w:pPr>
              <w:numPr>
                <w:ilvl w:val="0"/>
                <w:numId w:val="0"/>
              </w:numPr>
              <w:tabs>
                <w:tab w:val="left" w:pos="0"/>
              </w:tabs>
              <w:bidi w:val="0"/>
              <w:ind w:left="-9" w:leftChars="0"/>
              <w:jc w:val="center"/>
              <w:rPr>
                <w:rFonts w:hint="default"/>
                <w:color w:val="auto"/>
                <w:sz w:val="20"/>
                <w:szCs w:val="20"/>
                <w:highlight w:val="none"/>
                <w:lang w:val="en-US" w:eastAsia="zh-CN"/>
              </w:rPr>
            </w:pPr>
          </w:p>
        </w:tc>
      </w:tr>
      <w:tr w14:paraId="57770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28" w:type="dxa"/>
            <w:vMerge w:val="restart"/>
            <w:tcBorders>
              <w:top w:val="single" w:color="auto" w:sz="4" w:space="0"/>
              <w:left w:val="single" w:color="auto" w:sz="8" w:space="0"/>
              <w:right w:val="single" w:color="auto" w:sz="4" w:space="0"/>
            </w:tcBorders>
            <w:vAlign w:val="center"/>
          </w:tcPr>
          <w:p w14:paraId="3DDAF7C6">
            <w:pPr>
              <w:numPr>
                <w:ilvl w:val="0"/>
                <w:numId w:val="0"/>
              </w:numPr>
              <w:tabs>
                <w:tab w:val="left" w:pos="0"/>
              </w:tabs>
              <w:bidi w:val="0"/>
              <w:ind w:left="-9" w:leftChars="0"/>
              <w:jc w:val="center"/>
              <w:rPr>
                <w:rFonts w:hint="default"/>
                <w:color w:val="auto"/>
                <w:sz w:val="20"/>
                <w:szCs w:val="20"/>
                <w:highlight w:val="none"/>
                <w:lang w:val="en-US" w:eastAsia="zh-CN"/>
              </w:rPr>
            </w:pPr>
            <w:r>
              <w:rPr>
                <w:rFonts w:hint="default"/>
                <w:color w:val="auto"/>
                <w:sz w:val="20"/>
                <w:szCs w:val="20"/>
                <w:highlight w:val="none"/>
                <w:lang w:val="en-US" w:eastAsia="zh-CN"/>
              </w:rPr>
              <w:t>1</w:t>
            </w:r>
          </w:p>
        </w:tc>
        <w:tc>
          <w:tcPr>
            <w:tcW w:w="652" w:type="dxa"/>
            <w:vMerge w:val="restart"/>
            <w:tcBorders>
              <w:top w:val="single" w:color="auto" w:sz="4" w:space="0"/>
              <w:left w:val="single" w:color="auto" w:sz="4" w:space="0"/>
              <w:right w:val="single" w:color="auto" w:sz="4" w:space="0"/>
            </w:tcBorders>
            <w:vAlign w:val="center"/>
          </w:tcPr>
          <w:p w14:paraId="0E446A80">
            <w:pPr>
              <w:numPr>
                <w:ilvl w:val="0"/>
                <w:numId w:val="0"/>
              </w:numPr>
              <w:tabs>
                <w:tab w:val="left" w:pos="0"/>
              </w:tabs>
              <w:bidi w:val="0"/>
              <w:ind w:left="-9" w:leftChars="0"/>
              <w:jc w:val="center"/>
              <w:rPr>
                <w:rFonts w:hint="eastAsia"/>
                <w:color w:val="auto"/>
                <w:sz w:val="20"/>
                <w:szCs w:val="20"/>
                <w:highlight w:val="none"/>
                <w:lang w:val="en-US" w:eastAsia="zh-CN"/>
              </w:rPr>
            </w:pPr>
            <w:r>
              <w:rPr>
                <w:rFonts w:hint="eastAsia"/>
                <w:color w:val="auto"/>
                <w:sz w:val="20"/>
                <w:szCs w:val="20"/>
                <w:highlight w:val="none"/>
                <w:lang w:val="en-US" w:eastAsia="zh-CN"/>
              </w:rPr>
              <w:t>全托</w:t>
            </w:r>
          </w:p>
        </w:tc>
        <w:tc>
          <w:tcPr>
            <w:tcW w:w="1913" w:type="dxa"/>
            <w:tcBorders>
              <w:top w:val="single" w:color="auto" w:sz="4" w:space="0"/>
              <w:left w:val="single" w:color="auto" w:sz="4" w:space="0"/>
              <w:bottom w:val="single" w:color="auto" w:sz="4" w:space="0"/>
              <w:right w:val="single" w:color="auto" w:sz="4" w:space="0"/>
            </w:tcBorders>
            <w:vAlign w:val="center"/>
          </w:tcPr>
          <w:p w14:paraId="595F9A6C">
            <w:pPr>
              <w:numPr>
                <w:ilvl w:val="0"/>
                <w:numId w:val="0"/>
              </w:numPr>
              <w:tabs>
                <w:tab w:val="left" w:pos="0"/>
              </w:tabs>
              <w:bidi w:val="0"/>
              <w:ind w:left="-9" w:leftChars="0"/>
              <w:jc w:val="center"/>
              <w:rPr>
                <w:rFonts w:hint="default"/>
                <w:color w:val="auto"/>
                <w:sz w:val="20"/>
                <w:szCs w:val="20"/>
                <w:highlight w:val="none"/>
                <w:lang w:val="en-US" w:eastAsia="zh-CN"/>
              </w:rPr>
            </w:pPr>
            <w:r>
              <w:rPr>
                <w:rFonts w:hint="default"/>
                <w:color w:val="auto"/>
                <w:sz w:val="20"/>
                <w:szCs w:val="20"/>
                <w:highlight w:val="none"/>
                <w:lang w:val="en-US" w:eastAsia="zh-CN"/>
              </w:rPr>
              <w:t>集中厕所、盥洗</w:t>
            </w:r>
          </w:p>
        </w:tc>
        <w:tc>
          <w:tcPr>
            <w:tcW w:w="1125" w:type="dxa"/>
            <w:tcBorders>
              <w:top w:val="single" w:color="auto" w:sz="4" w:space="0"/>
              <w:left w:val="single" w:color="auto" w:sz="4" w:space="0"/>
              <w:bottom w:val="single" w:color="auto" w:sz="4" w:space="0"/>
              <w:right w:val="single" w:color="auto" w:sz="4" w:space="0"/>
            </w:tcBorders>
            <w:vAlign w:val="center"/>
          </w:tcPr>
          <w:p w14:paraId="1D3B684C">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每床每日</w:t>
            </w:r>
          </w:p>
        </w:tc>
        <w:tc>
          <w:tcPr>
            <w:tcW w:w="990" w:type="dxa"/>
            <w:tcBorders>
              <w:top w:val="single" w:color="auto" w:sz="4" w:space="0"/>
              <w:left w:val="single" w:color="auto" w:sz="4" w:space="0"/>
              <w:bottom w:val="single" w:color="auto" w:sz="4" w:space="0"/>
              <w:right w:val="single" w:color="auto" w:sz="4" w:space="0"/>
            </w:tcBorders>
            <w:vAlign w:val="center"/>
          </w:tcPr>
          <w:p w14:paraId="4FBCC0FB">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50~100</w:t>
            </w:r>
          </w:p>
        </w:tc>
        <w:tc>
          <w:tcPr>
            <w:tcW w:w="870" w:type="dxa"/>
            <w:tcBorders>
              <w:top w:val="single" w:color="auto" w:sz="4" w:space="0"/>
              <w:left w:val="single" w:color="auto" w:sz="4" w:space="0"/>
              <w:bottom w:val="single" w:color="auto" w:sz="4" w:space="0"/>
              <w:right w:val="single" w:color="auto" w:sz="4" w:space="0"/>
            </w:tcBorders>
            <w:vAlign w:val="center"/>
          </w:tcPr>
          <w:p w14:paraId="0D8FA65A">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40~80</w:t>
            </w:r>
          </w:p>
        </w:tc>
        <w:tc>
          <w:tcPr>
            <w:tcW w:w="1035" w:type="dxa"/>
            <w:tcBorders>
              <w:top w:val="single" w:color="auto" w:sz="4" w:space="0"/>
              <w:left w:val="single" w:color="auto" w:sz="4" w:space="0"/>
              <w:bottom w:val="single" w:color="auto" w:sz="4" w:space="0"/>
              <w:right w:val="single" w:color="auto" w:sz="8" w:space="0"/>
            </w:tcBorders>
            <w:vAlign w:val="center"/>
          </w:tcPr>
          <w:p w14:paraId="070531F5">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24</w:t>
            </w:r>
          </w:p>
        </w:tc>
        <w:tc>
          <w:tcPr>
            <w:tcW w:w="1319" w:type="dxa"/>
            <w:tcBorders>
              <w:top w:val="single" w:color="auto" w:sz="4" w:space="0"/>
              <w:left w:val="single" w:color="auto" w:sz="4" w:space="0"/>
              <w:bottom w:val="single" w:color="auto" w:sz="4" w:space="0"/>
              <w:right w:val="single" w:color="auto" w:sz="8" w:space="0"/>
            </w:tcBorders>
            <w:vAlign w:val="center"/>
          </w:tcPr>
          <w:p w14:paraId="165801A8">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2.5~2.0</w:t>
            </w:r>
          </w:p>
        </w:tc>
      </w:tr>
      <w:tr w14:paraId="73474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28" w:type="dxa"/>
            <w:vMerge w:val="continue"/>
            <w:tcBorders>
              <w:left w:val="single" w:color="auto" w:sz="8" w:space="0"/>
              <w:right w:val="single" w:color="auto" w:sz="4" w:space="0"/>
            </w:tcBorders>
            <w:vAlign w:val="center"/>
          </w:tcPr>
          <w:p w14:paraId="28A118BA">
            <w:pPr>
              <w:numPr>
                <w:ilvl w:val="0"/>
                <w:numId w:val="0"/>
              </w:numPr>
              <w:tabs>
                <w:tab w:val="left" w:pos="0"/>
              </w:tabs>
              <w:bidi w:val="0"/>
              <w:ind w:left="-9" w:leftChars="0"/>
              <w:jc w:val="center"/>
              <w:rPr>
                <w:rFonts w:hint="default"/>
                <w:color w:val="auto"/>
                <w:sz w:val="20"/>
                <w:szCs w:val="20"/>
                <w:highlight w:val="none"/>
                <w:lang w:val="en-US" w:eastAsia="zh-CN"/>
              </w:rPr>
            </w:pPr>
          </w:p>
        </w:tc>
        <w:tc>
          <w:tcPr>
            <w:tcW w:w="652" w:type="dxa"/>
            <w:vMerge w:val="continue"/>
            <w:tcBorders>
              <w:left w:val="single" w:color="auto" w:sz="4" w:space="0"/>
              <w:right w:val="single" w:color="auto" w:sz="4" w:space="0"/>
            </w:tcBorders>
            <w:vAlign w:val="center"/>
          </w:tcPr>
          <w:p w14:paraId="51E9821D">
            <w:pPr>
              <w:numPr>
                <w:ilvl w:val="0"/>
                <w:numId w:val="0"/>
              </w:numPr>
              <w:tabs>
                <w:tab w:val="left" w:pos="0"/>
              </w:tabs>
              <w:bidi w:val="0"/>
              <w:ind w:left="-9" w:leftChars="0"/>
              <w:jc w:val="center"/>
              <w:rPr>
                <w:rFonts w:hint="default"/>
                <w:color w:val="auto"/>
                <w:sz w:val="20"/>
                <w:szCs w:val="20"/>
                <w:highlight w:val="none"/>
                <w:lang w:val="en-US" w:eastAsia="zh-CN"/>
              </w:rPr>
            </w:pPr>
          </w:p>
        </w:tc>
        <w:tc>
          <w:tcPr>
            <w:tcW w:w="1913" w:type="dxa"/>
            <w:tcBorders>
              <w:top w:val="single" w:color="auto" w:sz="4" w:space="0"/>
              <w:left w:val="single" w:color="auto" w:sz="4" w:space="0"/>
              <w:bottom w:val="single" w:color="auto" w:sz="4" w:space="0"/>
              <w:right w:val="single" w:color="auto" w:sz="4" w:space="0"/>
            </w:tcBorders>
            <w:vAlign w:val="center"/>
          </w:tcPr>
          <w:p w14:paraId="5FA58DD8">
            <w:pPr>
              <w:numPr>
                <w:ilvl w:val="0"/>
                <w:numId w:val="0"/>
              </w:numPr>
              <w:tabs>
                <w:tab w:val="left" w:pos="0"/>
              </w:tabs>
              <w:bidi w:val="0"/>
              <w:ind w:left="-9" w:leftChars="0"/>
              <w:jc w:val="center"/>
              <w:rPr>
                <w:rFonts w:hint="default"/>
                <w:color w:val="auto"/>
                <w:sz w:val="20"/>
                <w:szCs w:val="20"/>
                <w:highlight w:val="none"/>
                <w:lang w:val="en-US" w:eastAsia="zh-CN"/>
              </w:rPr>
            </w:pPr>
            <w:r>
              <w:rPr>
                <w:rFonts w:hint="default"/>
                <w:color w:val="auto"/>
                <w:sz w:val="20"/>
                <w:szCs w:val="20"/>
                <w:highlight w:val="none"/>
                <w:lang w:val="en-US" w:eastAsia="zh-CN"/>
              </w:rPr>
              <w:t>集中浴室、厕所、盥洗</w:t>
            </w:r>
          </w:p>
        </w:tc>
        <w:tc>
          <w:tcPr>
            <w:tcW w:w="1125" w:type="dxa"/>
            <w:tcBorders>
              <w:top w:val="single" w:color="auto" w:sz="4" w:space="0"/>
              <w:left w:val="single" w:color="auto" w:sz="4" w:space="0"/>
              <w:bottom w:val="single" w:color="auto" w:sz="4" w:space="0"/>
              <w:right w:val="single" w:color="auto" w:sz="4" w:space="0"/>
            </w:tcBorders>
            <w:vAlign w:val="center"/>
          </w:tcPr>
          <w:p w14:paraId="12527443">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每床每日</w:t>
            </w:r>
          </w:p>
        </w:tc>
        <w:tc>
          <w:tcPr>
            <w:tcW w:w="990" w:type="dxa"/>
            <w:tcBorders>
              <w:top w:val="single" w:color="auto" w:sz="4" w:space="0"/>
              <w:left w:val="single" w:color="auto" w:sz="4" w:space="0"/>
              <w:bottom w:val="single" w:color="auto" w:sz="4" w:space="0"/>
              <w:right w:val="single" w:color="auto" w:sz="4" w:space="0"/>
            </w:tcBorders>
            <w:vAlign w:val="center"/>
          </w:tcPr>
          <w:p w14:paraId="3C07125B">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80~130</w:t>
            </w:r>
          </w:p>
        </w:tc>
        <w:tc>
          <w:tcPr>
            <w:tcW w:w="870" w:type="dxa"/>
            <w:tcBorders>
              <w:top w:val="single" w:color="auto" w:sz="4" w:space="0"/>
              <w:left w:val="single" w:color="auto" w:sz="4" w:space="0"/>
              <w:bottom w:val="single" w:color="auto" w:sz="4" w:space="0"/>
              <w:right w:val="single" w:color="auto" w:sz="4" w:space="0"/>
            </w:tcBorders>
            <w:vAlign w:val="center"/>
          </w:tcPr>
          <w:p w14:paraId="7AF214B5">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70~100</w:t>
            </w:r>
          </w:p>
        </w:tc>
        <w:tc>
          <w:tcPr>
            <w:tcW w:w="1035" w:type="dxa"/>
            <w:tcBorders>
              <w:top w:val="single" w:color="auto" w:sz="4" w:space="0"/>
              <w:left w:val="single" w:color="auto" w:sz="4" w:space="0"/>
              <w:bottom w:val="single" w:color="auto" w:sz="4" w:space="0"/>
              <w:right w:val="single" w:color="auto" w:sz="8" w:space="0"/>
            </w:tcBorders>
            <w:vAlign w:val="center"/>
          </w:tcPr>
          <w:p w14:paraId="7C066516">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24</w:t>
            </w:r>
          </w:p>
        </w:tc>
        <w:tc>
          <w:tcPr>
            <w:tcW w:w="1319" w:type="dxa"/>
            <w:tcBorders>
              <w:top w:val="single" w:color="auto" w:sz="4" w:space="0"/>
              <w:left w:val="single" w:color="auto" w:sz="4" w:space="0"/>
              <w:bottom w:val="single" w:color="auto" w:sz="4" w:space="0"/>
              <w:right w:val="single" w:color="auto" w:sz="8" w:space="0"/>
            </w:tcBorders>
            <w:vAlign w:val="center"/>
          </w:tcPr>
          <w:p w14:paraId="7E7D4A5C">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2.5~2.0</w:t>
            </w:r>
          </w:p>
        </w:tc>
      </w:tr>
      <w:tr w14:paraId="28B4E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28" w:type="dxa"/>
            <w:vMerge w:val="continue"/>
            <w:tcBorders>
              <w:left w:val="single" w:color="auto" w:sz="8" w:space="0"/>
              <w:right w:val="single" w:color="auto" w:sz="4" w:space="0"/>
            </w:tcBorders>
            <w:vAlign w:val="center"/>
          </w:tcPr>
          <w:p w14:paraId="2D11CEE5">
            <w:pPr>
              <w:numPr>
                <w:ilvl w:val="0"/>
                <w:numId w:val="0"/>
              </w:numPr>
              <w:tabs>
                <w:tab w:val="left" w:pos="0"/>
              </w:tabs>
              <w:bidi w:val="0"/>
              <w:ind w:left="-9" w:leftChars="0"/>
              <w:jc w:val="center"/>
              <w:rPr>
                <w:rFonts w:hint="default"/>
                <w:color w:val="auto"/>
                <w:sz w:val="20"/>
                <w:szCs w:val="20"/>
                <w:highlight w:val="none"/>
                <w:lang w:val="en-US" w:eastAsia="zh-CN"/>
              </w:rPr>
            </w:pPr>
          </w:p>
        </w:tc>
        <w:tc>
          <w:tcPr>
            <w:tcW w:w="652" w:type="dxa"/>
            <w:vMerge w:val="continue"/>
            <w:tcBorders>
              <w:left w:val="single" w:color="auto" w:sz="4" w:space="0"/>
              <w:right w:val="single" w:color="auto" w:sz="4" w:space="0"/>
            </w:tcBorders>
            <w:vAlign w:val="center"/>
          </w:tcPr>
          <w:p w14:paraId="0FC09410">
            <w:pPr>
              <w:numPr>
                <w:ilvl w:val="0"/>
                <w:numId w:val="0"/>
              </w:numPr>
              <w:tabs>
                <w:tab w:val="left" w:pos="0"/>
              </w:tabs>
              <w:bidi w:val="0"/>
              <w:ind w:left="-9" w:leftChars="0"/>
              <w:jc w:val="center"/>
              <w:rPr>
                <w:rFonts w:hint="default"/>
                <w:color w:val="auto"/>
                <w:sz w:val="20"/>
                <w:szCs w:val="20"/>
                <w:highlight w:val="none"/>
                <w:lang w:val="en-US" w:eastAsia="zh-CN"/>
              </w:rPr>
            </w:pPr>
          </w:p>
        </w:tc>
        <w:tc>
          <w:tcPr>
            <w:tcW w:w="1913" w:type="dxa"/>
            <w:tcBorders>
              <w:top w:val="single" w:color="auto" w:sz="4" w:space="0"/>
              <w:left w:val="single" w:color="auto" w:sz="4" w:space="0"/>
              <w:bottom w:val="single" w:color="auto" w:sz="4" w:space="0"/>
              <w:right w:val="single" w:color="auto" w:sz="4" w:space="0"/>
            </w:tcBorders>
            <w:vAlign w:val="center"/>
          </w:tcPr>
          <w:p w14:paraId="0E177992">
            <w:pPr>
              <w:numPr>
                <w:ilvl w:val="0"/>
                <w:numId w:val="0"/>
              </w:numPr>
              <w:tabs>
                <w:tab w:val="left" w:pos="0"/>
              </w:tabs>
              <w:bidi w:val="0"/>
              <w:ind w:left="-9" w:leftChars="0"/>
              <w:jc w:val="center"/>
              <w:rPr>
                <w:rFonts w:hint="default"/>
                <w:color w:val="auto"/>
                <w:sz w:val="20"/>
                <w:szCs w:val="20"/>
                <w:highlight w:val="none"/>
                <w:lang w:val="en-US" w:eastAsia="zh-CN"/>
              </w:rPr>
            </w:pPr>
            <w:r>
              <w:rPr>
                <w:rFonts w:hint="default"/>
                <w:color w:val="auto"/>
                <w:sz w:val="20"/>
                <w:szCs w:val="20"/>
                <w:highlight w:val="none"/>
                <w:lang w:val="en-US" w:eastAsia="zh-CN"/>
              </w:rPr>
              <w:t>集中浴室、房间设盥洗、厕所</w:t>
            </w:r>
          </w:p>
        </w:tc>
        <w:tc>
          <w:tcPr>
            <w:tcW w:w="1125" w:type="dxa"/>
            <w:tcBorders>
              <w:top w:val="single" w:color="auto" w:sz="4" w:space="0"/>
              <w:left w:val="single" w:color="auto" w:sz="4" w:space="0"/>
              <w:bottom w:val="single" w:color="auto" w:sz="4" w:space="0"/>
              <w:right w:val="single" w:color="auto" w:sz="4" w:space="0"/>
            </w:tcBorders>
            <w:vAlign w:val="center"/>
          </w:tcPr>
          <w:p w14:paraId="313E018E">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每床每日</w:t>
            </w:r>
          </w:p>
        </w:tc>
        <w:tc>
          <w:tcPr>
            <w:tcW w:w="990" w:type="dxa"/>
            <w:tcBorders>
              <w:top w:val="single" w:color="auto" w:sz="4" w:space="0"/>
              <w:left w:val="single" w:color="auto" w:sz="4" w:space="0"/>
              <w:bottom w:val="single" w:color="auto" w:sz="4" w:space="0"/>
              <w:right w:val="single" w:color="auto" w:sz="4" w:space="0"/>
            </w:tcBorders>
            <w:vAlign w:val="center"/>
          </w:tcPr>
          <w:p w14:paraId="464AF630">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100~150</w:t>
            </w:r>
          </w:p>
        </w:tc>
        <w:tc>
          <w:tcPr>
            <w:tcW w:w="870" w:type="dxa"/>
            <w:tcBorders>
              <w:top w:val="single" w:color="auto" w:sz="4" w:space="0"/>
              <w:left w:val="single" w:color="auto" w:sz="4" w:space="0"/>
              <w:bottom w:val="single" w:color="auto" w:sz="4" w:space="0"/>
              <w:right w:val="single" w:color="auto" w:sz="4" w:space="0"/>
            </w:tcBorders>
            <w:vAlign w:val="center"/>
          </w:tcPr>
          <w:p w14:paraId="43FB6DF4">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90~120</w:t>
            </w:r>
          </w:p>
        </w:tc>
        <w:tc>
          <w:tcPr>
            <w:tcW w:w="1035" w:type="dxa"/>
            <w:tcBorders>
              <w:top w:val="single" w:color="auto" w:sz="4" w:space="0"/>
              <w:left w:val="single" w:color="auto" w:sz="4" w:space="0"/>
              <w:bottom w:val="single" w:color="auto" w:sz="4" w:space="0"/>
              <w:right w:val="single" w:color="auto" w:sz="8" w:space="0"/>
            </w:tcBorders>
            <w:vAlign w:val="center"/>
          </w:tcPr>
          <w:p w14:paraId="6808D233">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24</w:t>
            </w:r>
          </w:p>
        </w:tc>
        <w:tc>
          <w:tcPr>
            <w:tcW w:w="1319" w:type="dxa"/>
            <w:tcBorders>
              <w:top w:val="single" w:color="auto" w:sz="4" w:space="0"/>
              <w:left w:val="single" w:color="auto" w:sz="4" w:space="0"/>
              <w:bottom w:val="single" w:color="auto" w:sz="4" w:space="0"/>
              <w:right w:val="single" w:color="auto" w:sz="8" w:space="0"/>
            </w:tcBorders>
            <w:vAlign w:val="center"/>
          </w:tcPr>
          <w:p w14:paraId="181301A0">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2.5~2.0</w:t>
            </w:r>
          </w:p>
        </w:tc>
      </w:tr>
      <w:tr w14:paraId="0D5DD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28" w:type="dxa"/>
            <w:vMerge w:val="continue"/>
            <w:tcBorders>
              <w:left w:val="single" w:color="auto" w:sz="8" w:space="0"/>
              <w:bottom w:val="single" w:color="auto" w:sz="4" w:space="0"/>
              <w:right w:val="single" w:color="auto" w:sz="4" w:space="0"/>
            </w:tcBorders>
            <w:vAlign w:val="center"/>
          </w:tcPr>
          <w:p w14:paraId="1F84D3C4">
            <w:pPr>
              <w:numPr>
                <w:ilvl w:val="0"/>
                <w:numId w:val="0"/>
              </w:numPr>
              <w:tabs>
                <w:tab w:val="left" w:pos="0"/>
              </w:tabs>
              <w:bidi w:val="0"/>
              <w:ind w:left="-9" w:leftChars="0"/>
              <w:jc w:val="center"/>
              <w:rPr>
                <w:rFonts w:hint="default"/>
                <w:color w:val="auto"/>
                <w:sz w:val="20"/>
                <w:szCs w:val="20"/>
                <w:highlight w:val="none"/>
                <w:lang w:val="en-US" w:eastAsia="zh-CN"/>
              </w:rPr>
            </w:pPr>
          </w:p>
        </w:tc>
        <w:tc>
          <w:tcPr>
            <w:tcW w:w="652" w:type="dxa"/>
            <w:vMerge w:val="continue"/>
            <w:tcBorders>
              <w:left w:val="single" w:color="auto" w:sz="4" w:space="0"/>
              <w:bottom w:val="single" w:color="auto" w:sz="4" w:space="0"/>
              <w:right w:val="single" w:color="auto" w:sz="4" w:space="0"/>
            </w:tcBorders>
            <w:vAlign w:val="center"/>
          </w:tcPr>
          <w:p w14:paraId="54264ABD">
            <w:pPr>
              <w:numPr>
                <w:ilvl w:val="0"/>
                <w:numId w:val="0"/>
              </w:numPr>
              <w:tabs>
                <w:tab w:val="left" w:pos="0"/>
              </w:tabs>
              <w:bidi w:val="0"/>
              <w:ind w:left="-9" w:leftChars="0"/>
              <w:jc w:val="center"/>
              <w:rPr>
                <w:rFonts w:hint="default"/>
                <w:color w:val="auto"/>
                <w:sz w:val="20"/>
                <w:szCs w:val="20"/>
                <w:highlight w:val="none"/>
                <w:lang w:val="en-US" w:eastAsia="zh-CN"/>
              </w:rPr>
            </w:pPr>
          </w:p>
        </w:tc>
        <w:tc>
          <w:tcPr>
            <w:tcW w:w="1913" w:type="dxa"/>
            <w:tcBorders>
              <w:top w:val="single" w:color="auto" w:sz="4" w:space="0"/>
              <w:left w:val="single" w:color="auto" w:sz="4" w:space="0"/>
              <w:bottom w:val="single" w:color="auto" w:sz="4" w:space="0"/>
              <w:right w:val="single" w:color="auto" w:sz="4" w:space="0"/>
            </w:tcBorders>
            <w:vAlign w:val="center"/>
          </w:tcPr>
          <w:p w14:paraId="0A8D5D17">
            <w:pPr>
              <w:numPr>
                <w:ilvl w:val="0"/>
                <w:numId w:val="0"/>
              </w:numPr>
              <w:tabs>
                <w:tab w:val="left" w:pos="0"/>
              </w:tabs>
              <w:bidi w:val="0"/>
              <w:ind w:left="-9" w:leftChars="0"/>
              <w:jc w:val="center"/>
              <w:rPr>
                <w:rFonts w:hint="default"/>
                <w:color w:val="auto"/>
                <w:sz w:val="20"/>
                <w:szCs w:val="20"/>
                <w:highlight w:val="none"/>
                <w:lang w:val="en-US" w:eastAsia="zh-CN"/>
              </w:rPr>
            </w:pPr>
            <w:r>
              <w:rPr>
                <w:rFonts w:hint="default"/>
                <w:color w:val="auto"/>
                <w:sz w:val="20"/>
                <w:szCs w:val="20"/>
                <w:highlight w:val="none"/>
                <w:lang w:val="en-US" w:eastAsia="zh-CN"/>
              </w:rPr>
              <w:t>房间内设浴室、盥洗、厕所</w:t>
            </w:r>
          </w:p>
        </w:tc>
        <w:tc>
          <w:tcPr>
            <w:tcW w:w="1125" w:type="dxa"/>
            <w:tcBorders>
              <w:top w:val="single" w:color="auto" w:sz="4" w:space="0"/>
              <w:left w:val="single" w:color="auto" w:sz="4" w:space="0"/>
              <w:bottom w:val="single" w:color="auto" w:sz="4" w:space="0"/>
              <w:right w:val="single" w:color="auto" w:sz="4" w:space="0"/>
            </w:tcBorders>
            <w:vAlign w:val="center"/>
          </w:tcPr>
          <w:p w14:paraId="245326FC">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每床每日</w:t>
            </w:r>
          </w:p>
        </w:tc>
        <w:tc>
          <w:tcPr>
            <w:tcW w:w="990" w:type="dxa"/>
            <w:tcBorders>
              <w:top w:val="single" w:color="auto" w:sz="4" w:space="0"/>
              <w:left w:val="single" w:color="auto" w:sz="4" w:space="0"/>
              <w:bottom w:val="single" w:color="auto" w:sz="4" w:space="0"/>
              <w:right w:val="single" w:color="auto" w:sz="4" w:space="0"/>
            </w:tcBorders>
            <w:vAlign w:val="center"/>
          </w:tcPr>
          <w:p w14:paraId="0F25F19C">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120~200</w:t>
            </w:r>
          </w:p>
        </w:tc>
        <w:tc>
          <w:tcPr>
            <w:tcW w:w="870" w:type="dxa"/>
            <w:tcBorders>
              <w:top w:val="single" w:color="auto" w:sz="4" w:space="0"/>
              <w:left w:val="single" w:color="auto" w:sz="4" w:space="0"/>
              <w:bottom w:val="single" w:color="auto" w:sz="4" w:space="0"/>
              <w:right w:val="single" w:color="auto" w:sz="4" w:space="0"/>
            </w:tcBorders>
            <w:vAlign w:val="center"/>
          </w:tcPr>
          <w:p w14:paraId="7A327E65">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110~160</w:t>
            </w:r>
          </w:p>
        </w:tc>
        <w:tc>
          <w:tcPr>
            <w:tcW w:w="1035" w:type="dxa"/>
            <w:tcBorders>
              <w:top w:val="single" w:color="auto" w:sz="4" w:space="0"/>
              <w:left w:val="single" w:color="auto" w:sz="4" w:space="0"/>
              <w:bottom w:val="single" w:color="auto" w:sz="4" w:space="0"/>
              <w:right w:val="single" w:color="auto" w:sz="8" w:space="0"/>
            </w:tcBorders>
            <w:vAlign w:val="center"/>
          </w:tcPr>
          <w:p w14:paraId="43A8EA11">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24</w:t>
            </w:r>
          </w:p>
        </w:tc>
        <w:tc>
          <w:tcPr>
            <w:tcW w:w="1319" w:type="dxa"/>
            <w:tcBorders>
              <w:top w:val="single" w:color="auto" w:sz="4" w:space="0"/>
              <w:left w:val="single" w:color="auto" w:sz="4" w:space="0"/>
              <w:bottom w:val="single" w:color="auto" w:sz="4" w:space="0"/>
              <w:right w:val="single" w:color="auto" w:sz="8" w:space="0"/>
            </w:tcBorders>
            <w:vAlign w:val="center"/>
          </w:tcPr>
          <w:p w14:paraId="5BAD45E7">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2.5~2.0</w:t>
            </w:r>
          </w:p>
        </w:tc>
      </w:tr>
      <w:tr w14:paraId="120EF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28" w:type="dxa"/>
            <w:tcBorders>
              <w:top w:val="single" w:color="auto" w:sz="4" w:space="0"/>
              <w:left w:val="single" w:color="auto" w:sz="8" w:space="0"/>
              <w:bottom w:val="single" w:color="auto" w:sz="4" w:space="0"/>
              <w:right w:val="single" w:color="auto" w:sz="4" w:space="0"/>
            </w:tcBorders>
            <w:vAlign w:val="center"/>
          </w:tcPr>
          <w:p w14:paraId="67CF2C61">
            <w:pPr>
              <w:numPr>
                <w:ilvl w:val="0"/>
                <w:numId w:val="0"/>
              </w:numPr>
              <w:tabs>
                <w:tab w:val="left" w:pos="0"/>
              </w:tabs>
              <w:bidi w:val="0"/>
              <w:ind w:left="-9" w:leftChars="0"/>
              <w:jc w:val="center"/>
              <w:rPr>
                <w:rFonts w:hint="eastAsia"/>
                <w:color w:val="auto"/>
                <w:sz w:val="20"/>
                <w:szCs w:val="20"/>
                <w:highlight w:val="none"/>
                <w:lang w:val="en-US" w:eastAsia="zh-CN"/>
              </w:rPr>
            </w:pPr>
            <w:r>
              <w:rPr>
                <w:rFonts w:hint="eastAsia"/>
                <w:color w:val="auto"/>
                <w:sz w:val="20"/>
                <w:szCs w:val="20"/>
                <w:highlight w:val="none"/>
                <w:lang w:val="en-US" w:eastAsia="zh-CN"/>
              </w:rPr>
              <w:t>2</w:t>
            </w:r>
          </w:p>
        </w:tc>
        <w:tc>
          <w:tcPr>
            <w:tcW w:w="2565" w:type="dxa"/>
            <w:gridSpan w:val="2"/>
            <w:tcBorders>
              <w:top w:val="single" w:color="auto" w:sz="4" w:space="0"/>
              <w:left w:val="single" w:color="auto" w:sz="4" w:space="0"/>
              <w:bottom w:val="single" w:color="auto" w:sz="4" w:space="0"/>
              <w:right w:val="single" w:color="auto" w:sz="4" w:space="0"/>
            </w:tcBorders>
            <w:vAlign w:val="center"/>
          </w:tcPr>
          <w:p w14:paraId="503C5B92">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日托</w:t>
            </w:r>
          </w:p>
        </w:tc>
        <w:tc>
          <w:tcPr>
            <w:tcW w:w="1125" w:type="dxa"/>
            <w:tcBorders>
              <w:top w:val="single" w:color="auto" w:sz="4" w:space="0"/>
              <w:left w:val="single" w:color="auto" w:sz="4" w:space="0"/>
              <w:bottom w:val="single" w:color="auto" w:sz="4" w:space="0"/>
              <w:right w:val="single" w:color="auto" w:sz="4" w:space="0"/>
            </w:tcBorders>
            <w:vAlign w:val="center"/>
          </w:tcPr>
          <w:p w14:paraId="663FE2DB">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每人每日</w:t>
            </w:r>
          </w:p>
        </w:tc>
        <w:tc>
          <w:tcPr>
            <w:tcW w:w="990" w:type="dxa"/>
            <w:tcBorders>
              <w:top w:val="single" w:color="auto" w:sz="4" w:space="0"/>
              <w:left w:val="single" w:color="auto" w:sz="4" w:space="0"/>
              <w:bottom w:val="single" w:color="auto" w:sz="4" w:space="0"/>
              <w:right w:val="single" w:color="auto" w:sz="4" w:space="0"/>
            </w:tcBorders>
            <w:vAlign w:val="center"/>
          </w:tcPr>
          <w:p w14:paraId="610128C5">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50~80</w:t>
            </w:r>
          </w:p>
        </w:tc>
        <w:tc>
          <w:tcPr>
            <w:tcW w:w="870" w:type="dxa"/>
            <w:tcBorders>
              <w:top w:val="single" w:color="auto" w:sz="4" w:space="0"/>
              <w:left w:val="single" w:color="auto" w:sz="4" w:space="0"/>
              <w:bottom w:val="single" w:color="auto" w:sz="4" w:space="0"/>
              <w:right w:val="single" w:color="auto" w:sz="4" w:space="0"/>
            </w:tcBorders>
            <w:vAlign w:val="center"/>
          </w:tcPr>
          <w:p w14:paraId="47EA6F57">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40~60</w:t>
            </w:r>
          </w:p>
        </w:tc>
        <w:tc>
          <w:tcPr>
            <w:tcW w:w="1035" w:type="dxa"/>
            <w:tcBorders>
              <w:top w:val="single" w:color="auto" w:sz="4" w:space="0"/>
              <w:left w:val="single" w:color="auto" w:sz="4" w:space="0"/>
              <w:bottom w:val="single" w:color="auto" w:sz="4" w:space="0"/>
              <w:right w:val="single" w:color="auto" w:sz="8" w:space="0"/>
            </w:tcBorders>
            <w:vAlign w:val="center"/>
          </w:tcPr>
          <w:p w14:paraId="76AC012A">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10</w:t>
            </w:r>
          </w:p>
        </w:tc>
        <w:tc>
          <w:tcPr>
            <w:tcW w:w="1319" w:type="dxa"/>
            <w:tcBorders>
              <w:top w:val="single" w:color="auto" w:sz="4" w:space="0"/>
              <w:left w:val="single" w:color="auto" w:sz="4" w:space="0"/>
              <w:bottom w:val="single" w:color="auto" w:sz="4" w:space="0"/>
              <w:right w:val="single" w:color="auto" w:sz="8" w:space="0"/>
            </w:tcBorders>
            <w:vAlign w:val="center"/>
          </w:tcPr>
          <w:p w14:paraId="1BD07CE9">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2.0</w:t>
            </w:r>
          </w:p>
        </w:tc>
      </w:tr>
      <w:tr w14:paraId="4E499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28" w:type="dxa"/>
            <w:tcBorders>
              <w:top w:val="single" w:color="auto" w:sz="4" w:space="0"/>
              <w:left w:val="single" w:color="auto" w:sz="8" w:space="0"/>
              <w:bottom w:val="single" w:color="auto" w:sz="8" w:space="0"/>
              <w:right w:val="single" w:color="auto" w:sz="4" w:space="0"/>
            </w:tcBorders>
            <w:vAlign w:val="center"/>
          </w:tcPr>
          <w:p w14:paraId="1E19FC3B">
            <w:pPr>
              <w:numPr>
                <w:ilvl w:val="0"/>
                <w:numId w:val="0"/>
              </w:numPr>
              <w:tabs>
                <w:tab w:val="left" w:pos="0"/>
              </w:tabs>
              <w:bidi w:val="0"/>
              <w:ind w:left="-9" w:leftChars="0"/>
              <w:jc w:val="center"/>
              <w:rPr>
                <w:rFonts w:hint="eastAsia"/>
                <w:color w:val="auto"/>
                <w:sz w:val="20"/>
                <w:szCs w:val="20"/>
                <w:highlight w:val="none"/>
                <w:lang w:val="en-US" w:eastAsia="zh-CN"/>
              </w:rPr>
            </w:pPr>
            <w:r>
              <w:rPr>
                <w:rFonts w:hint="eastAsia"/>
                <w:color w:val="auto"/>
                <w:sz w:val="20"/>
                <w:szCs w:val="20"/>
                <w:highlight w:val="none"/>
                <w:lang w:val="en-US" w:eastAsia="zh-CN"/>
              </w:rPr>
              <w:t>3</w:t>
            </w:r>
          </w:p>
        </w:tc>
        <w:tc>
          <w:tcPr>
            <w:tcW w:w="2565" w:type="dxa"/>
            <w:gridSpan w:val="2"/>
            <w:tcBorders>
              <w:top w:val="single" w:color="auto" w:sz="4" w:space="0"/>
              <w:left w:val="single" w:color="auto" w:sz="4" w:space="0"/>
              <w:bottom w:val="single" w:color="auto" w:sz="8" w:space="0"/>
              <w:right w:val="single" w:color="auto" w:sz="4" w:space="0"/>
            </w:tcBorders>
            <w:vAlign w:val="center"/>
          </w:tcPr>
          <w:p w14:paraId="4A9F0E40">
            <w:pPr>
              <w:numPr>
                <w:ilvl w:val="0"/>
                <w:numId w:val="0"/>
              </w:numPr>
              <w:tabs>
                <w:tab w:val="left" w:pos="0"/>
              </w:tabs>
              <w:bidi w:val="0"/>
              <w:ind w:left="-9" w:leftChars="0"/>
              <w:jc w:val="center"/>
              <w:rPr>
                <w:rFonts w:hint="eastAsia"/>
                <w:color w:val="auto"/>
                <w:sz w:val="20"/>
                <w:szCs w:val="20"/>
                <w:highlight w:val="none"/>
                <w:lang w:val="en-US" w:eastAsia="zh-CN"/>
              </w:rPr>
            </w:pPr>
            <w:r>
              <w:rPr>
                <w:rFonts w:hint="eastAsia"/>
                <w:color w:val="auto"/>
                <w:sz w:val="20"/>
                <w:szCs w:val="20"/>
                <w:highlight w:val="none"/>
                <w:lang w:val="en-US" w:eastAsia="zh-CN"/>
              </w:rPr>
              <w:t>食堂</w:t>
            </w:r>
          </w:p>
        </w:tc>
        <w:tc>
          <w:tcPr>
            <w:tcW w:w="1125" w:type="dxa"/>
            <w:tcBorders>
              <w:top w:val="single" w:color="auto" w:sz="4" w:space="0"/>
              <w:left w:val="single" w:color="auto" w:sz="4" w:space="0"/>
              <w:bottom w:val="single" w:color="auto" w:sz="8" w:space="0"/>
              <w:right w:val="single" w:color="auto" w:sz="4" w:space="0"/>
            </w:tcBorders>
            <w:vAlign w:val="center"/>
          </w:tcPr>
          <w:p w14:paraId="3AF9388A">
            <w:pPr>
              <w:numPr>
                <w:ilvl w:val="0"/>
                <w:numId w:val="0"/>
              </w:numPr>
              <w:tabs>
                <w:tab w:val="left" w:pos="0"/>
              </w:tabs>
              <w:bidi w:val="0"/>
              <w:ind w:left="-9" w:leftChars="0"/>
              <w:jc w:val="center"/>
              <w:rPr>
                <w:rFonts w:hint="eastAsia"/>
                <w:color w:val="auto"/>
                <w:sz w:val="20"/>
                <w:szCs w:val="20"/>
                <w:highlight w:val="none"/>
                <w:lang w:val="en-US" w:eastAsia="zh-CN"/>
              </w:rPr>
            </w:pPr>
            <w:r>
              <w:rPr>
                <w:rFonts w:hint="eastAsia"/>
                <w:color w:val="auto"/>
                <w:sz w:val="20"/>
                <w:szCs w:val="20"/>
                <w:highlight w:val="none"/>
                <w:lang w:val="en-US" w:eastAsia="zh-CN"/>
              </w:rPr>
              <w:t>每人每次</w:t>
            </w:r>
          </w:p>
        </w:tc>
        <w:tc>
          <w:tcPr>
            <w:tcW w:w="990" w:type="dxa"/>
            <w:tcBorders>
              <w:top w:val="single" w:color="auto" w:sz="4" w:space="0"/>
              <w:left w:val="single" w:color="auto" w:sz="4" w:space="0"/>
              <w:bottom w:val="single" w:color="auto" w:sz="8" w:space="0"/>
              <w:right w:val="single" w:color="auto" w:sz="4" w:space="0"/>
            </w:tcBorders>
            <w:vAlign w:val="center"/>
          </w:tcPr>
          <w:p w14:paraId="44E0CD8E">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20~25</w:t>
            </w:r>
          </w:p>
        </w:tc>
        <w:tc>
          <w:tcPr>
            <w:tcW w:w="870" w:type="dxa"/>
            <w:tcBorders>
              <w:top w:val="single" w:color="auto" w:sz="4" w:space="0"/>
              <w:left w:val="single" w:color="auto" w:sz="4" w:space="0"/>
              <w:bottom w:val="single" w:color="auto" w:sz="8" w:space="0"/>
              <w:right w:val="single" w:color="auto" w:sz="4" w:space="0"/>
            </w:tcBorders>
            <w:vAlign w:val="center"/>
          </w:tcPr>
          <w:p w14:paraId="0AE19492">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15~20</w:t>
            </w:r>
          </w:p>
        </w:tc>
        <w:tc>
          <w:tcPr>
            <w:tcW w:w="1035" w:type="dxa"/>
            <w:tcBorders>
              <w:top w:val="single" w:color="auto" w:sz="4" w:space="0"/>
              <w:left w:val="single" w:color="auto" w:sz="4" w:space="0"/>
              <w:bottom w:val="single" w:color="auto" w:sz="8" w:space="0"/>
              <w:right w:val="single" w:color="auto" w:sz="8" w:space="0"/>
            </w:tcBorders>
            <w:vAlign w:val="center"/>
          </w:tcPr>
          <w:p w14:paraId="7C6097DE">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12~16</w:t>
            </w:r>
          </w:p>
        </w:tc>
        <w:tc>
          <w:tcPr>
            <w:tcW w:w="1319" w:type="dxa"/>
            <w:tcBorders>
              <w:top w:val="single" w:color="auto" w:sz="4" w:space="0"/>
              <w:left w:val="single" w:color="auto" w:sz="4" w:space="0"/>
              <w:bottom w:val="single" w:color="auto" w:sz="8" w:space="0"/>
              <w:right w:val="single" w:color="auto" w:sz="8" w:space="0"/>
            </w:tcBorders>
            <w:vAlign w:val="center"/>
          </w:tcPr>
          <w:p w14:paraId="4DB91682">
            <w:pPr>
              <w:numPr>
                <w:ilvl w:val="0"/>
                <w:numId w:val="0"/>
              </w:numPr>
              <w:tabs>
                <w:tab w:val="left" w:pos="0"/>
              </w:tabs>
              <w:bidi w:val="0"/>
              <w:ind w:left="-9" w:leftChars="0"/>
              <w:jc w:val="center"/>
              <w:rPr>
                <w:rFonts w:hint="default"/>
                <w:color w:val="auto"/>
                <w:sz w:val="20"/>
                <w:szCs w:val="20"/>
                <w:highlight w:val="none"/>
                <w:lang w:val="en-US" w:eastAsia="zh-CN"/>
              </w:rPr>
            </w:pPr>
            <w:r>
              <w:rPr>
                <w:rFonts w:hint="eastAsia"/>
                <w:color w:val="auto"/>
                <w:sz w:val="20"/>
                <w:szCs w:val="20"/>
                <w:highlight w:val="none"/>
                <w:lang w:val="en-US" w:eastAsia="zh-CN"/>
              </w:rPr>
              <w:t>1.5~1.2</w:t>
            </w:r>
          </w:p>
        </w:tc>
      </w:tr>
    </w:tbl>
    <w:p w14:paraId="19EC7568">
      <w:pPr>
        <w:numPr>
          <w:ilvl w:val="0"/>
          <w:numId w:val="0"/>
        </w:numPr>
        <w:tabs>
          <w:tab w:val="left" w:pos="0"/>
        </w:tabs>
        <w:bidi w:val="0"/>
        <w:ind w:left="-9" w:leftChars="0"/>
        <w:rPr>
          <w:rFonts w:hint="eastAsia"/>
          <w:color w:val="auto"/>
          <w:highlight w:val="none"/>
          <w:lang w:val="en-US" w:eastAsia="zh-CN"/>
        </w:rPr>
      </w:pPr>
    </w:p>
    <w:p w14:paraId="249A5383">
      <w:pPr>
        <w:numPr>
          <w:ilvl w:val="0"/>
          <w:numId w:val="0"/>
        </w:numPr>
        <w:tabs>
          <w:tab w:val="left" w:pos="0"/>
        </w:tabs>
        <w:bidi w:val="0"/>
        <w:ind w:left="-9" w:leftChars="0"/>
        <w:rPr>
          <w:rFonts w:hint="default"/>
          <w:color w:val="auto"/>
          <w:highlight w:val="none"/>
          <w:lang w:val="en-US" w:eastAsia="zh-CN"/>
        </w:rPr>
      </w:pPr>
      <w:r>
        <w:rPr>
          <w:rFonts w:hint="eastAsia" w:ascii="Times New Roman" w:hAnsi="Times New Roman" w:cs="Times New Roman"/>
          <w:b/>
          <w:bCs/>
          <w:color w:val="auto"/>
          <w:sz w:val="20"/>
          <w:szCs w:val="20"/>
          <w:highlight w:val="none"/>
          <w:lang w:val="en-US" w:eastAsia="zh-CN"/>
        </w:rPr>
        <w:t>7.1.3</w:t>
      </w:r>
      <w:r>
        <w:rPr>
          <w:rFonts w:hint="eastAsia"/>
          <w:color w:val="auto"/>
          <w:highlight w:val="none"/>
          <w:lang w:val="en-US" w:eastAsia="zh-CN"/>
        </w:rPr>
        <w:t xml:space="preserve"> </w:t>
      </w:r>
      <w:r>
        <w:rPr>
          <w:rFonts w:hint="eastAsia"/>
          <w:color w:val="auto"/>
          <w:highlight w:val="none"/>
          <w:lang w:val="en-US" w:eastAsia="zh"/>
        </w:rPr>
        <w:t>老年人照料设施</w:t>
      </w:r>
      <w:r>
        <w:rPr>
          <w:rFonts w:hint="eastAsia"/>
          <w:color w:val="auto"/>
          <w:highlight w:val="none"/>
          <w:lang w:val="en-US" w:eastAsia="zh"/>
          <w:woUserID w:val="9"/>
        </w:rPr>
        <w:t>热水供应应符合下列规定</w:t>
      </w:r>
      <w:r>
        <w:rPr>
          <w:rFonts w:hint="eastAsia"/>
          <w:color w:val="auto"/>
          <w:highlight w:val="none"/>
          <w:lang w:val="en-US" w:eastAsia="zh-CN"/>
        </w:rPr>
        <w:t>：</w:t>
      </w:r>
    </w:p>
    <w:p w14:paraId="7A0DE144">
      <w:pPr>
        <w:numPr>
          <w:ilvl w:val="0"/>
          <w:numId w:val="0"/>
        </w:numPr>
        <w:tabs>
          <w:tab w:val="left" w:pos="0"/>
        </w:tabs>
        <w:bidi w:val="0"/>
        <w:ind w:left="-9" w:leftChars="0" w:firstLine="430" w:firstLineChars="204"/>
        <w:rPr>
          <w:rFonts w:hint="default"/>
          <w:color w:val="auto"/>
          <w:highlight w:val="none"/>
          <w:lang w:val="en-US" w:eastAsia="zh-CN"/>
        </w:rPr>
      </w:pPr>
      <w:r>
        <w:rPr>
          <w:rFonts w:hint="eastAsia" w:asciiTheme="minorEastAsia" w:hAnsiTheme="minorEastAsia" w:cstheme="minorEastAsia"/>
          <w:b/>
          <w:bCs/>
          <w:color w:val="auto"/>
          <w:sz w:val="21"/>
          <w:szCs w:val="21"/>
          <w:highlight w:val="none"/>
          <w:lang w:val="en-US" w:eastAsia="zh-CN"/>
        </w:rPr>
        <w:t>1</w:t>
      </w:r>
      <w:r>
        <w:rPr>
          <w:rFonts w:hint="eastAsia"/>
          <w:color w:val="auto"/>
          <w:highlight w:val="none"/>
          <w:lang w:val="en-US" w:eastAsia="zh-CN"/>
        </w:rPr>
        <w:t xml:space="preserve"> 在寒冷、严寒、夏热冬冷地区应供应热水，其余地区宜设置热水供应；</w:t>
      </w:r>
    </w:p>
    <w:p w14:paraId="335174B2">
      <w:pPr>
        <w:numPr>
          <w:ilvl w:val="0"/>
          <w:numId w:val="0"/>
        </w:numPr>
        <w:tabs>
          <w:tab w:val="left" w:pos="0"/>
        </w:tabs>
        <w:bidi w:val="0"/>
        <w:ind w:left="-9" w:leftChars="0" w:firstLine="430" w:firstLineChars="204"/>
        <w:rPr>
          <w:rFonts w:hint="default"/>
          <w:color w:val="auto"/>
          <w:highlight w:val="none"/>
          <w:lang w:val="en-US" w:eastAsia="zh-CN"/>
        </w:rPr>
      </w:pPr>
      <w:r>
        <w:rPr>
          <w:rFonts w:hint="eastAsia" w:asciiTheme="minorEastAsia" w:hAnsiTheme="minorEastAsia" w:cstheme="minorEastAsia"/>
          <w:b/>
          <w:bCs/>
          <w:color w:val="auto"/>
          <w:sz w:val="21"/>
          <w:szCs w:val="21"/>
          <w:highlight w:val="none"/>
          <w:lang w:val="en-US" w:eastAsia="zh-CN"/>
        </w:rPr>
        <w:t>2</w:t>
      </w:r>
      <w:r>
        <w:rPr>
          <w:rFonts w:hint="eastAsia"/>
          <w:color w:val="auto"/>
          <w:highlight w:val="none"/>
          <w:lang w:val="en-US" w:eastAsia="zh-CN"/>
        </w:rPr>
        <w:t xml:space="preserve"> 宜采用集中热水供应系统，并保证集中热水供应系统出水温度适合、操作简单、安全；</w:t>
      </w:r>
    </w:p>
    <w:p w14:paraId="5E9D0A7B">
      <w:pPr>
        <w:numPr>
          <w:ilvl w:val="0"/>
          <w:numId w:val="0"/>
        </w:numPr>
        <w:tabs>
          <w:tab w:val="left" w:pos="0"/>
        </w:tabs>
        <w:bidi w:val="0"/>
        <w:ind w:left="-9" w:leftChars="0" w:firstLine="430" w:firstLineChars="204"/>
        <w:rPr>
          <w:rFonts w:hint="default"/>
          <w:color w:val="auto"/>
          <w:highlight w:val="none"/>
          <w:lang w:val="en-US" w:eastAsia="zh-CN"/>
        </w:rPr>
      </w:pPr>
      <w:r>
        <w:rPr>
          <w:rFonts w:hint="eastAsia" w:asciiTheme="minorEastAsia" w:hAnsiTheme="minorEastAsia" w:cstheme="minorEastAsia"/>
          <w:b/>
          <w:bCs/>
          <w:color w:val="auto"/>
          <w:sz w:val="21"/>
          <w:szCs w:val="21"/>
          <w:highlight w:val="none"/>
          <w:lang w:val="en-US" w:eastAsia="zh-CN"/>
        </w:rPr>
        <w:t>3</w:t>
      </w:r>
      <w:r>
        <w:rPr>
          <w:rFonts w:hint="eastAsia"/>
          <w:color w:val="auto"/>
          <w:highlight w:val="none"/>
          <w:lang w:val="en-US" w:eastAsia="zh-CN"/>
        </w:rPr>
        <w:t xml:space="preserve"> 热水系统用水点出水温度不低于46℃的放水时间，不应大于</w:t>
      </w:r>
      <w:r>
        <w:rPr>
          <w:rFonts w:hint="default"/>
          <w:color w:val="auto"/>
          <w:highlight w:val="none"/>
          <w:lang w:val="en-US" w:eastAsia="zh-CN"/>
        </w:rPr>
        <w:t>1</w:t>
      </w:r>
      <w:r>
        <w:rPr>
          <w:rFonts w:hint="eastAsia"/>
          <w:color w:val="auto"/>
          <w:highlight w:val="none"/>
          <w:lang w:val="en-US" w:eastAsia="zh-CN"/>
        </w:rPr>
        <w:t>0</w:t>
      </w:r>
      <w:r>
        <w:rPr>
          <w:rFonts w:hint="default"/>
          <w:color w:val="auto"/>
          <w:highlight w:val="none"/>
          <w:lang w:val="en-US" w:eastAsia="zh-CN"/>
        </w:rPr>
        <w:t>s</w:t>
      </w:r>
      <w:r>
        <w:rPr>
          <w:rFonts w:hint="eastAsia"/>
          <w:color w:val="auto"/>
          <w:highlight w:val="none"/>
          <w:lang w:val="en-US" w:eastAsia="zh-CN"/>
        </w:rPr>
        <w:t>；</w:t>
      </w:r>
    </w:p>
    <w:p w14:paraId="4098EACD">
      <w:pPr>
        <w:numPr>
          <w:ilvl w:val="0"/>
          <w:numId w:val="0"/>
        </w:numPr>
        <w:tabs>
          <w:tab w:val="left" w:pos="0"/>
        </w:tabs>
        <w:bidi w:val="0"/>
        <w:ind w:left="-9" w:leftChars="0" w:firstLine="430" w:firstLineChars="204"/>
        <w:rPr>
          <w:rFonts w:hint="default"/>
          <w:color w:val="auto"/>
          <w:highlight w:val="none"/>
          <w:lang w:val="en-US" w:eastAsia="zh-CN"/>
        </w:rPr>
      </w:pPr>
      <w:r>
        <w:rPr>
          <w:rFonts w:hint="eastAsia" w:asciiTheme="minorEastAsia" w:hAnsiTheme="minorEastAsia" w:cstheme="minorEastAsia"/>
          <w:b/>
          <w:bCs/>
          <w:color w:val="auto"/>
          <w:sz w:val="21"/>
          <w:szCs w:val="21"/>
          <w:highlight w:val="none"/>
          <w:lang w:val="en-US" w:eastAsia="zh-CN"/>
        </w:rPr>
        <w:t>4</w:t>
      </w:r>
      <w:r>
        <w:rPr>
          <w:rFonts w:hint="eastAsia"/>
          <w:color w:val="auto"/>
          <w:highlight w:val="none"/>
          <w:lang w:val="en-US" w:eastAsia="zh-CN"/>
        </w:rPr>
        <w:t xml:space="preserve"> 热水系统的热源，有条件的地方宜优先采用太阳能和空气能等可再生能源。</w:t>
      </w:r>
    </w:p>
    <w:p w14:paraId="6683AE06">
      <w:pPr>
        <w:numPr>
          <w:ilvl w:val="0"/>
          <w:numId w:val="0"/>
        </w:numPr>
        <w:tabs>
          <w:tab w:val="left" w:pos="0"/>
        </w:tabs>
        <w:bidi w:val="0"/>
        <w:ind w:left="-9" w:leftChars="0"/>
        <w:rPr>
          <w:rFonts w:hint="default"/>
          <w:color w:val="auto"/>
          <w:highlight w:val="none"/>
          <w:lang w:val="en-US" w:eastAsia="zh-CN"/>
        </w:rPr>
      </w:pPr>
      <w:r>
        <w:rPr>
          <w:rFonts w:hint="eastAsia" w:ascii="Times New Roman" w:hAnsi="Times New Roman" w:cs="Times New Roman"/>
          <w:b/>
          <w:bCs/>
          <w:color w:val="auto"/>
          <w:sz w:val="20"/>
          <w:szCs w:val="20"/>
          <w:highlight w:val="none"/>
          <w:lang w:val="en-US" w:eastAsia="zh-CN"/>
        </w:rPr>
        <w:t>7.1.4</w:t>
      </w:r>
      <w:r>
        <w:rPr>
          <w:rFonts w:hint="eastAsia"/>
          <w:color w:val="auto"/>
          <w:highlight w:val="none"/>
          <w:lang w:val="en-US" w:eastAsia="zh-CN"/>
        </w:rPr>
        <w:t xml:space="preserve"> 卫生器具应符合老年人的生理特点和心理特征，使用方便；并符合下列规定：</w:t>
      </w:r>
    </w:p>
    <w:p w14:paraId="0772DF5C">
      <w:pPr>
        <w:numPr>
          <w:ilvl w:val="0"/>
          <w:numId w:val="0"/>
        </w:numPr>
        <w:tabs>
          <w:tab w:val="left" w:pos="0"/>
        </w:tabs>
        <w:bidi w:val="0"/>
        <w:ind w:left="-9" w:leftChars="0" w:firstLine="430" w:firstLineChars="204"/>
        <w:rPr>
          <w:rFonts w:hint="default"/>
          <w:color w:val="auto"/>
          <w:highlight w:val="none"/>
          <w:lang w:val="en-US" w:eastAsia="zh-CN"/>
        </w:rPr>
      </w:pPr>
      <w:r>
        <w:rPr>
          <w:rFonts w:hint="eastAsia" w:asciiTheme="minorEastAsia" w:hAnsiTheme="minorEastAsia" w:cstheme="minorEastAsia"/>
          <w:b/>
          <w:bCs/>
          <w:color w:val="auto"/>
          <w:sz w:val="21"/>
          <w:szCs w:val="21"/>
          <w:highlight w:val="none"/>
          <w:lang w:val="en-US" w:eastAsia="zh-CN"/>
        </w:rPr>
        <w:t>1</w:t>
      </w:r>
      <w:r>
        <w:rPr>
          <w:rFonts w:hint="eastAsia"/>
          <w:color w:val="auto"/>
          <w:highlight w:val="none"/>
          <w:lang w:val="en-US" w:eastAsia="zh-CN"/>
        </w:rPr>
        <w:t xml:space="preserve"> 水龙头、淋浴器、便器及冲洗阀等应符合现行业标准《节水型生活用水器具》</w:t>
      </w:r>
      <w:r>
        <w:rPr>
          <w:rFonts w:hint="default"/>
          <w:color w:val="auto"/>
          <w:highlight w:val="none"/>
          <w:lang w:val="en-US" w:eastAsia="zh-CN"/>
        </w:rPr>
        <w:t xml:space="preserve">CJ </w:t>
      </w:r>
      <w:r>
        <w:rPr>
          <w:rFonts w:hint="eastAsia"/>
          <w:color w:val="auto"/>
          <w:highlight w:val="none"/>
          <w:lang w:val="en-US" w:eastAsia="zh-CN"/>
        </w:rPr>
        <w:t xml:space="preserve">/T </w:t>
      </w:r>
      <w:r>
        <w:rPr>
          <w:rFonts w:hint="default"/>
          <w:color w:val="auto"/>
          <w:highlight w:val="none"/>
          <w:lang w:val="en-US" w:eastAsia="zh-CN"/>
        </w:rPr>
        <w:t>164</w:t>
      </w:r>
      <w:r>
        <w:rPr>
          <w:rFonts w:hint="eastAsia"/>
          <w:color w:val="auto"/>
          <w:highlight w:val="none"/>
          <w:lang w:val="en-US" w:eastAsia="zh-CN"/>
        </w:rPr>
        <w:t>的要求；</w:t>
      </w:r>
    </w:p>
    <w:p w14:paraId="48E8DA81">
      <w:pPr>
        <w:numPr>
          <w:ilvl w:val="0"/>
          <w:numId w:val="0"/>
        </w:numPr>
        <w:tabs>
          <w:tab w:val="left" w:pos="0"/>
        </w:tabs>
        <w:bidi w:val="0"/>
        <w:ind w:left="-9" w:leftChars="0" w:firstLine="430" w:firstLineChars="204"/>
        <w:rPr>
          <w:rFonts w:hint="default"/>
          <w:color w:val="auto"/>
          <w:highlight w:val="none"/>
          <w:lang w:val="en-US" w:eastAsia="zh-CN"/>
        </w:rPr>
      </w:pPr>
      <w:r>
        <w:rPr>
          <w:rFonts w:hint="eastAsia" w:asciiTheme="minorEastAsia" w:hAnsiTheme="minorEastAsia" w:cstheme="minorEastAsia"/>
          <w:b/>
          <w:bCs/>
          <w:color w:val="auto"/>
          <w:sz w:val="21"/>
          <w:szCs w:val="21"/>
          <w:highlight w:val="none"/>
          <w:lang w:val="en-US" w:eastAsia="zh-CN"/>
        </w:rPr>
        <w:t>2</w:t>
      </w:r>
      <w:r>
        <w:rPr>
          <w:rFonts w:hint="eastAsia"/>
          <w:color w:val="auto"/>
          <w:highlight w:val="none"/>
          <w:lang w:val="en-US" w:eastAsia="zh-CN"/>
        </w:rPr>
        <w:t xml:space="preserve"> </w:t>
      </w:r>
      <w:r>
        <w:rPr>
          <w:rFonts w:hint="default"/>
          <w:color w:val="auto"/>
          <w:highlight w:val="none"/>
          <w:lang w:val="en-US" w:eastAsia="zh-CN"/>
        </w:rPr>
        <w:t>公共卫生间的</w:t>
      </w:r>
      <w:r>
        <w:rPr>
          <w:rFonts w:hint="eastAsia"/>
          <w:color w:val="auto"/>
          <w:highlight w:val="none"/>
          <w:lang w:val="en-US" w:eastAsia="zh-CN"/>
        </w:rPr>
        <w:t>大便器和</w:t>
      </w:r>
      <w:r>
        <w:rPr>
          <w:rFonts w:hint="default"/>
          <w:color w:val="auto"/>
          <w:highlight w:val="none"/>
          <w:lang w:val="en-US" w:eastAsia="zh-CN"/>
        </w:rPr>
        <w:t>小便器</w:t>
      </w:r>
      <w:r>
        <w:rPr>
          <w:rFonts w:hint="eastAsia"/>
          <w:color w:val="auto"/>
          <w:highlight w:val="none"/>
          <w:lang w:val="en-US" w:eastAsia="zh-CN"/>
        </w:rPr>
        <w:t>宜</w:t>
      </w:r>
      <w:r>
        <w:rPr>
          <w:rFonts w:hint="default"/>
          <w:color w:val="auto"/>
          <w:highlight w:val="none"/>
          <w:lang w:val="en-US" w:eastAsia="zh-CN"/>
        </w:rPr>
        <w:t>采用</w:t>
      </w:r>
      <w:r>
        <w:rPr>
          <w:rFonts w:hint="eastAsia"/>
          <w:color w:val="auto"/>
          <w:highlight w:val="none"/>
          <w:lang w:val="en-US" w:eastAsia="zh-CN"/>
        </w:rPr>
        <w:t>感应式冲洗阀</w:t>
      </w:r>
      <w:r>
        <w:rPr>
          <w:rFonts w:hint="default"/>
          <w:color w:val="auto"/>
          <w:highlight w:val="none"/>
          <w:lang w:val="en-US" w:eastAsia="zh-CN"/>
        </w:rPr>
        <w:t>。洗面盆宜采用</w:t>
      </w:r>
      <w:r>
        <w:rPr>
          <w:rFonts w:hint="eastAsia"/>
          <w:color w:val="auto"/>
          <w:highlight w:val="none"/>
          <w:lang w:val="en-US" w:eastAsia="zh-CN"/>
        </w:rPr>
        <w:t>感应式水嘴</w:t>
      </w:r>
      <w:r>
        <w:rPr>
          <w:rFonts w:hint="default"/>
          <w:color w:val="auto"/>
          <w:highlight w:val="none"/>
          <w:lang w:val="en-US" w:eastAsia="zh-CN"/>
        </w:rPr>
        <w:t>。公用小厨房的水龙头把手宜采用杠杆式</w:t>
      </w:r>
      <w:r>
        <w:rPr>
          <w:rFonts w:hint="eastAsia"/>
          <w:color w:val="auto"/>
          <w:highlight w:val="none"/>
          <w:lang w:val="en-US" w:eastAsia="zh-CN"/>
        </w:rPr>
        <w:t>；</w:t>
      </w:r>
    </w:p>
    <w:p w14:paraId="4F806F37">
      <w:pPr>
        <w:keepNext w:val="0"/>
        <w:keepLines w:val="0"/>
        <w:widowControl w:val="0"/>
        <w:numPr>
          <w:ilvl w:val="0"/>
          <w:numId w:val="0"/>
        </w:numPr>
        <w:suppressLineNumbers w:val="0"/>
        <w:tabs>
          <w:tab w:val="left" w:pos="0"/>
        </w:tabs>
        <w:bidi w:val="0"/>
        <w:spacing w:before="0" w:beforeAutospacing="0" w:after="0" w:afterAutospacing="0"/>
        <w:ind w:left="0" w:leftChars="0" w:right="0" w:firstLine="430" w:firstLineChars="204"/>
        <w:jc w:val="both"/>
        <w:rPr>
          <w:rFonts w:hint="default"/>
          <w:color w:val="auto"/>
          <w:highlight w:val="none"/>
          <w:lang w:val="en-US" w:eastAsia="zh-CN"/>
        </w:rPr>
      </w:pPr>
      <w:r>
        <w:rPr>
          <w:rFonts w:hint="eastAsia" w:asciiTheme="minorEastAsia" w:hAnsiTheme="minorEastAsia" w:cstheme="minorEastAsia"/>
          <w:b/>
          <w:bCs/>
          <w:color w:val="auto"/>
          <w:sz w:val="21"/>
          <w:szCs w:val="21"/>
          <w:highlight w:val="none"/>
          <w:lang w:val="en-US" w:eastAsia="zh-CN"/>
        </w:rPr>
        <w:t>3</w:t>
      </w:r>
      <w:r>
        <w:rPr>
          <w:rFonts w:hint="eastAsia"/>
          <w:color w:val="auto"/>
          <w:highlight w:val="none"/>
          <w:lang w:val="en-US" w:eastAsia="zh-CN"/>
        </w:rPr>
        <w:t xml:space="preserve"> </w:t>
      </w:r>
      <w:r>
        <w:rPr>
          <w:rFonts w:hint="default"/>
          <w:color w:val="auto"/>
          <w:highlight w:val="none"/>
          <w:lang w:val="en-US" w:eastAsia="zh-CN"/>
        </w:rPr>
        <w:t>淋浴器、浴盆、洗面盆</w:t>
      </w:r>
      <w:r>
        <w:rPr>
          <w:rFonts w:hint="default" w:asciiTheme="minorHAnsi" w:hAnsiTheme="minorHAnsi" w:eastAsiaTheme="minorEastAsia" w:cstheme="minorBidi"/>
          <w:bCs w:val="0"/>
          <w:color w:val="auto"/>
          <w:kern w:val="2"/>
          <w:sz w:val="21"/>
          <w:szCs w:val="24"/>
          <w:highlight w:val="none"/>
          <w:lang w:val="en-US" w:eastAsia="zh-CN" w:bidi="ar"/>
          <w:woUserID w:val="0"/>
        </w:rPr>
        <w:t>应有控温装置</w:t>
      </w:r>
      <w:r>
        <w:rPr>
          <w:rFonts w:hint="default"/>
          <w:color w:val="auto"/>
          <w:highlight w:val="none"/>
          <w:lang w:val="en-US" w:eastAsia="zh-CN"/>
        </w:rPr>
        <w:t>。</w:t>
      </w:r>
      <w:r>
        <w:rPr>
          <w:rFonts w:hint="eastAsia"/>
          <w:color w:val="auto"/>
          <w:highlight w:val="none"/>
          <w:lang w:val="en-US" w:eastAsia="zh"/>
          <w:woUserID w:val="9"/>
        </w:rPr>
        <w:t>冷、</w:t>
      </w:r>
      <w:r>
        <w:rPr>
          <w:rFonts w:hint="default"/>
          <w:color w:val="auto"/>
          <w:highlight w:val="none"/>
          <w:lang w:val="en-US" w:eastAsia="zh-CN"/>
        </w:rPr>
        <w:t>热水龙头</w:t>
      </w:r>
      <w:r>
        <w:rPr>
          <w:rFonts w:hint="eastAsia"/>
          <w:color w:val="auto"/>
          <w:highlight w:val="none"/>
          <w:lang w:val="en-US" w:eastAsia="zh"/>
          <w:woUserID w:val="9"/>
        </w:rPr>
        <w:t>应采用色标区分</w:t>
      </w:r>
      <w:r>
        <w:rPr>
          <w:rFonts w:hint="eastAsia"/>
          <w:color w:val="auto"/>
          <w:highlight w:val="none"/>
          <w:lang w:val="en-US" w:eastAsia="zh-CN"/>
        </w:rPr>
        <w:t>；</w:t>
      </w:r>
    </w:p>
    <w:p w14:paraId="2F7A24BF">
      <w:pPr>
        <w:numPr>
          <w:ilvl w:val="0"/>
          <w:numId w:val="0"/>
        </w:numPr>
        <w:tabs>
          <w:tab w:val="left" w:pos="0"/>
        </w:tabs>
        <w:bidi w:val="0"/>
        <w:ind w:left="-9" w:leftChars="0" w:firstLine="430" w:firstLineChars="204"/>
        <w:rPr>
          <w:rFonts w:hint="default"/>
          <w:color w:val="auto"/>
          <w:highlight w:val="none"/>
          <w:lang w:val="en-US" w:eastAsia="zh-CN"/>
        </w:rPr>
      </w:pPr>
      <w:r>
        <w:rPr>
          <w:rFonts w:hint="eastAsia" w:asciiTheme="minorEastAsia" w:hAnsiTheme="minorEastAsia" w:cstheme="minorEastAsia"/>
          <w:b/>
          <w:bCs/>
          <w:color w:val="auto"/>
          <w:sz w:val="21"/>
          <w:szCs w:val="21"/>
          <w:highlight w:val="none"/>
          <w:lang w:val="en-US" w:eastAsia="zh-CN"/>
        </w:rPr>
        <w:t>4</w:t>
      </w:r>
      <w:r>
        <w:rPr>
          <w:rFonts w:hint="eastAsia"/>
          <w:color w:val="auto"/>
          <w:highlight w:val="none"/>
          <w:lang w:val="en-US" w:eastAsia="zh-CN"/>
        </w:rPr>
        <w:t xml:space="preserve"> 介助和介护</w:t>
      </w:r>
      <w:r>
        <w:rPr>
          <w:rFonts w:hint="default"/>
          <w:color w:val="auto"/>
          <w:highlight w:val="none"/>
          <w:lang w:val="en-US" w:eastAsia="zh-CN"/>
        </w:rPr>
        <w:t>老</w:t>
      </w:r>
      <w:r>
        <w:rPr>
          <w:rFonts w:hint="eastAsia"/>
          <w:color w:val="auto"/>
          <w:highlight w:val="none"/>
          <w:lang w:val="en-US" w:eastAsia="zh-CN"/>
        </w:rPr>
        <w:t>年</w:t>
      </w:r>
      <w:r>
        <w:rPr>
          <w:rFonts w:hint="default"/>
          <w:color w:val="auto"/>
          <w:highlight w:val="none"/>
          <w:lang w:val="en-US" w:eastAsia="zh-CN"/>
        </w:rPr>
        <w:t>人居住用房卫生间的坐便器</w:t>
      </w:r>
      <w:r>
        <w:rPr>
          <w:rFonts w:hint="eastAsia"/>
          <w:color w:val="auto"/>
          <w:highlight w:val="none"/>
          <w:lang w:val="en-US" w:eastAsia="zh-CN"/>
        </w:rPr>
        <w:t>，宜</w:t>
      </w:r>
      <w:r>
        <w:rPr>
          <w:rFonts w:hint="default"/>
          <w:color w:val="auto"/>
          <w:highlight w:val="none"/>
          <w:lang w:val="en-US" w:eastAsia="zh-CN"/>
        </w:rPr>
        <w:t>安装温水净身风干式坐便盖。</w:t>
      </w:r>
      <w:r>
        <w:rPr>
          <w:rFonts w:hint="eastAsia"/>
          <w:color w:val="auto"/>
          <w:highlight w:val="none"/>
          <w:lang w:val="en-US" w:eastAsia="zh-CN"/>
        </w:rPr>
        <w:t>坐便器高度不宜大于0.40m；</w:t>
      </w:r>
    </w:p>
    <w:p w14:paraId="5D19C841">
      <w:pPr>
        <w:numPr>
          <w:ilvl w:val="0"/>
          <w:numId w:val="0"/>
        </w:numPr>
        <w:tabs>
          <w:tab w:val="left" w:pos="0"/>
        </w:tabs>
        <w:bidi w:val="0"/>
        <w:ind w:left="-9" w:leftChars="0" w:firstLine="430" w:firstLineChars="204"/>
        <w:rPr>
          <w:rFonts w:hint="eastAsia"/>
          <w:color w:val="auto"/>
          <w:highlight w:val="none"/>
          <w:lang w:val="en-US" w:eastAsia="zh-CN"/>
        </w:rPr>
      </w:pPr>
      <w:r>
        <w:rPr>
          <w:rFonts w:hint="eastAsia" w:asciiTheme="minorEastAsia" w:hAnsiTheme="minorEastAsia" w:cstheme="minorEastAsia"/>
          <w:b/>
          <w:bCs/>
          <w:color w:val="auto"/>
          <w:sz w:val="21"/>
          <w:szCs w:val="21"/>
          <w:highlight w:val="none"/>
          <w:lang w:val="en-US" w:eastAsia="zh-CN"/>
        </w:rPr>
        <w:t xml:space="preserve">5 </w:t>
      </w:r>
      <w:r>
        <w:rPr>
          <w:rFonts w:hint="eastAsia"/>
          <w:color w:val="auto"/>
          <w:highlight w:val="none"/>
          <w:lang w:val="en-US" w:eastAsia="zh-CN"/>
        </w:rPr>
        <w:t>卫生间、淋浴间、浴室等布置应考虑通行便捷、无障碍；</w:t>
      </w:r>
    </w:p>
    <w:p w14:paraId="0C0E0BC0">
      <w:pPr>
        <w:numPr>
          <w:ilvl w:val="0"/>
          <w:numId w:val="0"/>
        </w:numPr>
        <w:tabs>
          <w:tab w:val="left" w:pos="0"/>
        </w:tabs>
        <w:bidi w:val="0"/>
        <w:ind w:left="-9" w:leftChars="0" w:firstLine="430" w:firstLineChars="204"/>
        <w:rPr>
          <w:rFonts w:hint="default"/>
          <w:color w:val="auto"/>
          <w:highlight w:val="none"/>
          <w:lang w:val="en-US" w:eastAsia="zh-CN"/>
        </w:rPr>
      </w:pPr>
      <w:r>
        <w:rPr>
          <w:rFonts w:hint="eastAsia" w:asciiTheme="minorEastAsia" w:hAnsiTheme="minorEastAsia" w:cstheme="minorEastAsia"/>
          <w:b/>
          <w:bCs/>
          <w:color w:val="auto"/>
          <w:sz w:val="21"/>
          <w:szCs w:val="21"/>
          <w:highlight w:val="none"/>
          <w:lang w:val="en-US" w:eastAsia="zh-CN"/>
        </w:rPr>
        <w:t>6</w:t>
      </w:r>
      <w:r>
        <w:rPr>
          <w:rFonts w:hint="eastAsia"/>
          <w:color w:val="auto"/>
          <w:highlight w:val="none"/>
          <w:lang w:val="en-US" w:eastAsia="zh-CN"/>
        </w:rPr>
        <w:t xml:space="preserve"> 集中洗衣房内宜设置浸泡污物的污水池。</w:t>
      </w:r>
    </w:p>
    <w:p w14:paraId="0E0BD7B8">
      <w:pPr>
        <w:numPr>
          <w:ilvl w:val="0"/>
          <w:numId w:val="0"/>
        </w:numPr>
        <w:tabs>
          <w:tab w:val="left" w:pos="0"/>
        </w:tabs>
        <w:bidi w:val="0"/>
        <w:ind w:left="-9" w:leftChars="0"/>
        <w:rPr>
          <w:rFonts w:hint="default"/>
          <w:color w:val="auto"/>
          <w:highlight w:val="none"/>
          <w:lang w:val="en-US" w:eastAsia="zh-CN"/>
        </w:rPr>
      </w:pPr>
      <w:r>
        <w:rPr>
          <w:rFonts w:hint="eastAsia" w:ascii="Times New Roman" w:hAnsi="Times New Roman" w:cs="Times New Roman"/>
          <w:b/>
          <w:bCs/>
          <w:color w:val="auto"/>
          <w:sz w:val="20"/>
          <w:szCs w:val="20"/>
          <w:highlight w:val="none"/>
          <w:lang w:val="en-US" w:eastAsia="zh-CN"/>
        </w:rPr>
        <w:t>7.1.5</w:t>
      </w:r>
      <w:r>
        <w:rPr>
          <w:rFonts w:hint="eastAsia"/>
          <w:color w:val="auto"/>
          <w:highlight w:val="none"/>
          <w:lang w:val="en-US" w:eastAsia="zh-CN"/>
        </w:rPr>
        <w:t xml:space="preserve"> </w:t>
      </w:r>
      <w:r>
        <w:rPr>
          <w:rFonts w:hint="eastAsia"/>
          <w:color w:val="auto"/>
          <w:highlight w:val="none"/>
          <w:lang w:val="en-US" w:eastAsia="zh"/>
        </w:rPr>
        <w:t>老年人照料设施</w:t>
      </w:r>
      <w:r>
        <w:rPr>
          <w:rFonts w:hint="eastAsia"/>
          <w:color w:val="auto"/>
          <w:highlight w:val="none"/>
          <w:lang w:val="en-US" w:eastAsia="zh-CN"/>
        </w:rPr>
        <w:t>建筑给排水系统应严格控制噪声，并应符合下列规定：</w:t>
      </w:r>
    </w:p>
    <w:p w14:paraId="1F50F205">
      <w:pPr>
        <w:numPr>
          <w:ilvl w:val="0"/>
          <w:numId w:val="0"/>
        </w:numPr>
        <w:tabs>
          <w:tab w:val="left" w:pos="0"/>
        </w:tabs>
        <w:bidi w:val="0"/>
        <w:ind w:left="-9" w:leftChars="0" w:firstLine="430" w:firstLineChars="204"/>
        <w:rPr>
          <w:rFonts w:hint="default"/>
          <w:color w:val="auto"/>
          <w:highlight w:val="none"/>
          <w:lang w:val="en-US" w:eastAsia="zh-CN"/>
        </w:rPr>
      </w:pPr>
      <w:r>
        <w:rPr>
          <w:rFonts w:hint="eastAsia" w:asciiTheme="minorEastAsia" w:hAnsiTheme="minorEastAsia" w:cstheme="minorEastAsia"/>
          <w:b/>
          <w:bCs/>
          <w:color w:val="auto"/>
          <w:sz w:val="21"/>
          <w:szCs w:val="21"/>
          <w:highlight w:val="none"/>
          <w:lang w:val="en-US" w:eastAsia="zh-CN"/>
        </w:rPr>
        <w:t>1</w:t>
      </w:r>
      <w:r>
        <w:rPr>
          <w:rFonts w:hint="eastAsia"/>
          <w:color w:val="auto"/>
          <w:highlight w:val="none"/>
          <w:lang w:val="en-US" w:eastAsia="zh-CN"/>
        </w:rPr>
        <w:t xml:space="preserve"> 卫生器具及配件</w:t>
      </w:r>
      <w:r>
        <w:rPr>
          <w:rFonts w:hint="eastAsia"/>
          <w:color w:val="auto"/>
          <w:highlight w:val="none"/>
          <w:lang w:val="en-US" w:eastAsia="zh"/>
          <w:woUserID w:val="9"/>
        </w:rPr>
        <w:t>应</w:t>
      </w:r>
      <w:r>
        <w:rPr>
          <w:rFonts w:hint="eastAsia"/>
          <w:color w:val="auto"/>
          <w:highlight w:val="none"/>
          <w:lang w:val="en-US" w:eastAsia="zh-CN"/>
        </w:rPr>
        <w:t>选用低噪声产品;</w:t>
      </w:r>
    </w:p>
    <w:p w14:paraId="70CFAD5D">
      <w:pPr>
        <w:numPr>
          <w:ilvl w:val="0"/>
          <w:numId w:val="0"/>
        </w:numPr>
        <w:tabs>
          <w:tab w:val="left" w:pos="0"/>
        </w:tabs>
        <w:bidi w:val="0"/>
        <w:ind w:left="-9" w:leftChars="0" w:firstLine="430" w:firstLineChars="204"/>
        <w:rPr>
          <w:rFonts w:hint="default"/>
          <w:color w:val="auto"/>
          <w:highlight w:val="none"/>
          <w:lang w:val="en-US" w:eastAsia="zh-CN"/>
        </w:rPr>
      </w:pPr>
      <w:r>
        <w:rPr>
          <w:rFonts w:hint="eastAsia" w:asciiTheme="minorEastAsia" w:hAnsiTheme="minorEastAsia" w:cstheme="minorEastAsia"/>
          <w:b/>
          <w:bCs/>
          <w:color w:val="auto"/>
          <w:sz w:val="21"/>
          <w:szCs w:val="21"/>
          <w:highlight w:val="none"/>
          <w:lang w:val="en-US" w:eastAsia="zh-CN"/>
        </w:rPr>
        <w:t xml:space="preserve">2 </w:t>
      </w:r>
      <w:r>
        <w:rPr>
          <w:rFonts w:hint="eastAsia"/>
          <w:color w:val="auto"/>
          <w:highlight w:val="none"/>
          <w:lang w:val="en-US" w:eastAsia="zh-CN"/>
        </w:rPr>
        <w:t>采用低噪声管材，</w:t>
      </w:r>
      <w:r>
        <w:rPr>
          <w:rFonts w:hint="default"/>
          <w:color w:val="auto"/>
          <w:highlight w:val="none"/>
          <w:lang w:val="en-US" w:eastAsia="zh-CN"/>
        </w:rPr>
        <w:t>给水管、热水管、污水管、废水管</w:t>
      </w:r>
      <w:r>
        <w:rPr>
          <w:rFonts w:hint="eastAsia"/>
          <w:color w:val="auto"/>
          <w:highlight w:val="none"/>
          <w:lang w:val="en-US" w:eastAsia="zh-CN"/>
        </w:rPr>
        <w:t>等</w:t>
      </w:r>
      <w:r>
        <w:rPr>
          <w:rFonts w:hint="default"/>
          <w:color w:val="auto"/>
          <w:highlight w:val="none"/>
          <w:lang w:val="en-US" w:eastAsia="zh-CN"/>
        </w:rPr>
        <w:t>宜暗敷</w:t>
      </w:r>
      <w:r>
        <w:rPr>
          <w:rFonts w:hint="eastAsia"/>
          <w:color w:val="auto"/>
          <w:highlight w:val="none"/>
          <w:lang w:val="en-US" w:eastAsia="zh-CN"/>
        </w:rPr>
        <w:t>；</w:t>
      </w:r>
    </w:p>
    <w:p w14:paraId="5CB4D7BA">
      <w:pPr>
        <w:numPr>
          <w:ilvl w:val="0"/>
          <w:numId w:val="0"/>
        </w:numPr>
        <w:tabs>
          <w:tab w:val="left" w:pos="0"/>
        </w:tabs>
        <w:bidi w:val="0"/>
        <w:ind w:left="-9" w:leftChars="0" w:firstLine="430" w:firstLineChars="204"/>
        <w:rPr>
          <w:rFonts w:hint="eastAsia"/>
          <w:color w:val="auto"/>
          <w:highlight w:val="none"/>
          <w:lang w:val="en-US" w:eastAsia="zh-CN"/>
        </w:rPr>
      </w:pPr>
      <w:r>
        <w:rPr>
          <w:rFonts w:hint="eastAsia" w:asciiTheme="minorEastAsia" w:hAnsiTheme="minorEastAsia" w:cstheme="minorEastAsia"/>
          <w:b/>
          <w:bCs/>
          <w:color w:val="auto"/>
          <w:sz w:val="21"/>
          <w:szCs w:val="21"/>
          <w:highlight w:val="none"/>
          <w:lang w:val="en-US" w:eastAsia="zh-CN"/>
        </w:rPr>
        <w:t xml:space="preserve">3 </w:t>
      </w:r>
      <w:r>
        <w:rPr>
          <w:rFonts w:hint="eastAsia"/>
          <w:color w:val="auto"/>
          <w:highlight w:val="none"/>
          <w:lang w:val="en-US" w:eastAsia="zh-CN"/>
        </w:rPr>
        <w:t>合理控制管道内水流速度，减少管道振动和噪声对环境的影响。</w:t>
      </w:r>
      <w:r>
        <w:rPr>
          <w:rFonts w:hint="default"/>
          <w:color w:val="auto"/>
          <w:highlight w:val="none"/>
          <w:lang w:val="en-US" w:eastAsia="zh-CN"/>
        </w:rPr>
        <w:t>给水管流速宜小于1m/s</w:t>
      </w:r>
      <w:r>
        <w:rPr>
          <w:rFonts w:hint="eastAsia"/>
          <w:color w:val="auto"/>
          <w:highlight w:val="none"/>
          <w:lang w:val="en-US" w:eastAsia="zh-CN"/>
        </w:rPr>
        <w:t>，</w:t>
      </w:r>
      <w:r>
        <w:rPr>
          <w:rFonts w:hint="default"/>
          <w:color w:val="auto"/>
          <w:highlight w:val="none"/>
          <w:lang w:val="en-US" w:eastAsia="zh-CN"/>
        </w:rPr>
        <w:t>热水管流速宜小于0.8m/s</w:t>
      </w:r>
      <w:r>
        <w:rPr>
          <w:rFonts w:hint="eastAsia"/>
          <w:color w:val="auto"/>
          <w:highlight w:val="none"/>
          <w:lang w:val="en-US" w:eastAsia="zh-CN"/>
        </w:rPr>
        <w:t>;</w:t>
      </w:r>
    </w:p>
    <w:p w14:paraId="30D72579">
      <w:pPr>
        <w:numPr>
          <w:ilvl w:val="0"/>
          <w:numId w:val="0"/>
        </w:numPr>
        <w:tabs>
          <w:tab w:val="left" w:pos="0"/>
        </w:tabs>
        <w:bidi w:val="0"/>
        <w:ind w:left="-9" w:leftChars="0" w:firstLine="430" w:firstLineChars="204"/>
        <w:rPr>
          <w:rFonts w:hint="default"/>
          <w:color w:val="auto"/>
          <w:highlight w:val="none"/>
          <w:lang w:val="en-US" w:eastAsia="zh-CN"/>
        </w:rPr>
      </w:pPr>
      <w:r>
        <w:rPr>
          <w:rFonts w:hint="eastAsia" w:asciiTheme="minorEastAsia" w:hAnsiTheme="minorEastAsia" w:cstheme="minorEastAsia"/>
          <w:b/>
          <w:bCs/>
          <w:color w:val="auto"/>
          <w:sz w:val="21"/>
          <w:szCs w:val="21"/>
          <w:highlight w:val="none"/>
          <w:lang w:val="en-US" w:eastAsia="zh-CN"/>
        </w:rPr>
        <w:t>4</w:t>
      </w:r>
      <w:r>
        <w:rPr>
          <w:rFonts w:hint="eastAsia"/>
          <w:color w:val="auto"/>
          <w:highlight w:val="none"/>
          <w:lang w:val="en-US" w:eastAsia="zh-CN"/>
        </w:rPr>
        <w:t xml:space="preserve"> </w:t>
      </w:r>
      <w:r>
        <w:rPr>
          <w:rFonts w:hint="eastAsia"/>
          <w:color w:val="auto"/>
          <w:highlight w:val="none"/>
          <w:lang w:val="en-US" w:eastAsia="zh"/>
          <w:woUserID w:val="9"/>
        </w:rPr>
        <w:t>给水管和热水管不宜穿越</w:t>
      </w:r>
      <w:r>
        <w:rPr>
          <w:rFonts w:hint="eastAsia"/>
          <w:color w:val="auto"/>
          <w:highlight w:val="none"/>
          <w:lang w:val="en-US" w:eastAsia="zh-CN"/>
          <w:woUserID w:val="9"/>
        </w:rPr>
        <w:t>老年居住用房</w:t>
      </w:r>
      <w:r>
        <w:rPr>
          <w:rFonts w:hint="eastAsia"/>
          <w:color w:val="auto"/>
          <w:highlight w:val="none"/>
          <w:lang w:val="en-US" w:eastAsia="zh"/>
          <w:woUserID w:val="9"/>
        </w:rPr>
        <w:t>；</w:t>
      </w:r>
      <w:r>
        <w:rPr>
          <w:rFonts w:hint="eastAsia"/>
          <w:color w:val="auto"/>
          <w:highlight w:val="none"/>
          <w:lang w:val="en-US" w:eastAsia="zh-CN"/>
        </w:rPr>
        <w:t>排水</w:t>
      </w:r>
      <w:r>
        <w:rPr>
          <w:rFonts w:hint="eastAsia"/>
          <w:color w:val="auto"/>
          <w:highlight w:val="none"/>
          <w:lang w:val="en-US" w:eastAsia="zh"/>
          <w:woUserID w:val="9"/>
        </w:rPr>
        <w:t>管道</w:t>
      </w:r>
      <w:r>
        <w:rPr>
          <w:rFonts w:hint="eastAsia"/>
          <w:color w:val="auto"/>
          <w:highlight w:val="none"/>
          <w:lang w:val="en-US" w:eastAsia="zh-CN"/>
        </w:rPr>
        <w:t>不得穿越老年居住用房，且不</w:t>
      </w:r>
      <w:r>
        <w:rPr>
          <w:rFonts w:hint="eastAsia"/>
          <w:color w:val="auto"/>
          <w:highlight w:val="none"/>
          <w:lang w:val="en-US" w:eastAsia="zh"/>
          <w:woUserID w:val="9"/>
        </w:rPr>
        <w:t>应</w:t>
      </w:r>
      <w:r>
        <w:rPr>
          <w:rFonts w:hint="default"/>
          <w:color w:val="auto"/>
          <w:highlight w:val="none"/>
          <w:lang w:val="en-US" w:eastAsia="zh-CN"/>
        </w:rPr>
        <w:t>靠近</w:t>
      </w:r>
      <w:r>
        <w:rPr>
          <w:rFonts w:hint="eastAsia"/>
          <w:color w:val="auto"/>
          <w:highlight w:val="none"/>
          <w:lang w:val="en-US" w:eastAsia="zh-CN"/>
        </w:rPr>
        <w:t>与</w:t>
      </w:r>
      <w:r>
        <w:rPr>
          <w:rFonts w:hint="default"/>
          <w:color w:val="auto"/>
          <w:highlight w:val="none"/>
          <w:lang w:val="en-US" w:eastAsia="zh-CN"/>
        </w:rPr>
        <w:t>卧室</w:t>
      </w:r>
      <w:r>
        <w:rPr>
          <w:rFonts w:hint="eastAsia"/>
          <w:color w:val="auto"/>
          <w:highlight w:val="none"/>
          <w:lang w:val="en-US" w:eastAsia="zh-CN"/>
        </w:rPr>
        <w:t>相邻的</w:t>
      </w:r>
      <w:r>
        <w:rPr>
          <w:rFonts w:hint="default"/>
          <w:color w:val="auto"/>
          <w:highlight w:val="none"/>
          <w:lang w:val="en-US" w:eastAsia="zh-CN"/>
        </w:rPr>
        <w:t>内墙，当受条件限制不能避免时，应采取防噪措施</w:t>
      </w:r>
      <w:r>
        <w:rPr>
          <w:rFonts w:hint="eastAsia"/>
          <w:color w:val="auto"/>
          <w:highlight w:val="none"/>
          <w:lang w:val="en-US" w:eastAsia="zh-CN"/>
        </w:rPr>
        <w:t>;</w:t>
      </w:r>
    </w:p>
    <w:p w14:paraId="4E354F78">
      <w:pPr>
        <w:numPr>
          <w:ilvl w:val="0"/>
          <w:numId w:val="0"/>
        </w:numPr>
        <w:tabs>
          <w:tab w:val="left" w:pos="0"/>
        </w:tabs>
        <w:bidi w:val="0"/>
        <w:ind w:left="-9" w:leftChars="0" w:firstLine="430" w:firstLineChars="204"/>
        <w:rPr>
          <w:rFonts w:hint="eastAsia"/>
          <w:color w:val="auto"/>
          <w:highlight w:val="none"/>
          <w:lang w:val="en-US" w:eastAsia="zh-CN"/>
        </w:rPr>
      </w:pPr>
      <w:r>
        <w:rPr>
          <w:rFonts w:hint="eastAsia" w:asciiTheme="minorEastAsia" w:hAnsiTheme="minorEastAsia" w:cstheme="minorEastAsia"/>
          <w:b/>
          <w:bCs/>
          <w:color w:val="auto"/>
          <w:sz w:val="21"/>
          <w:szCs w:val="21"/>
          <w:highlight w:val="none"/>
          <w:lang w:val="en-US" w:eastAsia="zh-CN"/>
        </w:rPr>
        <w:t xml:space="preserve">5 </w:t>
      </w:r>
      <w:r>
        <w:rPr>
          <w:rFonts w:hint="default"/>
          <w:color w:val="auto"/>
          <w:highlight w:val="none"/>
          <w:lang w:val="en-US" w:eastAsia="zh-CN"/>
        </w:rPr>
        <w:t>选用低噪声水泵</w:t>
      </w:r>
      <w:r>
        <w:rPr>
          <w:rFonts w:hint="eastAsia"/>
          <w:color w:val="auto"/>
          <w:highlight w:val="none"/>
          <w:lang w:val="en-US" w:eastAsia="zh-CN"/>
        </w:rPr>
        <w:t>和</w:t>
      </w:r>
      <w:r>
        <w:rPr>
          <w:rFonts w:hint="default"/>
          <w:color w:val="auto"/>
          <w:highlight w:val="none"/>
          <w:lang w:val="en-US" w:eastAsia="zh-CN"/>
        </w:rPr>
        <w:t>加热设备</w:t>
      </w:r>
      <w:r>
        <w:rPr>
          <w:rFonts w:hint="eastAsia"/>
          <w:color w:val="auto"/>
          <w:highlight w:val="none"/>
          <w:lang w:val="en-US" w:eastAsia="zh-CN"/>
        </w:rPr>
        <w:t>，</w:t>
      </w:r>
      <w:r>
        <w:rPr>
          <w:rFonts w:hint="default"/>
          <w:color w:val="auto"/>
          <w:highlight w:val="none"/>
          <w:lang w:val="en-US" w:eastAsia="zh-CN"/>
        </w:rPr>
        <w:t>水泵及加热设备应采取消声和减振措施</w:t>
      </w:r>
      <w:r>
        <w:rPr>
          <w:rFonts w:hint="eastAsia"/>
          <w:color w:val="auto"/>
          <w:highlight w:val="none"/>
          <w:lang w:val="en-US" w:eastAsia="zh-CN"/>
        </w:rPr>
        <w:t>；</w:t>
      </w:r>
    </w:p>
    <w:p w14:paraId="2BE714BF">
      <w:pPr>
        <w:numPr>
          <w:ilvl w:val="0"/>
          <w:numId w:val="0"/>
        </w:numPr>
        <w:tabs>
          <w:tab w:val="left" w:pos="0"/>
        </w:tabs>
        <w:bidi w:val="0"/>
        <w:ind w:left="-9" w:leftChars="0" w:firstLine="430" w:firstLineChars="204"/>
        <w:rPr>
          <w:rFonts w:hint="default"/>
          <w:color w:val="auto"/>
          <w:highlight w:val="none"/>
          <w:lang w:val="en-US" w:eastAsia="zh-CN"/>
        </w:rPr>
      </w:pPr>
      <w:r>
        <w:rPr>
          <w:rFonts w:hint="eastAsia" w:asciiTheme="minorEastAsia" w:hAnsiTheme="minorEastAsia" w:cstheme="minorEastAsia"/>
          <w:b/>
          <w:bCs/>
          <w:color w:val="auto"/>
          <w:sz w:val="21"/>
          <w:szCs w:val="21"/>
          <w:highlight w:val="none"/>
          <w:lang w:val="en-US" w:eastAsia="zh-CN"/>
        </w:rPr>
        <w:t>6</w:t>
      </w:r>
      <w:r>
        <w:rPr>
          <w:rFonts w:hint="eastAsia"/>
          <w:color w:val="auto"/>
          <w:highlight w:val="none"/>
          <w:lang w:val="en-US" w:eastAsia="zh-CN"/>
        </w:rPr>
        <w:t xml:space="preserve"> 给水加压、循环冷却和消防增压等设备，不得设置在休息厅或居住用房的上层、下层和毗邻的房间内。</w:t>
      </w:r>
    </w:p>
    <w:p w14:paraId="513DDF00">
      <w:pPr>
        <w:numPr>
          <w:ilvl w:val="0"/>
          <w:numId w:val="0"/>
        </w:numPr>
        <w:tabs>
          <w:tab w:val="left" w:pos="0"/>
        </w:tabs>
        <w:bidi w:val="0"/>
        <w:ind w:left="-9" w:leftChars="0"/>
        <w:rPr>
          <w:rFonts w:hint="eastAsia" w:ascii="Times New Roman" w:hAnsi="Times New Roman" w:cs="Times New Roman"/>
          <w:b/>
          <w:bCs/>
          <w:color w:val="auto"/>
          <w:sz w:val="20"/>
          <w:szCs w:val="20"/>
          <w:highlight w:val="none"/>
          <w:lang w:val="en-US" w:eastAsia="zh-CN"/>
        </w:rPr>
      </w:pPr>
      <w:r>
        <w:rPr>
          <w:rFonts w:hint="eastAsia" w:ascii="Times New Roman" w:hAnsi="Times New Roman" w:cs="Times New Roman"/>
          <w:b/>
          <w:bCs/>
          <w:color w:val="auto"/>
          <w:sz w:val="20"/>
          <w:szCs w:val="20"/>
          <w:highlight w:val="none"/>
          <w:lang w:val="en-US" w:eastAsia="zh-CN"/>
        </w:rPr>
        <w:t>7.1.6</w:t>
      </w:r>
      <w:r>
        <w:rPr>
          <w:rFonts w:hint="eastAsia"/>
          <w:color w:val="auto"/>
          <w:highlight w:val="none"/>
          <w:lang w:val="en-US" w:eastAsia="zh-CN"/>
        </w:rPr>
        <w:t xml:space="preserve"> </w:t>
      </w:r>
      <w:r>
        <w:rPr>
          <w:rFonts w:hint="eastAsia"/>
          <w:color w:val="auto"/>
          <w:highlight w:val="none"/>
          <w:lang w:val="en-US" w:eastAsia="zh"/>
        </w:rPr>
        <w:t>老年人照料设施</w:t>
      </w:r>
      <w:r>
        <w:rPr>
          <w:rFonts w:hint="eastAsia"/>
          <w:color w:val="auto"/>
          <w:highlight w:val="none"/>
          <w:lang w:val="en-US" w:eastAsia="zh-CN"/>
        </w:rPr>
        <w:t>宜按用途和计费单元分别设置水表计量。</w:t>
      </w:r>
    </w:p>
    <w:p w14:paraId="3F576B3F">
      <w:pPr>
        <w:numPr>
          <w:ilvl w:val="0"/>
          <w:numId w:val="0"/>
        </w:numPr>
        <w:tabs>
          <w:tab w:val="left" w:pos="0"/>
        </w:tabs>
        <w:bidi w:val="0"/>
        <w:ind w:left="0" w:leftChars="0"/>
        <w:rPr>
          <w:rFonts w:hint="default"/>
          <w:color w:val="auto"/>
          <w:highlight w:val="none"/>
          <w:lang w:val="en-US" w:eastAsia="zh-CN"/>
        </w:rPr>
      </w:pPr>
      <w:r>
        <w:rPr>
          <w:rFonts w:hint="eastAsia" w:ascii="Times New Roman" w:hAnsi="Times New Roman" w:cs="Times New Roman"/>
          <w:b/>
          <w:bCs/>
          <w:color w:val="auto"/>
          <w:sz w:val="20"/>
          <w:szCs w:val="20"/>
          <w:highlight w:val="none"/>
          <w:lang w:val="en-US" w:eastAsia="zh-CN"/>
        </w:rPr>
        <w:t>7.1.7</w:t>
      </w:r>
      <w:r>
        <w:rPr>
          <w:rFonts w:hint="eastAsia"/>
          <w:color w:val="auto"/>
          <w:highlight w:val="none"/>
          <w:lang w:val="en-US" w:eastAsia="zh-CN"/>
        </w:rPr>
        <w:t xml:space="preserve"> </w:t>
      </w:r>
      <w:r>
        <w:rPr>
          <w:rFonts w:hint="default"/>
          <w:color w:val="auto"/>
          <w:highlight w:val="none"/>
          <w:lang w:val="en-US" w:eastAsia="zh-CN"/>
        </w:rPr>
        <w:t>卫生间设有洗面盆、浴盆和洗衣机</w:t>
      </w:r>
      <w:r>
        <w:rPr>
          <w:rFonts w:hint="eastAsia"/>
          <w:color w:val="auto"/>
          <w:highlight w:val="none"/>
          <w:lang w:val="en-US" w:eastAsia="zh-CN"/>
        </w:rPr>
        <w:t>等洗涤设施时，宜就近利用洗涤废水向地漏处水封补水</w:t>
      </w:r>
      <w:r>
        <w:rPr>
          <w:rFonts w:hint="default"/>
          <w:color w:val="auto"/>
          <w:highlight w:val="none"/>
          <w:lang w:val="en-US" w:eastAsia="zh-CN"/>
        </w:rPr>
        <w:t>。</w:t>
      </w:r>
    </w:p>
    <w:p w14:paraId="4EE84126">
      <w:pPr>
        <w:numPr>
          <w:ilvl w:val="0"/>
          <w:numId w:val="0"/>
        </w:numPr>
        <w:tabs>
          <w:tab w:val="left" w:pos="0"/>
        </w:tabs>
        <w:bidi w:val="0"/>
        <w:ind w:left="0" w:leftChars="0"/>
        <w:rPr>
          <w:rFonts w:hint="eastAsia" w:eastAsiaTheme="minorEastAsia"/>
          <w:color w:val="auto"/>
          <w:highlight w:val="none"/>
          <w:lang w:val="en-US" w:eastAsia="zh-CN"/>
          <w:woUserID w:val="0"/>
        </w:rPr>
      </w:pPr>
      <w:r>
        <w:rPr>
          <w:rFonts w:hint="eastAsia" w:ascii="Times New Roman" w:hAnsi="Times New Roman" w:cs="Times New Roman"/>
          <w:b/>
          <w:bCs/>
          <w:color w:val="auto"/>
          <w:sz w:val="20"/>
          <w:szCs w:val="20"/>
          <w:highlight w:val="none"/>
          <w:lang w:val="en-US" w:eastAsia="zh-CN"/>
          <w:woUserID w:val="0"/>
        </w:rPr>
        <w:t>7.1.8</w:t>
      </w:r>
      <w:r>
        <w:rPr>
          <w:rFonts w:hint="eastAsia"/>
          <w:color w:val="auto"/>
          <w:highlight w:val="none"/>
          <w:lang w:val="en-US" w:eastAsia="zh"/>
          <w:woUserID w:val="9"/>
        </w:rPr>
        <w:t xml:space="preserve"> </w:t>
      </w:r>
      <w:r>
        <w:rPr>
          <w:rFonts w:hint="default"/>
          <w:color w:val="auto"/>
          <w:highlight w:val="none"/>
          <w:lang w:val="en-US" w:eastAsia="zh-CN"/>
          <w:woUserID w:val="9"/>
        </w:rPr>
        <w:t>老</w:t>
      </w:r>
      <w:r>
        <w:rPr>
          <w:rFonts w:hint="eastAsia"/>
          <w:color w:val="auto"/>
          <w:highlight w:val="none"/>
          <w:lang w:val="en-US" w:eastAsia="zh-CN"/>
          <w:woUserID w:val="9"/>
        </w:rPr>
        <w:t>年</w:t>
      </w:r>
      <w:r>
        <w:rPr>
          <w:rFonts w:hint="default"/>
          <w:color w:val="auto"/>
          <w:highlight w:val="none"/>
          <w:lang w:val="en-US" w:eastAsia="zh-CN"/>
          <w:woUserID w:val="9"/>
        </w:rPr>
        <w:t>人居住用房卫生间</w:t>
      </w:r>
      <w:r>
        <w:rPr>
          <w:rFonts w:hint="eastAsia" w:asciiTheme="minorHAnsi" w:hAnsiTheme="minorHAnsi" w:eastAsiaTheme="minorEastAsia" w:cstheme="minorBidi"/>
          <w:b w:val="0"/>
          <w:bCs w:val="0"/>
          <w:color w:val="auto"/>
          <w:kern w:val="2"/>
          <w:sz w:val="21"/>
          <w:szCs w:val="24"/>
          <w:highlight w:val="none"/>
          <w:lang w:val="en-US" w:eastAsia="zh-CN" w:bidi="ar"/>
          <w:woUserID w:val="0"/>
        </w:rPr>
        <w:t>截水用条形地漏应与地面平齐，不得影响人员及轮椅通行；卫生间地漏宜设在靠近角部最低处不易被踩踏的部位。</w:t>
      </w:r>
    </w:p>
    <w:p w14:paraId="648247FA">
      <w:pPr>
        <w:numPr>
          <w:ilvl w:val="0"/>
          <w:numId w:val="0"/>
        </w:numPr>
        <w:tabs>
          <w:tab w:val="left" w:pos="0"/>
        </w:tabs>
        <w:bidi w:val="0"/>
        <w:ind w:left="-9" w:leftChars="0"/>
        <w:rPr>
          <w:rFonts w:hint="eastAsia"/>
          <w:color w:val="auto"/>
          <w:highlight w:val="none"/>
          <w:lang w:val="en-US" w:eastAsia="zh-CN"/>
        </w:rPr>
      </w:pPr>
      <w:r>
        <w:rPr>
          <w:rFonts w:hint="eastAsia" w:ascii="Times New Roman" w:hAnsi="Times New Roman" w:cs="Times New Roman"/>
          <w:b/>
          <w:bCs/>
          <w:color w:val="auto"/>
          <w:sz w:val="20"/>
          <w:szCs w:val="20"/>
          <w:highlight w:val="none"/>
          <w:lang w:val="en-US" w:eastAsia="zh-CN"/>
        </w:rPr>
        <w:t>7.1.</w:t>
      </w:r>
      <w:r>
        <w:rPr>
          <w:rFonts w:hint="eastAsia" w:ascii="Times New Roman" w:hAnsi="Times New Roman" w:cs="Times New Roman"/>
          <w:b/>
          <w:bCs/>
          <w:color w:val="auto"/>
          <w:sz w:val="20"/>
          <w:szCs w:val="20"/>
          <w:highlight w:val="none"/>
          <w:lang w:val="en-US" w:eastAsia="zh"/>
          <w:woUserID w:val="9"/>
        </w:rPr>
        <w:t>9</w:t>
      </w:r>
      <w:r>
        <w:rPr>
          <w:rFonts w:hint="eastAsia" w:ascii="Times New Roman" w:hAnsi="Times New Roman" w:cs="Times New Roman"/>
          <w:b/>
          <w:bCs/>
          <w:color w:val="auto"/>
          <w:sz w:val="20"/>
          <w:szCs w:val="20"/>
          <w:highlight w:val="none"/>
          <w:lang w:val="en-US" w:eastAsia="zh-CN"/>
        </w:rPr>
        <w:t xml:space="preserve"> </w:t>
      </w:r>
      <w:r>
        <w:rPr>
          <w:rFonts w:hint="eastAsia"/>
          <w:color w:val="auto"/>
          <w:highlight w:val="none"/>
          <w:lang w:val="en-US" w:eastAsia="zh"/>
        </w:rPr>
        <w:t>老年人照料设施</w:t>
      </w:r>
      <w:r>
        <w:rPr>
          <w:rFonts w:hint="eastAsia"/>
          <w:color w:val="auto"/>
          <w:highlight w:val="none"/>
          <w:lang w:val="en-US" w:eastAsia="zh-CN"/>
        </w:rPr>
        <w:t>附属医疗设施，应按医疗建筑的要求设置给水管道或冲洗龙头；医疗区的污、废水排放标准应执行《医疗机构水污染物排放标准》GB 18466的相关要求。</w:t>
      </w:r>
    </w:p>
    <w:p w14:paraId="1D6F1AE3">
      <w:pPr>
        <w:numPr>
          <w:ilvl w:val="0"/>
          <w:numId w:val="0"/>
        </w:numPr>
        <w:tabs>
          <w:tab w:val="left" w:pos="0"/>
        </w:tabs>
        <w:bidi w:val="0"/>
        <w:ind w:left="0" w:leftChars="0"/>
        <w:rPr>
          <w:rFonts w:hint="eastAsia" w:ascii="Times New Roman" w:hAnsi="Times New Roman" w:cs="Times New Roman" w:eastAsiaTheme="minorEastAsia"/>
          <w:b/>
          <w:bCs/>
          <w:color w:val="auto"/>
          <w:sz w:val="20"/>
          <w:szCs w:val="20"/>
          <w:highlight w:val="none"/>
          <w:lang w:val="en-US" w:eastAsia="zh"/>
          <w:woUserID w:val="9"/>
        </w:rPr>
      </w:pPr>
      <w:r>
        <w:rPr>
          <w:rFonts w:hint="eastAsia" w:ascii="Times New Roman" w:hAnsi="Times New Roman" w:cs="Times New Roman"/>
          <w:b/>
          <w:bCs/>
          <w:color w:val="auto"/>
          <w:sz w:val="20"/>
          <w:szCs w:val="20"/>
          <w:highlight w:val="none"/>
          <w:lang w:val="en-US" w:eastAsia="zh-CN"/>
          <w:woUserID w:val="0"/>
        </w:rPr>
        <w:t>7.1.10</w:t>
      </w:r>
      <w:r>
        <w:rPr>
          <w:rFonts w:hint="eastAsia" w:ascii="Times New Roman" w:hAnsi="Times New Roman" w:cs="Times New Roman"/>
          <w:b/>
          <w:bCs/>
          <w:color w:val="auto"/>
          <w:sz w:val="20"/>
          <w:szCs w:val="20"/>
          <w:highlight w:val="none"/>
          <w:lang w:val="en-US" w:eastAsia="zh"/>
          <w:woUserID w:val="9"/>
        </w:rPr>
        <w:t xml:space="preserve"> 当设置消火栓、消防软管卷盘或轻便消防水龙灭火设施时，应将其设置在箱体内，箱体应暗装设置。消防立管和阀门布置应避免老年人碰撞，单独设置的灭火器箱应设置在不妨碍通行处。</w:t>
      </w:r>
    </w:p>
    <w:p w14:paraId="3858BB9A">
      <w:pPr>
        <w:numPr>
          <w:ilvl w:val="0"/>
          <w:numId w:val="0"/>
        </w:numPr>
        <w:tabs>
          <w:tab w:val="left" w:pos="0"/>
        </w:tabs>
        <w:bidi w:val="0"/>
        <w:ind w:left="-9" w:leftChars="0"/>
        <w:rPr>
          <w:rFonts w:hint="eastAsia"/>
          <w:color w:val="auto"/>
          <w:highlight w:val="none"/>
          <w:lang w:val="en-US" w:eastAsia="zh-CN"/>
        </w:rPr>
      </w:pPr>
      <w:r>
        <w:rPr>
          <w:rFonts w:hint="eastAsia" w:ascii="Times New Roman" w:hAnsi="Times New Roman" w:cs="Times New Roman"/>
          <w:b/>
          <w:bCs/>
          <w:color w:val="auto"/>
          <w:sz w:val="20"/>
          <w:szCs w:val="20"/>
          <w:highlight w:val="none"/>
          <w:lang w:val="en-US" w:eastAsia="zh-CN"/>
        </w:rPr>
        <w:t>7.1.</w:t>
      </w:r>
      <w:r>
        <w:rPr>
          <w:rFonts w:hint="eastAsia" w:ascii="Times New Roman" w:hAnsi="Times New Roman" w:cs="Times New Roman"/>
          <w:b/>
          <w:bCs/>
          <w:color w:val="auto"/>
          <w:sz w:val="20"/>
          <w:szCs w:val="20"/>
          <w:highlight w:val="none"/>
          <w:lang w:val="en-US" w:eastAsia="zh"/>
          <w:woUserID w:val="9"/>
        </w:rPr>
        <w:t>11</w:t>
      </w:r>
      <w:r>
        <w:rPr>
          <w:rFonts w:hint="eastAsia"/>
          <w:color w:val="auto"/>
          <w:highlight w:val="none"/>
          <w:lang w:val="en-US" w:eastAsia="zh-CN"/>
        </w:rPr>
        <w:t xml:space="preserve"> </w:t>
      </w:r>
      <w:r>
        <w:rPr>
          <w:rFonts w:hint="eastAsia"/>
          <w:color w:val="auto"/>
          <w:highlight w:val="none"/>
          <w:lang w:val="en-US" w:eastAsia="zh"/>
        </w:rPr>
        <w:t>老年人照料设施</w:t>
      </w:r>
      <w:r>
        <w:rPr>
          <w:rFonts w:hint="eastAsia"/>
          <w:color w:val="auto"/>
          <w:kern w:val="0"/>
          <w:highlight w:val="none"/>
          <w:lang w:val="en-US" w:eastAsia="zh-CN"/>
        </w:rPr>
        <w:t>应设置自动灭火系统，并宜采用自动喷水灭火系统。</w:t>
      </w:r>
    </w:p>
    <w:p w14:paraId="5BF6F978">
      <w:pPr>
        <w:numPr>
          <w:ilvl w:val="0"/>
          <w:numId w:val="0"/>
        </w:numPr>
        <w:jc w:val="center"/>
        <w:outlineLvl w:val="1"/>
        <w:rPr>
          <w:rStyle w:val="19"/>
          <w:rFonts w:hint="eastAsia" w:ascii="黑体" w:hAnsi="黑体" w:eastAsia="黑体" w:cs="黑体"/>
          <w:color w:val="auto"/>
          <w:sz w:val="28"/>
          <w:szCs w:val="40"/>
          <w:highlight w:val="none"/>
          <w:lang w:val="en-US" w:eastAsia="zh-CN"/>
        </w:rPr>
      </w:pPr>
      <w:bookmarkStart w:id="109" w:name="_Toc15692"/>
      <w:bookmarkStart w:id="110" w:name="_Toc352"/>
      <w:bookmarkStart w:id="111" w:name="_Toc29499"/>
      <w:r>
        <w:rPr>
          <w:rStyle w:val="19"/>
          <w:rFonts w:hint="eastAsia" w:ascii="黑体" w:hAnsi="黑体" w:eastAsia="黑体" w:cs="黑体"/>
          <w:color w:val="auto"/>
          <w:sz w:val="28"/>
          <w:szCs w:val="40"/>
          <w:highlight w:val="none"/>
          <w:lang w:val="en-US" w:eastAsia="zh-CN"/>
        </w:rPr>
        <w:t>7.2 暖通空调</w:t>
      </w:r>
      <w:bookmarkEnd w:id="109"/>
      <w:bookmarkEnd w:id="110"/>
    </w:p>
    <w:bookmarkEnd w:id="111"/>
    <w:p w14:paraId="17D68FB0">
      <w:pPr>
        <w:numPr>
          <w:ilvl w:val="0"/>
          <w:numId w:val="0"/>
        </w:numPr>
        <w:tabs>
          <w:tab w:val="left" w:pos="0"/>
        </w:tabs>
        <w:bidi w:val="0"/>
        <w:ind w:left="-9" w:leftChars="0"/>
        <w:rPr>
          <w:rFonts w:hint="eastAsia"/>
          <w:color w:val="auto"/>
          <w:highlight w:val="none"/>
          <w:lang w:val="en-US" w:eastAsia="zh-CN"/>
        </w:rPr>
      </w:pPr>
      <w:r>
        <w:rPr>
          <w:rFonts w:hint="default" w:ascii="Times New Roman" w:hAnsi="Times New Roman" w:cs="Times New Roman"/>
          <w:b/>
          <w:bCs/>
          <w:color w:val="auto"/>
          <w:sz w:val="20"/>
          <w:szCs w:val="20"/>
          <w:highlight w:val="none"/>
          <w:lang w:val="en-US" w:eastAsia="zh-CN"/>
        </w:rPr>
        <w:t>7.2.1</w:t>
      </w:r>
      <w:r>
        <w:rPr>
          <w:rFonts w:hint="eastAsia"/>
          <w:color w:val="auto"/>
          <w:highlight w:val="none"/>
          <w:lang w:val="en-US" w:eastAsia="zh-CN"/>
        </w:rPr>
        <w:t xml:space="preserve"> 夏热冬冷、严寒及寒冷地区</w:t>
      </w:r>
      <w:r>
        <w:rPr>
          <w:rFonts w:hint="eastAsia"/>
          <w:color w:val="auto"/>
          <w:highlight w:val="none"/>
          <w:lang w:val="en-US" w:eastAsia="zh"/>
        </w:rPr>
        <w:t>老年人照料设施</w:t>
      </w:r>
      <w:r>
        <w:rPr>
          <w:rFonts w:hint="eastAsia"/>
          <w:color w:val="auto"/>
          <w:highlight w:val="none"/>
          <w:lang w:val="en-US" w:eastAsia="zh-CN"/>
        </w:rPr>
        <w:t>的老年人用房应设置供暖设施，其生活用房中带有洗浴功能的卫生间、公共浴室及其更衣间必须设置供暖设施。</w:t>
      </w:r>
    </w:p>
    <w:p w14:paraId="4DA4918C">
      <w:pPr>
        <w:numPr>
          <w:ilvl w:val="0"/>
          <w:numId w:val="0"/>
        </w:numPr>
        <w:tabs>
          <w:tab w:val="left" w:pos="0"/>
        </w:tabs>
        <w:bidi w:val="0"/>
        <w:ind w:left="-9" w:leftChars="0"/>
        <w:rPr>
          <w:rFonts w:hint="eastAsia"/>
          <w:color w:val="auto"/>
          <w:highlight w:val="none"/>
          <w:lang w:val="en-US" w:eastAsia="zh-CN"/>
        </w:rPr>
      </w:pPr>
      <w:r>
        <w:rPr>
          <w:rFonts w:hint="default" w:ascii="Times New Roman" w:hAnsi="Times New Roman" w:cs="Times New Roman"/>
          <w:b/>
          <w:bCs/>
          <w:color w:val="auto"/>
          <w:sz w:val="20"/>
          <w:szCs w:val="20"/>
          <w:highlight w:val="none"/>
          <w:lang w:val="en-US" w:eastAsia="zh-CN"/>
        </w:rPr>
        <w:t>7.2.2</w:t>
      </w:r>
      <w:r>
        <w:rPr>
          <w:rFonts w:hint="eastAsia"/>
          <w:color w:val="auto"/>
          <w:highlight w:val="none"/>
          <w:lang w:val="en-US" w:eastAsia="zh-CN"/>
        </w:rPr>
        <w:t xml:space="preserve"> 老年人用房的供暖室内设计温度宜符合表7.2.2的规定。</w:t>
      </w:r>
    </w:p>
    <w:p w14:paraId="06803787">
      <w:pPr>
        <w:numPr>
          <w:ilvl w:val="0"/>
          <w:numId w:val="0"/>
        </w:numPr>
        <w:jc w:val="center"/>
        <w:rPr>
          <w:rFonts w:hint="eastAsia"/>
          <w:b/>
          <w:bCs/>
          <w:color w:val="auto"/>
          <w:sz w:val="18"/>
          <w:szCs w:val="21"/>
          <w:highlight w:val="none"/>
          <w:lang w:val="en-US" w:eastAsia="zh-CN"/>
        </w:rPr>
      </w:pPr>
      <w:r>
        <w:rPr>
          <w:rFonts w:hint="eastAsia"/>
          <w:b/>
          <w:bCs/>
          <w:color w:val="auto"/>
          <w:sz w:val="18"/>
          <w:szCs w:val="21"/>
          <w:highlight w:val="none"/>
          <w:lang w:val="en-US" w:eastAsia="zh-CN"/>
        </w:rPr>
        <w:t>表7.2.2老年人用房供暖室内设计温度</w:t>
      </w:r>
    </w:p>
    <w:tbl>
      <w:tblPr>
        <w:tblStyle w:val="12"/>
        <w:tblW w:w="840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0" w:type="dxa"/>
          <w:bottom w:w="0" w:type="dxa"/>
          <w:right w:w="0" w:type="dxa"/>
        </w:tblCellMar>
      </w:tblPr>
      <w:tblGrid>
        <w:gridCol w:w="1909"/>
        <w:gridCol w:w="722"/>
        <w:gridCol w:w="826"/>
        <w:gridCol w:w="826"/>
        <w:gridCol w:w="826"/>
        <w:gridCol w:w="1131"/>
        <w:gridCol w:w="1080"/>
        <w:gridCol w:w="1080"/>
      </w:tblGrid>
      <w:tr w14:paraId="18A4DD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225" w:hRule="atLeast"/>
        </w:trPr>
        <w:tc>
          <w:tcPr>
            <w:tcW w:w="0" w:type="auto"/>
            <w:vAlign w:val="center"/>
          </w:tcPr>
          <w:p w14:paraId="103C2C40">
            <w:pPr>
              <w:autoSpaceDN w:val="0"/>
              <w:spacing w:line="480" w:lineRule="exact"/>
              <w:jc w:val="center"/>
              <w:rPr>
                <w:rFonts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kern w:val="0"/>
                <w:sz w:val="20"/>
                <w:szCs w:val="20"/>
                <w:highlight w:val="none"/>
              </w:rPr>
              <w:t>房间</w:t>
            </w:r>
          </w:p>
        </w:tc>
        <w:tc>
          <w:tcPr>
            <w:tcW w:w="0" w:type="auto"/>
            <w:vAlign w:val="center"/>
          </w:tcPr>
          <w:p w14:paraId="72FE9E51">
            <w:pPr>
              <w:autoSpaceDN w:val="0"/>
              <w:spacing w:line="480" w:lineRule="exact"/>
              <w:jc w:val="center"/>
              <w:rPr>
                <w:rFonts w:hint="eastAsia"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kern w:val="0"/>
                <w:sz w:val="20"/>
                <w:szCs w:val="20"/>
                <w:highlight w:val="none"/>
              </w:rPr>
              <w:t>居住</w:t>
            </w:r>
          </w:p>
          <w:p w14:paraId="5CB33AB1">
            <w:pPr>
              <w:autoSpaceDN w:val="0"/>
              <w:spacing w:line="480" w:lineRule="exact"/>
              <w:jc w:val="center"/>
              <w:rPr>
                <w:rFonts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kern w:val="0"/>
                <w:sz w:val="20"/>
                <w:szCs w:val="20"/>
                <w:highlight w:val="none"/>
              </w:rPr>
              <w:t>用房</w:t>
            </w:r>
          </w:p>
        </w:tc>
        <w:tc>
          <w:tcPr>
            <w:tcW w:w="0" w:type="auto"/>
            <w:vAlign w:val="center"/>
          </w:tcPr>
          <w:p w14:paraId="005030C4">
            <w:pPr>
              <w:autoSpaceDN w:val="0"/>
              <w:spacing w:line="480" w:lineRule="exact"/>
              <w:jc w:val="center"/>
              <w:rPr>
                <w:rFonts w:hint="eastAsia"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kern w:val="0"/>
                <w:sz w:val="20"/>
                <w:szCs w:val="20"/>
                <w:highlight w:val="none"/>
              </w:rPr>
              <w:t>含沐浴</w:t>
            </w:r>
          </w:p>
          <w:p w14:paraId="1000CD1A">
            <w:pPr>
              <w:autoSpaceDN w:val="0"/>
              <w:spacing w:line="480" w:lineRule="exact"/>
              <w:jc w:val="center"/>
              <w:rPr>
                <w:rFonts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kern w:val="0"/>
                <w:sz w:val="20"/>
                <w:szCs w:val="20"/>
                <w:highlight w:val="none"/>
              </w:rPr>
              <w:t>的用房</w:t>
            </w:r>
          </w:p>
        </w:tc>
        <w:tc>
          <w:tcPr>
            <w:tcW w:w="0" w:type="auto"/>
            <w:vAlign w:val="center"/>
          </w:tcPr>
          <w:p w14:paraId="40683DB7">
            <w:pPr>
              <w:autoSpaceDN w:val="0"/>
              <w:spacing w:line="480" w:lineRule="exact"/>
              <w:jc w:val="center"/>
              <w:rPr>
                <w:rFonts w:hint="eastAsia"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kern w:val="0"/>
                <w:sz w:val="20"/>
                <w:szCs w:val="20"/>
                <w:highlight w:val="none"/>
              </w:rPr>
              <w:t>生活辅</w:t>
            </w:r>
          </w:p>
          <w:p w14:paraId="758981C2">
            <w:pPr>
              <w:autoSpaceDN w:val="0"/>
              <w:spacing w:line="480" w:lineRule="exact"/>
              <w:jc w:val="center"/>
              <w:rPr>
                <w:rFonts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kern w:val="0"/>
                <w:sz w:val="20"/>
                <w:szCs w:val="20"/>
                <w:highlight w:val="none"/>
              </w:rPr>
              <w:t>助用房</w:t>
            </w:r>
          </w:p>
        </w:tc>
        <w:tc>
          <w:tcPr>
            <w:tcW w:w="0" w:type="auto"/>
            <w:vAlign w:val="center"/>
          </w:tcPr>
          <w:p w14:paraId="7395CAE9">
            <w:pPr>
              <w:autoSpaceDN w:val="0"/>
              <w:spacing w:line="480" w:lineRule="exact"/>
              <w:jc w:val="center"/>
              <w:rPr>
                <w:rFonts w:hint="eastAsia"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kern w:val="0"/>
                <w:sz w:val="20"/>
                <w:szCs w:val="20"/>
                <w:highlight w:val="none"/>
              </w:rPr>
              <w:t>生活服</w:t>
            </w:r>
          </w:p>
          <w:p w14:paraId="62726D60">
            <w:pPr>
              <w:autoSpaceDN w:val="0"/>
              <w:spacing w:line="480" w:lineRule="exact"/>
              <w:jc w:val="center"/>
              <w:rPr>
                <w:rFonts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kern w:val="0"/>
                <w:sz w:val="20"/>
                <w:szCs w:val="20"/>
                <w:highlight w:val="none"/>
              </w:rPr>
              <w:t>务用房</w:t>
            </w:r>
          </w:p>
        </w:tc>
        <w:tc>
          <w:tcPr>
            <w:tcW w:w="1130" w:type="dxa"/>
            <w:vAlign w:val="center"/>
          </w:tcPr>
          <w:p w14:paraId="333EE7ED">
            <w:pPr>
              <w:autoSpaceDN w:val="0"/>
              <w:spacing w:line="480" w:lineRule="exact"/>
              <w:jc w:val="center"/>
              <w:rPr>
                <w:rFonts w:hint="eastAsia"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kern w:val="0"/>
                <w:sz w:val="20"/>
                <w:szCs w:val="20"/>
                <w:highlight w:val="none"/>
              </w:rPr>
              <w:t xml:space="preserve">活动室 </w:t>
            </w:r>
          </w:p>
          <w:p w14:paraId="76817330">
            <w:pPr>
              <w:autoSpaceDN w:val="0"/>
              <w:spacing w:line="480" w:lineRule="exact"/>
              <w:jc w:val="center"/>
              <w:rPr>
                <w:rFonts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kern w:val="0"/>
                <w:sz w:val="20"/>
                <w:szCs w:val="20"/>
                <w:highlight w:val="none"/>
              </w:rPr>
              <w:t>多功能厅</w:t>
            </w:r>
          </w:p>
        </w:tc>
        <w:tc>
          <w:tcPr>
            <w:tcW w:w="1079" w:type="dxa"/>
            <w:vAlign w:val="center"/>
          </w:tcPr>
          <w:p w14:paraId="0626427B">
            <w:pPr>
              <w:autoSpaceDN w:val="0"/>
              <w:spacing w:line="480" w:lineRule="exact"/>
              <w:jc w:val="center"/>
              <w:rPr>
                <w:rFonts w:hint="eastAsia"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kern w:val="0"/>
                <w:sz w:val="20"/>
                <w:szCs w:val="20"/>
                <w:highlight w:val="none"/>
              </w:rPr>
              <w:t>医疗保</w:t>
            </w:r>
          </w:p>
          <w:p w14:paraId="321D14DE">
            <w:pPr>
              <w:autoSpaceDN w:val="0"/>
              <w:spacing w:line="480" w:lineRule="exact"/>
              <w:jc w:val="center"/>
              <w:rPr>
                <w:rFonts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kern w:val="0"/>
                <w:sz w:val="20"/>
                <w:szCs w:val="20"/>
                <w:highlight w:val="none"/>
              </w:rPr>
              <w:t>健用房</w:t>
            </w:r>
          </w:p>
        </w:tc>
        <w:tc>
          <w:tcPr>
            <w:tcW w:w="1079" w:type="dxa"/>
            <w:vAlign w:val="center"/>
          </w:tcPr>
          <w:p w14:paraId="3A30ED54">
            <w:pPr>
              <w:autoSpaceDN w:val="0"/>
              <w:spacing w:line="480" w:lineRule="exact"/>
              <w:jc w:val="center"/>
              <w:rPr>
                <w:rFonts w:hint="eastAsia"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kern w:val="0"/>
                <w:sz w:val="20"/>
                <w:szCs w:val="20"/>
                <w:highlight w:val="none"/>
              </w:rPr>
              <w:t>管理服</w:t>
            </w:r>
          </w:p>
          <w:p w14:paraId="268A65EA">
            <w:pPr>
              <w:autoSpaceDN w:val="0"/>
              <w:spacing w:line="480" w:lineRule="exact"/>
              <w:jc w:val="center"/>
              <w:rPr>
                <w:rFonts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kern w:val="0"/>
                <w:sz w:val="20"/>
                <w:szCs w:val="20"/>
                <w:highlight w:val="none"/>
              </w:rPr>
              <w:t>务用房</w:t>
            </w:r>
          </w:p>
        </w:tc>
      </w:tr>
      <w:tr w14:paraId="5B19F6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0" w:hRule="atLeast"/>
        </w:trPr>
        <w:tc>
          <w:tcPr>
            <w:tcW w:w="0" w:type="auto"/>
            <w:vAlign w:val="center"/>
          </w:tcPr>
          <w:p w14:paraId="48898EB6">
            <w:pPr>
              <w:autoSpaceDN w:val="0"/>
              <w:spacing w:line="480" w:lineRule="exact"/>
              <w:jc w:val="center"/>
              <w:rPr>
                <w:rFonts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kern w:val="0"/>
                <w:sz w:val="20"/>
                <w:szCs w:val="20"/>
                <w:highlight w:val="none"/>
              </w:rPr>
              <w:t>计算温度（℃）</w:t>
            </w:r>
          </w:p>
        </w:tc>
        <w:tc>
          <w:tcPr>
            <w:tcW w:w="0" w:type="auto"/>
            <w:vAlign w:val="center"/>
          </w:tcPr>
          <w:p w14:paraId="7A402586">
            <w:pPr>
              <w:autoSpaceDN w:val="0"/>
              <w:spacing w:line="480" w:lineRule="exact"/>
              <w:jc w:val="center"/>
              <w:rPr>
                <w:rFonts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kern w:val="0"/>
                <w:sz w:val="20"/>
                <w:szCs w:val="20"/>
                <w:highlight w:val="none"/>
              </w:rPr>
              <w:t>20</w:t>
            </w:r>
            <w:r>
              <w:rPr>
                <w:rFonts w:ascii="Helvetica" w:hAnsi="Helvetica" w:eastAsia="Helvetica" w:cs="Helvetica"/>
                <w:i w:val="0"/>
                <w:iCs w:val="0"/>
                <w:caps w:val="0"/>
                <w:color w:val="auto"/>
                <w:spacing w:val="0"/>
                <w:sz w:val="21"/>
                <w:szCs w:val="21"/>
                <w:highlight w:val="none"/>
                <w:shd w:val="clear" w:fill="FFFFFF"/>
              </w:rPr>
              <w:t>~</w:t>
            </w:r>
            <w:r>
              <w:rPr>
                <w:rFonts w:hint="eastAsia" w:asciiTheme="minorEastAsia" w:hAnsiTheme="minorEastAsia" w:eastAsiaTheme="minorEastAsia"/>
                <w:color w:val="auto"/>
                <w:kern w:val="0"/>
                <w:sz w:val="20"/>
                <w:szCs w:val="20"/>
                <w:highlight w:val="none"/>
              </w:rPr>
              <w:t>24</w:t>
            </w:r>
          </w:p>
        </w:tc>
        <w:tc>
          <w:tcPr>
            <w:tcW w:w="0" w:type="auto"/>
            <w:vAlign w:val="center"/>
          </w:tcPr>
          <w:p w14:paraId="7DFE14B2">
            <w:pPr>
              <w:autoSpaceDN w:val="0"/>
              <w:spacing w:line="480" w:lineRule="exact"/>
              <w:jc w:val="center"/>
              <w:rPr>
                <w:rFonts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kern w:val="0"/>
                <w:sz w:val="20"/>
                <w:szCs w:val="20"/>
                <w:highlight w:val="none"/>
              </w:rPr>
              <w:t>24</w:t>
            </w:r>
            <w:r>
              <w:rPr>
                <w:rFonts w:ascii="Helvetica" w:hAnsi="Helvetica" w:eastAsia="Helvetica" w:cs="Helvetica"/>
                <w:i w:val="0"/>
                <w:iCs w:val="0"/>
                <w:caps w:val="0"/>
                <w:color w:val="auto"/>
                <w:spacing w:val="0"/>
                <w:sz w:val="21"/>
                <w:szCs w:val="21"/>
                <w:highlight w:val="none"/>
                <w:shd w:val="clear" w:fill="FFFFFF"/>
              </w:rPr>
              <w:t>~</w:t>
            </w:r>
            <w:r>
              <w:rPr>
                <w:rFonts w:hint="eastAsia" w:asciiTheme="minorEastAsia" w:hAnsiTheme="minorEastAsia" w:eastAsiaTheme="minorEastAsia"/>
                <w:color w:val="auto"/>
                <w:kern w:val="0"/>
                <w:sz w:val="20"/>
                <w:szCs w:val="20"/>
                <w:highlight w:val="none"/>
              </w:rPr>
              <w:t>26</w:t>
            </w:r>
          </w:p>
        </w:tc>
        <w:tc>
          <w:tcPr>
            <w:tcW w:w="0" w:type="auto"/>
            <w:vAlign w:val="center"/>
          </w:tcPr>
          <w:p w14:paraId="10193291">
            <w:pPr>
              <w:autoSpaceDN w:val="0"/>
              <w:spacing w:line="480" w:lineRule="exact"/>
              <w:jc w:val="center"/>
              <w:rPr>
                <w:rFonts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kern w:val="0"/>
                <w:sz w:val="20"/>
                <w:szCs w:val="20"/>
                <w:highlight w:val="none"/>
              </w:rPr>
              <w:t>20</w:t>
            </w:r>
            <w:r>
              <w:rPr>
                <w:rFonts w:ascii="Helvetica" w:hAnsi="Helvetica" w:eastAsia="Helvetica" w:cs="Helvetica"/>
                <w:i w:val="0"/>
                <w:iCs w:val="0"/>
                <w:caps w:val="0"/>
                <w:color w:val="auto"/>
                <w:spacing w:val="0"/>
                <w:sz w:val="21"/>
                <w:szCs w:val="21"/>
                <w:highlight w:val="none"/>
                <w:shd w:val="clear" w:fill="FFFFFF"/>
              </w:rPr>
              <w:t>~</w:t>
            </w:r>
            <w:r>
              <w:rPr>
                <w:rFonts w:hint="eastAsia" w:asciiTheme="minorEastAsia" w:hAnsiTheme="minorEastAsia" w:eastAsiaTheme="minorEastAsia"/>
                <w:color w:val="auto"/>
                <w:kern w:val="0"/>
                <w:sz w:val="20"/>
                <w:szCs w:val="20"/>
                <w:highlight w:val="none"/>
              </w:rPr>
              <w:t>24</w:t>
            </w:r>
          </w:p>
        </w:tc>
        <w:tc>
          <w:tcPr>
            <w:tcW w:w="0" w:type="auto"/>
            <w:vAlign w:val="center"/>
          </w:tcPr>
          <w:p w14:paraId="6B13C9D6">
            <w:pPr>
              <w:autoSpaceDN w:val="0"/>
              <w:spacing w:line="480" w:lineRule="exact"/>
              <w:jc w:val="center"/>
              <w:rPr>
                <w:rFonts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kern w:val="0"/>
                <w:sz w:val="20"/>
                <w:szCs w:val="20"/>
                <w:highlight w:val="none"/>
              </w:rPr>
              <w:t>18</w:t>
            </w:r>
            <w:r>
              <w:rPr>
                <w:rFonts w:ascii="Helvetica" w:hAnsi="Helvetica" w:eastAsia="Helvetica" w:cs="Helvetica"/>
                <w:i w:val="0"/>
                <w:iCs w:val="0"/>
                <w:caps w:val="0"/>
                <w:color w:val="auto"/>
                <w:spacing w:val="0"/>
                <w:sz w:val="21"/>
                <w:szCs w:val="21"/>
                <w:highlight w:val="none"/>
                <w:shd w:val="clear" w:fill="FFFFFF"/>
              </w:rPr>
              <w:t>~</w:t>
            </w:r>
            <w:r>
              <w:rPr>
                <w:rFonts w:hint="eastAsia" w:asciiTheme="minorEastAsia" w:hAnsiTheme="minorEastAsia" w:eastAsiaTheme="minorEastAsia"/>
                <w:color w:val="auto"/>
                <w:kern w:val="0"/>
                <w:sz w:val="20"/>
                <w:szCs w:val="20"/>
                <w:highlight w:val="none"/>
              </w:rPr>
              <w:t>22</w:t>
            </w:r>
          </w:p>
        </w:tc>
        <w:tc>
          <w:tcPr>
            <w:tcW w:w="1130" w:type="dxa"/>
            <w:vAlign w:val="center"/>
          </w:tcPr>
          <w:p w14:paraId="73C3020A">
            <w:pPr>
              <w:autoSpaceDN w:val="0"/>
              <w:spacing w:line="480" w:lineRule="exact"/>
              <w:jc w:val="center"/>
              <w:rPr>
                <w:rFonts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kern w:val="0"/>
                <w:sz w:val="20"/>
                <w:szCs w:val="20"/>
                <w:highlight w:val="none"/>
              </w:rPr>
              <w:t>20</w:t>
            </w:r>
            <w:r>
              <w:rPr>
                <w:rFonts w:ascii="Helvetica" w:hAnsi="Helvetica" w:eastAsia="Helvetica" w:cs="Helvetica"/>
                <w:i w:val="0"/>
                <w:iCs w:val="0"/>
                <w:caps w:val="0"/>
                <w:color w:val="auto"/>
                <w:spacing w:val="0"/>
                <w:sz w:val="21"/>
                <w:szCs w:val="21"/>
                <w:highlight w:val="none"/>
                <w:shd w:val="clear" w:fill="FFFFFF"/>
              </w:rPr>
              <w:t>~</w:t>
            </w:r>
            <w:r>
              <w:rPr>
                <w:rFonts w:hint="eastAsia" w:asciiTheme="minorEastAsia" w:hAnsiTheme="minorEastAsia" w:eastAsiaTheme="minorEastAsia"/>
                <w:color w:val="auto"/>
                <w:kern w:val="0"/>
                <w:sz w:val="20"/>
                <w:szCs w:val="20"/>
                <w:highlight w:val="none"/>
              </w:rPr>
              <w:t>24</w:t>
            </w:r>
          </w:p>
        </w:tc>
        <w:tc>
          <w:tcPr>
            <w:tcW w:w="1079" w:type="dxa"/>
            <w:vAlign w:val="center"/>
          </w:tcPr>
          <w:p w14:paraId="0A82A4E3">
            <w:pPr>
              <w:autoSpaceDN w:val="0"/>
              <w:spacing w:line="480" w:lineRule="exact"/>
              <w:jc w:val="center"/>
              <w:rPr>
                <w:rFonts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kern w:val="0"/>
                <w:sz w:val="20"/>
                <w:szCs w:val="20"/>
                <w:highlight w:val="none"/>
              </w:rPr>
              <w:t>20</w:t>
            </w:r>
            <w:r>
              <w:rPr>
                <w:rFonts w:ascii="Helvetica" w:hAnsi="Helvetica" w:eastAsia="Helvetica" w:cs="Helvetica"/>
                <w:i w:val="0"/>
                <w:iCs w:val="0"/>
                <w:caps w:val="0"/>
                <w:color w:val="auto"/>
                <w:spacing w:val="0"/>
                <w:sz w:val="21"/>
                <w:szCs w:val="21"/>
                <w:highlight w:val="none"/>
                <w:shd w:val="clear" w:fill="FFFFFF"/>
              </w:rPr>
              <w:t>~</w:t>
            </w:r>
            <w:r>
              <w:rPr>
                <w:rFonts w:hint="eastAsia" w:asciiTheme="minorEastAsia" w:hAnsiTheme="minorEastAsia" w:eastAsiaTheme="minorEastAsia"/>
                <w:color w:val="auto"/>
                <w:kern w:val="0"/>
                <w:sz w:val="20"/>
                <w:szCs w:val="20"/>
                <w:highlight w:val="none"/>
              </w:rPr>
              <w:t>24</w:t>
            </w:r>
          </w:p>
        </w:tc>
        <w:tc>
          <w:tcPr>
            <w:tcW w:w="1079" w:type="dxa"/>
            <w:vAlign w:val="center"/>
          </w:tcPr>
          <w:p w14:paraId="02F018B2">
            <w:pPr>
              <w:autoSpaceDN w:val="0"/>
              <w:spacing w:line="480" w:lineRule="exact"/>
              <w:jc w:val="center"/>
              <w:rPr>
                <w:rFonts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kern w:val="0"/>
                <w:sz w:val="20"/>
                <w:szCs w:val="20"/>
                <w:highlight w:val="none"/>
              </w:rPr>
              <w:t>18</w:t>
            </w:r>
            <w:r>
              <w:rPr>
                <w:rFonts w:ascii="Helvetica" w:hAnsi="Helvetica" w:eastAsia="Helvetica" w:cs="Helvetica"/>
                <w:i w:val="0"/>
                <w:iCs w:val="0"/>
                <w:caps w:val="0"/>
                <w:color w:val="auto"/>
                <w:spacing w:val="0"/>
                <w:sz w:val="21"/>
                <w:szCs w:val="21"/>
                <w:highlight w:val="none"/>
                <w:shd w:val="clear" w:fill="FFFFFF"/>
              </w:rPr>
              <w:t>~</w:t>
            </w:r>
            <w:r>
              <w:rPr>
                <w:rFonts w:hint="eastAsia" w:asciiTheme="minorEastAsia" w:hAnsiTheme="minorEastAsia" w:eastAsiaTheme="minorEastAsia"/>
                <w:color w:val="auto"/>
                <w:kern w:val="0"/>
                <w:sz w:val="20"/>
                <w:szCs w:val="20"/>
                <w:highlight w:val="none"/>
              </w:rPr>
              <w:t>22</w:t>
            </w:r>
          </w:p>
        </w:tc>
      </w:tr>
    </w:tbl>
    <w:p w14:paraId="6CC3C6DC">
      <w:pPr>
        <w:numPr>
          <w:ilvl w:val="0"/>
          <w:numId w:val="0"/>
        </w:numPr>
        <w:tabs>
          <w:tab w:val="left" w:pos="0"/>
        </w:tabs>
        <w:bidi w:val="0"/>
        <w:ind w:left="-9" w:leftChars="0"/>
        <w:rPr>
          <w:rFonts w:hint="eastAsia"/>
          <w:color w:val="auto"/>
          <w:highlight w:val="none"/>
          <w:lang w:val="en-US" w:eastAsia="zh-CN"/>
        </w:rPr>
      </w:pPr>
    </w:p>
    <w:p w14:paraId="3E1DC963">
      <w:pPr>
        <w:numPr>
          <w:ilvl w:val="0"/>
          <w:numId w:val="0"/>
        </w:numPr>
        <w:tabs>
          <w:tab w:val="left" w:pos="0"/>
        </w:tabs>
        <w:bidi w:val="0"/>
        <w:ind w:left="-9" w:leftChars="0"/>
        <w:rPr>
          <w:rFonts w:hint="eastAsia"/>
          <w:color w:val="auto"/>
          <w:highlight w:val="none"/>
          <w:lang w:val="en-US" w:eastAsia="zh-CN"/>
        </w:rPr>
      </w:pPr>
      <w:r>
        <w:rPr>
          <w:rFonts w:hint="default" w:ascii="Times New Roman" w:hAnsi="Times New Roman" w:cs="Times New Roman"/>
          <w:b/>
          <w:bCs/>
          <w:color w:val="auto"/>
          <w:sz w:val="20"/>
          <w:szCs w:val="20"/>
          <w:highlight w:val="none"/>
          <w:lang w:val="en-US" w:eastAsia="zh-CN"/>
        </w:rPr>
        <w:t>7.2.3</w:t>
      </w:r>
      <w:r>
        <w:rPr>
          <w:rFonts w:hint="default" w:ascii="Times New Roman" w:hAnsi="Times New Roman" w:cs="Times New Roman"/>
          <w:b/>
          <w:bCs/>
          <w:color w:val="auto"/>
          <w:sz w:val="20"/>
          <w:szCs w:val="20"/>
          <w:highlight w:val="none"/>
          <w:lang w:val="en-US" w:eastAsia="zh-CN"/>
        </w:rPr>
        <w:tab/>
      </w:r>
      <w:r>
        <w:rPr>
          <w:rFonts w:hint="eastAsia"/>
          <w:color w:val="auto"/>
          <w:highlight w:val="none"/>
          <w:lang w:val="en-US" w:eastAsia="zh-CN"/>
        </w:rPr>
        <w:t xml:space="preserve"> 严寒、寒冷地区的供暖系统应按连续供暖进行设计。</w:t>
      </w:r>
    </w:p>
    <w:p w14:paraId="08DBD268">
      <w:pPr>
        <w:numPr>
          <w:ilvl w:val="0"/>
          <w:numId w:val="0"/>
        </w:numPr>
        <w:tabs>
          <w:tab w:val="left" w:pos="0"/>
        </w:tabs>
        <w:bidi w:val="0"/>
        <w:ind w:left="-9" w:leftChars="0"/>
        <w:rPr>
          <w:rFonts w:hint="eastAsia"/>
          <w:color w:val="auto"/>
          <w:highlight w:val="none"/>
          <w:lang w:val="en-US" w:eastAsia="zh-CN"/>
        </w:rPr>
      </w:pPr>
      <w:r>
        <w:rPr>
          <w:rFonts w:hint="default" w:ascii="Times New Roman" w:hAnsi="Times New Roman" w:cs="Times New Roman"/>
          <w:b/>
          <w:bCs/>
          <w:color w:val="auto"/>
          <w:sz w:val="20"/>
          <w:szCs w:val="20"/>
          <w:highlight w:val="none"/>
          <w:lang w:val="en-US" w:eastAsia="zh-CN"/>
        </w:rPr>
        <w:t>7.2.4</w:t>
      </w:r>
      <w:r>
        <w:rPr>
          <w:rFonts w:hint="default" w:ascii="Times New Roman" w:hAnsi="Times New Roman" w:cs="Times New Roman"/>
          <w:b/>
          <w:bCs/>
          <w:color w:val="auto"/>
          <w:sz w:val="20"/>
          <w:szCs w:val="20"/>
          <w:highlight w:val="none"/>
          <w:lang w:val="en-US" w:eastAsia="zh-CN"/>
        </w:rPr>
        <w:tab/>
      </w:r>
      <w:r>
        <w:rPr>
          <w:rFonts w:hint="default" w:ascii="Times New Roman" w:hAnsi="Times New Roman" w:cs="Times New Roman"/>
          <w:b/>
          <w:bCs/>
          <w:color w:val="auto"/>
          <w:sz w:val="20"/>
          <w:szCs w:val="20"/>
          <w:highlight w:val="none"/>
          <w:lang w:val="en-US" w:eastAsia="zh-CN"/>
        </w:rPr>
        <w:t xml:space="preserve"> </w:t>
      </w:r>
      <w:r>
        <w:rPr>
          <w:rFonts w:hint="eastAsia"/>
          <w:color w:val="auto"/>
          <w:highlight w:val="none"/>
          <w:lang w:val="en-US" w:eastAsia="zh-CN"/>
        </w:rPr>
        <w:t>供暖系统的末端设备应具备室温调控功能。</w:t>
      </w:r>
    </w:p>
    <w:p w14:paraId="0C345AF8">
      <w:pPr>
        <w:numPr>
          <w:ilvl w:val="0"/>
          <w:numId w:val="0"/>
        </w:numPr>
        <w:tabs>
          <w:tab w:val="left" w:pos="0"/>
        </w:tabs>
        <w:bidi w:val="0"/>
        <w:ind w:left="-9" w:leftChars="0"/>
        <w:rPr>
          <w:rFonts w:hint="eastAsia"/>
          <w:color w:val="auto"/>
          <w:highlight w:val="none"/>
          <w:lang w:val="en-US" w:eastAsia="zh-CN"/>
        </w:rPr>
      </w:pPr>
      <w:r>
        <w:rPr>
          <w:rFonts w:hint="default" w:ascii="Times New Roman" w:hAnsi="Times New Roman" w:cs="Times New Roman"/>
          <w:b/>
          <w:bCs/>
          <w:color w:val="auto"/>
          <w:sz w:val="20"/>
          <w:szCs w:val="20"/>
          <w:highlight w:val="none"/>
          <w:lang w:val="en-US" w:eastAsia="zh-CN"/>
        </w:rPr>
        <w:t>7.2.5</w:t>
      </w:r>
      <w:r>
        <w:rPr>
          <w:rFonts w:hint="default" w:ascii="Times New Roman" w:hAnsi="Times New Roman" w:cs="Times New Roman"/>
          <w:b/>
          <w:bCs/>
          <w:color w:val="auto"/>
          <w:sz w:val="20"/>
          <w:szCs w:val="20"/>
          <w:highlight w:val="none"/>
          <w:lang w:val="en-US" w:eastAsia="zh-CN"/>
        </w:rPr>
        <w:tab/>
      </w:r>
      <w:r>
        <w:rPr>
          <w:rFonts w:hint="eastAsia"/>
          <w:color w:val="auto"/>
          <w:highlight w:val="none"/>
          <w:lang w:val="en-US" w:eastAsia="zh-CN"/>
        </w:rPr>
        <w:t xml:space="preserve"> 老年人用房的散热器应暗装或加防护罩。</w:t>
      </w:r>
    </w:p>
    <w:p w14:paraId="76577474">
      <w:pPr>
        <w:numPr>
          <w:ilvl w:val="0"/>
          <w:numId w:val="0"/>
        </w:numPr>
        <w:tabs>
          <w:tab w:val="left" w:pos="0"/>
        </w:tabs>
        <w:bidi w:val="0"/>
        <w:ind w:left="-9" w:leftChars="0"/>
        <w:rPr>
          <w:rFonts w:hint="eastAsia"/>
          <w:color w:val="auto"/>
          <w:highlight w:val="none"/>
          <w:lang w:val="en-US" w:eastAsia="zh-CN"/>
        </w:rPr>
      </w:pPr>
      <w:r>
        <w:rPr>
          <w:rFonts w:hint="default" w:ascii="Times New Roman" w:hAnsi="Times New Roman" w:cs="Times New Roman"/>
          <w:b/>
          <w:bCs/>
          <w:color w:val="auto"/>
          <w:sz w:val="20"/>
          <w:szCs w:val="20"/>
          <w:highlight w:val="none"/>
          <w:lang w:val="en-US" w:eastAsia="zh-CN"/>
        </w:rPr>
        <w:t>7.2.6</w:t>
      </w:r>
      <w:r>
        <w:rPr>
          <w:rFonts w:hint="eastAsia"/>
          <w:color w:val="auto"/>
          <w:highlight w:val="none"/>
          <w:lang w:val="en-US" w:eastAsia="zh-CN"/>
        </w:rPr>
        <w:t xml:space="preserve"> 最热月平均室外气温高于25℃地区的</w:t>
      </w:r>
      <w:r>
        <w:rPr>
          <w:rFonts w:hint="eastAsia"/>
          <w:color w:val="auto"/>
          <w:highlight w:val="none"/>
          <w:lang w:val="en-US" w:eastAsia="zh"/>
        </w:rPr>
        <w:t>老年人照料设施</w:t>
      </w:r>
      <w:r>
        <w:rPr>
          <w:rFonts w:hint="eastAsia"/>
          <w:color w:val="auto"/>
          <w:highlight w:val="none"/>
          <w:lang w:val="en-US" w:eastAsia="zh-CN"/>
        </w:rPr>
        <w:t>老年人用房应设置降温设施。</w:t>
      </w:r>
    </w:p>
    <w:p w14:paraId="019CB451">
      <w:pPr>
        <w:numPr>
          <w:ilvl w:val="0"/>
          <w:numId w:val="0"/>
        </w:numPr>
        <w:tabs>
          <w:tab w:val="left" w:pos="0"/>
        </w:tabs>
        <w:bidi w:val="0"/>
        <w:ind w:left="-9" w:leftChars="0"/>
        <w:rPr>
          <w:rFonts w:hint="eastAsia"/>
          <w:color w:val="auto"/>
          <w:highlight w:val="none"/>
          <w:lang w:val="en-US" w:eastAsia="zh-CN"/>
        </w:rPr>
      </w:pPr>
      <w:r>
        <w:rPr>
          <w:rFonts w:hint="default" w:ascii="Times New Roman" w:hAnsi="Times New Roman" w:cs="Times New Roman"/>
          <w:b/>
          <w:bCs/>
          <w:color w:val="auto"/>
          <w:sz w:val="20"/>
          <w:szCs w:val="20"/>
          <w:highlight w:val="none"/>
          <w:lang w:val="en-US" w:eastAsia="zh-CN"/>
        </w:rPr>
        <w:t>7.2.7</w:t>
      </w:r>
      <w:r>
        <w:rPr>
          <w:rFonts w:hint="eastAsia"/>
          <w:color w:val="auto"/>
          <w:highlight w:val="none"/>
          <w:lang w:val="en-US" w:eastAsia="zh-CN"/>
        </w:rPr>
        <w:t xml:space="preserve"> 老年人居住用房空调室内设计温度及风速宜符合表7.2.7的规定。</w:t>
      </w:r>
    </w:p>
    <w:p w14:paraId="6A096D7F">
      <w:pPr>
        <w:numPr>
          <w:ilvl w:val="0"/>
          <w:numId w:val="0"/>
        </w:numPr>
        <w:jc w:val="center"/>
        <w:rPr>
          <w:rFonts w:hint="eastAsia"/>
          <w:color w:val="auto"/>
          <w:highlight w:val="none"/>
          <w:lang w:val="en-US" w:eastAsia="zh-CN"/>
        </w:rPr>
      </w:pPr>
      <w:r>
        <w:rPr>
          <w:rFonts w:hint="eastAsia"/>
          <w:b/>
          <w:bCs/>
          <w:color w:val="auto"/>
          <w:sz w:val="18"/>
          <w:szCs w:val="21"/>
          <w:highlight w:val="none"/>
          <w:lang w:val="en-US" w:eastAsia="zh-CN"/>
        </w:rPr>
        <w:t>表7.2.7老年人居住用房空调室内设计温度及风速</w:t>
      </w:r>
    </w:p>
    <w:tbl>
      <w:tblPr>
        <w:tblStyle w:val="12"/>
        <w:tblpPr w:leftFromText="180" w:rightFromText="180" w:vertAnchor="text" w:horzAnchor="page" w:tblpX="1792" w:tblpY="296"/>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40"/>
        <w:gridCol w:w="2841"/>
        <w:gridCol w:w="2841"/>
      </w:tblGrid>
      <w:tr w14:paraId="3FB9D0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14:paraId="6996B792">
            <w:pPr>
              <w:spacing w:line="360" w:lineRule="auto"/>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类别</w:t>
            </w:r>
          </w:p>
        </w:tc>
        <w:tc>
          <w:tcPr>
            <w:tcW w:w="2841" w:type="dxa"/>
          </w:tcPr>
          <w:p w14:paraId="081E51DD">
            <w:pPr>
              <w:spacing w:line="360" w:lineRule="auto"/>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温度（℃）</w:t>
            </w:r>
          </w:p>
        </w:tc>
        <w:tc>
          <w:tcPr>
            <w:tcW w:w="2841" w:type="dxa"/>
          </w:tcPr>
          <w:p w14:paraId="7DB90A87">
            <w:pPr>
              <w:spacing w:line="360" w:lineRule="auto"/>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风速（m/s</w:t>
            </w:r>
            <w:r>
              <w:rPr>
                <w:rFonts w:asciiTheme="minorEastAsia" w:hAnsiTheme="minorEastAsia" w:eastAsiaTheme="minorEastAsia"/>
                <w:color w:val="auto"/>
                <w:kern w:val="0"/>
                <w:szCs w:val="21"/>
                <w:highlight w:val="none"/>
              </w:rPr>
              <w:t>）</w:t>
            </w:r>
          </w:p>
        </w:tc>
      </w:tr>
      <w:tr w14:paraId="46758A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14:paraId="44E35C19">
            <w:pPr>
              <w:spacing w:line="360" w:lineRule="auto"/>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供热工况</w:t>
            </w:r>
          </w:p>
        </w:tc>
        <w:tc>
          <w:tcPr>
            <w:tcW w:w="2841" w:type="dxa"/>
          </w:tcPr>
          <w:p w14:paraId="054DFF1E">
            <w:pPr>
              <w:spacing w:line="360" w:lineRule="auto"/>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w:t>
            </w:r>
            <w:r>
              <w:rPr>
                <w:rFonts w:hint="eastAsia" w:asciiTheme="minorEastAsia" w:hAnsiTheme="minorEastAsia" w:eastAsiaTheme="minorEastAsia"/>
                <w:color w:val="auto"/>
                <w:kern w:val="0"/>
                <w:szCs w:val="21"/>
                <w:highlight w:val="none"/>
                <w:lang w:val="en-US" w:eastAsia="zh-CN"/>
              </w:rPr>
              <w:t>2</w:t>
            </w:r>
            <w:r>
              <w:rPr>
                <w:rFonts w:ascii="Helvetica" w:hAnsi="Helvetica" w:eastAsia="Helvetica" w:cs="Helvetica"/>
                <w:i w:val="0"/>
                <w:iCs w:val="0"/>
                <w:caps w:val="0"/>
                <w:color w:val="auto"/>
                <w:spacing w:val="0"/>
                <w:sz w:val="21"/>
                <w:szCs w:val="21"/>
                <w:highlight w:val="none"/>
                <w:shd w:val="clear" w:fill="FFFFFF"/>
              </w:rPr>
              <w:t>~</w:t>
            </w:r>
            <w:r>
              <w:rPr>
                <w:rFonts w:hint="eastAsia" w:asciiTheme="minorEastAsia" w:hAnsiTheme="minorEastAsia" w:eastAsiaTheme="minorEastAsia"/>
                <w:color w:val="auto"/>
                <w:kern w:val="0"/>
                <w:szCs w:val="21"/>
                <w:highlight w:val="none"/>
              </w:rPr>
              <w:t>24</w:t>
            </w:r>
          </w:p>
        </w:tc>
        <w:tc>
          <w:tcPr>
            <w:tcW w:w="2841" w:type="dxa"/>
          </w:tcPr>
          <w:p w14:paraId="328AB640">
            <w:pPr>
              <w:spacing w:line="360" w:lineRule="auto"/>
              <w:jc w:val="center"/>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w:t>
            </w:r>
            <w:r>
              <w:rPr>
                <w:rFonts w:hint="eastAsia" w:asciiTheme="minorEastAsia" w:hAnsiTheme="minorEastAsia" w:eastAsiaTheme="minorEastAsia"/>
                <w:color w:val="auto"/>
                <w:kern w:val="0"/>
                <w:szCs w:val="21"/>
                <w:highlight w:val="none"/>
              </w:rPr>
              <w:t>0.2</w:t>
            </w:r>
          </w:p>
        </w:tc>
      </w:tr>
      <w:tr w14:paraId="1784F9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14:paraId="049B01AA">
            <w:pPr>
              <w:spacing w:line="360" w:lineRule="auto"/>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供冷工况</w:t>
            </w:r>
          </w:p>
        </w:tc>
        <w:tc>
          <w:tcPr>
            <w:tcW w:w="2841" w:type="dxa"/>
          </w:tcPr>
          <w:p w14:paraId="3252353F">
            <w:pPr>
              <w:spacing w:line="360" w:lineRule="auto"/>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26</w:t>
            </w:r>
            <w:r>
              <w:rPr>
                <w:rFonts w:ascii="Helvetica" w:hAnsi="Helvetica" w:eastAsia="Helvetica" w:cs="Helvetica"/>
                <w:i w:val="0"/>
                <w:iCs w:val="0"/>
                <w:caps w:val="0"/>
                <w:color w:val="auto"/>
                <w:spacing w:val="0"/>
                <w:sz w:val="21"/>
                <w:szCs w:val="21"/>
                <w:highlight w:val="none"/>
                <w:shd w:val="clear" w:fill="FFFFFF"/>
              </w:rPr>
              <w:t>~</w:t>
            </w:r>
            <w:r>
              <w:rPr>
                <w:rFonts w:hint="eastAsia" w:asciiTheme="minorEastAsia" w:hAnsiTheme="minorEastAsia" w:eastAsiaTheme="minorEastAsia"/>
                <w:color w:val="auto"/>
                <w:kern w:val="0"/>
                <w:szCs w:val="21"/>
                <w:highlight w:val="none"/>
              </w:rPr>
              <w:t>28</w:t>
            </w:r>
          </w:p>
        </w:tc>
        <w:tc>
          <w:tcPr>
            <w:tcW w:w="2841" w:type="dxa"/>
          </w:tcPr>
          <w:p w14:paraId="07F476D6">
            <w:pPr>
              <w:spacing w:line="360" w:lineRule="auto"/>
              <w:jc w:val="center"/>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w:t>
            </w:r>
            <w:r>
              <w:rPr>
                <w:rFonts w:hint="eastAsia" w:asciiTheme="minorEastAsia" w:hAnsiTheme="minorEastAsia" w:eastAsiaTheme="minorEastAsia"/>
                <w:color w:val="auto"/>
                <w:kern w:val="0"/>
                <w:szCs w:val="21"/>
                <w:highlight w:val="none"/>
              </w:rPr>
              <w:t>0.25</w:t>
            </w:r>
          </w:p>
        </w:tc>
      </w:tr>
    </w:tbl>
    <w:p w14:paraId="74CC0217">
      <w:pPr>
        <w:numPr>
          <w:ilvl w:val="0"/>
          <w:numId w:val="0"/>
        </w:numPr>
        <w:tabs>
          <w:tab w:val="left" w:pos="0"/>
        </w:tabs>
        <w:bidi w:val="0"/>
        <w:ind w:left="-9" w:leftChars="0"/>
        <w:rPr>
          <w:rFonts w:hint="eastAsia"/>
          <w:color w:val="auto"/>
          <w:highlight w:val="none"/>
          <w:lang w:val="en-US" w:eastAsia="zh-CN"/>
        </w:rPr>
      </w:pPr>
    </w:p>
    <w:p w14:paraId="075D0FD3">
      <w:pPr>
        <w:numPr>
          <w:ilvl w:val="0"/>
          <w:numId w:val="0"/>
        </w:numPr>
        <w:tabs>
          <w:tab w:val="left" w:pos="0"/>
        </w:tabs>
        <w:bidi w:val="0"/>
        <w:ind w:left="-9" w:leftChars="0"/>
        <w:rPr>
          <w:rFonts w:hint="eastAsia"/>
          <w:color w:val="auto"/>
          <w:highlight w:val="none"/>
          <w:lang w:val="en-US" w:eastAsia="zh-CN"/>
        </w:rPr>
      </w:pPr>
      <w:r>
        <w:rPr>
          <w:rFonts w:hint="default" w:ascii="Times New Roman" w:hAnsi="Times New Roman" w:cs="Times New Roman"/>
          <w:b/>
          <w:bCs/>
          <w:color w:val="auto"/>
          <w:sz w:val="20"/>
          <w:szCs w:val="20"/>
          <w:highlight w:val="none"/>
          <w:lang w:val="en-US" w:eastAsia="zh-CN"/>
        </w:rPr>
        <w:t>7.2.8</w:t>
      </w:r>
      <w:r>
        <w:rPr>
          <w:rFonts w:hint="eastAsia"/>
          <w:color w:val="auto"/>
          <w:highlight w:val="none"/>
          <w:lang w:val="en-US" w:eastAsia="zh-CN"/>
        </w:rPr>
        <w:t xml:space="preserve"> </w:t>
      </w:r>
      <w:r>
        <w:rPr>
          <w:rFonts w:hint="eastAsia"/>
          <w:color w:val="auto"/>
          <w:highlight w:val="none"/>
          <w:lang w:val="en-US" w:eastAsia="zh"/>
        </w:rPr>
        <w:t>老年人照料设施</w:t>
      </w:r>
      <w:r>
        <w:rPr>
          <w:rFonts w:hint="eastAsia"/>
          <w:color w:val="auto"/>
          <w:highlight w:val="none"/>
          <w:lang w:val="en-US" w:eastAsia="zh-CN"/>
        </w:rPr>
        <w:t>空调系统应符合下列规定：</w:t>
      </w:r>
    </w:p>
    <w:p w14:paraId="3DCE9BEB">
      <w:pPr>
        <w:numPr>
          <w:ilvl w:val="0"/>
          <w:numId w:val="0"/>
        </w:numPr>
        <w:tabs>
          <w:tab w:val="left" w:pos="0"/>
        </w:tabs>
        <w:bidi w:val="0"/>
        <w:ind w:left="-9" w:leftChars="0" w:firstLine="428" w:firstLineChars="204"/>
        <w:rPr>
          <w:rFonts w:hint="eastAsia"/>
          <w:color w:val="auto"/>
          <w:highlight w:val="none"/>
          <w:lang w:val="en-US" w:eastAsia="zh-CN"/>
        </w:rPr>
      </w:pPr>
      <w:r>
        <w:rPr>
          <w:rFonts w:hint="eastAsia"/>
          <w:color w:val="auto"/>
          <w:highlight w:val="none"/>
          <w:lang w:val="en-US" w:eastAsia="zh-CN"/>
        </w:rPr>
        <w:t>1 老年人居住用房的最小新风量不应小于1.5次每小时换气次数；</w:t>
      </w:r>
    </w:p>
    <w:p w14:paraId="25A8AFC8">
      <w:pPr>
        <w:numPr>
          <w:ilvl w:val="0"/>
          <w:numId w:val="0"/>
        </w:numPr>
        <w:tabs>
          <w:tab w:val="left" w:pos="0"/>
        </w:tabs>
        <w:bidi w:val="0"/>
        <w:ind w:left="-9" w:leftChars="0" w:firstLine="428" w:firstLineChars="204"/>
        <w:outlineLvl w:val="0"/>
        <w:rPr>
          <w:rFonts w:hint="eastAsia"/>
          <w:color w:val="auto"/>
          <w:highlight w:val="none"/>
          <w:lang w:val="en-US" w:eastAsia="zh-CN"/>
        </w:rPr>
      </w:pPr>
      <w:bookmarkStart w:id="112" w:name="_Toc20705"/>
      <w:bookmarkStart w:id="113" w:name="_Toc27025"/>
      <w:bookmarkStart w:id="114" w:name="_Toc6584"/>
      <w:r>
        <w:rPr>
          <w:rFonts w:hint="eastAsia"/>
          <w:color w:val="auto"/>
          <w:highlight w:val="none"/>
          <w:lang w:val="en-US" w:eastAsia="zh-CN"/>
        </w:rPr>
        <w:t>2 空调系统应设置分室温度控制措施。</w:t>
      </w:r>
      <w:bookmarkEnd w:id="112"/>
      <w:bookmarkEnd w:id="113"/>
      <w:bookmarkEnd w:id="114"/>
    </w:p>
    <w:p w14:paraId="02E4922F">
      <w:pPr>
        <w:numPr>
          <w:ilvl w:val="0"/>
          <w:numId w:val="0"/>
        </w:numPr>
        <w:tabs>
          <w:tab w:val="left" w:pos="0"/>
        </w:tabs>
        <w:bidi w:val="0"/>
        <w:ind w:left="-9" w:leftChars="0"/>
        <w:outlineLvl w:val="1"/>
        <w:rPr>
          <w:rFonts w:hint="default" w:ascii="Times New Roman" w:hAnsi="Times New Roman" w:cs="Times New Roman"/>
          <w:b/>
          <w:bCs/>
          <w:color w:val="auto"/>
          <w:sz w:val="20"/>
          <w:szCs w:val="20"/>
          <w:highlight w:val="none"/>
          <w:lang w:val="en-US" w:eastAsia="zh-CN"/>
        </w:rPr>
      </w:pPr>
      <w:bookmarkStart w:id="115" w:name="_Toc19892"/>
      <w:bookmarkStart w:id="116" w:name="_Toc15580"/>
      <w:r>
        <w:rPr>
          <w:rFonts w:hint="default" w:ascii="Times New Roman" w:hAnsi="Times New Roman" w:cs="Times New Roman"/>
          <w:b/>
          <w:bCs/>
          <w:color w:val="auto"/>
          <w:sz w:val="20"/>
          <w:szCs w:val="20"/>
          <w:highlight w:val="none"/>
          <w:lang w:val="en-US" w:eastAsia="zh-CN"/>
        </w:rPr>
        <w:t xml:space="preserve">7.2.9 </w:t>
      </w:r>
      <w:r>
        <w:rPr>
          <w:rFonts w:hint="eastAsia"/>
          <w:color w:val="auto"/>
          <w:highlight w:val="none"/>
          <w:lang w:val="en-US" w:eastAsia="zh"/>
        </w:rPr>
        <w:t>老年人照料设施</w:t>
      </w:r>
      <w:r>
        <w:rPr>
          <w:rFonts w:hint="default"/>
          <w:color w:val="auto"/>
          <w:highlight w:val="none"/>
          <w:lang w:val="en-US" w:eastAsia="zh-CN"/>
        </w:rPr>
        <w:t>公共浴室每小时换气次数不应小于10次。</w:t>
      </w:r>
      <w:bookmarkEnd w:id="115"/>
      <w:bookmarkEnd w:id="116"/>
    </w:p>
    <w:p w14:paraId="6B0AE5FC">
      <w:pPr>
        <w:numPr>
          <w:ilvl w:val="0"/>
          <w:numId w:val="0"/>
        </w:numPr>
        <w:tabs>
          <w:tab w:val="left" w:pos="0"/>
        </w:tabs>
        <w:bidi w:val="0"/>
        <w:ind w:left="-9" w:leftChars="0"/>
        <w:rPr>
          <w:rStyle w:val="19"/>
          <w:rFonts w:hint="default" w:ascii="黑体" w:hAnsi="黑体" w:eastAsia="黑体" w:cs="黑体"/>
          <w:color w:val="auto"/>
          <w:sz w:val="28"/>
          <w:szCs w:val="40"/>
          <w:highlight w:val="none"/>
          <w:lang w:val="en-US" w:eastAsia="zh-CN"/>
        </w:rPr>
      </w:pPr>
      <w:r>
        <w:rPr>
          <w:rFonts w:hint="default" w:ascii="Times New Roman" w:hAnsi="Times New Roman" w:cs="Times New Roman"/>
          <w:b/>
          <w:bCs/>
          <w:color w:val="auto"/>
          <w:sz w:val="20"/>
          <w:szCs w:val="20"/>
          <w:highlight w:val="none"/>
          <w:lang w:val="en-US" w:eastAsia="zh-CN"/>
        </w:rPr>
        <w:t>7.2.10</w:t>
      </w:r>
      <w:r>
        <w:rPr>
          <w:rFonts w:hint="eastAsia"/>
          <w:color w:val="auto"/>
          <w:highlight w:val="none"/>
          <w:lang w:val="en-US" w:eastAsia="zh-CN"/>
        </w:rPr>
        <w:t xml:space="preserve"> </w:t>
      </w:r>
      <w:r>
        <w:rPr>
          <w:rFonts w:hint="eastAsia"/>
          <w:color w:val="auto"/>
          <w:highlight w:val="none"/>
          <w:lang w:val="en-US" w:eastAsia="zh"/>
        </w:rPr>
        <w:t>老年人照料设施</w:t>
      </w:r>
      <w:r>
        <w:rPr>
          <w:rFonts w:hint="eastAsia"/>
          <w:color w:val="auto"/>
          <w:highlight w:val="none"/>
          <w:lang w:val="en-US" w:eastAsia="zh-CN"/>
        </w:rPr>
        <w:t>空调通风系统应采取隔振降噪措施，保证主要功能房间室内的噪声满足《建筑环境通用规范》GB55016的要求。</w:t>
      </w:r>
    </w:p>
    <w:p w14:paraId="14F79B01">
      <w:pPr>
        <w:numPr>
          <w:ilvl w:val="0"/>
          <w:numId w:val="0"/>
        </w:numPr>
        <w:jc w:val="center"/>
        <w:outlineLvl w:val="1"/>
        <w:rPr>
          <w:rStyle w:val="19"/>
          <w:rFonts w:hint="eastAsia" w:ascii="黑体" w:hAnsi="黑体" w:eastAsia="黑体" w:cs="黑体"/>
          <w:color w:val="auto"/>
          <w:sz w:val="28"/>
          <w:szCs w:val="40"/>
          <w:highlight w:val="none"/>
          <w:lang w:val="en-US" w:eastAsia="zh-CN"/>
        </w:rPr>
      </w:pPr>
      <w:bookmarkStart w:id="117" w:name="_Toc4519"/>
      <w:bookmarkStart w:id="118" w:name="_Toc5541"/>
      <w:bookmarkStart w:id="119" w:name="_Toc14688"/>
      <w:r>
        <w:rPr>
          <w:rStyle w:val="19"/>
          <w:rFonts w:hint="eastAsia" w:ascii="黑体" w:hAnsi="黑体" w:eastAsia="黑体" w:cs="黑体"/>
          <w:color w:val="auto"/>
          <w:sz w:val="28"/>
          <w:szCs w:val="40"/>
          <w:highlight w:val="none"/>
          <w:lang w:val="en-US" w:eastAsia="zh-CN"/>
        </w:rPr>
        <w:t>7.3 建筑电气</w:t>
      </w:r>
      <w:bookmarkEnd w:id="117"/>
      <w:bookmarkEnd w:id="118"/>
    </w:p>
    <w:bookmarkEnd w:id="119"/>
    <w:p w14:paraId="43ACF534">
      <w:pPr>
        <w:numPr>
          <w:ilvl w:val="0"/>
          <w:numId w:val="0"/>
        </w:numPr>
        <w:tabs>
          <w:tab w:val="left" w:pos="0"/>
        </w:tabs>
        <w:bidi w:val="0"/>
        <w:ind w:left="-9" w:leftChars="0"/>
        <w:rPr>
          <w:rFonts w:hint="default"/>
          <w:color w:val="auto"/>
          <w:highlight w:val="none"/>
          <w:lang w:val="en-US" w:eastAsia="zh-CN"/>
        </w:rPr>
      </w:pPr>
      <w:r>
        <w:rPr>
          <w:rFonts w:hint="eastAsia" w:ascii="Times New Roman" w:hAnsi="Times New Roman" w:cs="Times New Roman"/>
          <w:b/>
          <w:bCs/>
          <w:color w:val="auto"/>
          <w:sz w:val="20"/>
          <w:szCs w:val="20"/>
          <w:highlight w:val="none"/>
          <w:lang w:val="en-US" w:eastAsia="zh-CN"/>
        </w:rPr>
        <w:t>7.3.1</w:t>
      </w:r>
      <w:r>
        <w:rPr>
          <w:rFonts w:hint="eastAsia"/>
          <w:color w:val="auto"/>
          <w:highlight w:val="none"/>
          <w:lang w:val="en-US" w:eastAsia="zh-CN"/>
        </w:rPr>
        <w:t xml:space="preserve"> </w:t>
      </w:r>
      <w:r>
        <w:rPr>
          <w:rFonts w:hint="eastAsia"/>
          <w:color w:val="auto"/>
          <w:highlight w:val="none"/>
          <w:lang w:val="en-US" w:eastAsia="zh"/>
        </w:rPr>
        <w:t>老年人照料设施</w:t>
      </w:r>
      <w:r>
        <w:rPr>
          <w:rFonts w:hint="default"/>
          <w:color w:val="auto"/>
          <w:highlight w:val="none"/>
          <w:lang w:val="en-US" w:eastAsia="zh-CN"/>
        </w:rPr>
        <w:t>的供电电源应安全可靠，供配电系统应简明清晰。</w:t>
      </w:r>
    </w:p>
    <w:p w14:paraId="7FA548D0">
      <w:pPr>
        <w:numPr>
          <w:ilvl w:val="0"/>
          <w:numId w:val="0"/>
        </w:numPr>
        <w:tabs>
          <w:tab w:val="left" w:pos="0"/>
        </w:tabs>
        <w:bidi w:val="0"/>
        <w:ind w:left="-9" w:leftChars="0"/>
        <w:rPr>
          <w:rFonts w:hint="eastAsia"/>
          <w:color w:val="auto"/>
          <w:highlight w:val="none"/>
          <w:lang w:val="en-US" w:eastAsia="zh-CN"/>
        </w:rPr>
      </w:pPr>
      <w:r>
        <w:rPr>
          <w:rFonts w:hint="eastAsia" w:ascii="Times New Roman" w:hAnsi="Times New Roman" w:cs="Times New Roman"/>
          <w:b/>
          <w:bCs/>
          <w:color w:val="auto"/>
          <w:sz w:val="20"/>
          <w:szCs w:val="20"/>
          <w:highlight w:val="none"/>
          <w:lang w:val="en-US" w:eastAsia="zh-CN"/>
        </w:rPr>
        <w:t>7.3.2</w:t>
      </w:r>
      <w:r>
        <w:rPr>
          <w:rFonts w:hint="eastAsia"/>
          <w:color w:val="auto"/>
          <w:highlight w:val="none"/>
          <w:lang w:val="en-US" w:eastAsia="zh-CN"/>
        </w:rPr>
        <w:t xml:space="preserve"> </w:t>
      </w:r>
      <w:r>
        <w:rPr>
          <w:rFonts w:hint="eastAsia"/>
          <w:color w:val="auto"/>
          <w:highlight w:val="none"/>
          <w:lang w:val="en-US" w:eastAsia="zh"/>
        </w:rPr>
        <w:t>老年人照料设施</w:t>
      </w:r>
      <w:r>
        <w:rPr>
          <w:rFonts w:hint="eastAsia"/>
          <w:color w:val="auto"/>
          <w:highlight w:val="none"/>
          <w:lang w:val="en-US" w:eastAsia="zh"/>
          <w:woUserID w:val="3"/>
        </w:rPr>
        <w:t>应</w:t>
      </w:r>
      <w:r>
        <w:rPr>
          <w:rFonts w:hint="eastAsia"/>
          <w:color w:val="auto"/>
          <w:highlight w:val="none"/>
          <w:lang w:val="en-US" w:eastAsia="zh-CN"/>
        </w:rPr>
        <w:t>设置变配电所或配电间；当设置箱式变电站或户外配电设施时，其周围宜设置防止老年人触及的安全防护措施。</w:t>
      </w:r>
    </w:p>
    <w:p w14:paraId="1D6781B6">
      <w:pPr>
        <w:numPr>
          <w:ilvl w:val="0"/>
          <w:numId w:val="0"/>
        </w:numPr>
        <w:tabs>
          <w:tab w:val="left" w:pos="0"/>
        </w:tabs>
        <w:bidi w:val="0"/>
        <w:ind w:left="-9" w:leftChars="0"/>
        <w:rPr>
          <w:rFonts w:hint="default"/>
          <w:color w:val="auto"/>
          <w:highlight w:val="none"/>
          <w:lang w:val="en-US" w:eastAsia="zh-CN"/>
        </w:rPr>
      </w:pPr>
      <w:r>
        <w:rPr>
          <w:rFonts w:hint="eastAsia" w:ascii="Times New Roman" w:hAnsi="Times New Roman" w:cs="Times New Roman"/>
          <w:b/>
          <w:bCs/>
          <w:color w:val="auto"/>
          <w:sz w:val="20"/>
          <w:szCs w:val="20"/>
          <w:highlight w:val="none"/>
          <w:lang w:val="en-US" w:eastAsia="zh-CN"/>
        </w:rPr>
        <w:t>7.3.3</w:t>
      </w:r>
      <w:r>
        <w:rPr>
          <w:rFonts w:hint="eastAsia"/>
          <w:color w:val="auto"/>
          <w:highlight w:val="none"/>
          <w:lang w:val="en-US" w:eastAsia="zh-CN"/>
        </w:rPr>
        <w:t xml:space="preserve"> 变配电所不得设置在老年人居住用房、医疗用房、保健用房、活动室等老年人长期停留房间的正下方或贴邻；箱式变电站不应靠近老年人居住用房。 </w:t>
      </w:r>
    </w:p>
    <w:p w14:paraId="0E77BE68">
      <w:pPr>
        <w:numPr>
          <w:ilvl w:val="0"/>
          <w:numId w:val="0"/>
        </w:numPr>
        <w:tabs>
          <w:tab w:val="left" w:pos="0"/>
        </w:tabs>
        <w:bidi w:val="0"/>
        <w:ind w:left="-9" w:leftChars="0"/>
        <w:rPr>
          <w:rFonts w:hint="eastAsia" w:eastAsiaTheme="minorEastAsia"/>
          <w:color w:val="auto"/>
          <w:highlight w:val="none"/>
          <w:lang w:val="en-US" w:eastAsia="zh"/>
          <w:woUserID w:val="3"/>
        </w:rPr>
      </w:pPr>
      <w:r>
        <w:rPr>
          <w:rFonts w:hint="eastAsia" w:ascii="Times New Roman" w:hAnsi="Times New Roman" w:cs="Times New Roman"/>
          <w:b/>
          <w:bCs/>
          <w:color w:val="auto"/>
          <w:sz w:val="20"/>
          <w:szCs w:val="20"/>
          <w:highlight w:val="none"/>
          <w:lang w:val="en-US" w:eastAsia="zh-CN"/>
        </w:rPr>
        <w:t xml:space="preserve">7.3.4 </w:t>
      </w:r>
      <w:r>
        <w:rPr>
          <w:rFonts w:hint="eastAsia"/>
          <w:color w:val="auto"/>
          <w:highlight w:val="none"/>
          <w:lang w:val="en-US" w:eastAsia="zh-CN"/>
        </w:rPr>
        <w:t>老年人居住用房</w:t>
      </w:r>
      <w:r>
        <w:rPr>
          <w:rFonts w:hint="default"/>
          <w:color w:val="auto"/>
          <w:highlight w:val="none"/>
          <w:lang w:val="en-US" w:eastAsia="zh-CN"/>
        </w:rPr>
        <w:t>宜每间</w:t>
      </w:r>
      <w:r>
        <w:rPr>
          <w:rFonts w:hint="eastAsia"/>
          <w:color w:val="auto"/>
          <w:highlight w:val="none"/>
          <w:lang w:val="en-US" w:eastAsia="zh-CN"/>
        </w:rPr>
        <w:t>（</w:t>
      </w:r>
      <w:r>
        <w:rPr>
          <w:rFonts w:hint="default"/>
          <w:color w:val="auto"/>
          <w:highlight w:val="none"/>
          <w:lang w:val="en-US" w:eastAsia="zh-CN"/>
        </w:rPr>
        <w:t>套</w:t>
      </w:r>
      <w:r>
        <w:rPr>
          <w:rFonts w:hint="eastAsia"/>
          <w:color w:val="auto"/>
          <w:highlight w:val="none"/>
          <w:lang w:val="en-US" w:eastAsia="zh-CN"/>
        </w:rPr>
        <w:t>）</w:t>
      </w:r>
      <w:r>
        <w:rPr>
          <w:rFonts w:hint="default"/>
          <w:color w:val="auto"/>
          <w:highlight w:val="none"/>
          <w:lang w:val="en-US" w:eastAsia="zh-CN"/>
        </w:rPr>
        <w:t>单设配电箱，配电箱内</w:t>
      </w:r>
      <w:r>
        <w:rPr>
          <w:rFonts w:hint="eastAsia"/>
          <w:color w:val="auto"/>
          <w:highlight w:val="none"/>
          <w:lang w:val="en-US" w:eastAsia="zh-CN"/>
        </w:rPr>
        <w:t>应</w:t>
      </w:r>
      <w:r>
        <w:rPr>
          <w:rFonts w:hint="default"/>
          <w:color w:val="auto"/>
          <w:highlight w:val="none"/>
          <w:lang w:val="en-US" w:eastAsia="zh-CN"/>
        </w:rPr>
        <w:t>设电源总开关，总开关应采用可同时断开相线和中性线的开关电器。</w:t>
      </w:r>
      <w:r>
        <w:rPr>
          <w:rFonts w:hint="eastAsia"/>
          <w:color w:val="auto"/>
          <w:highlight w:val="none"/>
          <w:lang w:val="en-US" w:eastAsia="zh"/>
          <w:woUserID w:val="3"/>
        </w:rPr>
        <w:t>为每</w:t>
      </w:r>
      <w:r>
        <w:rPr>
          <w:rFonts w:hint="default"/>
          <w:color w:val="auto"/>
          <w:highlight w:val="none"/>
          <w:lang w:val="en-US" w:eastAsia="zh-CN"/>
          <w:woUserID w:val="3"/>
        </w:rPr>
        <w:t>间</w:t>
      </w:r>
      <w:r>
        <w:rPr>
          <w:rFonts w:hint="eastAsia"/>
          <w:color w:val="auto"/>
          <w:highlight w:val="none"/>
          <w:lang w:val="en-US" w:eastAsia="zh-CN"/>
          <w:woUserID w:val="3"/>
        </w:rPr>
        <w:t>（</w:t>
      </w:r>
      <w:r>
        <w:rPr>
          <w:rFonts w:hint="default"/>
          <w:color w:val="auto"/>
          <w:highlight w:val="none"/>
          <w:lang w:val="en-US" w:eastAsia="zh-CN"/>
          <w:woUserID w:val="3"/>
        </w:rPr>
        <w:t>套</w:t>
      </w:r>
      <w:r>
        <w:rPr>
          <w:rFonts w:hint="eastAsia"/>
          <w:color w:val="auto"/>
          <w:highlight w:val="none"/>
          <w:lang w:val="en-US" w:eastAsia="zh-CN"/>
          <w:woUserID w:val="3"/>
        </w:rPr>
        <w:t>）</w:t>
      </w:r>
      <w:r>
        <w:rPr>
          <w:rFonts w:hint="eastAsia"/>
          <w:color w:val="auto"/>
          <w:highlight w:val="none"/>
          <w:lang w:val="en-US" w:eastAsia="zh"/>
          <w:woUserID w:val="3"/>
        </w:rPr>
        <w:t>居住用房供电的电源回路断路器处宜设置限流式电气防火保护器。</w:t>
      </w:r>
    </w:p>
    <w:p w14:paraId="7A3A3F09">
      <w:pPr>
        <w:numPr>
          <w:ilvl w:val="0"/>
          <w:numId w:val="0"/>
        </w:numPr>
        <w:tabs>
          <w:tab w:val="left" w:pos="0"/>
        </w:tabs>
        <w:bidi w:val="0"/>
        <w:ind w:left="-9" w:leftChars="0"/>
        <w:rPr>
          <w:rFonts w:hint="eastAsia"/>
          <w:color w:val="auto"/>
          <w:highlight w:val="none"/>
          <w:lang w:val="en-US" w:eastAsia="zh-CN"/>
        </w:rPr>
      </w:pPr>
      <w:r>
        <w:rPr>
          <w:rFonts w:hint="eastAsia" w:ascii="Times New Roman" w:hAnsi="Times New Roman" w:cs="Times New Roman"/>
          <w:b/>
          <w:bCs/>
          <w:color w:val="auto"/>
          <w:sz w:val="20"/>
          <w:szCs w:val="20"/>
          <w:highlight w:val="none"/>
          <w:lang w:val="en-US" w:eastAsia="zh-CN"/>
        </w:rPr>
        <w:t xml:space="preserve">7.3.5 </w:t>
      </w:r>
      <w:r>
        <w:rPr>
          <w:rFonts w:hint="eastAsia"/>
          <w:color w:val="auto"/>
          <w:highlight w:val="none"/>
          <w:lang w:val="en-US" w:eastAsia="zh"/>
        </w:rPr>
        <w:t>老年人照料设施</w:t>
      </w:r>
      <w:r>
        <w:rPr>
          <w:rFonts w:hint="eastAsia"/>
          <w:color w:val="auto"/>
          <w:highlight w:val="none"/>
          <w:lang w:val="en-US" w:eastAsia="zh-CN"/>
        </w:rPr>
        <w:t>宜结合管理需要设置</w:t>
      </w:r>
      <w:r>
        <w:rPr>
          <w:rFonts w:hint="default"/>
          <w:color w:val="auto"/>
          <w:highlight w:val="none"/>
          <w:lang w:val="en-US" w:eastAsia="zh-CN"/>
        </w:rPr>
        <w:t>电能计量</w:t>
      </w:r>
      <w:r>
        <w:rPr>
          <w:rFonts w:hint="eastAsia"/>
          <w:color w:val="auto"/>
          <w:highlight w:val="none"/>
          <w:lang w:val="en-US" w:eastAsia="zh-CN"/>
        </w:rPr>
        <w:t>装置，单独配电的</w:t>
      </w:r>
      <w:r>
        <w:rPr>
          <w:rFonts w:hint="default"/>
          <w:color w:val="auto"/>
          <w:highlight w:val="none"/>
          <w:lang w:val="en-US" w:eastAsia="zh-CN"/>
        </w:rPr>
        <w:t>每间</w:t>
      </w:r>
      <w:r>
        <w:rPr>
          <w:rFonts w:hint="eastAsia"/>
          <w:color w:val="auto"/>
          <w:highlight w:val="none"/>
          <w:lang w:val="en-US" w:eastAsia="zh-CN"/>
        </w:rPr>
        <w:t>（</w:t>
      </w:r>
      <w:r>
        <w:rPr>
          <w:rFonts w:hint="default"/>
          <w:color w:val="auto"/>
          <w:highlight w:val="none"/>
          <w:lang w:val="en-US" w:eastAsia="zh-CN"/>
        </w:rPr>
        <w:t>套</w:t>
      </w:r>
      <w:r>
        <w:rPr>
          <w:rFonts w:hint="eastAsia"/>
          <w:color w:val="auto"/>
          <w:highlight w:val="none"/>
          <w:lang w:val="en-US" w:eastAsia="zh-CN"/>
        </w:rPr>
        <w:t>）居住用房</w:t>
      </w:r>
      <w:r>
        <w:rPr>
          <w:rFonts w:hint="default"/>
          <w:color w:val="auto"/>
          <w:highlight w:val="none"/>
          <w:lang w:val="en-US" w:eastAsia="zh-CN"/>
        </w:rPr>
        <w:t>宜</w:t>
      </w:r>
      <w:r>
        <w:rPr>
          <w:rFonts w:hint="eastAsia"/>
          <w:color w:val="auto"/>
          <w:highlight w:val="none"/>
          <w:lang w:val="en-US" w:eastAsia="zh-CN"/>
        </w:rPr>
        <w:t>设置电表。</w:t>
      </w:r>
    </w:p>
    <w:p w14:paraId="25BF3614">
      <w:pPr>
        <w:numPr>
          <w:ilvl w:val="0"/>
          <w:numId w:val="0"/>
        </w:numPr>
        <w:tabs>
          <w:tab w:val="left" w:pos="0"/>
        </w:tabs>
        <w:bidi w:val="0"/>
        <w:ind w:left="-9" w:leftChars="0"/>
        <w:rPr>
          <w:rFonts w:hint="default"/>
          <w:color w:val="auto"/>
          <w:highlight w:val="none"/>
          <w:lang w:val="en-US" w:eastAsia="zh-CN"/>
        </w:rPr>
      </w:pPr>
      <w:r>
        <w:rPr>
          <w:rFonts w:hint="eastAsia" w:ascii="Times New Roman" w:hAnsi="Times New Roman" w:cs="Times New Roman"/>
          <w:b/>
          <w:bCs/>
          <w:color w:val="auto"/>
          <w:sz w:val="20"/>
          <w:szCs w:val="20"/>
          <w:highlight w:val="none"/>
          <w:lang w:val="en-US" w:eastAsia="zh-CN"/>
        </w:rPr>
        <w:t>7.3.6</w:t>
      </w:r>
      <w:r>
        <w:rPr>
          <w:rFonts w:hint="eastAsia"/>
          <w:color w:val="auto"/>
          <w:highlight w:val="none"/>
          <w:lang w:val="en-US" w:eastAsia="zh-CN"/>
        </w:rPr>
        <w:t xml:space="preserve"> 照明设计除应符合《建筑照明设计标准》GB/T</w:t>
      </w:r>
      <w:r>
        <w:rPr>
          <w:rFonts w:hint="eastAsia"/>
          <w:color w:val="auto"/>
          <w:highlight w:val="none"/>
          <w:lang w:val="en-US" w:eastAsia="zh"/>
          <w:woUserID w:val="3"/>
        </w:rPr>
        <w:t xml:space="preserve"> </w:t>
      </w:r>
      <w:r>
        <w:rPr>
          <w:rFonts w:hint="eastAsia"/>
          <w:color w:val="auto"/>
          <w:highlight w:val="none"/>
          <w:lang w:val="en-US" w:eastAsia="zh-CN"/>
        </w:rPr>
        <w:t>50034相关规定外，尚应</w:t>
      </w:r>
      <w:r>
        <w:rPr>
          <w:rFonts w:hint="eastAsia"/>
          <w:color w:val="auto"/>
          <w:highlight w:val="none"/>
          <w:lang w:val="en-US" w:eastAsia="zh"/>
          <w:woUserID w:val="3"/>
        </w:rPr>
        <w:t>满足下列要求</w:t>
      </w:r>
      <w:r>
        <w:rPr>
          <w:rFonts w:hint="eastAsia"/>
          <w:color w:val="auto"/>
          <w:highlight w:val="none"/>
          <w:lang w:val="en-US" w:eastAsia="zh-CN"/>
        </w:rPr>
        <w:t>：</w:t>
      </w:r>
    </w:p>
    <w:p w14:paraId="379E7BE5">
      <w:pPr>
        <w:numPr>
          <w:ilvl w:val="0"/>
          <w:numId w:val="0"/>
        </w:numPr>
        <w:tabs>
          <w:tab w:val="left" w:pos="0"/>
        </w:tabs>
        <w:bidi w:val="0"/>
        <w:ind w:left="-9" w:leftChars="0" w:firstLine="430" w:firstLineChars="204"/>
        <w:rPr>
          <w:rFonts w:hint="eastAsia"/>
          <w:color w:val="auto"/>
          <w:highlight w:val="none"/>
          <w:lang w:val="en-US" w:eastAsia="zh-CN"/>
        </w:rPr>
      </w:pPr>
      <w:r>
        <w:rPr>
          <w:rFonts w:hint="eastAsia"/>
          <w:b/>
          <w:bCs/>
          <w:color w:val="auto"/>
          <w:highlight w:val="none"/>
          <w:lang w:val="en-US" w:eastAsia="zh-CN"/>
        </w:rPr>
        <w:t xml:space="preserve">1 </w:t>
      </w:r>
      <w:r>
        <w:rPr>
          <w:rFonts w:hint="eastAsia"/>
          <w:color w:val="auto"/>
          <w:highlight w:val="none"/>
          <w:lang w:val="en-US" w:eastAsia="zh-CN"/>
        </w:rPr>
        <w:t>医疗用房应设备用照明，</w:t>
      </w:r>
      <w:r>
        <w:rPr>
          <w:rFonts w:hint="default"/>
          <w:color w:val="auto"/>
          <w:highlight w:val="none"/>
          <w:lang w:val="en-US" w:eastAsia="zh-CN"/>
        </w:rPr>
        <w:t>居住用房</w:t>
      </w:r>
      <w:r>
        <w:rPr>
          <w:rFonts w:hint="eastAsia"/>
          <w:color w:val="auto"/>
          <w:highlight w:val="none"/>
          <w:lang w:val="en-US" w:eastAsia="zh-CN"/>
        </w:rPr>
        <w:t>、</w:t>
      </w:r>
      <w:r>
        <w:rPr>
          <w:rFonts w:hint="default"/>
          <w:color w:val="auto"/>
          <w:highlight w:val="none"/>
          <w:lang w:val="en-US" w:eastAsia="zh-CN"/>
        </w:rPr>
        <w:t>公共活动用房</w:t>
      </w:r>
      <w:r>
        <w:rPr>
          <w:rFonts w:hint="eastAsia"/>
          <w:color w:val="auto"/>
          <w:highlight w:val="none"/>
          <w:lang w:val="en-US" w:eastAsia="zh-CN"/>
        </w:rPr>
        <w:t>、公共生活辅助用房、保健用房</w:t>
      </w:r>
      <w:r>
        <w:rPr>
          <w:rFonts w:hint="default"/>
          <w:color w:val="auto"/>
          <w:highlight w:val="none"/>
          <w:lang w:val="en-US" w:eastAsia="zh-CN"/>
        </w:rPr>
        <w:t>宜设置备用照明</w:t>
      </w:r>
      <w:r>
        <w:rPr>
          <w:rFonts w:hint="eastAsia"/>
          <w:color w:val="auto"/>
          <w:highlight w:val="none"/>
          <w:lang w:val="en-US" w:eastAsia="zh"/>
          <w:woUserID w:val="3"/>
        </w:rPr>
        <w:t>。备用照明的照度不应低于正常照明照度的10%</w:t>
      </w:r>
      <w:r>
        <w:rPr>
          <w:rFonts w:hint="eastAsia"/>
          <w:color w:val="auto"/>
          <w:highlight w:val="none"/>
          <w:lang w:val="en-US" w:eastAsia="zh-CN"/>
        </w:rPr>
        <w:t>；</w:t>
      </w:r>
    </w:p>
    <w:p w14:paraId="72018A70">
      <w:pPr>
        <w:numPr>
          <w:ilvl w:val="0"/>
          <w:numId w:val="0"/>
        </w:numPr>
        <w:tabs>
          <w:tab w:val="left" w:pos="0"/>
        </w:tabs>
        <w:bidi w:val="0"/>
        <w:ind w:left="-9" w:leftChars="0" w:firstLine="430" w:firstLineChars="204"/>
        <w:rPr>
          <w:rFonts w:hint="eastAsia"/>
          <w:color w:val="auto"/>
          <w:highlight w:val="none"/>
          <w:lang w:val="en-US" w:eastAsia="zh-CN"/>
        </w:rPr>
      </w:pPr>
      <w:r>
        <w:rPr>
          <w:rFonts w:hint="eastAsia"/>
          <w:b/>
          <w:bCs/>
          <w:color w:val="auto"/>
          <w:highlight w:val="none"/>
          <w:lang w:val="en-US" w:eastAsia="zh-CN"/>
        </w:rPr>
        <w:t>2</w:t>
      </w:r>
      <w:r>
        <w:rPr>
          <w:rFonts w:hint="eastAsia"/>
          <w:color w:val="auto"/>
          <w:highlight w:val="none"/>
          <w:lang w:val="en-US" w:eastAsia="zh-CN"/>
        </w:rPr>
        <w:t xml:space="preserve"> 阳台、各楼栋人行出入口雨棚处、室外活动场所、室外道路等处应设置照明装置；</w:t>
      </w:r>
    </w:p>
    <w:p w14:paraId="7E678DF0">
      <w:pPr>
        <w:numPr>
          <w:ilvl w:val="0"/>
          <w:numId w:val="0"/>
        </w:numPr>
        <w:tabs>
          <w:tab w:val="left" w:pos="0"/>
        </w:tabs>
        <w:bidi w:val="0"/>
        <w:ind w:left="-9" w:leftChars="0" w:firstLine="430" w:firstLineChars="204"/>
        <w:rPr>
          <w:rFonts w:hint="default"/>
          <w:color w:val="auto"/>
          <w:highlight w:val="none"/>
          <w:lang w:val="en-US" w:eastAsia="zh-CN"/>
        </w:rPr>
      </w:pPr>
      <w:r>
        <w:rPr>
          <w:rFonts w:hint="eastAsia"/>
          <w:b/>
          <w:bCs/>
          <w:color w:val="auto"/>
          <w:highlight w:val="none"/>
          <w:lang w:val="en-US" w:eastAsia="zh-CN"/>
        </w:rPr>
        <w:t>3</w:t>
      </w:r>
      <w:r>
        <w:rPr>
          <w:rFonts w:hint="eastAsia"/>
          <w:color w:val="auto"/>
          <w:highlight w:val="none"/>
          <w:lang w:val="en-US" w:eastAsia="zh-CN"/>
        </w:rPr>
        <w:t xml:space="preserve"> 老年人</w:t>
      </w:r>
      <w:r>
        <w:rPr>
          <w:rFonts w:hint="default"/>
          <w:color w:val="auto"/>
          <w:highlight w:val="none"/>
          <w:lang w:val="en-US" w:eastAsia="zh-CN"/>
        </w:rPr>
        <w:t>居住用房</w:t>
      </w:r>
      <w:r>
        <w:rPr>
          <w:rFonts w:hint="eastAsia"/>
          <w:color w:val="auto"/>
          <w:highlight w:val="none"/>
          <w:lang w:val="en-US" w:eastAsia="zh-CN"/>
        </w:rPr>
        <w:t>、观察室等房间</w:t>
      </w:r>
      <w:r>
        <w:rPr>
          <w:rFonts w:hint="default"/>
          <w:color w:val="auto"/>
          <w:highlight w:val="none"/>
          <w:lang w:val="en-US" w:eastAsia="zh-CN"/>
        </w:rPr>
        <w:t>至</w:t>
      </w:r>
      <w:r>
        <w:rPr>
          <w:rFonts w:hint="eastAsia"/>
          <w:color w:val="auto"/>
          <w:highlight w:val="none"/>
          <w:lang w:val="en-US" w:eastAsia="zh-CN"/>
        </w:rPr>
        <w:t>其配套</w:t>
      </w:r>
      <w:r>
        <w:rPr>
          <w:rFonts w:hint="default"/>
          <w:color w:val="auto"/>
          <w:highlight w:val="none"/>
          <w:lang w:val="en-US" w:eastAsia="zh-CN"/>
        </w:rPr>
        <w:t>卫生间的走道墙面宜</w:t>
      </w:r>
      <w:r>
        <w:rPr>
          <w:rFonts w:hint="eastAsia"/>
          <w:color w:val="auto"/>
          <w:highlight w:val="none"/>
          <w:lang w:val="en-US" w:eastAsia="zh"/>
          <w:woUserID w:val="3"/>
        </w:rPr>
        <w:t>装设</w:t>
      </w:r>
      <w:r>
        <w:rPr>
          <w:rFonts w:hint="default"/>
          <w:color w:val="auto"/>
          <w:highlight w:val="none"/>
          <w:lang w:val="en-US" w:eastAsia="zh-CN"/>
        </w:rPr>
        <w:t>嵌</w:t>
      </w:r>
      <w:r>
        <w:rPr>
          <w:rFonts w:hint="eastAsia"/>
          <w:color w:val="auto"/>
          <w:highlight w:val="none"/>
          <w:lang w:val="en-US" w:eastAsia="zh-CN"/>
        </w:rPr>
        <w:t>入</w:t>
      </w:r>
      <w:r>
        <w:rPr>
          <w:rFonts w:hint="eastAsia"/>
          <w:color w:val="auto"/>
          <w:highlight w:val="none"/>
          <w:lang w:val="en-US" w:eastAsia="zh"/>
          <w:woUserID w:val="3"/>
        </w:rPr>
        <w:t>式</w:t>
      </w:r>
      <w:r>
        <w:rPr>
          <w:rFonts w:hint="eastAsia"/>
          <w:color w:val="auto"/>
          <w:highlight w:val="none"/>
          <w:lang w:val="en-US" w:eastAsia="zh-CN"/>
        </w:rPr>
        <w:t>地</w:t>
      </w:r>
      <w:r>
        <w:rPr>
          <w:rFonts w:hint="default"/>
          <w:color w:val="auto"/>
          <w:highlight w:val="none"/>
          <w:lang w:val="en-US" w:eastAsia="zh-CN"/>
        </w:rPr>
        <w:t>脚</w:t>
      </w:r>
      <w:r>
        <w:rPr>
          <w:rFonts w:hint="eastAsia"/>
          <w:color w:val="auto"/>
          <w:highlight w:val="none"/>
          <w:lang w:val="en-US" w:eastAsia="zh"/>
          <w:woUserID w:val="3"/>
        </w:rPr>
        <w:t>夜</w:t>
      </w:r>
      <w:r>
        <w:rPr>
          <w:rFonts w:hint="default"/>
          <w:color w:val="auto"/>
          <w:highlight w:val="none"/>
          <w:lang w:val="en-US" w:eastAsia="zh-CN"/>
        </w:rPr>
        <w:t>灯</w:t>
      </w:r>
      <w:r>
        <w:rPr>
          <w:rFonts w:hint="eastAsia"/>
          <w:color w:val="auto"/>
          <w:highlight w:val="none"/>
          <w:lang w:val="en-US" w:eastAsia="zh"/>
          <w:woUserID w:val="3"/>
        </w:rPr>
        <w:t>，地脚灯宜采用感应控制</w:t>
      </w:r>
      <w:r>
        <w:rPr>
          <w:rFonts w:hint="eastAsia"/>
          <w:color w:val="auto"/>
          <w:highlight w:val="none"/>
          <w:lang w:val="en-US" w:eastAsia="zh-CN"/>
        </w:rPr>
        <w:t>；</w:t>
      </w:r>
    </w:p>
    <w:p w14:paraId="6BE5CFB0">
      <w:pPr>
        <w:numPr>
          <w:ilvl w:val="0"/>
          <w:numId w:val="0"/>
        </w:numPr>
        <w:tabs>
          <w:tab w:val="left" w:pos="0"/>
        </w:tabs>
        <w:bidi w:val="0"/>
        <w:ind w:left="-9" w:leftChars="0" w:firstLine="430" w:firstLineChars="204"/>
        <w:outlineLvl w:val="0"/>
        <w:rPr>
          <w:rFonts w:hint="default"/>
          <w:color w:val="auto"/>
          <w:highlight w:val="none"/>
          <w:lang w:val="en-US" w:eastAsia="zh-CN"/>
        </w:rPr>
      </w:pPr>
      <w:bookmarkStart w:id="120" w:name="_Toc1085"/>
      <w:bookmarkStart w:id="121" w:name="_Toc28816"/>
      <w:bookmarkStart w:id="122" w:name="_Toc13096"/>
      <w:r>
        <w:rPr>
          <w:rFonts w:hint="eastAsia"/>
          <w:b/>
          <w:bCs/>
          <w:color w:val="auto"/>
          <w:highlight w:val="none"/>
          <w:lang w:val="en-US" w:eastAsia="zh-CN"/>
        </w:rPr>
        <w:t>4</w:t>
      </w:r>
      <w:r>
        <w:rPr>
          <w:rFonts w:hint="eastAsia"/>
          <w:color w:val="auto"/>
          <w:highlight w:val="none"/>
          <w:lang w:val="en-US" w:eastAsia="zh-CN"/>
        </w:rPr>
        <w:t xml:space="preserve"> </w:t>
      </w:r>
      <w:r>
        <w:rPr>
          <w:rFonts w:hint="eastAsia"/>
          <w:color w:val="auto"/>
          <w:highlight w:val="none"/>
          <w:lang w:val="en-US" w:eastAsia="zh-CN"/>
          <w:woUserID w:val="3"/>
        </w:rPr>
        <w:t>老年人</w:t>
      </w:r>
      <w:r>
        <w:rPr>
          <w:rFonts w:hint="default"/>
          <w:color w:val="auto"/>
          <w:highlight w:val="none"/>
          <w:lang w:val="en-US" w:eastAsia="zh-CN"/>
          <w:woUserID w:val="3"/>
        </w:rPr>
        <w:t>居住用房</w:t>
      </w:r>
      <w:r>
        <w:rPr>
          <w:rFonts w:hint="eastAsia"/>
          <w:color w:val="auto"/>
          <w:highlight w:val="none"/>
          <w:lang w:val="en-US" w:eastAsia="zh"/>
          <w:woUserID w:val="3"/>
        </w:rPr>
        <w:t>的卧室顶灯和长过道</w:t>
      </w:r>
      <w:r>
        <w:rPr>
          <w:rFonts w:hint="default"/>
          <w:color w:val="auto"/>
          <w:highlight w:val="none"/>
          <w:lang w:val="en-US" w:eastAsia="zh-CN"/>
        </w:rPr>
        <w:t>照明</w:t>
      </w:r>
      <w:r>
        <w:rPr>
          <w:rFonts w:hint="eastAsia"/>
          <w:color w:val="auto"/>
          <w:highlight w:val="none"/>
          <w:lang w:val="en-US" w:eastAsia="zh"/>
          <w:woUserID w:val="3"/>
        </w:rPr>
        <w:t>灯具</w:t>
      </w:r>
      <w:r>
        <w:rPr>
          <w:rFonts w:hint="default"/>
          <w:color w:val="auto"/>
          <w:highlight w:val="none"/>
          <w:lang w:val="en-US" w:eastAsia="zh-CN"/>
        </w:rPr>
        <w:t>宜</w:t>
      </w:r>
      <w:r>
        <w:rPr>
          <w:rFonts w:hint="eastAsia"/>
          <w:color w:val="auto"/>
          <w:highlight w:val="none"/>
          <w:lang w:val="en-US" w:eastAsia="zh-CN"/>
        </w:rPr>
        <w:t>采</w:t>
      </w:r>
      <w:r>
        <w:rPr>
          <w:rFonts w:hint="default"/>
          <w:color w:val="auto"/>
          <w:highlight w:val="none"/>
          <w:lang w:val="en-US" w:eastAsia="zh-CN"/>
        </w:rPr>
        <w:t>用</w:t>
      </w:r>
      <w:r>
        <w:rPr>
          <w:rFonts w:hint="eastAsia"/>
          <w:color w:val="auto"/>
          <w:highlight w:val="none"/>
          <w:lang w:val="en-US" w:eastAsia="zh"/>
          <w:woUserID w:val="3"/>
        </w:rPr>
        <w:t>具有</w:t>
      </w:r>
      <w:r>
        <w:rPr>
          <w:rFonts w:hint="eastAsia"/>
          <w:color w:val="auto"/>
          <w:highlight w:val="none"/>
          <w:lang w:val="en-US" w:eastAsia="zh-CN"/>
        </w:rPr>
        <w:t>双控功能的</w:t>
      </w:r>
      <w:r>
        <w:rPr>
          <w:rFonts w:hint="default"/>
          <w:color w:val="auto"/>
          <w:highlight w:val="none"/>
          <w:lang w:val="en-US" w:eastAsia="zh-CN"/>
        </w:rPr>
        <w:t>开关</w:t>
      </w:r>
      <w:r>
        <w:rPr>
          <w:rFonts w:hint="eastAsia"/>
          <w:color w:val="auto"/>
          <w:highlight w:val="none"/>
          <w:lang w:val="en-US" w:eastAsia="zh"/>
          <w:woUserID w:val="3"/>
        </w:rPr>
        <w:t>实现两地</w:t>
      </w:r>
      <w:r>
        <w:rPr>
          <w:rFonts w:hint="eastAsia"/>
          <w:color w:val="auto"/>
          <w:highlight w:val="none"/>
          <w:lang w:val="en-US" w:eastAsia="zh-CN"/>
        </w:rPr>
        <w:t>控制。</w:t>
      </w:r>
      <w:bookmarkEnd w:id="120"/>
      <w:bookmarkEnd w:id="121"/>
      <w:bookmarkEnd w:id="122"/>
    </w:p>
    <w:p w14:paraId="280F5048">
      <w:pPr>
        <w:keepNext w:val="0"/>
        <w:keepLines w:val="0"/>
        <w:widowControl w:val="0"/>
        <w:numPr>
          <w:ilvl w:val="0"/>
          <w:numId w:val="0"/>
        </w:numPr>
        <w:suppressLineNumbers w:val="0"/>
        <w:tabs>
          <w:tab w:val="left" w:pos="0"/>
        </w:tabs>
        <w:bidi w:val="0"/>
        <w:spacing w:before="0" w:beforeAutospacing="0" w:after="0" w:afterAutospacing="0"/>
        <w:ind w:left="0" w:leftChars="0" w:right="0"/>
        <w:jc w:val="both"/>
        <w:rPr>
          <w:rFonts w:hint="default"/>
          <w:color w:val="auto"/>
          <w:highlight w:val="none"/>
          <w:lang w:val="en-US" w:eastAsia="zh-CN"/>
        </w:rPr>
      </w:pPr>
      <w:r>
        <w:rPr>
          <w:rFonts w:hint="eastAsia" w:ascii="Times New Roman" w:hAnsi="Times New Roman" w:cs="Times New Roman"/>
          <w:b/>
          <w:bCs/>
          <w:color w:val="auto"/>
          <w:sz w:val="20"/>
          <w:szCs w:val="20"/>
          <w:highlight w:val="none"/>
          <w:lang w:val="en-US" w:eastAsia="zh-CN"/>
        </w:rPr>
        <w:t>7.3.7</w:t>
      </w:r>
      <w:r>
        <w:rPr>
          <w:rFonts w:hint="eastAsia"/>
          <w:color w:val="auto"/>
          <w:highlight w:val="none"/>
          <w:lang w:val="en-US" w:eastAsia="zh-CN"/>
        </w:rPr>
        <w:t xml:space="preserve"> 老年人用房</w:t>
      </w:r>
      <w:r>
        <w:rPr>
          <w:rFonts w:hint="default"/>
          <w:color w:val="auto"/>
          <w:highlight w:val="none"/>
          <w:lang w:val="en-US" w:eastAsia="zh-CN"/>
        </w:rPr>
        <w:t>的照明控制开关</w:t>
      </w:r>
      <w:r>
        <w:rPr>
          <w:rFonts w:hint="eastAsia"/>
          <w:color w:val="auto"/>
          <w:highlight w:val="none"/>
          <w:lang w:val="en-US" w:eastAsia="zh"/>
          <w:woUserID w:val="3"/>
        </w:rPr>
        <w:t>应</w:t>
      </w:r>
      <w:r>
        <w:rPr>
          <w:rFonts w:hint="default"/>
          <w:color w:val="auto"/>
          <w:highlight w:val="none"/>
          <w:lang w:val="en-US" w:eastAsia="zh-CN"/>
        </w:rPr>
        <w:t>选用宽</w:t>
      </w:r>
      <w:r>
        <w:rPr>
          <w:rFonts w:hint="eastAsia"/>
          <w:color w:val="auto"/>
          <w:highlight w:val="none"/>
          <w:lang w:val="en-US" w:eastAsia="zh-CN"/>
        </w:rPr>
        <w:t>面</w:t>
      </w:r>
      <w:r>
        <w:rPr>
          <w:rFonts w:hint="default"/>
          <w:color w:val="auto"/>
          <w:highlight w:val="none"/>
          <w:lang w:val="en-US" w:eastAsia="zh-CN"/>
        </w:rPr>
        <w:t>板</w:t>
      </w:r>
      <w:r>
        <w:rPr>
          <w:rFonts w:hint="eastAsia"/>
          <w:color w:val="auto"/>
          <w:highlight w:val="none"/>
          <w:lang w:val="en-US" w:eastAsia="zh-CN"/>
        </w:rPr>
        <w:t>带指示灯型</w:t>
      </w:r>
      <w:r>
        <w:rPr>
          <w:rFonts w:hint="default"/>
          <w:color w:val="auto"/>
          <w:highlight w:val="none"/>
          <w:lang w:val="en-US" w:eastAsia="zh-CN"/>
        </w:rPr>
        <w:t>，</w:t>
      </w:r>
      <w:r>
        <w:rPr>
          <w:rFonts w:hint="eastAsia" w:ascii="宋体" w:hAnsi="宋体" w:eastAsia="宋体" w:cs="宋体"/>
          <w:b w:val="0"/>
          <w:bCs/>
          <w:kern w:val="0"/>
          <w:sz w:val="24"/>
          <w:szCs w:val="24"/>
          <w:lang w:val="en-US" w:eastAsia="zh-CN" w:bidi="ar"/>
          <w:woUserID w:val="3"/>
        </w:rPr>
        <w:t>安装位置应醒目</w:t>
      </w:r>
      <w:r>
        <w:rPr>
          <w:rFonts w:hint="eastAsia" w:ascii="宋体" w:hAnsi="宋体" w:eastAsia="宋体" w:cs="宋体"/>
          <w:b w:val="0"/>
          <w:bCs/>
          <w:kern w:val="0"/>
          <w:sz w:val="24"/>
          <w:szCs w:val="24"/>
          <w:lang w:val="en-US" w:eastAsia="zh" w:bidi="ar"/>
          <w:woUserID w:val="3"/>
        </w:rPr>
        <w:t>、</w:t>
      </w:r>
      <w:r>
        <w:rPr>
          <w:rFonts w:hint="eastAsia" w:ascii="宋体" w:hAnsi="宋体" w:eastAsia="宋体" w:cs="宋体"/>
          <w:b w:val="0"/>
          <w:bCs/>
          <w:kern w:val="0"/>
          <w:sz w:val="24"/>
          <w:szCs w:val="24"/>
          <w:lang w:val="en-US" w:eastAsia="zh-CN" w:bidi="ar"/>
          <w:woUserID w:val="3"/>
        </w:rPr>
        <w:t>颜色应与墙壁区分</w:t>
      </w:r>
      <w:r>
        <w:rPr>
          <w:rFonts w:hint="eastAsia" w:ascii="宋体" w:hAnsi="宋体" w:eastAsia="宋体" w:cs="宋体"/>
          <w:b w:val="0"/>
          <w:bCs/>
          <w:kern w:val="0"/>
          <w:sz w:val="24"/>
          <w:szCs w:val="24"/>
          <w:lang w:val="en-US" w:eastAsia="zh" w:bidi="ar"/>
          <w:woUserID w:val="3"/>
        </w:rPr>
        <w:t>，</w:t>
      </w:r>
      <w:r>
        <w:rPr>
          <w:rFonts w:hint="eastAsia"/>
          <w:color w:val="auto"/>
          <w:highlight w:val="none"/>
          <w:lang w:val="en-US" w:eastAsia="zh-CN"/>
        </w:rPr>
        <w:t>安装</w:t>
      </w:r>
      <w:r>
        <w:rPr>
          <w:rFonts w:hint="default"/>
          <w:color w:val="auto"/>
          <w:highlight w:val="none"/>
          <w:lang w:val="en-US" w:eastAsia="zh-CN"/>
        </w:rPr>
        <w:t>高度宜距地面1</w:t>
      </w:r>
      <w:r>
        <w:rPr>
          <w:rFonts w:hint="eastAsia"/>
          <w:color w:val="auto"/>
          <w:highlight w:val="none"/>
          <w:lang w:val="en-US" w:eastAsia="zh-CN"/>
        </w:rPr>
        <w:t>.</w:t>
      </w:r>
      <w:r>
        <w:rPr>
          <w:rFonts w:hint="default"/>
          <w:color w:val="auto"/>
          <w:highlight w:val="none"/>
          <w:lang w:val="en-US" w:eastAsia="zh-CN"/>
        </w:rPr>
        <w:t>10m。</w:t>
      </w:r>
    </w:p>
    <w:p w14:paraId="72786A80">
      <w:pPr>
        <w:numPr>
          <w:ilvl w:val="0"/>
          <w:numId w:val="0"/>
        </w:numPr>
        <w:tabs>
          <w:tab w:val="left" w:pos="0"/>
        </w:tabs>
        <w:bidi w:val="0"/>
        <w:ind w:left="-9" w:leftChars="0"/>
        <w:rPr>
          <w:rFonts w:hint="default"/>
          <w:color w:val="auto"/>
          <w:highlight w:val="none"/>
          <w:lang w:val="en-US" w:eastAsia="zh-CN"/>
        </w:rPr>
      </w:pPr>
      <w:r>
        <w:rPr>
          <w:rFonts w:hint="eastAsia" w:ascii="Times New Roman" w:hAnsi="Times New Roman" w:cs="Times New Roman"/>
          <w:b/>
          <w:bCs/>
          <w:color w:val="auto"/>
          <w:sz w:val="20"/>
          <w:szCs w:val="20"/>
          <w:highlight w:val="none"/>
          <w:lang w:val="en-US" w:eastAsia="zh-CN"/>
        </w:rPr>
        <w:t>7.3.8</w:t>
      </w:r>
      <w:r>
        <w:rPr>
          <w:rFonts w:hint="eastAsia"/>
          <w:color w:val="auto"/>
          <w:highlight w:val="none"/>
          <w:lang w:val="en-US" w:eastAsia="zh-CN"/>
        </w:rPr>
        <w:t xml:space="preserve"> 老年人用房</w:t>
      </w:r>
      <w:r>
        <w:rPr>
          <w:rFonts w:hint="default"/>
          <w:color w:val="auto"/>
          <w:highlight w:val="none"/>
          <w:lang w:val="en-US" w:eastAsia="zh-CN"/>
        </w:rPr>
        <w:t>的电源插座应采用安全型</w:t>
      </w:r>
      <w:r>
        <w:rPr>
          <w:rFonts w:hint="eastAsia"/>
          <w:color w:val="auto"/>
          <w:highlight w:val="none"/>
          <w:lang w:val="en-US" w:eastAsia="zh-CN"/>
        </w:rPr>
        <w:t>,安装高度：</w:t>
      </w:r>
      <w:r>
        <w:rPr>
          <w:rFonts w:hint="default"/>
          <w:color w:val="auto"/>
          <w:highlight w:val="none"/>
          <w:lang w:val="en-US" w:eastAsia="zh-CN"/>
        </w:rPr>
        <w:t>居住用房宜距地为0</w:t>
      </w:r>
      <w:r>
        <w:rPr>
          <w:rFonts w:hint="eastAsia"/>
          <w:color w:val="auto"/>
          <w:highlight w:val="none"/>
          <w:lang w:val="en-US" w:eastAsia="zh-CN"/>
        </w:rPr>
        <w:t>.</w:t>
      </w:r>
      <w:r>
        <w:rPr>
          <w:rFonts w:hint="default"/>
          <w:color w:val="auto"/>
          <w:highlight w:val="none"/>
          <w:lang w:val="en-US" w:eastAsia="zh-CN"/>
        </w:rPr>
        <w:t>60m～0</w:t>
      </w:r>
      <w:r>
        <w:rPr>
          <w:rFonts w:hint="eastAsia"/>
          <w:color w:val="auto"/>
          <w:highlight w:val="none"/>
          <w:lang w:val="en-US" w:eastAsia="zh-CN"/>
        </w:rPr>
        <w:t>.</w:t>
      </w:r>
      <w:r>
        <w:rPr>
          <w:rFonts w:hint="default"/>
          <w:color w:val="auto"/>
          <w:highlight w:val="none"/>
          <w:lang w:val="en-US" w:eastAsia="zh-CN"/>
        </w:rPr>
        <w:t>80m</w:t>
      </w:r>
      <w:r>
        <w:rPr>
          <w:rFonts w:hint="eastAsia"/>
          <w:color w:val="auto"/>
          <w:highlight w:val="none"/>
          <w:lang w:val="en-US" w:eastAsia="zh-CN"/>
        </w:rPr>
        <w:t>,</w:t>
      </w:r>
      <w:r>
        <w:rPr>
          <w:rFonts w:hint="default"/>
          <w:color w:val="auto"/>
          <w:highlight w:val="none"/>
          <w:lang w:val="en-US" w:eastAsia="zh-CN"/>
        </w:rPr>
        <w:t>厨房操作台宜距地为</w:t>
      </w:r>
      <w:r>
        <w:rPr>
          <w:rFonts w:hint="eastAsia"/>
          <w:color w:val="auto"/>
          <w:highlight w:val="none"/>
          <w:lang w:val="en-US" w:eastAsia="zh-CN"/>
        </w:rPr>
        <w:t>0.</w:t>
      </w:r>
      <w:r>
        <w:rPr>
          <w:rFonts w:hint="default"/>
          <w:color w:val="auto"/>
          <w:highlight w:val="none"/>
          <w:lang w:val="en-US" w:eastAsia="zh-CN"/>
        </w:rPr>
        <w:t>90m～1</w:t>
      </w:r>
      <w:r>
        <w:rPr>
          <w:rFonts w:hint="eastAsia"/>
          <w:color w:val="auto"/>
          <w:highlight w:val="none"/>
          <w:lang w:val="en-US" w:eastAsia="zh-CN"/>
        </w:rPr>
        <w:t>.</w:t>
      </w:r>
      <w:r>
        <w:rPr>
          <w:rFonts w:hint="default"/>
          <w:color w:val="auto"/>
          <w:highlight w:val="none"/>
          <w:lang w:val="en-US" w:eastAsia="zh-CN"/>
        </w:rPr>
        <w:t>10m。</w:t>
      </w:r>
    </w:p>
    <w:p w14:paraId="268DABDE">
      <w:pPr>
        <w:numPr>
          <w:ilvl w:val="0"/>
          <w:numId w:val="0"/>
        </w:numPr>
        <w:tabs>
          <w:tab w:val="left" w:pos="0"/>
        </w:tabs>
        <w:bidi w:val="0"/>
        <w:ind w:left="-9" w:leftChars="0"/>
        <w:rPr>
          <w:rFonts w:hint="default"/>
          <w:color w:val="auto"/>
          <w:highlight w:val="none"/>
          <w:lang w:val="en-US" w:eastAsia="zh-CN"/>
        </w:rPr>
      </w:pPr>
      <w:r>
        <w:rPr>
          <w:rFonts w:hint="eastAsia" w:ascii="Times New Roman" w:hAnsi="Times New Roman" w:cs="Times New Roman"/>
          <w:b/>
          <w:bCs/>
          <w:color w:val="auto"/>
          <w:sz w:val="20"/>
          <w:szCs w:val="20"/>
          <w:highlight w:val="none"/>
          <w:lang w:val="en-US" w:eastAsia="zh-CN"/>
        </w:rPr>
        <w:t>7.3.9</w:t>
      </w:r>
      <w:r>
        <w:rPr>
          <w:rFonts w:hint="eastAsia"/>
          <w:color w:val="auto"/>
          <w:highlight w:val="none"/>
          <w:lang w:val="en-US" w:eastAsia="zh-CN"/>
        </w:rPr>
        <w:t xml:space="preserve"> 医疗用房的电气设计参照《医疗建筑电气设计规范》JGJ312执行</w:t>
      </w:r>
      <w:r>
        <w:rPr>
          <w:rFonts w:hint="default"/>
          <w:color w:val="auto"/>
          <w:highlight w:val="none"/>
          <w:lang w:val="en-US" w:eastAsia="zh-CN"/>
        </w:rPr>
        <w:t>。</w:t>
      </w:r>
    </w:p>
    <w:p w14:paraId="2E8DC0F0">
      <w:pPr>
        <w:numPr>
          <w:ilvl w:val="0"/>
          <w:numId w:val="0"/>
        </w:numPr>
        <w:tabs>
          <w:tab w:val="left" w:pos="0"/>
        </w:tabs>
        <w:bidi w:val="0"/>
        <w:ind w:left="-9" w:leftChars="0"/>
        <w:rPr>
          <w:rFonts w:hint="eastAsia"/>
          <w:color w:val="auto"/>
          <w:kern w:val="0"/>
          <w:highlight w:val="none"/>
          <w:lang w:val="en-US" w:eastAsia="zh-CN"/>
        </w:rPr>
      </w:pPr>
      <w:r>
        <w:rPr>
          <w:rFonts w:hint="eastAsia" w:ascii="Times New Roman" w:hAnsi="Times New Roman" w:cs="Times New Roman"/>
          <w:b/>
          <w:bCs/>
          <w:color w:val="auto"/>
          <w:sz w:val="20"/>
          <w:szCs w:val="20"/>
          <w:highlight w:val="none"/>
          <w:lang w:val="en-US" w:eastAsia="zh-CN"/>
        </w:rPr>
        <w:t>7.3.10</w:t>
      </w:r>
      <w:r>
        <w:rPr>
          <w:rFonts w:hint="eastAsia"/>
          <w:color w:val="auto"/>
          <w:highlight w:val="none"/>
          <w:lang w:val="en-US" w:eastAsia="zh-CN"/>
        </w:rPr>
        <w:t xml:space="preserve"> </w:t>
      </w:r>
      <w:r>
        <w:rPr>
          <w:rFonts w:hint="eastAsia"/>
          <w:color w:val="auto"/>
          <w:highlight w:val="none"/>
          <w:lang w:val="en-US" w:eastAsia="zh"/>
          <w:woUserID w:val="3"/>
        </w:rPr>
        <w:t>老年人照料设施建筑</w:t>
      </w:r>
      <w:r>
        <w:rPr>
          <w:rFonts w:hint="eastAsia"/>
          <w:color w:val="auto"/>
          <w:highlight w:val="none"/>
          <w:lang w:val="en-US" w:eastAsia="zh-CN"/>
        </w:rPr>
        <w:t>应设置电气火灾监控系统和火灾自动报警系统。</w:t>
      </w:r>
    </w:p>
    <w:p w14:paraId="5C61C6D3">
      <w:pPr>
        <w:numPr>
          <w:ilvl w:val="0"/>
          <w:numId w:val="0"/>
        </w:numPr>
        <w:jc w:val="center"/>
        <w:outlineLvl w:val="1"/>
        <w:rPr>
          <w:rStyle w:val="19"/>
          <w:rFonts w:hint="eastAsia" w:ascii="黑体" w:hAnsi="黑体" w:eastAsia="黑体" w:cs="黑体"/>
          <w:color w:val="auto"/>
          <w:sz w:val="28"/>
          <w:szCs w:val="40"/>
          <w:highlight w:val="none"/>
          <w:lang w:val="en-US" w:eastAsia="zh-CN"/>
        </w:rPr>
      </w:pPr>
      <w:bookmarkStart w:id="123" w:name="_Toc15783"/>
      <w:bookmarkStart w:id="124" w:name="_Toc2889"/>
      <w:bookmarkStart w:id="125" w:name="_Toc15517"/>
      <w:r>
        <w:rPr>
          <w:rStyle w:val="19"/>
          <w:rFonts w:hint="eastAsia" w:ascii="黑体" w:hAnsi="黑体" w:eastAsia="黑体" w:cs="黑体"/>
          <w:color w:val="auto"/>
          <w:sz w:val="28"/>
          <w:szCs w:val="40"/>
          <w:highlight w:val="none"/>
          <w:lang w:val="en-US" w:eastAsia="zh-CN"/>
        </w:rPr>
        <w:t>7.4 建筑智能化</w:t>
      </w:r>
      <w:bookmarkEnd w:id="123"/>
      <w:bookmarkEnd w:id="124"/>
    </w:p>
    <w:bookmarkEnd w:id="125"/>
    <w:p w14:paraId="72F1B69E">
      <w:pPr>
        <w:tabs>
          <w:tab w:val="left" w:pos="0"/>
        </w:tabs>
        <w:ind w:left="-9"/>
        <w:rPr>
          <w:color w:val="auto"/>
          <w:highlight w:val="none"/>
        </w:rPr>
      </w:pPr>
      <w:r>
        <w:rPr>
          <w:rFonts w:hint="eastAsia" w:ascii="Times New Roman" w:hAnsi="Times New Roman" w:cs="Times New Roman"/>
          <w:b/>
          <w:bCs/>
          <w:color w:val="auto"/>
          <w:sz w:val="20"/>
          <w:szCs w:val="20"/>
          <w:highlight w:val="none"/>
        </w:rPr>
        <w:t xml:space="preserve">7.4.1 </w:t>
      </w:r>
      <w:r>
        <w:rPr>
          <w:rFonts w:hint="eastAsia"/>
          <w:color w:val="auto"/>
          <w:highlight w:val="none"/>
        </w:rPr>
        <w:t>智能化系统应根据管理和发展需要，设置公共安全、信息设施、护理呼应信号、医用探视等系统，并宜设置照护及健康信息管理系统，对照护人群的健康数据进行采集、分析和管理。</w:t>
      </w:r>
    </w:p>
    <w:p w14:paraId="1DC40565">
      <w:pPr>
        <w:tabs>
          <w:tab w:val="left" w:pos="0"/>
        </w:tabs>
        <w:ind w:left="-9"/>
        <w:rPr>
          <w:color w:val="auto"/>
          <w:highlight w:val="none"/>
        </w:rPr>
      </w:pPr>
      <w:r>
        <w:rPr>
          <w:rFonts w:hint="eastAsia" w:ascii="Times New Roman" w:hAnsi="Times New Roman" w:cs="Times New Roman"/>
          <w:b/>
          <w:bCs/>
          <w:color w:val="auto"/>
          <w:sz w:val="20"/>
          <w:szCs w:val="20"/>
          <w:highlight w:val="none"/>
        </w:rPr>
        <w:t xml:space="preserve">7.4.2 </w:t>
      </w:r>
      <w:r>
        <w:rPr>
          <w:rFonts w:hint="eastAsia"/>
          <w:color w:val="auto"/>
          <w:highlight w:val="none"/>
        </w:rPr>
        <w:t>应设置公共广播</w:t>
      </w:r>
      <w:r>
        <w:rPr>
          <w:rFonts w:hint="eastAsia"/>
          <w:color w:val="auto"/>
          <w:highlight w:val="none"/>
          <w:lang w:eastAsia="zh"/>
          <w:woUserID w:val="10"/>
        </w:rPr>
        <w:t>兼紧急广播</w:t>
      </w:r>
      <w:r>
        <w:rPr>
          <w:rFonts w:hint="eastAsia"/>
          <w:color w:val="auto"/>
          <w:highlight w:val="none"/>
        </w:rPr>
        <w:t>系统,宜在各老年人用房内设置扬声器</w:t>
      </w:r>
      <w:r>
        <w:rPr>
          <w:rFonts w:hint="default" w:ascii="宋体" w:hAnsi="宋体" w:eastAsia="宋体" w:cs="宋体"/>
          <w:b w:val="0"/>
          <w:bCs/>
          <w:kern w:val="0"/>
          <w:sz w:val="24"/>
          <w:szCs w:val="24"/>
          <w:lang w:val="en-US" w:eastAsia="zh-CN" w:bidi="ar"/>
          <w:woUserID w:val="10"/>
        </w:rPr>
        <w:t>及音量</w:t>
      </w:r>
      <w:r>
        <w:rPr>
          <w:rFonts w:hint="eastAsia" w:ascii="宋体" w:hAnsi="宋体" w:eastAsia="宋体" w:cs="宋体"/>
          <w:b w:val="0"/>
          <w:bCs/>
          <w:kern w:val="0"/>
          <w:sz w:val="24"/>
          <w:szCs w:val="24"/>
          <w:lang w:val="en-US" w:eastAsia="zh" w:bidi="ar"/>
          <w:woUserID w:val="10"/>
        </w:rPr>
        <w:t>调节器</w:t>
      </w:r>
      <w:r>
        <w:rPr>
          <w:rFonts w:hint="eastAsia"/>
          <w:color w:val="auto"/>
          <w:highlight w:val="none"/>
        </w:rPr>
        <w:t>。</w:t>
      </w:r>
    </w:p>
    <w:p w14:paraId="06CEA79D">
      <w:pPr>
        <w:tabs>
          <w:tab w:val="left" w:pos="0"/>
        </w:tabs>
        <w:ind w:left="-9"/>
        <w:rPr>
          <w:color w:val="auto"/>
          <w:highlight w:val="none"/>
        </w:rPr>
      </w:pPr>
      <w:r>
        <w:rPr>
          <w:rFonts w:hint="eastAsia" w:ascii="Times New Roman" w:hAnsi="Times New Roman" w:cs="Times New Roman"/>
          <w:b/>
          <w:bCs/>
          <w:color w:val="auto"/>
          <w:sz w:val="20"/>
          <w:szCs w:val="20"/>
          <w:highlight w:val="none"/>
        </w:rPr>
        <w:t xml:space="preserve">7.4.3 </w:t>
      </w:r>
      <w:r>
        <w:rPr>
          <w:rFonts w:hint="eastAsia"/>
          <w:color w:val="auto"/>
          <w:highlight w:val="none"/>
        </w:rPr>
        <w:t>应设置视频监控系统，视频监控信号应接入值班室或监控中心，每个</w:t>
      </w:r>
      <w:r>
        <w:rPr>
          <w:rFonts w:hint="eastAsia"/>
          <w:color w:val="auto"/>
          <w:highlight w:val="none"/>
          <w:lang w:val="en-US" w:eastAsia="zh-CN"/>
        </w:rPr>
        <w:t>照料单元</w:t>
      </w:r>
      <w:r>
        <w:rPr>
          <w:rFonts w:hint="eastAsia"/>
          <w:color w:val="auto"/>
          <w:highlight w:val="none"/>
        </w:rPr>
        <w:t>内的监控信号宜能在该</w:t>
      </w:r>
      <w:r>
        <w:rPr>
          <w:rFonts w:hint="eastAsia"/>
          <w:color w:val="auto"/>
          <w:highlight w:val="none"/>
          <w:lang w:val="en-US" w:eastAsia="zh-CN"/>
        </w:rPr>
        <w:t>照料单元</w:t>
      </w:r>
      <w:r>
        <w:rPr>
          <w:rFonts w:hint="eastAsia"/>
          <w:color w:val="auto"/>
          <w:highlight w:val="none"/>
        </w:rPr>
        <w:t>的护理站显示。下列场所应设置摄像机，并应无监控盲区：</w:t>
      </w:r>
    </w:p>
    <w:p w14:paraId="440DB9E1">
      <w:pPr>
        <w:tabs>
          <w:tab w:val="left" w:pos="0"/>
        </w:tabs>
        <w:ind w:left="-9" w:firstLine="430" w:firstLineChars="204"/>
        <w:rPr>
          <w:color w:val="auto"/>
          <w:highlight w:val="none"/>
        </w:rPr>
      </w:pPr>
      <w:r>
        <w:rPr>
          <w:rFonts w:hint="eastAsia"/>
          <w:b/>
          <w:bCs/>
          <w:color w:val="auto"/>
          <w:highlight w:val="none"/>
        </w:rPr>
        <w:t xml:space="preserve">1 </w:t>
      </w:r>
      <w:r>
        <w:rPr>
          <w:rFonts w:hint="eastAsia"/>
          <w:color w:val="auto"/>
          <w:highlight w:val="none"/>
        </w:rPr>
        <w:t>场地出入口、道路、室外活动场所等处；</w:t>
      </w:r>
    </w:p>
    <w:p w14:paraId="7776954A">
      <w:pPr>
        <w:tabs>
          <w:tab w:val="left" w:pos="0"/>
        </w:tabs>
        <w:ind w:left="-9" w:firstLine="430" w:firstLineChars="204"/>
        <w:rPr>
          <w:color w:val="auto"/>
          <w:highlight w:val="none"/>
        </w:rPr>
      </w:pPr>
      <w:r>
        <w:rPr>
          <w:rFonts w:hint="eastAsia"/>
          <w:b/>
          <w:bCs/>
          <w:color w:val="auto"/>
          <w:highlight w:val="none"/>
        </w:rPr>
        <w:t>2</w:t>
      </w:r>
      <w:r>
        <w:rPr>
          <w:rFonts w:hint="eastAsia"/>
          <w:color w:val="auto"/>
          <w:highlight w:val="none"/>
        </w:rPr>
        <w:t xml:space="preserve"> 建筑的各出入口、单元门出入口，各养护单元的出入口；</w:t>
      </w:r>
    </w:p>
    <w:p w14:paraId="355B0DF6">
      <w:pPr>
        <w:tabs>
          <w:tab w:val="left" w:pos="0"/>
        </w:tabs>
        <w:ind w:left="-9" w:firstLine="430" w:firstLineChars="204"/>
        <w:rPr>
          <w:color w:val="auto"/>
          <w:highlight w:val="none"/>
        </w:rPr>
      </w:pPr>
      <w:r>
        <w:rPr>
          <w:rFonts w:hint="eastAsia"/>
          <w:b/>
          <w:bCs/>
          <w:color w:val="auto"/>
          <w:highlight w:val="none"/>
        </w:rPr>
        <w:t xml:space="preserve">3 </w:t>
      </w:r>
      <w:r>
        <w:rPr>
          <w:rFonts w:hint="eastAsia"/>
          <w:color w:val="auto"/>
          <w:highlight w:val="none"/>
        </w:rPr>
        <w:t>公共走廊、楼梯间、电梯厅、电梯轿厢内</w:t>
      </w:r>
      <w:r>
        <w:rPr>
          <w:rFonts w:hint="eastAsia"/>
          <w:color w:val="auto"/>
          <w:highlight w:val="none"/>
          <w:lang w:eastAsia="zh"/>
          <w:woUserID w:val="3"/>
        </w:rPr>
        <w:t>、楼梯间上屋面处</w:t>
      </w:r>
      <w:r>
        <w:rPr>
          <w:rFonts w:hint="eastAsia"/>
          <w:color w:val="auto"/>
          <w:highlight w:val="none"/>
        </w:rPr>
        <w:t>；</w:t>
      </w:r>
    </w:p>
    <w:p w14:paraId="040EE531">
      <w:pPr>
        <w:tabs>
          <w:tab w:val="left" w:pos="0"/>
        </w:tabs>
        <w:ind w:left="-9" w:firstLine="430" w:firstLineChars="204"/>
        <w:rPr>
          <w:color w:val="auto"/>
          <w:highlight w:val="none"/>
        </w:rPr>
      </w:pPr>
      <w:r>
        <w:rPr>
          <w:rFonts w:hint="eastAsia"/>
          <w:b/>
          <w:bCs/>
          <w:color w:val="auto"/>
          <w:highlight w:val="none"/>
        </w:rPr>
        <w:t>4</w:t>
      </w:r>
      <w:r>
        <w:rPr>
          <w:rFonts w:hint="eastAsia"/>
          <w:color w:val="auto"/>
          <w:highlight w:val="none"/>
        </w:rPr>
        <w:t xml:space="preserve"> 厨房及餐厅；</w:t>
      </w:r>
    </w:p>
    <w:p w14:paraId="36CA1B3B">
      <w:pPr>
        <w:tabs>
          <w:tab w:val="left" w:pos="0"/>
        </w:tabs>
        <w:ind w:left="-9" w:firstLine="430" w:firstLineChars="204"/>
        <w:rPr>
          <w:color w:val="auto"/>
          <w:highlight w:val="none"/>
        </w:rPr>
      </w:pPr>
      <w:r>
        <w:rPr>
          <w:rFonts w:hint="eastAsia"/>
          <w:b/>
          <w:bCs/>
          <w:color w:val="auto"/>
          <w:highlight w:val="none"/>
        </w:rPr>
        <w:t>5</w:t>
      </w:r>
      <w:r>
        <w:rPr>
          <w:rFonts w:hint="eastAsia"/>
          <w:color w:val="auto"/>
          <w:highlight w:val="none"/>
        </w:rPr>
        <w:t xml:space="preserve"> 室内公共活动用房。</w:t>
      </w:r>
    </w:p>
    <w:p w14:paraId="14A2D9F0">
      <w:pPr>
        <w:tabs>
          <w:tab w:val="left" w:pos="0"/>
        </w:tabs>
        <w:ind w:left="-9"/>
        <w:rPr>
          <w:color w:val="auto"/>
          <w:highlight w:val="none"/>
        </w:rPr>
      </w:pPr>
      <w:r>
        <w:rPr>
          <w:rFonts w:hint="eastAsia" w:ascii="Times New Roman" w:hAnsi="Times New Roman" w:cs="Times New Roman"/>
          <w:b/>
          <w:bCs/>
          <w:color w:val="auto"/>
          <w:sz w:val="20"/>
          <w:szCs w:val="20"/>
          <w:highlight w:val="none"/>
        </w:rPr>
        <w:t xml:space="preserve">7.4.4 </w:t>
      </w:r>
      <w:r>
        <w:rPr>
          <w:rFonts w:hint="eastAsia"/>
          <w:color w:val="auto"/>
          <w:highlight w:val="none"/>
        </w:rPr>
        <w:t>呼叫装置的设置及选择应满足下列规定:</w:t>
      </w:r>
    </w:p>
    <w:p w14:paraId="0E0BD625">
      <w:pPr>
        <w:tabs>
          <w:tab w:val="left" w:pos="0"/>
        </w:tabs>
        <w:ind w:left="-9" w:firstLine="430" w:firstLineChars="204"/>
        <w:outlineLvl w:val="0"/>
        <w:rPr>
          <w:color w:val="auto"/>
          <w:highlight w:val="none"/>
        </w:rPr>
      </w:pPr>
      <w:bookmarkStart w:id="126" w:name="_Toc21447"/>
      <w:bookmarkStart w:id="127" w:name="_Toc32491"/>
      <w:bookmarkStart w:id="128" w:name="_Toc17734"/>
      <w:r>
        <w:rPr>
          <w:rFonts w:hint="eastAsia"/>
          <w:b/>
          <w:bCs/>
          <w:color w:val="auto"/>
          <w:highlight w:val="none"/>
        </w:rPr>
        <w:t>1</w:t>
      </w:r>
      <w:r>
        <w:rPr>
          <w:rFonts w:hint="eastAsia"/>
          <w:color w:val="auto"/>
          <w:highlight w:val="none"/>
        </w:rPr>
        <w:t xml:space="preserve"> 老年人用生的居室、浴室、卫生问等处应设置呼叫装置；</w:t>
      </w:r>
      <w:bookmarkEnd w:id="126"/>
      <w:bookmarkEnd w:id="127"/>
      <w:bookmarkEnd w:id="128"/>
    </w:p>
    <w:p w14:paraId="36FD43F9">
      <w:pPr>
        <w:tabs>
          <w:tab w:val="left" w:pos="0"/>
        </w:tabs>
        <w:ind w:left="-9" w:firstLine="430" w:firstLineChars="204"/>
        <w:rPr>
          <w:color w:val="auto"/>
          <w:highlight w:val="none"/>
        </w:rPr>
      </w:pPr>
      <w:r>
        <w:rPr>
          <w:rFonts w:hint="eastAsia"/>
          <w:b/>
          <w:bCs/>
          <w:color w:val="auto"/>
          <w:highlight w:val="none"/>
        </w:rPr>
        <w:t>2</w:t>
      </w:r>
      <w:r>
        <w:rPr>
          <w:rFonts w:hint="eastAsia"/>
          <w:color w:val="auto"/>
          <w:highlight w:val="none"/>
        </w:rPr>
        <w:t xml:space="preserve"> 床头呼叫装置安装高度宜为距地0.70m</w:t>
      </w:r>
      <w:r>
        <w:rPr>
          <w:rFonts w:ascii="Helvetica" w:hAnsi="Helvetica" w:eastAsia="Helvetica" w:cs="Helvetica"/>
          <w:color w:val="auto"/>
          <w:szCs w:val="21"/>
          <w:highlight w:val="none"/>
          <w:shd w:val="clear" w:color="auto" w:fill="FFFFFF"/>
        </w:rPr>
        <w:t>~</w:t>
      </w:r>
      <w:r>
        <w:rPr>
          <w:rFonts w:hint="eastAsia"/>
          <w:color w:val="auto"/>
          <w:highlight w:val="none"/>
        </w:rPr>
        <w:t>0.90m,其余地方呼叫装置安装高度距地0.50 m</w:t>
      </w:r>
      <w:r>
        <w:rPr>
          <w:rFonts w:ascii="Helvetica" w:hAnsi="Helvetica" w:eastAsia="Helvetica" w:cs="Helvetica"/>
          <w:color w:val="auto"/>
          <w:szCs w:val="21"/>
          <w:highlight w:val="none"/>
          <w:shd w:val="clear" w:color="auto" w:fill="FFFFFF"/>
        </w:rPr>
        <w:t>~</w:t>
      </w:r>
      <w:r>
        <w:rPr>
          <w:rFonts w:hint="eastAsia"/>
          <w:color w:val="auto"/>
          <w:highlight w:val="none"/>
        </w:rPr>
        <w:t xml:space="preserve"> 1. 00m；</w:t>
      </w:r>
    </w:p>
    <w:p w14:paraId="5914931C">
      <w:pPr>
        <w:tabs>
          <w:tab w:val="left" w:pos="0"/>
        </w:tabs>
        <w:ind w:left="-9" w:firstLine="430" w:firstLineChars="204"/>
        <w:rPr>
          <w:color w:val="auto"/>
          <w:highlight w:val="none"/>
        </w:rPr>
      </w:pPr>
      <w:r>
        <w:rPr>
          <w:rFonts w:hint="eastAsia"/>
          <w:b/>
          <w:bCs/>
          <w:color w:val="auto"/>
          <w:highlight w:val="none"/>
        </w:rPr>
        <w:t>3</w:t>
      </w:r>
      <w:r>
        <w:rPr>
          <w:rFonts w:hint="eastAsia"/>
          <w:color w:val="auto"/>
          <w:highlight w:val="none"/>
        </w:rPr>
        <w:t xml:space="preserve"> 应选用拉绳呼叫装置,拉线长度应不小于0.70m。呼叫装置宜同时具有按钮呼叫功能</w:t>
      </w:r>
      <w:r>
        <w:rPr>
          <w:rFonts w:hint="eastAsia"/>
          <w:color w:val="auto"/>
          <w:highlight w:val="none"/>
          <w:lang w:eastAsia="zh-CN"/>
        </w:rPr>
        <w:t>；</w:t>
      </w:r>
    </w:p>
    <w:p w14:paraId="334E795D">
      <w:pPr>
        <w:tabs>
          <w:tab w:val="left" w:pos="0"/>
        </w:tabs>
        <w:ind w:left="-9" w:firstLine="430" w:firstLineChars="204"/>
        <w:rPr>
          <w:rFonts w:hint="eastAsia" w:eastAsiaTheme="minorEastAsia"/>
          <w:color w:val="auto"/>
          <w:highlight w:val="none"/>
          <w:lang w:eastAsia="zh-CN"/>
        </w:rPr>
      </w:pPr>
      <w:r>
        <w:rPr>
          <w:rFonts w:hint="eastAsia"/>
          <w:b/>
          <w:bCs/>
          <w:color w:val="auto"/>
          <w:highlight w:val="none"/>
        </w:rPr>
        <w:t>4</w:t>
      </w:r>
      <w:r>
        <w:rPr>
          <w:rFonts w:hint="eastAsia"/>
          <w:color w:val="auto"/>
          <w:highlight w:val="none"/>
        </w:rPr>
        <w:t xml:space="preserve"> 有条件时可设置采用无线传输的可穿戴式求助系统</w:t>
      </w:r>
      <w:r>
        <w:rPr>
          <w:rFonts w:hint="eastAsia"/>
          <w:color w:val="auto"/>
          <w:highlight w:val="none"/>
          <w:lang w:eastAsia="zh-CN"/>
        </w:rPr>
        <w:t>；</w:t>
      </w:r>
    </w:p>
    <w:p w14:paraId="48A6D904">
      <w:pPr>
        <w:tabs>
          <w:tab w:val="left" w:pos="0"/>
        </w:tabs>
        <w:ind w:left="-9" w:firstLine="430" w:firstLineChars="204"/>
        <w:rPr>
          <w:rFonts w:hint="eastAsia"/>
          <w:color w:val="auto"/>
          <w:highlight w:val="none"/>
        </w:rPr>
      </w:pPr>
      <w:r>
        <w:rPr>
          <w:rFonts w:hint="eastAsia"/>
          <w:b/>
          <w:bCs/>
          <w:color w:val="auto"/>
          <w:highlight w:val="none"/>
        </w:rPr>
        <w:t>5</w:t>
      </w:r>
      <w:r>
        <w:rPr>
          <w:rFonts w:hint="eastAsia"/>
          <w:color w:val="auto"/>
          <w:highlight w:val="none"/>
        </w:rPr>
        <w:t xml:space="preserve"> 特殊照料人群（如失智老</w:t>
      </w:r>
      <w:r>
        <w:rPr>
          <w:rFonts w:hint="eastAsia"/>
          <w:color w:val="auto"/>
          <w:highlight w:val="none"/>
          <w:lang w:eastAsia="zh"/>
          <w:woUserID w:val="10"/>
        </w:rPr>
        <w:t>年</w:t>
      </w:r>
      <w:r>
        <w:rPr>
          <w:rFonts w:hint="eastAsia"/>
          <w:color w:val="auto"/>
          <w:highlight w:val="none"/>
        </w:rPr>
        <w:t>人）空间应设防走失装置。</w:t>
      </w:r>
    </w:p>
    <w:p w14:paraId="1C94091F">
      <w:pPr>
        <w:tabs>
          <w:tab w:val="left" w:pos="0"/>
        </w:tabs>
        <w:ind w:left="-9" w:firstLine="0" w:firstLineChars="0"/>
        <w:rPr>
          <w:rFonts w:hint="eastAsia"/>
          <w:color w:val="auto"/>
          <w:highlight w:val="none"/>
        </w:rPr>
      </w:pPr>
      <w:r>
        <w:rPr>
          <w:rFonts w:hint="eastAsia" w:ascii="Times New Roman" w:hAnsi="Times New Roman" w:cs="Times New Roman"/>
          <w:b/>
          <w:bCs/>
          <w:color w:val="auto"/>
          <w:sz w:val="20"/>
          <w:szCs w:val="20"/>
          <w:highlight w:val="none"/>
          <w:woUserID w:val="0"/>
        </w:rPr>
        <w:t xml:space="preserve">7.4.5 </w:t>
      </w:r>
      <w:r>
        <w:rPr>
          <w:rFonts w:hint="eastAsia" w:asciiTheme="minorHAnsi" w:hAnsiTheme="minorHAnsi" w:eastAsiaTheme="minorEastAsia" w:cstheme="minorBidi"/>
          <w:i w:val="0"/>
          <w:iCs w:val="0"/>
          <w:caps w:val="0"/>
          <w:color w:val="auto"/>
          <w:spacing w:val="0"/>
          <w:sz w:val="21"/>
          <w:szCs w:val="24"/>
          <w:highlight w:val="none"/>
          <w:shd w:val="clear" w:fill="auto"/>
          <w:woUserID w:val="0"/>
        </w:rPr>
        <w:t>失智老年人的照料单元宜设门禁系统。</w:t>
      </w:r>
    </w:p>
    <w:p w14:paraId="5AA96FC3">
      <w:pPr>
        <w:tabs>
          <w:tab w:val="left" w:pos="0"/>
        </w:tabs>
        <w:ind w:left="-9"/>
        <w:rPr>
          <w:color w:val="auto"/>
          <w:highlight w:val="none"/>
        </w:rPr>
      </w:pPr>
      <w:r>
        <w:rPr>
          <w:rFonts w:hint="eastAsia" w:ascii="Times New Roman" w:hAnsi="Times New Roman" w:cs="Times New Roman"/>
          <w:b/>
          <w:bCs/>
          <w:color w:val="auto"/>
          <w:sz w:val="20"/>
          <w:szCs w:val="20"/>
          <w:highlight w:val="none"/>
        </w:rPr>
        <w:t>7.4.</w:t>
      </w:r>
      <w:r>
        <w:rPr>
          <w:rFonts w:hint="eastAsia" w:ascii="Times New Roman" w:hAnsi="Times New Roman" w:cs="Times New Roman"/>
          <w:b/>
          <w:bCs/>
          <w:color w:val="auto"/>
          <w:sz w:val="20"/>
          <w:szCs w:val="20"/>
          <w:highlight w:val="none"/>
          <w:lang w:eastAsia="zh"/>
          <w:woUserID w:val="10"/>
        </w:rPr>
        <w:t>6</w:t>
      </w:r>
      <w:r>
        <w:rPr>
          <w:rFonts w:hint="eastAsia" w:ascii="Times New Roman" w:hAnsi="Times New Roman" w:cs="Times New Roman"/>
          <w:b/>
          <w:bCs/>
          <w:color w:val="auto"/>
          <w:sz w:val="20"/>
          <w:szCs w:val="20"/>
          <w:highlight w:val="none"/>
        </w:rPr>
        <w:t xml:space="preserve"> </w:t>
      </w:r>
      <w:r>
        <w:rPr>
          <w:rFonts w:hint="eastAsia"/>
          <w:color w:val="auto"/>
          <w:highlight w:val="none"/>
          <w:lang w:val="en-US" w:eastAsia="zh"/>
        </w:rPr>
        <w:t>老年人照料设施</w:t>
      </w:r>
      <w:r>
        <w:rPr>
          <w:rFonts w:hint="eastAsia"/>
          <w:color w:val="auto"/>
          <w:highlight w:val="none"/>
        </w:rPr>
        <w:t>的电梯轿厢内应设置与值班室通话的呼叫装置。</w:t>
      </w:r>
    </w:p>
    <w:p w14:paraId="58E8FBCB">
      <w:pPr>
        <w:tabs>
          <w:tab w:val="left" w:pos="0"/>
        </w:tabs>
        <w:ind w:left="-9"/>
        <w:rPr>
          <w:color w:val="auto"/>
          <w:highlight w:val="none"/>
        </w:rPr>
      </w:pPr>
      <w:r>
        <w:rPr>
          <w:rFonts w:hint="eastAsia" w:ascii="Times New Roman" w:hAnsi="Times New Roman" w:cs="Times New Roman"/>
          <w:b/>
          <w:bCs/>
          <w:color w:val="auto"/>
          <w:sz w:val="20"/>
          <w:szCs w:val="20"/>
          <w:highlight w:val="none"/>
        </w:rPr>
        <w:t>7.4.</w:t>
      </w:r>
      <w:r>
        <w:rPr>
          <w:rFonts w:hint="eastAsia" w:ascii="Times New Roman" w:hAnsi="Times New Roman" w:cs="Times New Roman"/>
          <w:b/>
          <w:bCs/>
          <w:color w:val="auto"/>
          <w:sz w:val="20"/>
          <w:szCs w:val="20"/>
          <w:highlight w:val="none"/>
          <w:lang w:eastAsia="zh"/>
          <w:woUserID w:val="10"/>
        </w:rPr>
        <w:t>7</w:t>
      </w:r>
      <w:r>
        <w:rPr>
          <w:rFonts w:hint="eastAsia" w:ascii="Times New Roman" w:hAnsi="Times New Roman" w:cs="Times New Roman"/>
          <w:b/>
          <w:bCs/>
          <w:color w:val="auto"/>
          <w:sz w:val="20"/>
          <w:szCs w:val="20"/>
          <w:highlight w:val="none"/>
        </w:rPr>
        <w:t xml:space="preserve"> </w:t>
      </w:r>
      <w:r>
        <w:rPr>
          <w:rFonts w:hint="eastAsia"/>
          <w:color w:val="auto"/>
          <w:highlight w:val="none"/>
          <w:lang w:val="en-US" w:eastAsia="zh"/>
        </w:rPr>
        <w:t>老年人照料设施</w:t>
      </w:r>
      <w:r>
        <w:rPr>
          <w:rFonts w:hint="eastAsia"/>
          <w:color w:val="auto"/>
          <w:highlight w:val="none"/>
        </w:rPr>
        <w:t>应设置网络、通信及视频传输等设备接口，</w:t>
      </w:r>
      <w:r>
        <w:rPr>
          <w:rFonts w:hint="eastAsia"/>
          <w:color w:val="auto"/>
          <w:highlight w:val="none"/>
          <w:lang w:eastAsia="zh"/>
          <w:woUserID w:val="1"/>
        </w:rPr>
        <w:t>宜</w:t>
      </w:r>
      <w:r>
        <w:rPr>
          <w:rFonts w:hint="eastAsia"/>
          <w:color w:val="auto"/>
          <w:highlight w:val="none"/>
        </w:rPr>
        <w:t>设无线局域网络覆盖设施、移动通信信号覆盖设施。在居住用房、疗养室、公共活动用房和公共餐厅等处应设置有线电视</w:t>
      </w:r>
      <w:r>
        <w:rPr>
          <w:rFonts w:hint="eastAsia"/>
          <w:color w:val="auto"/>
          <w:highlight w:val="none"/>
          <w:lang w:eastAsia="zh"/>
          <w:woUserID w:val="10"/>
        </w:rPr>
        <w:t>、</w:t>
      </w:r>
      <w:r>
        <w:rPr>
          <w:rFonts w:hint="eastAsia"/>
          <w:color w:val="auto"/>
          <w:highlight w:val="none"/>
        </w:rPr>
        <w:t>网络</w:t>
      </w:r>
      <w:r>
        <w:rPr>
          <w:rFonts w:hint="eastAsia"/>
          <w:color w:val="auto"/>
          <w:highlight w:val="none"/>
          <w:lang w:eastAsia="zh"/>
          <w:woUserID w:val="10"/>
        </w:rPr>
        <w:t>及通信</w:t>
      </w:r>
      <w:r>
        <w:rPr>
          <w:rFonts w:hint="eastAsia"/>
          <w:color w:val="auto"/>
          <w:highlight w:val="none"/>
        </w:rPr>
        <w:t>插座。</w:t>
      </w:r>
    </w:p>
    <w:p w14:paraId="1C210105">
      <w:pPr>
        <w:tabs>
          <w:tab w:val="left" w:pos="0"/>
        </w:tabs>
        <w:ind w:left="-9"/>
        <w:rPr>
          <w:color w:val="auto"/>
          <w:highlight w:val="none"/>
        </w:rPr>
      </w:pPr>
      <w:r>
        <w:rPr>
          <w:rFonts w:hint="eastAsia" w:ascii="Times New Roman" w:hAnsi="Times New Roman" w:cs="Times New Roman"/>
          <w:b/>
          <w:bCs/>
          <w:color w:val="auto"/>
          <w:sz w:val="20"/>
          <w:szCs w:val="20"/>
          <w:highlight w:val="none"/>
        </w:rPr>
        <w:t>7.4.</w:t>
      </w:r>
      <w:r>
        <w:rPr>
          <w:rFonts w:hint="eastAsia" w:ascii="Times New Roman" w:hAnsi="Times New Roman" w:cs="Times New Roman"/>
          <w:b/>
          <w:bCs/>
          <w:color w:val="auto"/>
          <w:sz w:val="20"/>
          <w:szCs w:val="20"/>
          <w:highlight w:val="none"/>
          <w:lang w:eastAsia="zh"/>
          <w:woUserID w:val="10"/>
        </w:rPr>
        <w:t>8</w:t>
      </w:r>
      <w:r>
        <w:rPr>
          <w:rFonts w:hint="eastAsia" w:ascii="Times New Roman" w:hAnsi="Times New Roman" w:cs="Times New Roman"/>
          <w:b/>
          <w:bCs/>
          <w:color w:val="auto"/>
          <w:sz w:val="20"/>
          <w:szCs w:val="20"/>
          <w:highlight w:val="none"/>
        </w:rPr>
        <w:t xml:space="preserve"> </w:t>
      </w:r>
      <w:r>
        <w:rPr>
          <w:rFonts w:hint="eastAsia"/>
          <w:color w:val="auto"/>
          <w:highlight w:val="none"/>
        </w:rPr>
        <w:t>宜设置信息显示系统、无线定位系统、跌倒检测报警系统、环境监测系统，环境监测系统应能对养老建筑所在地二氧化碳、负离子、环境噪声、空气悬浮物以及公共区域的温度、湿度等进行检测。跌倒检测报警系统宜与视屏监控系统实现联动。</w:t>
      </w:r>
    </w:p>
    <w:p w14:paraId="4000DDA0">
      <w:pPr>
        <w:tabs>
          <w:tab w:val="left" w:pos="0"/>
        </w:tabs>
        <w:ind w:left="-9"/>
        <w:outlineLvl w:val="1"/>
        <w:rPr>
          <w:color w:val="auto"/>
          <w:highlight w:val="none"/>
        </w:rPr>
      </w:pPr>
      <w:bookmarkStart w:id="129" w:name="_Toc5225"/>
      <w:bookmarkStart w:id="130" w:name="_Toc23077"/>
      <w:r>
        <w:rPr>
          <w:rFonts w:hint="eastAsia" w:ascii="Times New Roman" w:hAnsi="Times New Roman" w:cs="Times New Roman"/>
          <w:b/>
          <w:bCs/>
          <w:color w:val="auto"/>
          <w:sz w:val="20"/>
          <w:szCs w:val="20"/>
          <w:highlight w:val="none"/>
        </w:rPr>
        <w:t>7.4.</w:t>
      </w:r>
      <w:r>
        <w:rPr>
          <w:rFonts w:hint="eastAsia" w:ascii="Times New Roman" w:hAnsi="Times New Roman" w:cs="Times New Roman"/>
          <w:b/>
          <w:bCs/>
          <w:color w:val="auto"/>
          <w:sz w:val="20"/>
          <w:szCs w:val="20"/>
          <w:highlight w:val="none"/>
          <w:lang w:eastAsia="zh"/>
          <w:woUserID w:val="10"/>
        </w:rPr>
        <w:t>9</w:t>
      </w:r>
      <w:r>
        <w:rPr>
          <w:rFonts w:hint="eastAsia" w:ascii="Times New Roman" w:hAnsi="Times New Roman" w:cs="Times New Roman"/>
          <w:b/>
          <w:bCs/>
          <w:color w:val="auto"/>
          <w:sz w:val="20"/>
          <w:szCs w:val="20"/>
          <w:highlight w:val="none"/>
        </w:rPr>
        <w:t xml:space="preserve"> </w:t>
      </w:r>
      <w:r>
        <w:rPr>
          <w:rFonts w:hint="eastAsia" w:asciiTheme="minorHAnsi" w:hAnsiTheme="minorHAnsi" w:cstheme="minorBidi"/>
          <w:b w:val="0"/>
          <w:bCs w:val="0"/>
          <w:color w:val="auto"/>
          <w:sz w:val="21"/>
          <w:szCs w:val="24"/>
          <w:highlight w:val="none"/>
          <w:lang w:eastAsia="zh"/>
          <w:woUserID w:val="0"/>
        </w:rPr>
        <w:t>宜</w:t>
      </w:r>
      <w:r>
        <w:rPr>
          <w:rFonts w:hint="eastAsia"/>
          <w:color w:val="auto"/>
          <w:highlight w:val="none"/>
        </w:rPr>
        <w:t>设置建筑设备管理系统，宜设置诊疗设备监控系统。</w:t>
      </w:r>
      <w:bookmarkEnd w:id="129"/>
      <w:bookmarkEnd w:id="130"/>
    </w:p>
    <w:p w14:paraId="75A43296">
      <w:pPr>
        <w:numPr>
          <w:ilvl w:val="0"/>
          <w:numId w:val="0"/>
        </w:numPr>
        <w:tabs>
          <w:tab w:val="left" w:pos="0"/>
        </w:tabs>
        <w:bidi w:val="0"/>
        <w:rPr>
          <w:rStyle w:val="19"/>
          <w:rFonts w:hint="default" w:ascii="黑体" w:hAnsi="黑体" w:eastAsia="黑体" w:cs="黑体"/>
          <w:color w:val="auto"/>
          <w:sz w:val="28"/>
          <w:szCs w:val="40"/>
          <w:highlight w:val="none"/>
          <w:lang w:val="en-US" w:eastAsia="zh-CN"/>
        </w:rPr>
      </w:pPr>
    </w:p>
    <w:p w14:paraId="41CE04CD">
      <w:pPr>
        <w:numPr>
          <w:ilvl w:val="0"/>
          <w:numId w:val="0"/>
        </w:numPr>
        <w:tabs>
          <w:tab w:val="left" w:pos="0"/>
        </w:tabs>
        <w:bidi w:val="0"/>
        <w:ind w:left="-9" w:leftChars="0"/>
        <w:rPr>
          <w:rStyle w:val="19"/>
          <w:rFonts w:hint="default" w:ascii="黑体" w:hAnsi="黑体" w:eastAsia="黑体" w:cs="黑体"/>
          <w:color w:val="auto"/>
          <w:sz w:val="28"/>
          <w:szCs w:val="40"/>
          <w:highlight w:val="none"/>
          <w:lang w:val="en-US" w:eastAsia="zh-CN"/>
        </w:rPr>
      </w:pPr>
    </w:p>
    <w:p w14:paraId="6AFC3736">
      <w:pPr>
        <w:pStyle w:val="8"/>
        <w:spacing w:before="128" w:line="179" w:lineRule="auto"/>
        <w:jc w:val="center"/>
        <w:outlineLvl w:val="9"/>
        <w:rPr>
          <w:rFonts w:hint="eastAsia" w:asciiTheme="majorEastAsia" w:hAnsiTheme="majorEastAsia" w:eastAsiaTheme="majorEastAsia" w:cstheme="majorEastAsia"/>
          <w:color w:val="auto"/>
          <w:spacing w:val="15"/>
          <w:sz w:val="30"/>
          <w:szCs w:val="30"/>
          <w:highlight w:val="none"/>
        </w:rPr>
      </w:pPr>
    </w:p>
    <w:p w14:paraId="73AFEEF5">
      <w:pPr>
        <w:pStyle w:val="8"/>
        <w:spacing w:before="128" w:line="179" w:lineRule="auto"/>
        <w:jc w:val="center"/>
        <w:outlineLvl w:val="9"/>
        <w:rPr>
          <w:rFonts w:hint="eastAsia" w:asciiTheme="majorEastAsia" w:hAnsiTheme="majorEastAsia" w:eastAsiaTheme="majorEastAsia" w:cstheme="majorEastAsia"/>
          <w:color w:val="auto"/>
          <w:spacing w:val="15"/>
          <w:sz w:val="30"/>
          <w:szCs w:val="30"/>
          <w:highlight w:val="none"/>
        </w:rPr>
      </w:pPr>
    </w:p>
    <w:p w14:paraId="2163CE40">
      <w:pPr>
        <w:pStyle w:val="8"/>
        <w:spacing w:before="128" w:line="179" w:lineRule="auto"/>
        <w:jc w:val="center"/>
        <w:outlineLvl w:val="9"/>
        <w:rPr>
          <w:rFonts w:hint="eastAsia" w:asciiTheme="majorEastAsia" w:hAnsiTheme="majorEastAsia" w:eastAsiaTheme="majorEastAsia" w:cstheme="majorEastAsia"/>
          <w:color w:val="auto"/>
          <w:spacing w:val="15"/>
          <w:sz w:val="30"/>
          <w:szCs w:val="30"/>
          <w:highlight w:val="none"/>
        </w:rPr>
      </w:pPr>
    </w:p>
    <w:p w14:paraId="38134DF7">
      <w:pPr>
        <w:pStyle w:val="8"/>
        <w:spacing w:before="128" w:line="179" w:lineRule="auto"/>
        <w:jc w:val="center"/>
        <w:outlineLvl w:val="9"/>
        <w:rPr>
          <w:rFonts w:hint="eastAsia" w:asciiTheme="majorEastAsia" w:hAnsiTheme="majorEastAsia" w:eastAsiaTheme="majorEastAsia" w:cstheme="majorEastAsia"/>
          <w:color w:val="auto"/>
          <w:spacing w:val="15"/>
          <w:sz w:val="30"/>
          <w:szCs w:val="30"/>
          <w:highlight w:val="none"/>
        </w:rPr>
      </w:pPr>
    </w:p>
    <w:p w14:paraId="0F5C6FBB">
      <w:pPr>
        <w:pStyle w:val="8"/>
        <w:spacing w:before="128" w:line="179" w:lineRule="auto"/>
        <w:jc w:val="center"/>
        <w:outlineLvl w:val="9"/>
        <w:rPr>
          <w:rFonts w:hint="eastAsia" w:asciiTheme="majorEastAsia" w:hAnsiTheme="majorEastAsia" w:eastAsiaTheme="majorEastAsia" w:cstheme="majorEastAsia"/>
          <w:color w:val="auto"/>
          <w:spacing w:val="15"/>
          <w:sz w:val="30"/>
          <w:szCs w:val="30"/>
          <w:highlight w:val="none"/>
        </w:rPr>
      </w:pPr>
    </w:p>
    <w:p w14:paraId="0A8EEDB5">
      <w:pPr>
        <w:pStyle w:val="8"/>
        <w:spacing w:before="128" w:line="179" w:lineRule="auto"/>
        <w:jc w:val="center"/>
        <w:outlineLvl w:val="9"/>
        <w:rPr>
          <w:rFonts w:hint="eastAsia" w:asciiTheme="majorEastAsia" w:hAnsiTheme="majorEastAsia" w:eastAsiaTheme="majorEastAsia" w:cstheme="majorEastAsia"/>
          <w:color w:val="auto"/>
          <w:spacing w:val="15"/>
          <w:sz w:val="30"/>
          <w:szCs w:val="30"/>
          <w:highlight w:val="none"/>
        </w:rPr>
      </w:pPr>
    </w:p>
    <w:p w14:paraId="3B0A4C8A">
      <w:pPr>
        <w:pStyle w:val="8"/>
        <w:spacing w:before="128" w:line="179" w:lineRule="auto"/>
        <w:jc w:val="center"/>
        <w:outlineLvl w:val="9"/>
        <w:rPr>
          <w:rFonts w:hint="eastAsia" w:asciiTheme="majorEastAsia" w:hAnsiTheme="majorEastAsia" w:eastAsiaTheme="majorEastAsia" w:cstheme="majorEastAsia"/>
          <w:color w:val="auto"/>
          <w:spacing w:val="15"/>
          <w:sz w:val="30"/>
          <w:szCs w:val="30"/>
          <w:highlight w:val="none"/>
        </w:rPr>
      </w:pPr>
    </w:p>
    <w:p w14:paraId="19F3AC87">
      <w:pPr>
        <w:pStyle w:val="8"/>
        <w:spacing w:before="128" w:line="179" w:lineRule="auto"/>
        <w:jc w:val="center"/>
        <w:outlineLvl w:val="9"/>
        <w:rPr>
          <w:rFonts w:hint="eastAsia" w:asciiTheme="majorEastAsia" w:hAnsiTheme="majorEastAsia" w:eastAsiaTheme="majorEastAsia" w:cstheme="majorEastAsia"/>
          <w:color w:val="auto"/>
          <w:spacing w:val="15"/>
          <w:sz w:val="30"/>
          <w:szCs w:val="30"/>
          <w:highlight w:val="none"/>
        </w:rPr>
      </w:pPr>
    </w:p>
    <w:p w14:paraId="0B958804">
      <w:pPr>
        <w:pStyle w:val="8"/>
        <w:spacing w:before="128" w:line="179" w:lineRule="auto"/>
        <w:jc w:val="center"/>
        <w:outlineLvl w:val="9"/>
        <w:rPr>
          <w:rFonts w:hint="eastAsia" w:asciiTheme="majorEastAsia" w:hAnsiTheme="majorEastAsia" w:eastAsiaTheme="majorEastAsia" w:cstheme="majorEastAsia"/>
          <w:color w:val="auto"/>
          <w:spacing w:val="15"/>
          <w:sz w:val="30"/>
          <w:szCs w:val="30"/>
          <w:highlight w:val="none"/>
        </w:rPr>
      </w:pPr>
    </w:p>
    <w:p w14:paraId="0EE057D0">
      <w:pPr>
        <w:pStyle w:val="8"/>
        <w:spacing w:before="128" w:line="179" w:lineRule="auto"/>
        <w:jc w:val="center"/>
        <w:outlineLvl w:val="9"/>
        <w:rPr>
          <w:rFonts w:hint="eastAsia" w:asciiTheme="majorEastAsia" w:hAnsiTheme="majorEastAsia" w:eastAsiaTheme="majorEastAsia" w:cstheme="majorEastAsia"/>
          <w:color w:val="auto"/>
          <w:spacing w:val="15"/>
          <w:sz w:val="30"/>
          <w:szCs w:val="30"/>
          <w:highlight w:val="none"/>
        </w:rPr>
      </w:pPr>
    </w:p>
    <w:p w14:paraId="06C90ACE">
      <w:pPr>
        <w:pStyle w:val="8"/>
        <w:spacing w:before="128" w:line="179" w:lineRule="auto"/>
        <w:jc w:val="center"/>
        <w:outlineLvl w:val="9"/>
        <w:rPr>
          <w:rFonts w:hint="eastAsia" w:asciiTheme="majorEastAsia" w:hAnsiTheme="majorEastAsia" w:eastAsiaTheme="majorEastAsia" w:cstheme="majorEastAsia"/>
          <w:color w:val="auto"/>
          <w:spacing w:val="15"/>
          <w:sz w:val="30"/>
          <w:szCs w:val="30"/>
          <w:highlight w:val="none"/>
        </w:rPr>
      </w:pPr>
    </w:p>
    <w:p w14:paraId="6CE35515">
      <w:pPr>
        <w:pStyle w:val="8"/>
        <w:spacing w:before="128" w:line="179" w:lineRule="auto"/>
        <w:jc w:val="center"/>
        <w:outlineLvl w:val="9"/>
        <w:rPr>
          <w:rFonts w:hint="eastAsia" w:asciiTheme="majorEastAsia" w:hAnsiTheme="majorEastAsia" w:eastAsiaTheme="majorEastAsia" w:cstheme="majorEastAsia"/>
          <w:color w:val="auto"/>
          <w:spacing w:val="15"/>
          <w:sz w:val="30"/>
          <w:szCs w:val="30"/>
          <w:highlight w:val="none"/>
        </w:rPr>
      </w:pPr>
    </w:p>
    <w:p w14:paraId="5BD22E58">
      <w:pPr>
        <w:pStyle w:val="8"/>
        <w:spacing w:before="128" w:line="179" w:lineRule="auto"/>
        <w:jc w:val="center"/>
        <w:outlineLvl w:val="9"/>
        <w:rPr>
          <w:rFonts w:hint="eastAsia" w:asciiTheme="majorEastAsia" w:hAnsiTheme="majorEastAsia" w:eastAsiaTheme="majorEastAsia" w:cstheme="majorEastAsia"/>
          <w:color w:val="auto"/>
          <w:spacing w:val="15"/>
          <w:sz w:val="30"/>
          <w:szCs w:val="30"/>
          <w:highlight w:val="none"/>
        </w:rPr>
      </w:pPr>
    </w:p>
    <w:p w14:paraId="04059FCB">
      <w:pPr>
        <w:pStyle w:val="8"/>
        <w:spacing w:before="128" w:line="179" w:lineRule="auto"/>
        <w:jc w:val="center"/>
        <w:outlineLvl w:val="9"/>
        <w:rPr>
          <w:rFonts w:hint="eastAsia" w:asciiTheme="majorEastAsia" w:hAnsiTheme="majorEastAsia" w:eastAsiaTheme="majorEastAsia" w:cstheme="majorEastAsia"/>
          <w:color w:val="auto"/>
          <w:spacing w:val="15"/>
          <w:sz w:val="30"/>
          <w:szCs w:val="30"/>
          <w:highlight w:val="none"/>
        </w:rPr>
      </w:pPr>
    </w:p>
    <w:p w14:paraId="020ADD8B">
      <w:pPr>
        <w:pStyle w:val="8"/>
        <w:spacing w:before="128" w:line="179" w:lineRule="auto"/>
        <w:jc w:val="center"/>
        <w:outlineLvl w:val="0"/>
        <w:rPr>
          <w:rFonts w:hint="eastAsia" w:asciiTheme="majorEastAsia" w:hAnsiTheme="majorEastAsia" w:eastAsiaTheme="majorEastAsia" w:cstheme="majorEastAsia"/>
          <w:color w:val="auto"/>
          <w:sz w:val="30"/>
          <w:szCs w:val="30"/>
          <w:highlight w:val="none"/>
        </w:rPr>
      </w:pPr>
      <w:bookmarkStart w:id="131" w:name="_Toc6129"/>
      <w:bookmarkStart w:id="132" w:name="_Toc26498"/>
      <w:bookmarkStart w:id="133" w:name="_Toc24541"/>
      <w:r>
        <w:rPr>
          <w:rFonts w:hint="eastAsia" w:asciiTheme="majorEastAsia" w:hAnsiTheme="majorEastAsia" w:eastAsiaTheme="majorEastAsia" w:cstheme="majorEastAsia"/>
          <w:color w:val="auto"/>
          <w:spacing w:val="15"/>
          <w:sz w:val="30"/>
          <w:szCs w:val="30"/>
          <w:highlight w:val="none"/>
        </w:rPr>
        <w:t>本规范用词说明</w:t>
      </w:r>
      <w:bookmarkEnd w:id="131"/>
      <w:bookmarkEnd w:id="132"/>
      <w:bookmarkEnd w:id="133"/>
    </w:p>
    <w:p w14:paraId="57E99E28">
      <w:pPr>
        <w:numPr>
          <w:ilvl w:val="0"/>
          <w:numId w:val="0"/>
        </w:numPr>
        <w:tabs>
          <w:tab w:val="left" w:pos="0"/>
        </w:tabs>
        <w:bidi w:val="0"/>
        <w:ind w:left="-9" w:leftChars="0"/>
        <w:rPr>
          <w:rFonts w:hint="eastAsia"/>
          <w:color w:val="auto"/>
          <w:highlight w:val="none"/>
          <w:lang w:val="en-US" w:eastAsia="zh-CN"/>
        </w:rPr>
      </w:pPr>
    </w:p>
    <w:p w14:paraId="73B61B1B">
      <w:pPr>
        <w:numPr>
          <w:ilvl w:val="0"/>
          <w:numId w:val="0"/>
        </w:numPr>
        <w:tabs>
          <w:tab w:val="left" w:pos="0"/>
        </w:tabs>
        <w:bidi w:val="0"/>
        <w:ind w:left="-9" w:leftChars="0"/>
        <w:rPr>
          <w:rFonts w:hint="eastAsia"/>
          <w:color w:val="auto"/>
          <w:highlight w:val="none"/>
          <w:lang w:val="en-US" w:eastAsia="zh-CN"/>
        </w:rPr>
      </w:pPr>
      <w:r>
        <w:rPr>
          <w:rFonts w:hint="eastAsia"/>
          <w:b/>
          <w:bCs/>
          <w:color w:val="auto"/>
          <w:highlight w:val="none"/>
          <w:lang w:val="en-US" w:eastAsia="zh-CN"/>
        </w:rPr>
        <w:t xml:space="preserve">1 </w:t>
      </w:r>
      <w:r>
        <w:rPr>
          <w:rFonts w:hint="eastAsia"/>
          <w:color w:val="auto"/>
          <w:highlight w:val="none"/>
          <w:lang w:val="en-US" w:eastAsia="zh-CN"/>
        </w:rPr>
        <w:t>为便于在执行本</w:t>
      </w:r>
      <w:r>
        <w:rPr>
          <w:rFonts w:hint="eastAsia"/>
          <w:color w:val="auto"/>
          <w:highlight w:val="none"/>
          <w:lang w:val="en-US" w:eastAsia="zh"/>
          <w:woUserID w:val="1"/>
        </w:rPr>
        <w:t>标准</w:t>
      </w:r>
      <w:r>
        <w:rPr>
          <w:rFonts w:hint="eastAsia"/>
          <w:color w:val="auto"/>
          <w:highlight w:val="none"/>
          <w:lang w:val="en-US" w:eastAsia="zh-CN"/>
        </w:rPr>
        <w:t>条文时区别对待，对要求严格程度不同的用词，说明如下：</w:t>
      </w:r>
    </w:p>
    <w:p w14:paraId="66B4C52D">
      <w:pPr>
        <w:numPr>
          <w:ilvl w:val="0"/>
          <w:numId w:val="0"/>
        </w:numPr>
        <w:tabs>
          <w:tab w:val="left" w:pos="0"/>
        </w:tabs>
        <w:bidi w:val="0"/>
        <w:ind w:left="-9" w:leftChars="0" w:firstLine="430" w:firstLineChars="204"/>
        <w:rPr>
          <w:rFonts w:hint="eastAsia"/>
          <w:color w:val="auto"/>
          <w:highlight w:val="none"/>
          <w:lang w:val="en-US" w:eastAsia="zh-CN"/>
        </w:rPr>
      </w:pPr>
      <w:r>
        <w:rPr>
          <w:rFonts w:hint="eastAsia"/>
          <w:b/>
          <w:bCs/>
          <w:color w:val="auto"/>
          <w:highlight w:val="none"/>
          <w:lang w:val="en-US" w:eastAsia="zh-CN"/>
        </w:rPr>
        <w:t>1）</w:t>
      </w:r>
      <w:r>
        <w:rPr>
          <w:rFonts w:hint="eastAsia"/>
          <w:color w:val="auto"/>
          <w:highlight w:val="none"/>
          <w:lang w:val="en-US" w:eastAsia="zh-CN"/>
        </w:rPr>
        <w:t>表示很严格，非这样做不可的：</w:t>
      </w:r>
    </w:p>
    <w:p w14:paraId="5C7D5419">
      <w:pPr>
        <w:numPr>
          <w:ilvl w:val="0"/>
          <w:numId w:val="0"/>
        </w:numPr>
        <w:tabs>
          <w:tab w:val="left" w:pos="0"/>
        </w:tabs>
        <w:bidi w:val="0"/>
        <w:ind w:left="-9" w:leftChars="0" w:firstLine="428" w:firstLineChars="204"/>
        <w:rPr>
          <w:rFonts w:hint="eastAsia"/>
          <w:color w:val="auto"/>
          <w:highlight w:val="none"/>
          <w:lang w:val="en-US" w:eastAsia="zh-CN"/>
        </w:rPr>
      </w:pPr>
      <w:r>
        <w:rPr>
          <w:rFonts w:hint="eastAsia"/>
          <w:color w:val="auto"/>
          <w:highlight w:val="none"/>
          <w:lang w:val="en-US" w:eastAsia="zh-CN"/>
        </w:rPr>
        <w:t>正面词采用“必须”，反面词采用“严禁”；</w:t>
      </w:r>
    </w:p>
    <w:p w14:paraId="0360C0A0">
      <w:pPr>
        <w:numPr>
          <w:ilvl w:val="0"/>
          <w:numId w:val="0"/>
        </w:numPr>
        <w:tabs>
          <w:tab w:val="left" w:pos="0"/>
        </w:tabs>
        <w:bidi w:val="0"/>
        <w:ind w:left="-9" w:leftChars="0" w:firstLine="430" w:firstLineChars="204"/>
        <w:rPr>
          <w:rFonts w:hint="eastAsia"/>
          <w:color w:val="auto"/>
          <w:highlight w:val="none"/>
          <w:lang w:val="en-US" w:eastAsia="zh-CN"/>
        </w:rPr>
      </w:pPr>
      <w:r>
        <w:rPr>
          <w:rFonts w:hint="eastAsia"/>
          <w:b/>
          <w:bCs/>
          <w:color w:val="auto"/>
          <w:highlight w:val="none"/>
          <w:lang w:val="en-US" w:eastAsia="zh-CN"/>
        </w:rPr>
        <w:t>2）</w:t>
      </w:r>
      <w:r>
        <w:rPr>
          <w:rFonts w:hint="eastAsia"/>
          <w:color w:val="auto"/>
          <w:highlight w:val="none"/>
          <w:lang w:val="en-US" w:eastAsia="zh-CN"/>
        </w:rPr>
        <w:t>表示严格，在正常情况下均应这样做的：</w:t>
      </w:r>
    </w:p>
    <w:p w14:paraId="1B156164">
      <w:pPr>
        <w:numPr>
          <w:ilvl w:val="0"/>
          <w:numId w:val="0"/>
        </w:numPr>
        <w:tabs>
          <w:tab w:val="left" w:pos="0"/>
        </w:tabs>
        <w:bidi w:val="0"/>
        <w:ind w:left="-9" w:leftChars="0" w:firstLine="428" w:firstLineChars="204"/>
        <w:rPr>
          <w:rFonts w:hint="eastAsia"/>
          <w:color w:val="auto"/>
          <w:highlight w:val="none"/>
          <w:lang w:val="en-US" w:eastAsia="zh-CN"/>
        </w:rPr>
      </w:pPr>
      <w:r>
        <w:rPr>
          <w:rFonts w:hint="eastAsia"/>
          <w:color w:val="auto"/>
          <w:highlight w:val="none"/>
          <w:lang w:val="en-US" w:eastAsia="zh-CN"/>
        </w:rPr>
        <w:t>正面词采用“应”，反面词采用“不应”或“不得”；</w:t>
      </w:r>
    </w:p>
    <w:p w14:paraId="37A826EC">
      <w:pPr>
        <w:numPr>
          <w:ilvl w:val="0"/>
          <w:numId w:val="0"/>
        </w:numPr>
        <w:tabs>
          <w:tab w:val="left" w:pos="0"/>
        </w:tabs>
        <w:bidi w:val="0"/>
        <w:ind w:left="-9" w:leftChars="0" w:firstLine="430" w:firstLineChars="204"/>
        <w:rPr>
          <w:rFonts w:hint="eastAsia"/>
          <w:color w:val="auto"/>
          <w:highlight w:val="none"/>
          <w:lang w:val="en-US" w:eastAsia="zh-CN"/>
        </w:rPr>
      </w:pPr>
      <w:r>
        <w:rPr>
          <w:rFonts w:hint="default" w:asciiTheme="minorHAnsi" w:hAnsiTheme="minorHAnsi" w:eastAsiaTheme="minorEastAsia" w:cstheme="minorBidi"/>
          <w:b/>
          <w:bCs/>
          <w:color w:val="auto"/>
          <w:kern w:val="2"/>
          <w:sz w:val="21"/>
          <w:szCs w:val="24"/>
          <w:highlight w:val="none"/>
          <w:lang w:val="en-US" w:eastAsia="zh-CN" w:bidi="ar-SA"/>
        </w:rPr>
        <w:t>3）</w:t>
      </w:r>
      <w:r>
        <w:rPr>
          <w:rFonts w:hint="eastAsia"/>
          <w:color w:val="auto"/>
          <w:highlight w:val="none"/>
          <w:lang w:val="en-US" w:eastAsia="zh-CN"/>
        </w:rPr>
        <w:t xml:space="preserve">表示允许稍有选择，在条件许可时首先应这样做的： </w:t>
      </w:r>
    </w:p>
    <w:p w14:paraId="3F1037AD">
      <w:pPr>
        <w:numPr>
          <w:ilvl w:val="0"/>
          <w:numId w:val="0"/>
        </w:numPr>
        <w:tabs>
          <w:tab w:val="left" w:pos="0"/>
        </w:tabs>
        <w:bidi w:val="0"/>
        <w:ind w:left="-9" w:leftChars="0" w:firstLine="428" w:firstLineChars="204"/>
        <w:rPr>
          <w:rFonts w:hint="eastAsia"/>
          <w:color w:val="auto"/>
          <w:highlight w:val="none"/>
          <w:lang w:val="en-US" w:eastAsia="zh-CN"/>
        </w:rPr>
      </w:pPr>
      <w:r>
        <w:rPr>
          <w:rFonts w:hint="eastAsia"/>
          <w:color w:val="auto"/>
          <w:highlight w:val="none"/>
          <w:lang w:val="en-US" w:eastAsia="zh-CN"/>
        </w:rPr>
        <w:t>正面词采用“宜”，反面词采用“不宜”；</w:t>
      </w:r>
    </w:p>
    <w:p w14:paraId="3DFFE508">
      <w:pPr>
        <w:numPr>
          <w:ilvl w:val="0"/>
          <w:numId w:val="0"/>
        </w:numPr>
        <w:tabs>
          <w:tab w:val="left" w:pos="0"/>
        </w:tabs>
        <w:bidi w:val="0"/>
        <w:ind w:left="-9" w:leftChars="0" w:firstLine="430" w:firstLineChars="204"/>
        <w:rPr>
          <w:rFonts w:hint="eastAsia"/>
          <w:color w:val="auto"/>
          <w:highlight w:val="none"/>
          <w:lang w:val="en-US" w:eastAsia="zh-CN"/>
        </w:rPr>
      </w:pPr>
      <w:r>
        <w:rPr>
          <w:rFonts w:hint="eastAsia"/>
          <w:b/>
          <w:bCs/>
          <w:color w:val="auto"/>
          <w:highlight w:val="none"/>
          <w:lang w:val="en-US" w:eastAsia="zh-CN"/>
        </w:rPr>
        <w:t>4）</w:t>
      </w:r>
      <w:r>
        <w:rPr>
          <w:rFonts w:hint="eastAsia"/>
          <w:color w:val="auto"/>
          <w:highlight w:val="none"/>
          <w:lang w:val="en-US" w:eastAsia="zh-CN"/>
        </w:rPr>
        <w:t>表示有选择，在一定条件下可以这样做的，采用“可”。</w:t>
      </w:r>
    </w:p>
    <w:p w14:paraId="3C0BAE11">
      <w:pPr>
        <w:numPr>
          <w:ilvl w:val="0"/>
          <w:numId w:val="0"/>
        </w:numPr>
        <w:tabs>
          <w:tab w:val="left" w:pos="0"/>
        </w:tabs>
        <w:bidi w:val="0"/>
        <w:ind w:left="-9" w:leftChars="0"/>
        <w:rPr>
          <w:rFonts w:hint="eastAsia"/>
          <w:color w:val="auto"/>
          <w:highlight w:val="none"/>
          <w:lang w:val="en-US" w:eastAsia="zh-CN"/>
        </w:rPr>
      </w:pPr>
      <w:r>
        <w:rPr>
          <w:rFonts w:hint="eastAsia"/>
          <w:b/>
          <w:bCs/>
          <w:color w:val="auto"/>
          <w:highlight w:val="none"/>
          <w:lang w:val="en-US" w:eastAsia="zh-CN"/>
        </w:rPr>
        <w:t xml:space="preserve">2 </w:t>
      </w:r>
      <w:r>
        <w:rPr>
          <w:rFonts w:hint="eastAsia"/>
          <w:color w:val="auto"/>
          <w:highlight w:val="none"/>
          <w:lang w:val="en-US" w:eastAsia="zh-CN"/>
        </w:rPr>
        <w:t>条文中指明应按其他有关标准执行的写法为：“应符合……的规定”或“应按……执行”。</w:t>
      </w:r>
    </w:p>
    <w:p w14:paraId="69B41C1A">
      <w:pPr>
        <w:numPr>
          <w:ilvl w:val="0"/>
          <w:numId w:val="0"/>
        </w:numPr>
        <w:jc w:val="center"/>
        <w:outlineLvl w:val="9"/>
        <w:rPr>
          <w:rStyle w:val="19"/>
          <w:rFonts w:hint="default" w:ascii="黑体" w:hAnsi="黑体" w:eastAsia="黑体" w:cs="黑体"/>
          <w:color w:val="auto"/>
          <w:sz w:val="28"/>
          <w:szCs w:val="40"/>
          <w:highlight w:val="none"/>
          <w:lang w:val="en-US" w:eastAsia="zh-CN"/>
        </w:rPr>
      </w:pPr>
    </w:p>
    <w:p w14:paraId="0B81ABE0">
      <w:pPr>
        <w:numPr>
          <w:ilvl w:val="0"/>
          <w:numId w:val="0"/>
        </w:numPr>
        <w:jc w:val="center"/>
        <w:outlineLvl w:val="9"/>
        <w:rPr>
          <w:rStyle w:val="19"/>
          <w:rFonts w:hint="default" w:ascii="黑体" w:hAnsi="黑体" w:eastAsia="黑体" w:cs="黑体"/>
          <w:color w:val="auto"/>
          <w:sz w:val="28"/>
          <w:szCs w:val="40"/>
          <w:highlight w:val="none"/>
          <w:lang w:val="en-US" w:eastAsia="zh-CN"/>
        </w:rPr>
      </w:pPr>
    </w:p>
    <w:p w14:paraId="4E81BE54">
      <w:pPr>
        <w:numPr>
          <w:ilvl w:val="0"/>
          <w:numId w:val="0"/>
        </w:numPr>
        <w:jc w:val="center"/>
        <w:outlineLvl w:val="9"/>
        <w:rPr>
          <w:rStyle w:val="19"/>
          <w:rFonts w:hint="default" w:ascii="黑体" w:hAnsi="黑体" w:eastAsia="黑体" w:cs="黑体"/>
          <w:color w:val="auto"/>
          <w:sz w:val="28"/>
          <w:szCs w:val="40"/>
          <w:highlight w:val="none"/>
          <w:lang w:val="en-US" w:eastAsia="zh-CN"/>
        </w:rPr>
      </w:pPr>
    </w:p>
    <w:p w14:paraId="3AE60016">
      <w:pPr>
        <w:numPr>
          <w:ilvl w:val="0"/>
          <w:numId w:val="0"/>
        </w:numPr>
        <w:jc w:val="center"/>
        <w:outlineLvl w:val="9"/>
        <w:rPr>
          <w:rStyle w:val="19"/>
          <w:rFonts w:hint="default" w:ascii="黑体" w:hAnsi="黑体" w:eastAsia="黑体" w:cs="黑体"/>
          <w:color w:val="auto"/>
          <w:sz w:val="28"/>
          <w:szCs w:val="40"/>
          <w:highlight w:val="none"/>
          <w:lang w:val="en-US" w:eastAsia="zh-CN"/>
        </w:rPr>
      </w:pPr>
    </w:p>
    <w:p w14:paraId="214C3AD4">
      <w:pPr>
        <w:numPr>
          <w:ilvl w:val="0"/>
          <w:numId w:val="0"/>
        </w:numPr>
        <w:jc w:val="center"/>
        <w:outlineLvl w:val="9"/>
        <w:rPr>
          <w:rStyle w:val="19"/>
          <w:rFonts w:hint="default" w:ascii="黑体" w:hAnsi="黑体" w:eastAsia="黑体" w:cs="黑体"/>
          <w:color w:val="auto"/>
          <w:sz w:val="28"/>
          <w:szCs w:val="40"/>
          <w:highlight w:val="none"/>
          <w:lang w:val="en-US" w:eastAsia="zh-CN"/>
        </w:rPr>
      </w:pPr>
    </w:p>
    <w:p w14:paraId="3CE2D48B">
      <w:pPr>
        <w:numPr>
          <w:ilvl w:val="0"/>
          <w:numId w:val="0"/>
        </w:numPr>
        <w:jc w:val="center"/>
        <w:outlineLvl w:val="9"/>
        <w:rPr>
          <w:rStyle w:val="19"/>
          <w:rFonts w:hint="default" w:ascii="黑体" w:hAnsi="黑体" w:eastAsia="黑体" w:cs="黑体"/>
          <w:color w:val="auto"/>
          <w:sz w:val="28"/>
          <w:szCs w:val="40"/>
          <w:highlight w:val="none"/>
          <w:lang w:val="en-US" w:eastAsia="zh-CN"/>
        </w:rPr>
      </w:pPr>
    </w:p>
    <w:p w14:paraId="01B05AE5">
      <w:pPr>
        <w:numPr>
          <w:ilvl w:val="0"/>
          <w:numId w:val="0"/>
        </w:numPr>
        <w:jc w:val="center"/>
        <w:outlineLvl w:val="9"/>
        <w:rPr>
          <w:rStyle w:val="19"/>
          <w:rFonts w:hint="default" w:ascii="黑体" w:hAnsi="黑体" w:eastAsia="黑体" w:cs="黑体"/>
          <w:color w:val="auto"/>
          <w:sz w:val="28"/>
          <w:szCs w:val="40"/>
          <w:highlight w:val="none"/>
          <w:lang w:val="en-US" w:eastAsia="zh-CN"/>
        </w:rPr>
      </w:pPr>
    </w:p>
    <w:p w14:paraId="11A46FA6">
      <w:pPr>
        <w:numPr>
          <w:ilvl w:val="0"/>
          <w:numId w:val="0"/>
        </w:numPr>
        <w:jc w:val="center"/>
        <w:outlineLvl w:val="9"/>
        <w:rPr>
          <w:rStyle w:val="19"/>
          <w:rFonts w:hint="default" w:ascii="黑体" w:hAnsi="黑体" w:eastAsia="黑体" w:cs="黑体"/>
          <w:color w:val="auto"/>
          <w:sz w:val="28"/>
          <w:szCs w:val="40"/>
          <w:highlight w:val="none"/>
          <w:lang w:val="en-US" w:eastAsia="zh-CN"/>
        </w:rPr>
      </w:pPr>
    </w:p>
    <w:p w14:paraId="1518F1D6">
      <w:pPr>
        <w:numPr>
          <w:ilvl w:val="0"/>
          <w:numId w:val="0"/>
        </w:numPr>
        <w:jc w:val="center"/>
        <w:outlineLvl w:val="9"/>
        <w:rPr>
          <w:rStyle w:val="19"/>
          <w:rFonts w:hint="default" w:ascii="黑体" w:hAnsi="黑体" w:eastAsia="黑体" w:cs="黑体"/>
          <w:color w:val="auto"/>
          <w:sz w:val="28"/>
          <w:szCs w:val="40"/>
          <w:highlight w:val="none"/>
          <w:lang w:val="en-US" w:eastAsia="zh-CN"/>
        </w:rPr>
      </w:pPr>
    </w:p>
    <w:p w14:paraId="04F8D616">
      <w:pPr>
        <w:numPr>
          <w:ilvl w:val="0"/>
          <w:numId w:val="0"/>
        </w:numPr>
        <w:jc w:val="center"/>
        <w:outlineLvl w:val="9"/>
        <w:rPr>
          <w:rStyle w:val="19"/>
          <w:rFonts w:hint="default" w:ascii="黑体" w:hAnsi="黑体" w:eastAsia="黑体" w:cs="黑体"/>
          <w:color w:val="auto"/>
          <w:sz w:val="28"/>
          <w:szCs w:val="40"/>
          <w:highlight w:val="none"/>
          <w:lang w:val="en-US" w:eastAsia="zh-CN"/>
        </w:rPr>
      </w:pPr>
    </w:p>
    <w:p w14:paraId="26F333D1">
      <w:pPr>
        <w:numPr>
          <w:ilvl w:val="0"/>
          <w:numId w:val="0"/>
        </w:numPr>
        <w:jc w:val="center"/>
        <w:outlineLvl w:val="9"/>
        <w:rPr>
          <w:rStyle w:val="19"/>
          <w:rFonts w:hint="default" w:ascii="黑体" w:hAnsi="黑体" w:eastAsia="黑体" w:cs="黑体"/>
          <w:color w:val="auto"/>
          <w:sz w:val="28"/>
          <w:szCs w:val="40"/>
          <w:highlight w:val="none"/>
          <w:lang w:val="en-US" w:eastAsia="zh-CN"/>
        </w:rPr>
      </w:pPr>
    </w:p>
    <w:p w14:paraId="2BAB15F7">
      <w:pPr>
        <w:numPr>
          <w:ilvl w:val="0"/>
          <w:numId w:val="0"/>
        </w:numPr>
        <w:jc w:val="center"/>
        <w:outlineLvl w:val="9"/>
        <w:rPr>
          <w:rStyle w:val="19"/>
          <w:rFonts w:hint="default" w:ascii="黑体" w:hAnsi="黑体" w:eastAsia="黑体" w:cs="黑体"/>
          <w:color w:val="auto"/>
          <w:sz w:val="28"/>
          <w:szCs w:val="40"/>
          <w:highlight w:val="none"/>
          <w:lang w:val="en-US" w:eastAsia="zh-CN"/>
        </w:rPr>
      </w:pPr>
    </w:p>
    <w:p w14:paraId="3EDA702A">
      <w:pPr>
        <w:numPr>
          <w:ilvl w:val="0"/>
          <w:numId w:val="0"/>
        </w:numPr>
        <w:jc w:val="both"/>
        <w:outlineLvl w:val="9"/>
        <w:rPr>
          <w:rStyle w:val="19"/>
          <w:rFonts w:hint="default" w:ascii="黑体" w:hAnsi="黑体" w:eastAsia="黑体" w:cs="黑体"/>
          <w:color w:val="auto"/>
          <w:sz w:val="28"/>
          <w:szCs w:val="40"/>
          <w:highlight w:val="none"/>
          <w:lang w:val="en-US" w:eastAsia="zh-CN"/>
        </w:rPr>
      </w:pPr>
    </w:p>
    <w:p w14:paraId="07A67FB7">
      <w:pPr>
        <w:numPr>
          <w:ilvl w:val="0"/>
          <w:numId w:val="0"/>
        </w:numPr>
        <w:jc w:val="center"/>
        <w:outlineLvl w:val="9"/>
        <w:rPr>
          <w:rStyle w:val="19"/>
          <w:rFonts w:hint="default" w:ascii="黑体" w:hAnsi="黑体" w:eastAsia="黑体" w:cs="黑体"/>
          <w:color w:val="auto"/>
          <w:sz w:val="28"/>
          <w:szCs w:val="40"/>
          <w:highlight w:val="none"/>
          <w:lang w:val="en-US" w:eastAsia="zh-CN"/>
        </w:rPr>
      </w:pPr>
    </w:p>
    <w:p w14:paraId="6740EEDD">
      <w:pPr>
        <w:numPr>
          <w:ilvl w:val="0"/>
          <w:numId w:val="0"/>
        </w:numPr>
        <w:jc w:val="center"/>
        <w:outlineLvl w:val="0"/>
        <w:rPr>
          <w:rFonts w:hint="eastAsia" w:asciiTheme="majorEastAsia" w:hAnsiTheme="majorEastAsia" w:eastAsiaTheme="majorEastAsia" w:cstheme="majorEastAsia"/>
          <w:color w:val="auto"/>
          <w:spacing w:val="15"/>
          <w:sz w:val="30"/>
          <w:szCs w:val="30"/>
          <w:highlight w:val="none"/>
          <w:lang w:val="en-US" w:eastAsia="zh-CN"/>
        </w:rPr>
      </w:pPr>
      <w:bookmarkStart w:id="134" w:name="_Toc24058"/>
      <w:bookmarkStart w:id="135" w:name="_Toc4544"/>
      <w:bookmarkStart w:id="136" w:name="_Toc21650"/>
      <w:r>
        <w:rPr>
          <w:rFonts w:hint="eastAsia" w:asciiTheme="majorEastAsia" w:hAnsiTheme="majorEastAsia" w:eastAsiaTheme="majorEastAsia" w:cstheme="majorEastAsia"/>
          <w:color w:val="auto"/>
          <w:spacing w:val="15"/>
          <w:sz w:val="30"/>
          <w:szCs w:val="30"/>
          <w:highlight w:val="none"/>
          <w:lang w:val="en-US" w:eastAsia="zh-CN"/>
        </w:rPr>
        <w:t>引用标准目录</w:t>
      </w:r>
      <w:bookmarkEnd w:id="134"/>
      <w:bookmarkEnd w:id="135"/>
      <w:bookmarkEnd w:id="136"/>
    </w:p>
    <w:p w14:paraId="1EE84CDF">
      <w:pPr>
        <w:numPr>
          <w:ilvl w:val="0"/>
          <w:numId w:val="0"/>
        </w:numPr>
        <w:jc w:val="center"/>
        <w:outlineLvl w:val="9"/>
        <w:rPr>
          <w:rFonts w:hint="eastAsia" w:asciiTheme="majorEastAsia" w:hAnsiTheme="majorEastAsia" w:eastAsiaTheme="majorEastAsia" w:cstheme="majorEastAsia"/>
          <w:color w:val="auto"/>
          <w:spacing w:val="15"/>
          <w:sz w:val="30"/>
          <w:szCs w:val="30"/>
          <w:highlight w:val="none"/>
          <w:lang w:val="en-US" w:eastAsia="zh-CN"/>
        </w:rPr>
      </w:pPr>
    </w:p>
    <w:p w14:paraId="1B6C8365">
      <w:pPr>
        <w:numPr>
          <w:ilvl w:val="0"/>
          <w:numId w:val="0"/>
        </w:numPr>
        <w:tabs>
          <w:tab w:val="left" w:pos="0"/>
        </w:tabs>
        <w:bidi w:val="0"/>
        <w:ind w:left="-9" w:leftChars="0"/>
        <w:rPr>
          <w:rFonts w:hint="eastAsia"/>
          <w:color w:val="auto"/>
          <w:highlight w:val="none"/>
          <w:lang w:val="en-US" w:eastAsia="zh-CN"/>
        </w:rPr>
      </w:pPr>
      <w:r>
        <w:rPr>
          <w:rFonts w:hint="eastAsia"/>
          <w:color w:val="auto"/>
          <w:highlight w:val="none"/>
          <w:lang w:val="en-US" w:eastAsia="zh-CN"/>
        </w:rPr>
        <w:t>1 《建筑地面工程防滑技术规程》JGJ/T331</w:t>
      </w:r>
    </w:p>
    <w:p w14:paraId="10539FA9">
      <w:pPr>
        <w:numPr>
          <w:ilvl w:val="0"/>
          <w:numId w:val="0"/>
        </w:numPr>
        <w:tabs>
          <w:tab w:val="left" w:pos="0"/>
        </w:tabs>
        <w:bidi w:val="0"/>
        <w:ind w:left="-9" w:leftChars="0"/>
        <w:rPr>
          <w:rFonts w:hint="eastAsia"/>
          <w:color w:val="auto"/>
          <w:highlight w:val="none"/>
          <w:lang w:val="en-US" w:eastAsia="zh-CN"/>
        </w:rPr>
      </w:pPr>
      <w:r>
        <w:rPr>
          <w:rFonts w:hint="eastAsia"/>
          <w:color w:val="auto"/>
          <w:highlight w:val="none"/>
          <w:lang w:val="en-US" w:eastAsia="zh-CN"/>
        </w:rPr>
        <w:t>2 《老年人照料设施建筑设计标准》JGJ450</w:t>
      </w:r>
    </w:p>
    <w:p w14:paraId="735AA29F">
      <w:pPr>
        <w:numPr>
          <w:ilvl w:val="0"/>
          <w:numId w:val="0"/>
        </w:numPr>
        <w:tabs>
          <w:tab w:val="left" w:pos="0"/>
        </w:tabs>
        <w:bidi w:val="0"/>
        <w:ind w:left="-9" w:leftChars="0"/>
        <w:rPr>
          <w:rFonts w:hint="default"/>
          <w:b w:val="0"/>
          <w:bCs w:val="0"/>
          <w:color w:val="auto"/>
          <w:highlight w:val="none"/>
          <w:lang w:val="en-US" w:eastAsia="zh-CN"/>
        </w:rPr>
      </w:pPr>
      <w:r>
        <w:rPr>
          <w:rFonts w:hint="eastAsia"/>
          <w:color w:val="auto"/>
          <w:highlight w:val="none"/>
          <w:lang w:val="en-US" w:eastAsia="zh-CN"/>
        </w:rPr>
        <w:t xml:space="preserve">3 </w:t>
      </w:r>
      <w:r>
        <w:rPr>
          <w:rFonts w:hint="default"/>
          <w:color w:val="auto"/>
          <w:highlight w:val="none"/>
          <w:lang w:val="en-US" w:eastAsia="zh-CN"/>
        </w:rPr>
        <w:t>《无障碍设计规范》</w:t>
      </w:r>
      <w:r>
        <w:rPr>
          <w:rFonts w:hint="default"/>
          <w:b w:val="0"/>
          <w:bCs w:val="0"/>
          <w:color w:val="auto"/>
          <w:highlight w:val="none"/>
          <w:lang w:val="en-US" w:eastAsia="zh-CN"/>
        </w:rPr>
        <w:t>GB50763</w:t>
      </w:r>
    </w:p>
    <w:p w14:paraId="38E78309">
      <w:pPr>
        <w:numPr>
          <w:ilvl w:val="0"/>
          <w:numId w:val="0"/>
        </w:numPr>
        <w:tabs>
          <w:tab w:val="left" w:pos="0"/>
        </w:tabs>
        <w:bidi w:val="0"/>
        <w:ind w:left="-9" w:leftChars="0"/>
        <w:rPr>
          <w:rFonts w:hint="eastAsia"/>
          <w:color w:val="auto"/>
          <w:highlight w:val="none"/>
          <w:lang w:val="en-US" w:eastAsia="zh-CN"/>
        </w:rPr>
      </w:pPr>
      <w:r>
        <w:rPr>
          <w:rFonts w:hint="eastAsia"/>
          <w:b w:val="0"/>
          <w:bCs w:val="0"/>
          <w:color w:val="auto"/>
          <w:sz w:val="21"/>
          <w:szCs w:val="21"/>
          <w:highlight w:val="none"/>
          <w:lang w:val="en-US" w:eastAsia="zh-CN"/>
        </w:rPr>
        <w:t>4 《</w:t>
      </w:r>
      <w:r>
        <w:rPr>
          <w:rFonts w:hint="default"/>
          <w:b w:val="0"/>
          <w:bCs w:val="0"/>
          <w:color w:val="auto"/>
          <w:sz w:val="21"/>
          <w:szCs w:val="21"/>
          <w:highlight w:val="none"/>
          <w:lang w:val="en-US" w:eastAsia="zh-CN"/>
        </w:rPr>
        <w:t>建筑与市政工程无障碍通用规范</w:t>
      </w:r>
      <w:r>
        <w:rPr>
          <w:rFonts w:hint="eastAsia"/>
          <w:b w:val="0"/>
          <w:bCs w:val="0"/>
          <w:color w:val="auto"/>
          <w:sz w:val="21"/>
          <w:szCs w:val="21"/>
          <w:highlight w:val="none"/>
          <w:lang w:val="en-US" w:eastAsia="zh-CN"/>
        </w:rPr>
        <w:t>》</w:t>
      </w:r>
      <w:r>
        <w:rPr>
          <w:rFonts w:hint="default"/>
          <w:b w:val="0"/>
          <w:bCs w:val="0"/>
          <w:color w:val="auto"/>
          <w:sz w:val="21"/>
          <w:szCs w:val="21"/>
          <w:highlight w:val="none"/>
          <w:lang w:val="en-US" w:eastAsia="zh-CN"/>
        </w:rPr>
        <w:t>GB55019</w:t>
      </w:r>
    </w:p>
    <w:p w14:paraId="4773FC10">
      <w:pPr>
        <w:numPr>
          <w:ilvl w:val="0"/>
          <w:numId w:val="0"/>
        </w:numPr>
        <w:tabs>
          <w:tab w:val="left" w:pos="0"/>
        </w:tabs>
        <w:bidi w:val="0"/>
        <w:ind w:left="-9" w:leftChars="0"/>
        <w:rPr>
          <w:rFonts w:hint="eastAsia"/>
          <w:color w:val="auto"/>
          <w:highlight w:val="none"/>
          <w:lang w:val="en-US" w:eastAsia="zh-CN"/>
        </w:rPr>
      </w:pPr>
      <w:r>
        <w:rPr>
          <w:rFonts w:hint="eastAsia"/>
          <w:color w:val="auto"/>
          <w:highlight w:val="none"/>
          <w:lang w:val="en-US" w:eastAsia="zh-CN"/>
        </w:rPr>
        <w:t>5 《建筑防火通用规范》GB55037</w:t>
      </w:r>
    </w:p>
    <w:p w14:paraId="5600AA55">
      <w:pPr>
        <w:numPr>
          <w:ilvl w:val="0"/>
          <w:numId w:val="0"/>
        </w:numPr>
        <w:tabs>
          <w:tab w:val="left" w:pos="0"/>
        </w:tabs>
        <w:bidi w:val="0"/>
        <w:ind w:left="-9" w:leftChars="0"/>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 xml:space="preserve">6 </w:t>
      </w:r>
      <w:r>
        <w:rPr>
          <w:rFonts w:hint="default" w:asciiTheme="minorEastAsia" w:hAnsiTheme="minorEastAsia" w:eastAsiaTheme="minorEastAsia" w:cstheme="minorEastAsia"/>
          <w:color w:val="auto"/>
          <w:sz w:val="21"/>
          <w:szCs w:val="21"/>
          <w:highlight w:val="none"/>
          <w:lang w:val="en-US" w:eastAsia="zh-CN"/>
        </w:rPr>
        <w:t>《综合医院建筑设计</w:t>
      </w:r>
      <w:r>
        <w:rPr>
          <w:rFonts w:hint="eastAsia" w:asciiTheme="minorEastAsia" w:hAnsiTheme="minorEastAsia" w:cstheme="minorEastAsia"/>
          <w:color w:val="auto"/>
          <w:sz w:val="21"/>
          <w:szCs w:val="21"/>
          <w:highlight w:val="none"/>
          <w:lang w:val="en-US" w:eastAsia="zh-CN"/>
        </w:rPr>
        <w:t>标准</w:t>
      </w:r>
      <w:r>
        <w:rPr>
          <w:rFonts w:hint="default"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cstheme="minorEastAsia"/>
          <w:color w:val="auto"/>
          <w:sz w:val="21"/>
          <w:szCs w:val="21"/>
          <w:highlight w:val="none"/>
          <w:lang w:val="en-US" w:eastAsia="zh-CN"/>
        </w:rPr>
        <w:t>GB51039</w:t>
      </w:r>
    </w:p>
    <w:p w14:paraId="7C40D420">
      <w:pPr>
        <w:numPr>
          <w:ilvl w:val="0"/>
          <w:numId w:val="0"/>
        </w:numPr>
        <w:tabs>
          <w:tab w:val="left" w:pos="0"/>
        </w:tabs>
        <w:bidi w:val="0"/>
        <w:ind w:left="-9" w:leftChars="0"/>
        <w:rPr>
          <w:rFonts w:hint="default"/>
          <w:b w:val="0"/>
          <w:bCs w:val="0"/>
          <w:color w:val="auto"/>
          <w:highlight w:val="none"/>
          <w:lang w:val="en-US" w:eastAsia="zh-CN"/>
        </w:rPr>
      </w:pPr>
      <w:r>
        <w:rPr>
          <w:rFonts w:hint="eastAsia"/>
          <w:b w:val="0"/>
          <w:bCs w:val="0"/>
          <w:color w:val="auto"/>
          <w:highlight w:val="none"/>
          <w:lang w:val="en-US" w:eastAsia="zh-CN"/>
        </w:rPr>
        <w:t xml:space="preserve">7 《建筑设计防火规范》GB50016                                              </w:t>
      </w:r>
    </w:p>
    <w:p w14:paraId="782D26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b w:val="0"/>
          <w:bCs w:val="0"/>
          <w:color w:val="auto"/>
          <w:highlight w:val="none"/>
          <w:lang w:val="en-US" w:eastAsia="zh-CN"/>
        </w:rPr>
      </w:pPr>
      <w:r>
        <w:rPr>
          <w:rFonts w:hint="eastAsia"/>
          <w:b w:val="0"/>
          <w:bCs w:val="0"/>
          <w:color w:val="auto"/>
          <w:highlight w:val="none"/>
          <w:lang w:val="en-US" w:eastAsia="zh-CN"/>
        </w:rPr>
        <w:t>8 《建筑内部装修设计防火规范》GB50222</w:t>
      </w:r>
    </w:p>
    <w:p w14:paraId="66F9ED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b w:val="0"/>
          <w:bCs w:val="0"/>
          <w:color w:val="auto"/>
          <w:highlight w:val="none"/>
          <w:lang w:val="en-US" w:eastAsia="zh-CN"/>
        </w:rPr>
      </w:pPr>
      <w:r>
        <w:rPr>
          <w:rFonts w:hint="eastAsia"/>
          <w:b w:val="0"/>
          <w:bCs w:val="0"/>
          <w:color w:val="auto"/>
          <w:highlight w:val="none"/>
          <w:lang w:val="en-US" w:eastAsia="zh-CN"/>
        </w:rPr>
        <w:t>9 《声环境质量标准》GB3096</w:t>
      </w:r>
    </w:p>
    <w:p w14:paraId="75CBD2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color w:val="auto"/>
          <w:highlight w:val="none"/>
          <w:lang w:val="en-US" w:eastAsia="zh-CN"/>
        </w:rPr>
      </w:pPr>
      <w:r>
        <w:rPr>
          <w:rFonts w:hint="eastAsia"/>
          <w:color w:val="auto"/>
          <w:highlight w:val="none"/>
          <w:lang w:val="en-US" w:eastAsia="zh-CN"/>
        </w:rPr>
        <w:t>10 《养老服务常用图形符号及标志》MZ/T131</w:t>
      </w:r>
    </w:p>
    <w:p w14:paraId="13935C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color w:val="auto"/>
          <w:highlight w:val="none"/>
          <w:lang w:val="en-US" w:eastAsia="zh-CN"/>
        </w:rPr>
      </w:pPr>
      <w:r>
        <w:rPr>
          <w:rFonts w:hint="eastAsia"/>
          <w:color w:val="auto"/>
          <w:highlight w:val="none"/>
          <w:lang w:val="en-US" w:eastAsia="zh-CN"/>
        </w:rPr>
        <w:t>11 《建筑环境通用规范》GB55016</w:t>
      </w:r>
    </w:p>
    <w:p w14:paraId="0A455639">
      <w:pPr>
        <w:numPr>
          <w:ilvl w:val="0"/>
          <w:numId w:val="0"/>
        </w:numPr>
        <w:tabs>
          <w:tab w:val="left" w:pos="0"/>
        </w:tabs>
        <w:bidi w:val="0"/>
        <w:ind w:left="-9" w:leftChars="0"/>
        <w:rPr>
          <w:rFonts w:hint="eastAsia"/>
          <w:color w:val="auto"/>
          <w:highlight w:val="none"/>
          <w:lang w:val="en-US" w:eastAsia="zh-CN"/>
        </w:rPr>
      </w:pPr>
      <w:r>
        <w:rPr>
          <w:rFonts w:hint="eastAsia"/>
          <w:color w:val="auto"/>
          <w:highlight w:val="none"/>
          <w:lang w:val="en-US" w:eastAsia="zh-CN"/>
        </w:rPr>
        <w:t>12 《建筑照明设计标准》GB/T50034</w:t>
      </w:r>
    </w:p>
    <w:p w14:paraId="3EFE99E8">
      <w:pPr>
        <w:numPr>
          <w:ilvl w:val="0"/>
          <w:numId w:val="0"/>
        </w:numPr>
        <w:tabs>
          <w:tab w:val="left" w:pos="0"/>
        </w:tabs>
        <w:bidi w:val="0"/>
        <w:ind w:left="-9" w:leftChars="0"/>
        <w:rPr>
          <w:rFonts w:hint="eastAsia"/>
          <w:color w:val="auto"/>
          <w:highlight w:val="none"/>
          <w:lang w:val="en-US" w:eastAsia="zh-CN"/>
        </w:rPr>
      </w:pPr>
      <w:r>
        <w:rPr>
          <w:rFonts w:hint="eastAsia"/>
          <w:color w:val="auto"/>
          <w:highlight w:val="none"/>
          <w:lang w:val="en-US" w:eastAsia="zh-CN"/>
        </w:rPr>
        <w:t>13 《医疗建筑电气设计规范》JGJ312</w:t>
      </w:r>
    </w:p>
    <w:p w14:paraId="70559714">
      <w:pPr>
        <w:numPr>
          <w:ilvl w:val="0"/>
          <w:numId w:val="0"/>
        </w:numPr>
        <w:tabs>
          <w:tab w:val="left" w:pos="0"/>
        </w:tabs>
        <w:bidi w:val="0"/>
        <w:ind w:left="-9" w:leftChars="0"/>
        <w:rPr>
          <w:rFonts w:hint="eastAsia"/>
          <w:color w:val="auto"/>
          <w:highlight w:val="none"/>
          <w:lang w:val="en-US" w:eastAsia="zh-CN"/>
        </w:rPr>
      </w:pPr>
    </w:p>
    <w:p w14:paraId="0D522FE4">
      <w:pPr>
        <w:numPr>
          <w:ilvl w:val="0"/>
          <w:numId w:val="0"/>
        </w:numPr>
        <w:tabs>
          <w:tab w:val="left" w:pos="0"/>
        </w:tabs>
        <w:bidi w:val="0"/>
        <w:ind w:left="-9" w:leftChars="0"/>
        <w:rPr>
          <w:rFonts w:hint="eastAsia"/>
          <w:color w:val="auto"/>
          <w:highlight w:val="none"/>
          <w:lang w:val="en-US" w:eastAsia="zh-CN"/>
        </w:rPr>
      </w:pPr>
    </w:p>
    <w:p w14:paraId="1659A9D4">
      <w:pPr>
        <w:numPr>
          <w:ilvl w:val="0"/>
          <w:numId w:val="0"/>
        </w:numPr>
        <w:tabs>
          <w:tab w:val="left" w:pos="0"/>
        </w:tabs>
        <w:bidi w:val="0"/>
        <w:ind w:left="-9" w:leftChars="0"/>
        <w:rPr>
          <w:rFonts w:hint="eastAsia"/>
          <w:color w:val="auto"/>
          <w:highlight w:val="none"/>
          <w:lang w:val="en-US" w:eastAsia="zh-CN"/>
        </w:rPr>
      </w:pPr>
    </w:p>
    <w:p w14:paraId="61B75BBC">
      <w:pPr>
        <w:numPr>
          <w:ilvl w:val="0"/>
          <w:numId w:val="0"/>
        </w:numPr>
        <w:tabs>
          <w:tab w:val="left" w:pos="0"/>
        </w:tabs>
        <w:bidi w:val="0"/>
        <w:ind w:left="-9" w:leftChars="0"/>
        <w:rPr>
          <w:rFonts w:hint="eastAsia"/>
          <w:color w:val="auto"/>
          <w:highlight w:val="none"/>
          <w:lang w:val="en-US" w:eastAsia="zh-CN"/>
        </w:rPr>
      </w:pPr>
    </w:p>
    <w:p w14:paraId="56DFB4CE">
      <w:pPr>
        <w:numPr>
          <w:ilvl w:val="0"/>
          <w:numId w:val="0"/>
        </w:numPr>
        <w:tabs>
          <w:tab w:val="left" w:pos="0"/>
        </w:tabs>
        <w:bidi w:val="0"/>
        <w:ind w:left="-9" w:leftChars="0"/>
        <w:rPr>
          <w:rFonts w:hint="eastAsia"/>
          <w:color w:val="auto"/>
          <w:highlight w:val="none"/>
          <w:lang w:val="en-US" w:eastAsia="zh-CN"/>
        </w:rPr>
      </w:pPr>
    </w:p>
    <w:p w14:paraId="69160988">
      <w:pPr>
        <w:numPr>
          <w:ilvl w:val="0"/>
          <w:numId w:val="0"/>
        </w:numPr>
        <w:tabs>
          <w:tab w:val="left" w:pos="0"/>
        </w:tabs>
        <w:bidi w:val="0"/>
        <w:ind w:left="-9" w:leftChars="0"/>
        <w:rPr>
          <w:rFonts w:hint="eastAsia"/>
          <w:color w:val="auto"/>
          <w:highlight w:val="none"/>
          <w:lang w:val="en-US" w:eastAsia="zh-CN"/>
        </w:rPr>
      </w:pPr>
    </w:p>
    <w:p w14:paraId="5473A2A5">
      <w:pPr>
        <w:numPr>
          <w:ilvl w:val="0"/>
          <w:numId w:val="0"/>
        </w:numPr>
        <w:tabs>
          <w:tab w:val="left" w:pos="0"/>
        </w:tabs>
        <w:bidi w:val="0"/>
        <w:ind w:left="-9" w:leftChars="0"/>
        <w:rPr>
          <w:rFonts w:hint="eastAsia"/>
          <w:color w:val="auto"/>
          <w:highlight w:val="none"/>
          <w:lang w:val="en-US" w:eastAsia="zh-CN"/>
        </w:rPr>
      </w:pPr>
    </w:p>
    <w:p w14:paraId="20D8E6C6">
      <w:pPr>
        <w:numPr>
          <w:ilvl w:val="0"/>
          <w:numId w:val="0"/>
        </w:numPr>
        <w:tabs>
          <w:tab w:val="left" w:pos="0"/>
        </w:tabs>
        <w:bidi w:val="0"/>
        <w:ind w:left="-9" w:leftChars="0"/>
        <w:rPr>
          <w:rFonts w:hint="eastAsia"/>
          <w:color w:val="auto"/>
          <w:highlight w:val="none"/>
          <w:lang w:val="en-US" w:eastAsia="zh-CN"/>
        </w:rPr>
      </w:pPr>
    </w:p>
    <w:p w14:paraId="424887DC">
      <w:pPr>
        <w:numPr>
          <w:ilvl w:val="0"/>
          <w:numId w:val="0"/>
        </w:numPr>
        <w:tabs>
          <w:tab w:val="left" w:pos="0"/>
        </w:tabs>
        <w:bidi w:val="0"/>
        <w:ind w:left="-9" w:leftChars="0"/>
        <w:rPr>
          <w:rFonts w:hint="eastAsia"/>
          <w:color w:val="auto"/>
          <w:highlight w:val="none"/>
          <w:lang w:val="en-US" w:eastAsia="zh-CN"/>
        </w:rPr>
      </w:pPr>
    </w:p>
    <w:p w14:paraId="13CFCD85">
      <w:pPr>
        <w:numPr>
          <w:ilvl w:val="0"/>
          <w:numId w:val="0"/>
        </w:numPr>
        <w:tabs>
          <w:tab w:val="left" w:pos="0"/>
        </w:tabs>
        <w:bidi w:val="0"/>
        <w:ind w:left="-9" w:leftChars="0"/>
        <w:rPr>
          <w:rFonts w:hint="eastAsia"/>
          <w:color w:val="auto"/>
          <w:highlight w:val="none"/>
          <w:lang w:val="en-US" w:eastAsia="zh-CN"/>
        </w:rPr>
      </w:pPr>
    </w:p>
    <w:p w14:paraId="28EDC9DC">
      <w:pPr>
        <w:numPr>
          <w:ilvl w:val="0"/>
          <w:numId w:val="0"/>
        </w:numPr>
        <w:tabs>
          <w:tab w:val="left" w:pos="0"/>
        </w:tabs>
        <w:bidi w:val="0"/>
        <w:ind w:left="-9" w:leftChars="0"/>
        <w:rPr>
          <w:rFonts w:hint="eastAsia"/>
          <w:color w:val="auto"/>
          <w:highlight w:val="none"/>
          <w:lang w:val="en-US" w:eastAsia="zh-CN"/>
        </w:rPr>
      </w:pPr>
    </w:p>
    <w:p w14:paraId="0EC32F65">
      <w:pPr>
        <w:numPr>
          <w:ilvl w:val="0"/>
          <w:numId w:val="0"/>
        </w:numPr>
        <w:tabs>
          <w:tab w:val="left" w:pos="0"/>
        </w:tabs>
        <w:bidi w:val="0"/>
        <w:ind w:left="-9" w:leftChars="0"/>
        <w:rPr>
          <w:rFonts w:hint="eastAsia"/>
          <w:color w:val="auto"/>
          <w:highlight w:val="none"/>
          <w:lang w:val="en-US" w:eastAsia="zh-CN"/>
        </w:rPr>
      </w:pPr>
    </w:p>
    <w:p w14:paraId="5C0B86F5">
      <w:pPr>
        <w:numPr>
          <w:ilvl w:val="0"/>
          <w:numId w:val="0"/>
        </w:numPr>
        <w:tabs>
          <w:tab w:val="left" w:pos="0"/>
        </w:tabs>
        <w:bidi w:val="0"/>
        <w:ind w:left="-9" w:leftChars="0"/>
        <w:rPr>
          <w:rFonts w:hint="eastAsia"/>
          <w:color w:val="auto"/>
          <w:highlight w:val="none"/>
          <w:lang w:val="en-US" w:eastAsia="zh-CN"/>
        </w:rPr>
      </w:pPr>
    </w:p>
    <w:p w14:paraId="00561E43">
      <w:pPr>
        <w:numPr>
          <w:ilvl w:val="0"/>
          <w:numId w:val="0"/>
        </w:numPr>
        <w:tabs>
          <w:tab w:val="left" w:pos="0"/>
        </w:tabs>
        <w:bidi w:val="0"/>
        <w:ind w:left="-9" w:leftChars="0"/>
        <w:rPr>
          <w:rFonts w:hint="eastAsia"/>
          <w:color w:val="auto"/>
          <w:highlight w:val="none"/>
          <w:lang w:val="en-US" w:eastAsia="zh-CN"/>
        </w:rPr>
      </w:pPr>
    </w:p>
    <w:p w14:paraId="0CF43AFA">
      <w:pPr>
        <w:numPr>
          <w:ilvl w:val="0"/>
          <w:numId w:val="0"/>
        </w:numPr>
        <w:tabs>
          <w:tab w:val="left" w:pos="0"/>
        </w:tabs>
        <w:bidi w:val="0"/>
        <w:ind w:left="-9" w:leftChars="0"/>
        <w:rPr>
          <w:rFonts w:hint="eastAsia"/>
          <w:color w:val="auto"/>
          <w:highlight w:val="none"/>
          <w:lang w:val="en-US" w:eastAsia="zh-CN"/>
        </w:rPr>
      </w:pPr>
    </w:p>
    <w:p w14:paraId="1B5DD71F">
      <w:pPr>
        <w:numPr>
          <w:ilvl w:val="0"/>
          <w:numId w:val="0"/>
        </w:numPr>
        <w:tabs>
          <w:tab w:val="left" w:pos="0"/>
        </w:tabs>
        <w:bidi w:val="0"/>
        <w:ind w:left="-9" w:leftChars="0"/>
        <w:rPr>
          <w:rFonts w:hint="eastAsia"/>
          <w:color w:val="auto"/>
          <w:highlight w:val="none"/>
          <w:lang w:val="en-US" w:eastAsia="zh-CN"/>
        </w:rPr>
      </w:pPr>
    </w:p>
    <w:p w14:paraId="5E0FEB11">
      <w:pPr>
        <w:numPr>
          <w:ilvl w:val="0"/>
          <w:numId w:val="0"/>
        </w:numPr>
        <w:tabs>
          <w:tab w:val="left" w:pos="0"/>
        </w:tabs>
        <w:bidi w:val="0"/>
        <w:ind w:left="-9" w:leftChars="0"/>
        <w:rPr>
          <w:rFonts w:hint="eastAsia"/>
          <w:color w:val="auto"/>
          <w:highlight w:val="none"/>
          <w:lang w:val="en-US" w:eastAsia="zh-CN"/>
        </w:rPr>
      </w:pPr>
    </w:p>
    <w:p w14:paraId="10914F23">
      <w:pPr>
        <w:numPr>
          <w:ilvl w:val="0"/>
          <w:numId w:val="0"/>
        </w:numPr>
        <w:tabs>
          <w:tab w:val="left" w:pos="0"/>
        </w:tabs>
        <w:bidi w:val="0"/>
        <w:ind w:left="-9" w:leftChars="0"/>
        <w:rPr>
          <w:rFonts w:hint="eastAsia"/>
          <w:color w:val="auto"/>
          <w:highlight w:val="none"/>
          <w:lang w:val="en-US" w:eastAsia="zh-CN"/>
        </w:rPr>
      </w:pPr>
    </w:p>
    <w:p w14:paraId="48CDCE2F">
      <w:pPr>
        <w:numPr>
          <w:ilvl w:val="0"/>
          <w:numId w:val="0"/>
        </w:numPr>
        <w:tabs>
          <w:tab w:val="left" w:pos="0"/>
        </w:tabs>
        <w:bidi w:val="0"/>
        <w:ind w:left="-9" w:leftChars="0"/>
        <w:rPr>
          <w:rFonts w:hint="eastAsia"/>
          <w:color w:val="auto"/>
          <w:highlight w:val="none"/>
          <w:lang w:val="en-US" w:eastAsia="zh-CN"/>
        </w:rPr>
      </w:pPr>
    </w:p>
    <w:p w14:paraId="370D37B3">
      <w:pPr>
        <w:numPr>
          <w:ilvl w:val="0"/>
          <w:numId w:val="0"/>
        </w:numPr>
        <w:tabs>
          <w:tab w:val="left" w:pos="0"/>
        </w:tabs>
        <w:bidi w:val="0"/>
        <w:ind w:left="-9" w:leftChars="0"/>
        <w:rPr>
          <w:rFonts w:hint="eastAsia"/>
          <w:color w:val="auto"/>
          <w:highlight w:val="none"/>
          <w:lang w:val="en-US" w:eastAsia="zh-CN"/>
        </w:rPr>
      </w:pPr>
    </w:p>
    <w:p w14:paraId="3CB39DE6">
      <w:pPr>
        <w:numPr>
          <w:ilvl w:val="0"/>
          <w:numId w:val="0"/>
        </w:numPr>
        <w:tabs>
          <w:tab w:val="left" w:pos="0"/>
        </w:tabs>
        <w:bidi w:val="0"/>
        <w:ind w:left="-9" w:leftChars="0"/>
        <w:rPr>
          <w:rFonts w:hint="eastAsia"/>
          <w:color w:val="auto"/>
          <w:highlight w:val="none"/>
          <w:lang w:val="en-US" w:eastAsia="zh-CN"/>
        </w:rPr>
      </w:pPr>
    </w:p>
    <w:p w14:paraId="4F0C98AD">
      <w:pPr>
        <w:numPr>
          <w:ilvl w:val="0"/>
          <w:numId w:val="0"/>
        </w:numPr>
        <w:tabs>
          <w:tab w:val="left" w:pos="0"/>
        </w:tabs>
        <w:bidi w:val="0"/>
        <w:ind w:left="-9" w:leftChars="0"/>
        <w:rPr>
          <w:rFonts w:hint="eastAsia"/>
          <w:color w:val="auto"/>
          <w:highlight w:val="none"/>
          <w:lang w:val="en-US" w:eastAsia="zh-CN"/>
        </w:rPr>
      </w:pPr>
    </w:p>
    <w:p w14:paraId="02804E2F">
      <w:pPr>
        <w:numPr>
          <w:ilvl w:val="0"/>
          <w:numId w:val="0"/>
        </w:numPr>
        <w:tabs>
          <w:tab w:val="left" w:pos="0"/>
        </w:tabs>
        <w:bidi w:val="0"/>
        <w:ind w:left="-9" w:leftChars="0"/>
        <w:rPr>
          <w:rFonts w:hint="eastAsia"/>
          <w:color w:val="auto"/>
          <w:highlight w:val="none"/>
          <w:lang w:val="en-US" w:eastAsia="zh-CN"/>
        </w:rPr>
      </w:pPr>
    </w:p>
    <w:p w14:paraId="7217F2D7">
      <w:pPr>
        <w:numPr>
          <w:ilvl w:val="0"/>
          <w:numId w:val="0"/>
        </w:numPr>
        <w:tabs>
          <w:tab w:val="left" w:pos="0"/>
        </w:tabs>
        <w:bidi w:val="0"/>
        <w:ind w:left="-9" w:leftChars="0"/>
        <w:rPr>
          <w:rFonts w:hint="eastAsia"/>
          <w:color w:val="auto"/>
          <w:highlight w:val="none"/>
          <w:lang w:val="en-US" w:eastAsia="zh-CN"/>
        </w:rPr>
      </w:pPr>
    </w:p>
    <w:p w14:paraId="139BE807">
      <w:pPr>
        <w:numPr>
          <w:ilvl w:val="0"/>
          <w:numId w:val="0"/>
        </w:numPr>
        <w:tabs>
          <w:tab w:val="left" w:pos="0"/>
        </w:tabs>
        <w:bidi w:val="0"/>
        <w:ind w:left="-9" w:leftChars="0"/>
        <w:rPr>
          <w:rFonts w:hint="eastAsia"/>
          <w:color w:val="auto"/>
          <w:highlight w:val="none"/>
          <w:lang w:val="en-US" w:eastAsia="zh-CN"/>
        </w:rPr>
      </w:pPr>
    </w:p>
    <w:p w14:paraId="4717FE93">
      <w:pPr>
        <w:numPr>
          <w:ilvl w:val="0"/>
          <w:numId w:val="0"/>
        </w:numPr>
        <w:tabs>
          <w:tab w:val="left" w:pos="0"/>
        </w:tabs>
        <w:bidi w:val="0"/>
        <w:ind w:left="-9" w:leftChars="0"/>
        <w:rPr>
          <w:rFonts w:hint="default"/>
          <w:color w:val="auto"/>
          <w:highlight w:val="none"/>
          <w:lang w:val="en-US"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6E2B919F">
      <w:pPr>
        <w:numPr>
          <w:ilvl w:val="0"/>
          <w:numId w:val="0"/>
        </w:numPr>
        <w:tabs>
          <w:tab w:val="left" w:pos="0"/>
        </w:tabs>
        <w:bidi w:val="0"/>
        <w:ind w:left="-9" w:leftChars="0"/>
        <w:rPr>
          <w:rFonts w:hint="default"/>
          <w:color w:val="auto"/>
          <w:highlight w:val="none"/>
          <w:lang w:val="en-US" w:eastAsia="zh-CN"/>
        </w:rPr>
      </w:pPr>
    </w:p>
    <w:p w14:paraId="4AF21302">
      <w:pPr>
        <w:numPr>
          <w:ilvl w:val="0"/>
          <w:numId w:val="0"/>
        </w:numPr>
        <w:tabs>
          <w:tab w:val="left" w:pos="0"/>
        </w:tabs>
        <w:bidi w:val="0"/>
        <w:ind w:left="-9" w:leftChars="0"/>
        <w:rPr>
          <w:rFonts w:hint="default"/>
          <w:color w:val="auto"/>
          <w:highlight w:val="none"/>
          <w:lang w:val="en-US" w:eastAsia="zh-CN"/>
        </w:rPr>
      </w:pPr>
    </w:p>
    <w:p w14:paraId="616FA288">
      <w:pPr>
        <w:jc w:val="center"/>
        <w:outlineLvl w:val="0"/>
        <w:rPr>
          <w:rFonts w:eastAsia="黑体"/>
          <w:color w:val="auto"/>
          <w:sz w:val="36"/>
          <w:szCs w:val="22"/>
          <w:highlight w:val="none"/>
        </w:rPr>
      </w:pPr>
      <w:bookmarkStart w:id="137" w:name="_Toc27608"/>
      <w:bookmarkStart w:id="138" w:name="_Toc22795"/>
      <w:bookmarkStart w:id="139" w:name="_Toc17019"/>
      <w:r>
        <w:rPr>
          <w:rFonts w:eastAsia="黑体"/>
          <w:color w:val="auto"/>
          <w:sz w:val="36"/>
          <w:szCs w:val="22"/>
          <w:highlight w:val="none"/>
        </w:rPr>
        <w:t>四川省工程建设地方标准</w:t>
      </w:r>
      <w:bookmarkEnd w:id="137"/>
      <w:bookmarkEnd w:id="138"/>
      <w:bookmarkEnd w:id="139"/>
    </w:p>
    <w:p w14:paraId="18068400">
      <w:pPr>
        <w:rPr>
          <w:rFonts w:hint="eastAsia"/>
          <w:b/>
          <w:bCs/>
          <w:color w:val="auto"/>
          <w:sz w:val="21"/>
          <w:szCs w:val="21"/>
          <w:highlight w:val="none"/>
          <w:lang w:val="en-US" w:eastAsia="zh-CN"/>
        </w:rPr>
      </w:pPr>
    </w:p>
    <w:p w14:paraId="58BECFD4">
      <w:pPr>
        <w:rPr>
          <w:rFonts w:hint="eastAsia"/>
          <w:b/>
          <w:bCs/>
          <w:color w:val="auto"/>
          <w:sz w:val="21"/>
          <w:szCs w:val="21"/>
          <w:highlight w:val="none"/>
          <w:lang w:val="en-US" w:eastAsia="zh-CN"/>
        </w:rPr>
      </w:pPr>
    </w:p>
    <w:p w14:paraId="308872A9">
      <w:pPr>
        <w:jc w:val="center"/>
        <w:rPr>
          <w:rFonts w:hint="eastAsia" w:ascii="Times New Roman" w:hAnsi="Times New Roman" w:eastAsia="黑体" w:cs="Times New Roman"/>
          <w:color w:val="auto"/>
          <w:sz w:val="40"/>
          <w:szCs w:val="44"/>
          <w:highlight w:val="none"/>
          <w:lang w:val="en-US" w:eastAsia="zh-CN"/>
        </w:rPr>
      </w:pPr>
      <w:r>
        <w:rPr>
          <w:rFonts w:hint="eastAsia" w:ascii="Times New Roman" w:hAnsi="Times New Roman" w:eastAsia="黑体" w:cs="Times New Roman"/>
          <w:color w:val="auto"/>
          <w:sz w:val="40"/>
          <w:szCs w:val="44"/>
          <w:highlight w:val="none"/>
          <w:lang w:val="en-US" w:eastAsia="zh-CN"/>
        </w:rPr>
        <w:t>四川省</w:t>
      </w:r>
      <w:r>
        <w:rPr>
          <w:rFonts w:hint="eastAsia" w:ascii="Times New Roman" w:hAnsi="Times New Roman" w:eastAsia="黑体" w:cs="Times New Roman"/>
          <w:color w:val="auto"/>
          <w:sz w:val="40"/>
          <w:szCs w:val="44"/>
          <w:highlight w:val="none"/>
          <w:lang w:val="en-US" w:eastAsia="zh"/>
        </w:rPr>
        <w:t>老年人照料设施</w:t>
      </w:r>
      <w:r>
        <w:rPr>
          <w:rFonts w:hint="eastAsia" w:ascii="Times New Roman" w:hAnsi="Times New Roman" w:eastAsia="黑体" w:cs="Times New Roman"/>
          <w:color w:val="auto"/>
          <w:sz w:val="40"/>
          <w:szCs w:val="44"/>
          <w:highlight w:val="none"/>
          <w:lang w:val="en-US" w:eastAsia="zh-CN"/>
        </w:rPr>
        <w:t xml:space="preserve">设计标准 </w:t>
      </w:r>
    </w:p>
    <w:p w14:paraId="6F2CE085">
      <w:pPr>
        <w:rPr>
          <w:rFonts w:hint="eastAsia"/>
          <w:b/>
          <w:bCs/>
          <w:color w:val="auto"/>
          <w:sz w:val="21"/>
          <w:szCs w:val="21"/>
          <w:highlight w:val="none"/>
          <w:lang w:val="en-US" w:eastAsia="zh-CN"/>
        </w:rPr>
      </w:pPr>
    </w:p>
    <w:p w14:paraId="3099E38F">
      <w:pPr>
        <w:jc w:val="center"/>
        <w:rPr>
          <w:rFonts w:hint="eastAsia" w:ascii="Times New Roman" w:hAnsi="Times New Roman" w:eastAsia="宋体" w:cs="Times New Roman"/>
          <w:color w:val="auto"/>
          <w:sz w:val="32"/>
          <w:highlight w:val="none"/>
          <w:lang w:val="en-US" w:eastAsia="zh"/>
          <w:woUserID w:val="1"/>
        </w:rPr>
      </w:pPr>
      <w:r>
        <w:rPr>
          <w:rFonts w:hint="eastAsia" w:ascii="Times New Roman" w:hAnsi="Times New Roman" w:eastAsia="宋体" w:cs="Times New Roman"/>
          <w:color w:val="auto"/>
          <w:sz w:val="32"/>
          <w:highlight w:val="none"/>
          <w:lang w:val="en-US" w:eastAsia="zh-CN"/>
        </w:rPr>
        <w:t>Standard</w:t>
      </w:r>
      <w:r>
        <w:rPr>
          <w:rFonts w:hint="eastAsia" w:ascii="Times New Roman" w:hAnsi="Times New Roman" w:eastAsia="宋体" w:cs="Times New Roman"/>
          <w:color w:val="auto"/>
          <w:sz w:val="32"/>
          <w:highlight w:val="none"/>
          <w:lang w:val="en-US" w:eastAsia="zh-CN"/>
          <w:woUserID w:val="1"/>
        </w:rPr>
        <w:t xml:space="preserve"> for design of </w:t>
      </w:r>
      <w:r>
        <w:rPr>
          <w:rFonts w:hint="eastAsia" w:ascii="Times New Roman" w:hAnsi="Times New Roman" w:eastAsia="宋体" w:cs="Times New Roman"/>
          <w:color w:val="auto"/>
          <w:sz w:val="32"/>
          <w:highlight w:val="none"/>
          <w:lang w:val="en-US" w:eastAsia="zh"/>
          <w:woUserID w:val="1"/>
        </w:rPr>
        <w:t>care facilities for the aged in Sichuan Province</w:t>
      </w:r>
    </w:p>
    <w:p w14:paraId="70A4C2F1">
      <w:pPr>
        <w:jc w:val="center"/>
        <w:rPr>
          <w:rFonts w:hint="default" w:ascii="Times New Roman" w:hAnsi="Times New Roman" w:eastAsia="宋体" w:cs="Times New Roman"/>
          <w:color w:val="auto"/>
          <w:sz w:val="32"/>
          <w:highlight w:val="none"/>
          <w:lang w:val="en-US" w:eastAsia="zh-CN"/>
          <w:woUserID w:val="1"/>
        </w:rPr>
      </w:pPr>
    </w:p>
    <w:p w14:paraId="4F8F814B">
      <w:pPr>
        <w:rPr>
          <w:color w:val="auto"/>
          <w:highlight w:val="none"/>
        </w:rPr>
      </w:pPr>
    </w:p>
    <w:p w14:paraId="5F911871">
      <w:pPr>
        <w:jc w:val="center"/>
        <w:rPr>
          <w:rFonts w:hint="default" w:eastAsiaTheme="minorEastAsia"/>
          <w:b/>
          <w:bCs/>
          <w:color w:val="auto"/>
          <w:sz w:val="28"/>
          <w:szCs w:val="36"/>
          <w:highlight w:val="none"/>
          <w:lang w:val="en-US" w:eastAsia="zh-CN"/>
        </w:rPr>
      </w:pPr>
      <w:r>
        <w:rPr>
          <w:rFonts w:hint="eastAsia"/>
          <w:b/>
          <w:bCs/>
          <w:color w:val="auto"/>
          <w:sz w:val="28"/>
          <w:szCs w:val="36"/>
          <w:highlight w:val="none"/>
          <w:lang w:val="en-US" w:eastAsia="zh-CN"/>
        </w:rPr>
        <w:t>XXXXX-202</w:t>
      </w:r>
      <w:r>
        <w:rPr>
          <w:rFonts w:hint="eastAsia"/>
          <w:b/>
          <w:bCs/>
          <w:color w:val="auto"/>
          <w:sz w:val="28"/>
          <w:szCs w:val="36"/>
          <w:highlight w:val="none"/>
          <w:lang w:val="en-US" w:eastAsia="zh"/>
          <w:woUserID w:val="1"/>
        </w:rPr>
        <w:t>5</w:t>
      </w:r>
    </w:p>
    <w:p w14:paraId="414FAE02">
      <w:pPr>
        <w:rPr>
          <w:color w:val="auto"/>
          <w:highlight w:val="none"/>
        </w:rPr>
      </w:pPr>
    </w:p>
    <w:p w14:paraId="1DE3BC00">
      <w:pPr>
        <w:rPr>
          <w:color w:val="auto"/>
          <w:highlight w:val="none"/>
        </w:rPr>
      </w:pPr>
    </w:p>
    <w:p w14:paraId="795FDFFF">
      <w:pPr>
        <w:rPr>
          <w:color w:val="auto"/>
          <w:highlight w:val="none"/>
        </w:rPr>
      </w:pPr>
    </w:p>
    <w:p w14:paraId="1A4E417A">
      <w:pPr>
        <w:rPr>
          <w:color w:val="auto"/>
          <w:highlight w:val="none"/>
        </w:rPr>
      </w:pPr>
    </w:p>
    <w:p w14:paraId="75E3590E">
      <w:pPr>
        <w:numPr>
          <w:ilvl w:val="0"/>
          <w:numId w:val="0"/>
        </w:numPr>
        <w:jc w:val="center"/>
        <w:rPr>
          <w:rFonts w:hint="eastAsia"/>
          <w:color w:val="auto"/>
          <w:sz w:val="22"/>
          <w:szCs w:val="28"/>
          <w:highlight w:val="none"/>
          <w:lang w:val="en-US" w:eastAsia="zh-CN"/>
        </w:rPr>
      </w:pPr>
      <w:r>
        <w:rPr>
          <w:rFonts w:hint="eastAsia"/>
          <w:color w:val="auto"/>
          <w:sz w:val="22"/>
          <w:szCs w:val="28"/>
          <w:highlight w:val="none"/>
          <w:lang w:val="en-US" w:eastAsia="zh-CN"/>
        </w:rPr>
        <w:t>条  文  说  明</w:t>
      </w:r>
    </w:p>
    <w:p w14:paraId="50FBAF4D">
      <w:pPr>
        <w:numPr>
          <w:ilvl w:val="0"/>
          <w:numId w:val="0"/>
        </w:numPr>
        <w:jc w:val="center"/>
        <w:rPr>
          <w:rFonts w:hint="eastAsia"/>
          <w:color w:val="auto"/>
          <w:sz w:val="22"/>
          <w:szCs w:val="28"/>
          <w:highlight w:val="none"/>
          <w:lang w:val="en-US" w:eastAsia="zh-CN"/>
        </w:rPr>
      </w:pPr>
    </w:p>
    <w:p w14:paraId="4F215D38">
      <w:pPr>
        <w:numPr>
          <w:ilvl w:val="0"/>
          <w:numId w:val="0"/>
        </w:numPr>
        <w:jc w:val="center"/>
        <w:rPr>
          <w:rFonts w:hint="eastAsia"/>
          <w:color w:val="auto"/>
          <w:sz w:val="22"/>
          <w:szCs w:val="28"/>
          <w:highlight w:val="none"/>
          <w:lang w:val="en-US" w:eastAsia="zh-CN"/>
        </w:rPr>
      </w:pPr>
    </w:p>
    <w:p w14:paraId="3DF5F255">
      <w:pPr>
        <w:numPr>
          <w:ilvl w:val="0"/>
          <w:numId w:val="0"/>
        </w:numPr>
        <w:jc w:val="center"/>
        <w:rPr>
          <w:rFonts w:hint="eastAsia"/>
          <w:color w:val="auto"/>
          <w:sz w:val="22"/>
          <w:szCs w:val="28"/>
          <w:highlight w:val="none"/>
          <w:lang w:val="en-US" w:eastAsia="zh-CN"/>
        </w:rPr>
      </w:pPr>
    </w:p>
    <w:p w14:paraId="037DF3C4">
      <w:pPr>
        <w:numPr>
          <w:ilvl w:val="0"/>
          <w:numId w:val="0"/>
        </w:numPr>
        <w:jc w:val="center"/>
        <w:rPr>
          <w:rFonts w:hint="eastAsia"/>
          <w:color w:val="auto"/>
          <w:sz w:val="22"/>
          <w:szCs w:val="28"/>
          <w:highlight w:val="none"/>
          <w:lang w:val="en-US" w:eastAsia="zh-CN"/>
        </w:rPr>
      </w:pPr>
    </w:p>
    <w:p w14:paraId="34EAE625">
      <w:pPr>
        <w:numPr>
          <w:ilvl w:val="0"/>
          <w:numId w:val="0"/>
        </w:numPr>
        <w:jc w:val="center"/>
        <w:rPr>
          <w:rFonts w:hint="eastAsia"/>
          <w:color w:val="auto"/>
          <w:sz w:val="22"/>
          <w:szCs w:val="28"/>
          <w:highlight w:val="none"/>
          <w:lang w:val="en-US" w:eastAsia="zh-CN"/>
        </w:rPr>
      </w:pPr>
    </w:p>
    <w:p w14:paraId="253254F7">
      <w:pPr>
        <w:numPr>
          <w:ilvl w:val="0"/>
          <w:numId w:val="0"/>
        </w:numPr>
        <w:jc w:val="center"/>
        <w:rPr>
          <w:rFonts w:hint="eastAsia"/>
          <w:color w:val="auto"/>
          <w:sz w:val="22"/>
          <w:szCs w:val="28"/>
          <w:highlight w:val="none"/>
          <w:lang w:val="en-US" w:eastAsia="zh-CN"/>
        </w:rPr>
      </w:pPr>
    </w:p>
    <w:p w14:paraId="5CBF7D9E">
      <w:pPr>
        <w:numPr>
          <w:ilvl w:val="0"/>
          <w:numId w:val="0"/>
        </w:numPr>
        <w:jc w:val="center"/>
        <w:rPr>
          <w:rFonts w:hint="eastAsia"/>
          <w:color w:val="auto"/>
          <w:sz w:val="22"/>
          <w:szCs w:val="28"/>
          <w:highlight w:val="none"/>
          <w:lang w:val="en-US" w:eastAsia="zh-CN"/>
        </w:rPr>
      </w:pPr>
    </w:p>
    <w:p w14:paraId="791580B2">
      <w:pPr>
        <w:numPr>
          <w:ilvl w:val="0"/>
          <w:numId w:val="0"/>
        </w:numPr>
        <w:jc w:val="center"/>
        <w:rPr>
          <w:rFonts w:hint="eastAsia"/>
          <w:color w:val="auto"/>
          <w:sz w:val="22"/>
          <w:szCs w:val="28"/>
          <w:highlight w:val="none"/>
          <w:lang w:val="en-US" w:eastAsia="zh-CN"/>
        </w:rPr>
      </w:pPr>
    </w:p>
    <w:p w14:paraId="036AE9D5">
      <w:pPr>
        <w:numPr>
          <w:ilvl w:val="0"/>
          <w:numId w:val="0"/>
        </w:numPr>
        <w:jc w:val="center"/>
        <w:rPr>
          <w:rFonts w:hint="eastAsia"/>
          <w:color w:val="auto"/>
          <w:sz w:val="22"/>
          <w:szCs w:val="28"/>
          <w:highlight w:val="none"/>
          <w:lang w:val="en-US" w:eastAsia="zh-CN"/>
        </w:rPr>
      </w:pPr>
    </w:p>
    <w:p w14:paraId="235609D8">
      <w:pPr>
        <w:numPr>
          <w:ilvl w:val="0"/>
          <w:numId w:val="0"/>
        </w:numPr>
        <w:jc w:val="center"/>
        <w:rPr>
          <w:rFonts w:hint="eastAsia"/>
          <w:color w:val="auto"/>
          <w:sz w:val="22"/>
          <w:szCs w:val="28"/>
          <w:highlight w:val="none"/>
          <w:lang w:val="en-US" w:eastAsia="zh-CN"/>
        </w:rPr>
      </w:pPr>
    </w:p>
    <w:p w14:paraId="5B836049">
      <w:pPr>
        <w:numPr>
          <w:ilvl w:val="0"/>
          <w:numId w:val="0"/>
        </w:numPr>
        <w:jc w:val="center"/>
        <w:rPr>
          <w:rFonts w:hint="eastAsia"/>
          <w:color w:val="auto"/>
          <w:sz w:val="22"/>
          <w:szCs w:val="28"/>
          <w:highlight w:val="none"/>
          <w:lang w:val="en-US" w:eastAsia="zh-CN"/>
        </w:rPr>
      </w:pPr>
    </w:p>
    <w:p w14:paraId="04976A34">
      <w:pPr>
        <w:numPr>
          <w:ilvl w:val="0"/>
          <w:numId w:val="0"/>
        </w:numPr>
        <w:jc w:val="center"/>
        <w:rPr>
          <w:rFonts w:hint="eastAsia"/>
          <w:color w:val="auto"/>
          <w:sz w:val="22"/>
          <w:szCs w:val="28"/>
          <w:highlight w:val="none"/>
          <w:lang w:val="en-US" w:eastAsia="zh-CN"/>
        </w:rPr>
      </w:pPr>
    </w:p>
    <w:p w14:paraId="70FC7F46">
      <w:pPr>
        <w:numPr>
          <w:ilvl w:val="0"/>
          <w:numId w:val="0"/>
        </w:numPr>
        <w:jc w:val="center"/>
        <w:rPr>
          <w:rFonts w:hint="eastAsia"/>
          <w:color w:val="auto"/>
          <w:sz w:val="22"/>
          <w:szCs w:val="28"/>
          <w:highlight w:val="none"/>
          <w:lang w:val="en-US" w:eastAsia="zh-CN"/>
        </w:rPr>
      </w:pPr>
    </w:p>
    <w:p w14:paraId="1C4A72E9">
      <w:pPr>
        <w:numPr>
          <w:ilvl w:val="0"/>
          <w:numId w:val="0"/>
        </w:numPr>
        <w:jc w:val="center"/>
        <w:rPr>
          <w:rFonts w:hint="eastAsia"/>
          <w:color w:val="auto"/>
          <w:sz w:val="22"/>
          <w:szCs w:val="28"/>
          <w:highlight w:val="none"/>
          <w:lang w:val="en-US" w:eastAsia="zh-CN"/>
        </w:rPr>
      </w:pPr>
    </w:p>
    <w:p w14:paraId="09AC9B0B">
      <w:pPr>
        <w:numPr>
          <w:ilvl w:val="0"/>
          <w:numId w:val="0"/>
        </w:numPr>
        <w:jc w:val="center"/>
        <w:rPr>
          <w:rFonts w:hint="eastAsia"/>
          <w:color w:val="auto"/>
          <w:sz w:val="22"/>
          <w:szCs w:val="28"/>
          <w:highlight w:val="none"/>
          <w:lang w:val="en-US" w:eastAsia="zh-CN"/>
        </w:rPr>
      </w:pPr>
    </w:p>
    <w:p w14:paraId="1A9EFC30">
      <w:pPr>
        <w:numPr>
          <w:ilvl w:val="0"/>
          <w:numId w:val="0"/>
        </w:numPr>
        <w:jc w:val="center"/>
        <w:rPr>
          <w:rFonts w:hint="eastAsia"/>
          <w:color w:val="auto"/>
          <w:sz w:val="22"/>
          <w:szCs w:val="28"/>
          <w:highlight w:val="none"/>
          <w:lang w:val="en-US" w:eastAsia="zh-CN"/>
        </w:rPr>
      </w:pPr>
    </w:p>
    <w:p w14:paraId="711E38A6">
      <w:pPr>
        <w:numPr>
          <w:ilvl w:val="0"/>
          <w:numId w:val="0"/>
        </w:numPr>
        <w:jc w:val="center"/>
        <w:rPr>
          <w:rFonts w:hint="eastAsia"/>
          <w:color w:val="auto"/>
          <w:sz w:val="22"/>
          <w:szCs w:val="28"/>
          <w:highlight w:val="none"/>
          <w:lang w:val="en-US" w:eastAsia="zh-CN"/>
        </w:rPr>
      </w:pPr>
    </w:p>
    <w:p w14:paraId="76EA570F">
      <w:pPr>
        <w:numPr>
          <w:ilvl w:val="0"/>
          <w:numId w:val="0"/>
        </w:numPr>
        <w:jc w:val="center"/>
        <w:rPr>
          <w:rFonts w:hint="eastAsia"/>
          <w:color w:val="auto"/>
          <w:sz w:val="22"/>
          <w:szCs w:val="28"/>
          <w:highlight w:val="none"/>
          <w:lang w:val="en-US" w:eastAsia="zh-CN"/>
        </w:rPr>
      </w:pPr>
    </w:p>
    <w:p w14:paraId="0F1EBA35">
      <w:pPr>
        <w:numPr>
          <w:ilvl w:val="0"/>
          <w:numId w:val="0"/>
        </w:numPr>
        <w:jc w:val="center"/>
        <w:rPr>
          <w:rFonts w:hint="eastAsia"/>
          <w:color w:val="auto"/>
          <w:sz w:val="22"/>
          <w:szCs w:val="28"/>
          <w:highlight w:val="none"/>
          <w:lang w:val="en-US" w:eastAsia="zh-CN"/>
        </w:rPr>
      </w:pPr>
    </w:p>
    <w:p w14:paraId="175C5536">
      <w:pPr>
        <w:numPr>
          <w:ilvl w:val="0"/>
          <w:numId w:val="0"/>
        </w:numPr>
        <w:jc w:val="center"/>
        <w:rPr>
          <w:rFonts w:hint="eastAsia"/>
          <w:color w:val="auto"/>
          <w:sz w:val="22"/>
          <w:szCs w:val="28"/>
          <w:highlight w:val="none"/>
          <w:lang w:val="en-US" w:eastAsia="zh-CN"/>
        </w:rPr>
      </w:pPr>
    </w:p>
    <w:p w14:paraId="46C61DC5">
      <w:pPr>
        <w:numPr>
          <w:ilvl w:val="0"/>
          <w:numId w:val="0"/>
        </w:numPr>
        <w:jc w:val="center"/>
        <w:rPr>
          <w:rFonts w:hint="eastAsia"/>
          <w:color w:val="auto"/>
          <w:sz w:val="22"/>
          <w:szCs w:val="28"/>
          <w:highlight w:val="none"/>
          <w:lang w:val="en-US" w:eastAsia="zh-CN"/>
        </w:rPr>
      </w:pPr>
    </w:p>
    <w:p w14:paraId="52F4DA2D">
      <w:pPr>
        <w:numPr>
          <w:ilvl w:val="0"/>
          <w:numId w:val="0"/>
        </w:numPr>
        <w:jc w:val="center"/>
        <w:rPr>
          <w:rFonts w:hint="eastAsia"/>
          <w:color w:val="auto"/>
          <w:sz w:val="22"/>
          <w:szCs w:val="28"/>
          <w:highlight w:val="none"/>
          <w:lang w:val="en-US" w:eastAsia="zh-CN"/>
        </w:rPr>
      </w:pPr>
    </w:p>
    <w:p w14:paraId="26A09320">
      <w:pPr>
        <w:numPr>
          <w:ilvl w:val="0"/>
          <w:numId w:val="0"/>
        </w:numPr>
        <w:jc w:val="center"/>
        <w:rPr>
          <w:rFonts w:hint="eastAsia"/>
          <w:color w:val="auto"/>
          <w:sz w:val="22"/>
          <w:szCs w:val="28"/>
          <w:highlight w:val="none"/>
          <w:lang w:val="en-US" w:eastAsia="zh-CN"/>
        </w:rPr>
      </w:pPr>
    </w:p>
    <w:p w14:paraId="52D82D9E">
      <w:pPr>
        <w:numPr>
          <w:ilvl w:val="0"/>
          <w:numId w:val="0"/>
        </w:numPr>
        <w:jc w:val="center"/>
        <w:rPr>
          <w:rFonts w:hint="eastAsia"/>
          <w:color w:val="auto"/>
          <w:sz w:val="22"/>
          <w:szCs w:val="28"/>
          <w:highlight w:val="none"/>
          <w:lang w:val="en-US" w:eastAsia="zh-CN"/>
        </w:rPr>
      </w:pPr>
    </w:p>
    <w:p w14:paraId="39E133A1">
      <w:pPr>
        <w:numPr>
          <w:ilvl w:val="0"/>
          <w:numId w:val="0"/>
        </w:numPr>
        <w:jc w:val="center"/>
        <w:rPr>
          <w:rFonts w:hint="eastAsia"/>
          <w:color w:val="auto"/>
          <w:sz w:val="22"/>
          <w:szCs w:val="28"/>
          <w:highlight w:val="none"/>
          <w:lang w:val="en-US" w:eastAsia="zh-CN"/>
        </w:rPr>
      </w:pPr>
    </w:p>
    <w:p w14:paraId="3E450CCD">
      <w:pPr>
        <w:numPr>
          <w:ilvl w:val="0"/>
          <w:numId w:val="0"/>
        </w:numPr>
        <w:jc w:val="center"/>
        <w:rPr>
          <w:rFonts w:hint="eastAsia"/>
          <w:color w:val="auto"/>
          <w:sz w:val="22"/>
          <w:szCs w:val="28"/>
          <w:highlight w:val="none"/>
          <w:lang w:val="en-US" w:eastAsia="zh-CN"/>
        </w:rPr>
        <w:sectPr>
          <w:footerReference r:id="rId7" w:type="default"/>
          <w:pgSz w:w="11906" w:h="16838"/>
          <w:pgMar w:top="1440" w:right="1800" w:bottom="1440" w:left="1800" w:header="851" w:footer="992" w:gutter="0"/>
          <w:pgNumType w:fmt="decimal"/>
          <w:cols w:space="425" w:num="1"/>
          <w:docGrid w:type="lines" w:linePitch="312" w:charSpace="0"/>
        </w:sectPr>
      </w:pPr>
    </w:p>
    <w:p w14:paraId="6AD89F7A">
      <w:pPr>
        <w:numPr>
          <w:ilvl w:val="0"/>
          <w:numId w:val="0"/>
        </w:numPr>
        <w:jc w:val="center"/>
        <w:rPr>
          <w:rFonts w:hint="eastAsia"/>
          <w:color w:val="auto"/>
          <w:sz w:val="22"/>
          <w:szCs w:val="28"/>
          <w:highlight w:val="none"/>
          <w:lang w:val="en-US" w:eastAsia="zh-CN"/>
        </w:rPr>
      </w:pPr>
    </w:p>
    <w:p w14:paraId="0612F2A6">
      <w:pPr>
        <w:numPr>
          <w:ilvl w:val="0"/>
          <w:numId w:val="0"/>
        </w:numPr>
        <w:jc w:val="center"/>
        <w:rPr>
          <w:rFonts w:hint="eastAsia"/>
          <w:color w:val="auto"/>
          <w:sz w:val="22"/>
          <w:szCs w:val="28"/>
          <w:highlight w:val="none"/>
          <w:lang w:val="en-US" w:eastAsia="zh-CN"/>
        </w:rPr>
      </w:pPr>
    </w:p>
    <w:p w14:paraId="3CC2DD93">
      <w:pPr>
        <w:numPr>
          <w:ilvl w:val="0"/>
          <w:numId w:val="0"/>
        </w:numPr>
        <w:jc w:val="center"/>
        <w:rPr>
          <w:rFonts w:hint="eastAsia" w:eastAsia="黑体"/>
          <w:color w:val="auto"/>
          <w:highlight w:val="none"/>
          <w:lang w:val="en-US" w:eastAsia="zh-CN"/>
        </w:rPr>
      </w:pPr>
      <w:r>
        <w:rPr>
          <w:rFonts w:hint="eastAsia" w:eastAsia="黑体"/>
          <w:b/>
          <w:color w:val="auto"/>
          <w:sz w:val="32"/>
          <w:szCs w:val="32"/>
          <w:highlight w:val="none"/>
        </w:rPr>
        <w:t xml:space="preserve">目   </w:t>
      </w:r>
      <w:r>
        <w:rPr>
          <w:rFonts w:hint="eastAsia" w:eastAsia="黑体"/>
          <w:b/>
          <w:color w:val="auto"/>
          <w:sz w:val="32"/>
          <w:szCs w:val="32"/>
          <w:highlight w:val="none"/>
          <w:lang w:val="en-US" w:eastAsia="zh-CN"/>
        </w:rPr>
        <w:t>次</w:t>
      </w:r>
    </w:p>
    <w:p w14:paraId="31CE9884">
      <w:pPr>
        <w:numPr>
          <w:ilvl w:val="0"/>
          <w:numId w:val="0"/>
        </w:numPr>
        <w:jc w:val="center"/>
        <w:rPr>
          <w:rFonts w:hint="default"/>
          <w:color w:val="auto"/>
          <w:sz w:val="22"/>
          <w:szCs w:val="28"/>
          <w:highlight w:val="none"/>
          <w:lang w:val="en-US" w:eastAsia="zh-CN"/>
        </w:rPr>
      </w:pPr>
    </w:p>
    <w:sdt>
      <w:sdtPr>
        <w:rPr>
          <w:rFonts w:ascii="宋体" w:hAnsi="宋体" w:eastAsia="宋体" w:cstheme="minorBidi"/>
          <w:color w:val="auto"/>
          <w:kern w:val="2"/>
          <w:sz w:val="21"/>
          <w:szCs w:val="24"/>
          <w:highlight w:val="none"/>
          <w:lang w:val="en-US" w:eastAsia="zh-CN" w:bidi="ar-SA"/>
        </w:rPr>
        <w:id w:val="147470881"/>
        <w15:color w:val="DBDBDB"/>
        <w:docPartObj>
          <w:docPartGallery w:val="Table of Contents"/>
          <w:docPartUnique/>
        </w:docPartObj>
      </w:sdtPr>
      <w:sdtEndPr>
        <w:rPr>
          <w:rFonts w:hint="default" w:asciiTheme="minorHAnsi" w:hAnsiTheme="minorHAnsi" w:eastAsiaTheme="minorEastAsia" w:cstheme="minorBidi"/>
          <w:b/>
          <w:color w:val="auto"/>
          <w:kern w:val="2"/>
          <w:sz w:val="21"/>
          <w:szCs w:val="28"/>
          <w:highlight w:val="none"/>
          <w:lang w:val="en-US" w:eastAsia="zh-CN" w:bidi="ar-SA"/>
        </w:rPr>
      </w:sdtEndPr>
      <w:sdtContent>
        <w:p w14:paraId="6146025E">
          <w:pPr>
            <w:spacing w:before="0" w:beforeLines="0" w:after="0" w:afterLines="0" w:line="240" w:lineRule="auto"/>
            <w:ind w:left="0" w:leftChars="0" w:right="0" w:rightChars="0" w:firstLine="0" w:firstLineChars="0"/>
            <w:jc w:val="center"/>
            <w:rPr>
              <w:b/>
              <w:color w:val="auto"/>
              <w:highlight w:val="none"/>
            </w:rPr>
          </w:pPr>
          <w:r>
            <w:rPr>
              <w:rFonts w:hint="default"/>
              <w:color w:val="auto"/>
              <w:sz w:val="22"/>
              <w:szCs w:val="28"/>
              <w:highlight w:val="none"/>
              <w:lang w:val="en-US" w:eastAsia="zh-CN"/>
            </w:rPr>
            <w:fldChar w:fldCharType="begin"/>
          </w:r>
          <w:r>
            <w:rPr>
              <w:rFonts w:hint="default"/>
              <w:color w:val="auto"/>
              <w:sz w:val="22"/>
              <w:szCs w:val="28"/>
              <w:highlight w:val="none"/>
              <w:lang w:val="en-US" w:eastAsia="zh-CN"/>
            </w:rPr>
            <w:instrText xml:space="preserve">TOC \o "1-2" \h \u </w:instrText>
          </w:r>
          <w:r>
            <w:rPr>
              <w:rFonts w:hint="default"/>
              <w:color w:val="auto"/>
              <w:sz w:val="22"/>
              <w:szCs w:val="28"/>
              <w:highlight w:val="none"/>
              <w:lang w:val="en-US" w:eastAsia="zh-CN"/>
            </w:rPr>
            <w:fldChar w:fldCharType="separate"/>
          </w:r>
        </w:p>
        <w:p w14:paraId="2E52D8D8">
          <w:pPr>
            <w:pStyle w:val="28"/>
            <w:tabs>
              <w:tab w:val="right" w:leader="dot" w:pos="8306"/>
            </w:tabs>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szCs w:val="28"/>
              <w:highlight w:val="none"/>
              <w:lang w:val="en-US" w:eastAsia="zh-CN"/>
            </w:rPr>
            <w:fldChar w:fldCharType="begin"/>
          </w:r>
          <w:r>
            <w:rPr>
              <w:rFonts w:hint="eastAsia" w:asciiTheme="minorEastAsia" w:hAnsiTheme="minorEastAsia" w:eastAsiaTheme="minorEastAsia" w:cstheme="minorEastAsia"/>
              <w:b w:val="0"/>
              <w:bCs/>
              <w:color w:val="auto"/>
              <w:szCs w:val="28"/>
              <w:highlight w:val="none"/>
              <w:lang w:val="en-US" w:eastAsia="zh-CN"/>
            </w:rPr>
            <w:instrText xml:space="preserve"> HYPERLINK \l _Toc18336 </w:instrText>
          </w:r>
          <w:r>
            <w:rPr>
              <w:rFonts w:hint="eastAsia" w:asciiTheme="minorEastAsia" w:hAnsiTheme="minorEastAsia" w:eastAsiaTheme="minorEastAsia" w:cstheme="minorEastAsia"/>
              <w:b w:val="0"/>
              <w:bCs/>
              <w:color w:val="auto"/>
              <w:szCs w:val="28"/>
              <w:highlight w:val="none"/>
              <w:lang w:val="en-US" w:eastAsia="zh-CN"/>
            </w:rPr>
            <w:fldChar w:fldCharType="separate"/>
          </w:r>
          <w:r>
            <w:rPr>
              <w:rFonts w:hint="eastAsia" w:asciiTheme="minorEastAsia" w:hAnsiTheme="minorEastAsia" w:eastAsiaTheme="minorEastAsia" w:cstheme="minorEastAsia"/>
              <w:b w:val="0"/>
              <w:bCs/>
              <w:color w:val="auto"/>
              <w:highlight w:val="none"/>
              <w:lang w:val="en-US" w:eastAsia="zh-CN"/>
            </w:rPr>
            <w:t>1 总  则</w:t>
          </w:r>
          <w:r>
            <w:rPr>
              <w:rFonts w:hint="eastAsia" w:asciiTheme="minorEastAsia" w:hAnsiTheme="minorEastAsia" w:eastAsiaTheme="minorEastAsia" w:cstheme="minorEastAsia"/>
              <w:b w:val="0"/>
              <w:bCs/>
              <w:color w:val="auto"/>
              <w:highlight w:val="none"/>
            </w:rPr>
            <w:tab/>
          </w:r>
          <w:r>
            <w:rPr>
              <w:rFonts w:hint="eastAsia" w:asciiTheme="minorEastAsia" w:hAnsiTheme="minorEastAsia" w:eastAsiaTheme="minorEastAsia" w:cstheme="minorEastAsia"/>
              <w:b w:val="0"/>
              <w:bCs/>
              <w:color w:val="auto"/>
              <w:highlight w:val="none"/>
            </w:rPr>
            <w:fldChar w:fldCharType="begin"/>
          </w:r>
          <w:r>
            <w:rPr>
              <w:rFonts w:hint="eastAsia" w:asciiTheme="minorEastAsia" w:hAnsiTheme="minorEastAsia" w:eastAsiaTheme="minorEastAsia" w:cstheme="minorEastAsia"/>
              <w:b w:val="0"/>
              <w:bCs/>
              <w:color w:val="auto"/>
              <w:highlight w:val="none"/>
            </w:rPr>
            <w:instrText xml:space="preserve"> PAGEREF _Toc18336 \h </w:instrText>
          </w:r>
          <w:r>
            <w:rPr>
              <w:rFonts w:hint="eastAsia" w:asciiTheme="minorEastAsia" w:hAnsiTheme="minorEastAsia" w:eastAsiaTheme="minorEastAsia" w:cstheme="minorEastAsia"/>
              <w:b w:val="0"/>
              <w:bCs/>
              <w:color w:val="auto"/>
              <w:highlight w:val="none"/>
            </w:rPr>
            <w:fldChar w:fldCharType="separate"/>
          </w:r>
          <w:r>
            <w:rPr>
              <w:rFonts w:hint="eastAsia" w:asciiTheme="minorEastAsia" w:hAnsiTheme="minorEastAsia" w:eastAsiaTheme="minorEastAsia" w:cstheme="minorEastAsia"/>
              <w:b w:val="0"/>
              <w:bCs/>
              <w:color w:val="auto"/>
              <w:highlight w:val="none"/>
            </w:rPr>
            <w:t>18</w:t>
          </w:r>
          <w:r>
            <w:rPr>
              <w:rFonts w:hint="eastAsia" w:asciiTheme="minorEastAsia" w:hAnsiTheme="minorEastAsia" w:eastAsiaTheme="minorEastAsia" w:cstheme="minorEastAsia"/>
              <w:b w:val="0"/>
              <w:bCs/>
              <w:color w:val="auto"/>
              <w:highlight w:val="none"/>
            </w:rPr>
            <w:fldChar w:fldCharType="end"/>
          </w:r>
          <w:r>
            <w:rPr>
              <w:rFonts w:hint="eastAsia" w:asciiTheme="minorEastAsia" w:hAnsiTheme="minorEastAsia" w:eastAsiaTheme="minorEastAsia" w:cstheme="minorEastAsia"/>
              <w:b w:val="0"/>
              <w:bCs/>
              <w:color w:val="auto"/>
              <w:szCs w:val="28"/>
              <w:highlight w:val="none"/>
              <w:lang w:val="en-US" w:eastAsia="zh-CN"/>
            </w:rPr>
            <w:fldChar w:fldCharType="end"/>
          </w:r>
        </w:p>
        <w:p w14:paraId="40428C76">
          <w:pPr>
            <w:pStyle w:val="28"/>
            <w:tabs>
              <w:tab w:val="right" w:leader="dot" w:pos="8306"/>
            </w:tabs>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szCs w:val="28"/>
              <w:highlight w:val="none"/>
              <w:lang w:val="en-US" w:eastAsia="zh-CN"/>
            </w:rPr>
            <w:fldChar w:fldCharType="begin"/>
          </w:r>
          <w:r>
            <w:rPr>
              <w:rFonts w:hint="eastAsia" w:asciiTheme="minorEastAsia" w:hAnsiTheme="minorEastAsia" w:eastAsiaTheme="minorEastAsia" w:cstheme="minorEastAsia"/>
              <w:b w:val="0"/>
              <w:bCs/>
              <w:color w:val="auto"/>
              <w:szCs w:val="28"/>
              <w:highlight w:val="none"/>
              <w:lang w:val="en-US" w:eastAsia="zh-CN"/>
            </w:rPr>
            <w:instrText xml:space="preserve"> HYPERLINK \l _Toc22671 </w:instrText>
          </w:r>
          <w:r>
            <w:rPr>
              <w:rFonts w:hint="eastAsia" w:asciiTheme="minorEastAsia" w:hAnsiTheme="minorEastAsia" w:eastAsiaTheme="minorEastAsia" w:cstheme="minorEastAsia"/>
              <w:b w:val="0"/>
              <w:bCs/>
              <w:color w:val="auto"/>
              <w:szCs w:val="28"/>
              <w:highlight w:val="none"/>
              <w:lang w:val="en-US" w:eastAsia="zh-CN"/>
            </w:rPr>
            <w:fldChar w:fldCharType="separate"/>
          </w:r>
          <w:r>
            <w:rPr>
              <w:rFonts w:hint="eastAsia" w:asciiTheme="minorEastAsia" w:hAnsiTheme="minorEastAsia" w:eastAsiaTheme="minorEastAsia" w:cstheme="minorEastAsia"/>
              <w:b w:val="0"/>
              <w:bCs/>
              <w:color w:val="auto"/>
              <w:highlight w:val="none"/>
              <w:lang w:val="en-US" w:eastAsia="zh-CN"/>
            </w:rPr>
            <w:t>3 基本规定</w:t>
          </w:r>
          <w:r>
            <w:rPr>
              <w:rFonts w:hint="eastAsia" w:asciiTheme="minorEastAsia" w:hAnsiTheme="minorEastAsia" w:eastAsiaTheme="minorEastAsia" w:cstheme="minorEastAsia"/>
              <w:b w:val="0"/>
              <w:bCs/>
              <w:color w:val="auto"/>
              <w:highlight w:val="none"/>
            </w:rPr>
            <w:tab/>
          </w:r>
          <w:r>
            <w:rPr>
              <w:rFonts w:hint="eastAsia" w:asciiTheme="minorEastAsia" w:hAnsiTheme="minorEastAsia" w:eastAsiaTheme="minorEastAsia" w:cstheme="minorEastAsia"/>
              <w:b w:val="0"/>
              <w:bCs/>
              <w:color w:val="auto"/>
              <w:highlight w:val="none"/>
            </w:rPr>
            <w:fldChar w:fldCharType="begin"/>
          </w:r>
          <w:r>
            <w:rPr>
              <w:rFonts w:hint="eastAsia" w:asciiTheme="minorEastAsia" w:hAnsiTheme="minorEastAsia" w:eastAsiaTheme="minorEastAsia" w:cstheme="minorEastAsia"/>
              <w:b w:val="0"/>
              <w:bCs/>
              <w:color w:val="auto"/>
              <w:highlight w:val="none"/>
            </w:rPr>
            <w:instrText xml:space="preserve"> PAGEREF _Toc22671 \h </w:instrText>
          </w:r>
          <w:r>
            <w:rPr>
              <w:rFonts w:hint="eastAsia" w:asciiTheme="minorEastAsia" w:hAnsiTheme="minorEastAsia" w:eastAsiaTheme="minorEastAsia" w:cstheme="minorEastAsia"/>
              <w:b w:val="0"/>
              <w:bCs/>
              <w:color w:val="auto"/>
              <w:highlight w:val="none"/>
            </w:rPr>
            <w:fldChar w:fldCharType="separate"/>
          </w:r>
          <w:r>
            <w:rPr>
              <w:rFonts w:hint="eastAsia" w:asciiTheme="minorEastAsia" w:hAnsiTheme="minorEastAsia" w:eastAsiaTheme="minorEastAsia" w:cstheme="minorEastAsia"/>
              <w:b w:val="0"/>
              <w:bCs/>
              <w:color w:val="auto"/>
              <w:highlight w:val="none"/>
            </w:rPr>
            <w:t>18</w:t>
          </w:r>
          <w:r>
            <w:rPr>
              <w:rFonts w:hint="eastAsia" w:asciiTheme="minorEastAsia" w:hAnsiTheme="minorEastAsia" w:eastAsiaTheme="minorEastAsia" w:cstheme="minorEastAsia"/>
              <w:b w:val="0"/>
              <w:bCs/>
              <w:color w:val="auto"/>
              <w:highlight w:val="none"/>
            </w:rPr>
            <w:fldChar w:fldCharType="end"/>
          </w:r>
          <w:r>
            <w:rPr>
              <w:rFonts w:hint="eastAsia" w:asciiTheme="minorEastAsia" w:hAnsiTheme="minorEastAsia" w:eastAsiaTheme="minorEastAsia" w:cstheme="minorEastAsia"/>
              <w:b w:val="0"/>
              <w:bCs/>
              <w:color w:val="auto"/>
              <w:szCs w:val="28"/>
              <w:highlight w:val="none"/>
              <w:lang w:val="en-US" w:eastAsia="zh-CN"/>
            </w:rPr>
            <w:fldChar w:fldCharType="end"/>
          </w:r>
        </w:p>
        <w:p w14:paraId="072FB863">
          <w:pPr>
            <w:pStyle w:val="28"/>
            <w:tabs>
              <w:tab w:val="right" w:leader="dot" w:pos="8306"/>
            </w:tabs>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szCs w:val="28"/>
              <w:highlight w:val="none"/>
              <w:lang w:val="en-US" w:eastAsia="zh-CN"/>
            </w:rPr>
            <w:fldChar w:fldCharType="begin"/>
          </w:r>
          <w:r>
            <w:rPr>
              <w:rFonts w:hint="eastAsia" w:asciiTheme="minorEastAsia" w:hAnsiTheme="minorEastAsia" w:eastAsiaTheme="minorEastAsia" w:cstheme="minorEastAsia"/>
              <w:b w:val="0"/>
              <w:bCs/>
              <w:color w:val="auto"/>
              <w:szCs w:val="28"/>
              <w:highlight w:val="none"/>
              <w:lang w:val="en-US" w:eastAsia="zh-CN"/>
            </w:rPr>
            <w:instrText xml:space="preserve"> HYPERLINK \l _Toc23448 </w:instrText>
          </w:r>
          <w:r>
            <w:rPr>
              <w:rFonts w:hint="eastAsia" w:asciiTheme="minorEastAsia" w:hAnsiTheme="minorEastAsia" w:eastAsiaTheme="minorEastAsia" w:cstheme="minorEastAsia"/>
              <w:b w:val="0"/>
              <w:bCs/>
              <w:color w:val="auto"/>
              <w:szCs w:val="28"/>
              <w:highlight w:val="none"/>
              <w:lang w:val="en-US" w:eastAsia="zh-CN"/>
            </w:rPr>
            <w:fldChar w:fldCharType="separate"/>
          </w:r>
          <w:r>
            <w:rPr>
              <w:rFonts w:hint="eastAsia" w:asciiTheme="minorEastAsia" w:hAnsiTheme="minorEastAsia" w:eastAsiaTheme="minorEastAsia" w:cstheme="minorEastAsia"/>
              <w:b w:val="0"/>
              <w:bCs/>
              <w:color w:val="auto"/>
              <w:highlight w:val="none"/>
            </w:rPr>
            <w:t>4 总 平 面</w:t>
          </w:r>
          <w:r>
            <w:rPr>
              <w:rFonts w:hint="eastAsia" w:asciiTheme="minorEastAsia" w:hAnsiTheme="minorEastAsia" w:eastAsiaTheme="minorEastAsia" w:cstheme="minorEastAsia"/>
              <w:b w:val="0"/>
              <w:bCs/>
              <w:color w:val="auto"/>
              <w:highlight w:val="none"/>
            </w:rPr>
            <w:tab/>
          </w:r>
          <w:r>
            <w:rPr>
              <w:rFonts w:hint="eastAsia" w:asciiTheme="minorEastAsia" w:hAnsiTheme="minorEastAsia" w:eastAsiaTheme="minorEastAsia" w:cstheme="minorEastAsia"/>
              <w:b w:val="0"/>
              <w:bCs/>
              <w:color w:val="auto"/>
              <w:highlight w:val="none"/>
            </w:rPr>
            <w:fldChar w:fldCharType="begin"/>
          </w:r>
          <w:r>
            <w:rPr>
              <w:rFonts w:hint="eastAsia" w:asciiTheme="minorEastAsia" w:hAnsiTheme="minorEastAsia" w:eastAsiaTheme="minorEastAsia" w:cstheme="minorEastAsia"/>
              <w:b w:val="0"/>
              <w:bCs/>
              <w:color w:val="auto"/>
              <w:highlight w:val="none"/>
            </w:rPr>
            <w:instrText xml:space="preserve"> PAGEREF _Toc23448 \h </w:instrText>
          </w:r>
          <w:r>
            <w:rPr>
              <w:rFonts w:hint="eastAsia" w:asciiTheme="minorEastAsia" w:hAnsiTheme="minorEastAsia" w:eastAsiaTheme="minorEastAsia" w:cstheme="minorEastAsia"/>
              <w:b w:val="0"/>
              <w:bCs/>
              <w:color w:val="auto"/>
              <w:highlight w:val="none"/>
            </w:rPr>
            <w:fldChar w:fldCharType="separate"/>
          </w:r>
          <w:r>
            <w:rPr>
              <w:rFonts w:hint="eastAsia" w:asciiTheme="minorEastAsia" w:hAnsiTheme="minorEastAsia" w:eastAsiaTheme="minorEastAsia" w:cstheme="minorEastAsia"/>
              <w:b w:val="0"/>
              <w:bCs/>
              <w:color w:val="auto"/>
              <w:highlight w:val="none"/>
            </w:rPr>
            <w:t>19</w:t>
          </w:r>
          <w:r>
            <w:rPr>
              <w:rFonts w:hint="eastAsia" w:asciiTheme="minorEastAsia" w:hAnsiTheme="minorEastAsia" w:eastAsiaTheme="minorEastAsia" w:cstheme="minorEastAsia"/>
              <w:b w:val="0"/>
              <w:bCs/>
              <w:color w:val="auto"/>
              <w:highlight w:val="none"/>
            </w:rPr>
            <w:fldChar w:fldCharType="end"/>
          </w:r>
          <w:r>
            <w:rPr>
              <w:rFonts w:hint="eastAsia" w:asciiTheme="minorEastAsia" w:hAnsiTheme="minorEastAsia" w:eastAsiaTheme="minorEastAsia" w:cstheme="minorEastAsia"/>
              <w:b w:val="0"/>
              <w:bCs/>
              <w:color w:val="auto"/>
              <w:szCs w:val="28"/>
              <w:highlight w:val="none"/>
              <w:lang w:val="en-US" w:eastAsia="zh-CN"/>
            </w:rPr>
            <w:fldChar w:fldCharType="end"/>
          </w:r>
        </w:p>
        <w:p w14:paraId="4B2A48CB">
          <w:pPr>
            <w:pStyle w:val="28"/>
            <w:tabs>
              <w:tab w:val="right" w:leader="dot" w:pos="8306"/>
            </w:tabs>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szCs w:val="28"/>
              <w:highlight w:val="none"/>
              <w:lang w:val="en-US" w:eastAsia="zh-CN"/>
            </w:rPr>
            <w:fldChar w:fldCharType="begin"/>
          </w:r>
          <w:r>
            <w:rPr>
              <w:rFonts w:hint="eastAsia" w:asciiTheme="minorEastAsia" w:hAnsiTheme="minorEastAsia" w:eastAsiaTheme="minorEastAsia" w:cstheme="minorEastAsia"/>
              <w:b w:val="0"/>
              <w:bCs/>
              <w:color w:val="auto"/>
              <w:szCs w:val="28"/>
              <w:highlight w:val="none"/>
              <w:lang w:val="en-US" w:eastAsia="zh-CN"/>
            </w:rPr>
            <w:instrText xml:space="preserve"> HYPERLINK \l _Toc2285 </w:instrText>
          </w:r>
          <w:r>
            <w:rPr>
              <w:rFonts w:hint="eastAsia" w:asciiTheme="minorEastAsia" w:hAnsiTheme="minorEastAsia" w:eastAsiaTheme="minorEastAsia" w:cstheme="minorEastAsia"/>
              <w:b w:val="0"/>
              <w:bCs/>
              <w:color w:val="auto"/>
              <w:szCs w:val="28"/>
              <w:highlight w:val="none"/>
              <w:lang w:val="en-US" w:eastAsia="zh-CN"/>
            </w:rPr>
            <w:fldChar w:fldCharType="separate"/>
          </w:r>
          <w:r>
            <w:rPr>
              <w:rFonts w:hint="eastAsia" w:asciiTheme="minorEastAsia" w:hAnsiTheme="minorEastAsia" w:eastAsiaTheme="minorEastAsia" w:cstheme="minorEastAsia"/>
              <w:b w:val="0"/>
              <w:bCs/>
              <w:color w:val="auto"/>
              <w:highlight w:val="none"/>
              <w:lang w:val="en-US" w:eastAsia="zh-CN"/>
            </w:rPr>
            <w:t>5 建筑设计</w:t>
          </w:r>
          <w:r>
            <w:rPr>
              <w:rFonts w:hint="eastAsia" w:asciiTheme="minorEastAsia" w:hAnsiTheme="minorEastAsia" w:eastAsiaTheme="minorEastAsia" w:cstheme="minorEastAsia"/>
              <w:b w:val="0"/>
              <w:bCs/>
              <w:color w:val="auto"/>
              <w:highlight w:val="none"/>
            </w:rPr>
            <w:tab/>
          </w:r>
          <w:r>
            <w:rPr>
              <w:rFonts w:hint="eastAsia" w:asciiTheme="minorEastAsia" w:hAnsiTheme="minorEastAsia" w:eastAsiaTheme="minorEastAsia" w:cstheme="minorEastAsia"/>
              <w:b w:val="0"/>
              <w:bCs/>
              <w:color w:val="auto"/>
              <w:highlight w:val="none"/>
            </w:rPr>
            <w:fldChar w:fldCharType="begin"/>
          </w:r>
          <w:r>
            <w:rPr>
              <w:rFonts w:hint="eastAsia" w:asciiTheme="minorEastAsia" w:hAnsiTheme="minorEastAsia" w:eastAsiaTheme="minorEastAsia" w:cstheme="minorEastAsia"/>
              <w:b w:val="0"/>
              <w:bCs/>
              <w:color w:val="auto"/>
              <w:highlight w:val="none"/>
            </w:rPr>
            <w:instrText xml:space="preserve"> PAGEREF _Toc2285 \h </w:instrText>
          </w:r>
          <w:r>
            <w:rPr>
              <w:rFonts w:hint="eastAsia" w:asciiTheme="minorEastAsia" w:hAnsiTheme="minorEastAsia" w:eastAsiaTheme="minorEastAsia" w:cstheme="minorEastAsia"/>
              <w:b w:val="0"/>
              <w:bCs/>
              <w:color w:val="auto"/>
              <w:highlight w:val="none"/>
            </w:rPr>
            <w:fldChar w:fldCharType="separate"/>
          </w:r>
          <w:r>
            <w:rPr>
              <w:rFonts w:hint="eastAsia" w:asciiTheme="minorEastAsia" w:hAnsiTheme="minorEastAsia" w:eastAsiaTheme="minorEastAsia" w:cstheme="minorEastAsia"/>
              <w:b w:val="0"/>
              <w:bCs/>
              <w:color w:val="auto"/>
              <w:highlight w:val="none"/>
            </w:rPr>
            <w:t>19</w:t>
          </w:r>
          <w:r>
            <w:rPr>
              <w:rFonts w:hint="eastAsia" w:asciiTheme="minorEastAsia" w:hAnsiTheme="minorEastAsia" w:eastAsiaTheme="minorEastAsia" w:cstheme="minorEastAsia"/>
              <w:b w:val="0"/>
              <w:bCs/>
              <w:color w:val="auto"/>
              <w:highlight w:val="none"/>
            </w:rPr>
            <w:fldChar w:fldCharType="end"/>
          </w:r>
          <w:r>
            <w:rPr>
              <w:rFonts w:hint="eastAsia" w:asciiTheme="minorEastAsia" w:hAnsiTheme="minorEastAsia" w:eastAsiaTheme="minorEastAsia" w:cstheme="minorEastAsia"/>
              <w:b w:val="0"/>
              <w:bCs/>
              <w:color w:val="auto"/>
              <w:szCs w:val="28"/>
              <w:highlight w:val="none"/>
              <w:lang w:val="en-US" w:eastAsia="zh-CN"/>
            </w:rPr>
            <w:fldChar w:fldCharType="end"/>
          </w:r>
        </w:p>
        <w:p w14:paraId="448C4D3D">
          <w:pPr>
            <w:pStyle w:val="29"/>
            <w:tabs>
              <w:tab w:val="right" w:leader="dot" w:pos="8306"/>
            </w:tabs>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szCs w:val="28"/>
              <w:highlight w:val="none"/>
              <w:lang w:val="en-US" w:eastAsia="zh-CN"/>
            </w:rPr>
            <w:fldChar w:fldCharType="begin"/>
          </w:r>
          <w:r>
            <w:rPr>
              <w:rFonts w:hint="eastAsia" w:asciiTheme="minorEastAsia" w:hAnsiTheme="minorEastAsia" w:eastAsiaTheme="minorEastAsia" w:cstheme="minorEastAsia"/>
              <w:b w:val="0"/>
              <w:bCs/>
              <w:color w:val="auto"/>
              <w:szCs w:val="28"/>
              <w:highlight w:val="none"/>
              <w:lang w:val="en-US" w:eastAsia="zh-CN"/>
            </w:rPr>
            <w:instrText xml:space="preserve"> HYPERLINK \l _Toc5583 </w:instrText>
          </w:r>
          <w:r>
            <w:rPr>
              <w:rFonts w:hint="eastAsia" w:asciiTheme="minorEastAsia" w:hAnsiTheme="minorEastAsia" w:eastAsiaTheme="minorEastAsia" w:cstheme="minorEastAsia"/>
              <w:b w:val="0"/>
              <w:bCs/>
              <w:color w:val="auto"/>
              <w:szCs w:val="28"/>
              <w:highlight w:val="none"/>
              <w:lang w:val="en-US" w:eastAsia="zh-CN"/>
            </w:rPr>
            <w:fldChar w:fldCharType="separate"/>
          </w:r>
          <w:r>
            <w:rPr>
              <w:rFonts w:hint="eastAsia" w:asciiTheme="minorEastAsia" w:hAnsiTheme="minorEastAsia" w:eastAsiaTheme="minorEastAsia" w:cstheme="minorEastAsia"/>
              <w:b w:val="0"/>
              <w:bCs/>
              <w:color w:val="auto"/>
              <w:szCs w:val="40"/>
              <w:highlight w:val="none"/>
              <w:lang w:val="en-US" w:eastAsia="zh-CN"/>
            </w:rPr>
            <w:t>5.1 用房设置</w:t>
          </w:r>
          <w:r>
            <w:rPr>
              <w:rFonts w:hint="eastAsia" w:asciiTheme="minorEastAsia" w:hAnsiTheme="minorEastAsia" w:eastAsiaTheme="minorEastAsia" w:cstheme="minorEastAsia"/>
              <w:b w:val="0"/>
              <w:bCs/>
              <w:color w:val="auto"/>
              <w:highlight w:val="none"/>
            </w:rPr>
            <w:tab/>
          </w:r>
          <w:r>
            <w:rPr>
              <w:rFonts w:hint="eastAsia" w:asciiTheme="minorEastAsia" w:hAnsiTheme="minorEastAsia" w:eastAsiaTheme="minorEastAsia" w:cstheme="minorEastAsia"/>
              <w:b w:val="0"/>
              <w:bCs/>
              <w:color w:val="auto"/>
              <w:highlight w:val="none"/>
            </w:rPr>
            <w:fldChar w:fldCharType="begin"/>
          </w:r>
          <w:r>
            <w:rPr>
              <w:rFonts w:hint="eastAsia" w:asciiTheme="minorEastAsia" w:hAnsiTheme="minorEastAsia" w:eastAsiaTheme="minorEastAsia" w:cstheme="minorEastAsia"/>
              <w:b w:val="0"/>
              <w:bCs/>
              <w:color w:val="auto"/>
              <w:highlight w:val="none"/>
            </w:rPr>
            <w:instrText xml:space="preserve"> PAGEREF _Toc5583 \h </w:instrText>
          </w:r>
          <w:r>
            <w:rPr>
              <w:rFonts w:hint="eastAsia" w:asciiTheme="minorEastAsia" w:hAnsiTheme="minorEastAsia" w:eastAsiaTheme="minorEastAsia" w:cstheme="minorEastAsia"/>
              <w:b w:val="0"/>
              <w:bCs/>
              <w:color w:val="auto"/>
              <w:highlight w:val="none"/>
            </w:rPr>
            <w:fldChar w:fldCharType="separate"/>
          </w:r>
          <w:r>
            <w:rPr>
              <w:rFonts w:hint="eastAsia" w:asciiTheme="minorEastAsia" w:hAnsiTheme="minorEastAsia" w:eastAsiaTheme="minorEastAsia" w:cstheme="minorEastAsia"/>
              <w:b w:val="0"/>
              <w:bCs/>
              <w:color w:val="auto"/>
              <w:highlight w:val="none"/>
            </w:rPr>
            <w:t>19</w:t>
          </w:r>
          <w:r>
            <w:rPr>
              <w:rFonts w:hint="eastAsia" w:asciiTheme="minorEastAsia" w:hAnsiTheme="minorEastAsia" w:eastAsiaTheme="minorEastAsia" w:cstheme="minorEastAsia"/>
              <w:b w:val="0"/>
              <w:bCs/>
              <w:color w:val="auto"/>
              <w:highlight w:val="none"/>
            </w:rPr>
            <w:fldChar w:fldCharType="end"/>
          </w:r>
          <w:r>
            <w:rPr>
              <w:rFonts w:hint="eastAsia" w:asciiTheme="minorEastAsia" w:hAnsiTheme="minorEastAsia" w:eastAsiaTheme="minorEastAsia" w:cstheme="minorEastAsia"/>
              <w:b w:val="0"/>
              <w:bCs/>
              <w:color w:val="auto"/>
              <w:szCs w:val="28"/>
              <w:highlight w:val="none"/>
              <w:lang w:val="en-US" w:eastAsia="zh-CN"/>
            </w:rPr>
            <w:fldChar w:fldCharType="end"/>
          </w:r>
        </w:p>
        <w:p w14:paraId="7F6C7114">
          <w:pPr>
            <w:pStyle w:val="29"/>
            <w:tabs>
              <w:tab w:val="right" w:leader="dot" w:pos="8306"/>
            </w:tabs>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szCs w:val="28"/>
              <w:highlight w:val="none"/>
              <w:lang w:val="en-US" w:eastAsia="zh-CN"/>
            </w:rPr>
            <w:fldChar w:fldCharType="begin"/>
          </w:r>
          <w:r>
            <w:rPr>
              <w:rFonts w:hint="eastAsia" w:asciiTheme="minorEastAsia" w:hAnsiTheme="minorEastAsia" w:eastAsiaTheme="minorEastAsia" w:cstheme="minorEastAsia"/>
              <w:b w:val="0"/>
              <w:bCs/>
              <w:color w:val="auto"/>
              <w:szCs w:val="28"/>
              <w:highlight w:val="none"/>
              <w:lang w:val="en-US" w:eastAsia="zh-CN"/>
            </w:rPr>
            <w:instrText xml:space="preserve"> HYPERLINK \l _Toc18426 </w:instrText>
          </w:r>
          <w:r>
            <w:rPr>
              <w:rFonts w:hint="eastAsia" w:asciiTheme="minorEastAsia" w:hAnsiTheme="minorEastAsia" w:eastAsiaTheme="minorEastAsia" w:cstheme="minorEastAsia"/>
              <w:b w:val="0"/>
              <w:bCs/>
              <w:color w:val="auto"/>
              <w:szCs w:val="28"/>
              <w:highlight w:val="none"/>
              <w:lang w:val="en-US" w:eastAsia="zh-CN"/>
            </w:rPr>
            <w:fldChar w:fldCharType="separate"/>
          </w:r>
          <w:r>
            <w:rPr>
              <w:rFonts w:hint="eastAsia" w:asciiTheme="minorEastAsia" w:hAnsiTheme="minorEastAsia" w:eastAsiaTheme="minorEastAsia" w:cstheme="minorEastAsia"/>
              <w:b w:val="0"/>
              <w:bCs/>
              <w:color w:val="auto"/>
              <w:szCs w:val="40"/>
              <w:highlight w:val="none"/>
              <w:lang w:val="en-US" w:eastAsia="zh-CN"/>
            </w:rPr>
            <w:t>5.2 生活用房</w:t>
          </w:r>
          <w:r>
            <w:rPr>
              <w:rFonts w:hint="eastAsia" w:asciiTheme="minorEastAsia" w:hAnsiTheme="minorEastAsia" w:eastAsiaTheme="minorEastAsia" w:cstheme="minorEastAsia"/>
              <w:b w:val="0"/>
              <w:bCs/>
              <w:color w:val="auto"/>
              <w:highlight w:val="none"/>
            </w:rPr>
            <w:tab/>
          </w:r>
          <w:r>
            <w:rPr>
              <w:rFonts w:hint="eastAsia" w:asciiTheme="minorEastAsia" w:hAnsiTheme="minorEastAsia" w:eastAsiaTheme="minorEastAsia" w:cstheme="minorEastAsia"/>
              <w:b w:val="0"/>
              <w:bCs/>
              <w:color w:val="auto"/>
              <w:highlight w:val="none"/>
            </w:rPr>
            <w:fldChar w:fldCharType="begin"/>
          </w:r>
          <w:r>
            <w:rPr>
              <w:rFonts w:hint="eastAsia" w:asciiTheme="minorEastAsia" w:hAnsiTheme="minorEastAsia" w:eastAsiaTheme="minorEastAsia" w:cstheme="minorEastAsia"/>
              <w:b w:val="0"/>
              <w:bCs/>
              <w:color w:val="auto"/>
              <w:highlight w:val="none"/>
            </w:rPr>
            <w:instrText xml:space="preserve"> PAGEREF _Toc18426 \h </w:instrText>
          </w:r>
          <w:r>
            <w:rPr>
              <w:rFonts w:hint="eastAsia" w:asciiTheme="minorEastAsia" w:hAnsiTheme="minorEastAsia" w:eastAsiaTheme="minorEastAsia" w:cstheme="minorEastAsia"/>
              <w:b w:val="0"/>
              <w:bCs/>
              <w:color w:val="auto"/>
              <w:highlight w:val="none"/>
            </w:rPr>
            <w:fldChar w:fldCharType="separate"/>
          </w:r>
          <w:r>
            <w:rPr>
              <w:rFonts w:hint="eastAsia" w:asciiTheme="minorEastAsia" w:hAnsiTheme="minorEastAsia" w:eastAsiaTheme="minorEastAsia" w:cstheme="minorEastAsia"/>
              <w:b w:val="0"/>
              <w:bCs/>
              <w:color w:val="auto"/>
              <w:highlight w:val="none"/>
            </w:rPr>
            <w:t>20</w:t>
          </w:r>
          <w:r>
            <w:rPr>
              <w:rFonts w:hint="eastAsia" w:asciiTheme="minorEastAsia" w:hAnsiTheme="minorEastAsia" w:eastAsiaTheme="minorEastAsia" w:cstheme="minorEastAsia"/>
              <w:b w:val="0"/>
              <w:bCs/>
              <w:color w:val="auto"/>
              <w:highlight w:val="none"/>
            </w:rPr>
            <w:fldChar w:fldCharType="end"/>
          </w:r>
          <w:r>
            <w:rPr>
              <w:rFonts w:hint="eastAsia" w:asciiTheme="minorEastAsia" w:hAnsiTheme="minorEastAsia" w:eastAsiaTheme="minorEastAsia" w:cstheme="minorEastAsia"/>
              <w:b w:val="0"/>
              <w:bCs/>
              <w:color w:val="auto"/>
              <w:szCs w:val="28"/>
              <w:highlight w:val="none"/>
              <w:lang w:val="en-US" w:eastAsia="zh-CN"/>
            </w:rPr>
            <w:fldChar w:fldCharType="end"/>
          </w:r>
        </w:p>
        <w:p w14:paraId="35A76CCA">
          <w:pPr>
            <w:pStyle w:val="29"/>
            <w:tabs>
              <w:tab w:val="right" w:leader="dot" w:pos="8306"/>
            </w:tabs>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szCs w:val="28"/>
              <w:highlight w:val="none"/>
              <w:lang w:val="en-US" w:eastAsia="zh-CN"/>
            </w:rPr>
            <w:fldChar w:fldCharType="begin"/>
          </w:r>
          <w:r>
            <w:rPr>
              <w:rFonts w:hint="eastAsia" w:asciiTheme="minorEastAsia" w:hAnsiTheme="minorEastAsia" w:eastAsiaTheme="minorEastAsia" w:cstheme="minorEastAsia"/>
              <w:b w:val="0"/>
              <w:bCs/>
              <w:color w:val="auto"/>
              <w:szCs w:val="28"/>
              <w:highlight w:val="none"/>
              <w:lang w:val="en-US" w:eastAsia="zh-CN"/>
            </w:rPr>
            <w:instrText xml:space="preserve"> HYPERLINK \l _Toc8371 </w:instrText>
          </w:r>
          <w:r>
            <w:rPr>
              <w:rFonts w:hint="eastAsia" w:asciiTheme="minorEastAsia" w:hAnsiTheme="minorEastAsia" w:eastAsiaTheme="minorEastAsia" w:cstheme="minorEastAsia"/>
              <w:b w:val="0"/>
              <w:bCs/>
              <w:color w:val="auto"/>
              <w:szCs w:val="28"/>
              <w:highlight w:val="none"/>
              <w:lang w:val="en-US" w:eastAsia="zh-CN"/>
            </w:rPr>
            <w:fldChar w:fldCharType="separate"/>
          </w:r>
          <w:r>
            <w:rPr>
              <w:rFonts w:hint="eastAsia" w:asciiTheme="minorEastAsia" w:hAnsiTheme="minorEastAsia" w:eastAsiaTheme="minorEastAsia" w:cstheme="minorEastAsia"/>
              <w:b w:val="0"/>
              <w:bCs/>
              <w:color w:val="auto"/>
              <w:szCs w:val="40"/>
              <w:highlight w:val="none"/>
              <w:lang w:val="en-US" w:eastAsia="zh-CN"/>
            </w:rPr>
            <w:t xml:space="preserve">5.3 </w:t>
          </w:r>
          <w:r>
            <w:rPr>
              <w:rFonts w:hint="eastAsia" w:asciiTheme="minorEastAsia" w:hAnsiTheme="minorEastAsia" w:eastAsiaTheme="minorEastAsia" w:cstheme="minorEastAsia"/>
              <w:b w:val="0"/>
              <w:bCs/>
              <w:color w:val="auto"/>
              <w:szCs w:val="40"/>
              <w:highlight w:val="none"/>
              <w:lang w:val="en-US" w:eastAsia="zh"/>
              <w:woUserID w:val="1"/>
            </w:rPr>
            <w:t>康复与医疗</w:t>
          </w:r>
          <w:r>
            <w:rPr>
              <w:rFonts w:hint="eastAsia" w:asciiTheme="minorEastAsia" w:hAnsiTheme="minorEastAsia" w:eastAsiaTheme="minorEastAsia" w:cstheme="minorEastAsia"/>
              <w:b w:val="0"/>
              <w:bCs/>
              <w:color w:val="auto"/>
              <w:szCs w:val="40"/>
              <w:highlight w:val="none"/>
              <w:lang w:val="en-US" w:eastAsia="zh-CN"/>
            </w:rPr>
            <w:t>用房</w:t>
          </w:r>
          <w:r>
            <w:rPr>
              <w:rFonts w:hint="eastAsia" w:asciiTheme="minorEastAsia" w:hAnsiTheme="minorEastAsia" w:eastAsiaTheme="minorEastAsia" w:cstheme="minorEastAsia"/>
              <w:b w:val="0"/>
              <w:bCs/>
              <w:color w:val="auto"/>
              <w:highlight w:val="none"/>
            </w:rPr>
            <w:tab/>
          </w:r>
          <w:r>
            <w:rPr>
              <w:rFonts w:hint="eastAsia" w:asciiTheme="minorEastAsia" w:hAnsiTheme="minorEastAsia" w:eastAsiaTheme="minorEastAsia" w:cstheme="minorEastAsia"/>
              <w:b w:val="0"/>
              <w:bCs/>
              <w:color w:val="auto"/>
              <w:highlight w:val="none"/>
            </w:rPr>
            <w:fldChar w:fldCharType="begin"/>
          </w:r>
          <w:r>
            <w:rPr>
              <w:rFonts w:hint="eastAsia" w:asciiTheme="minorEastAsia" w:hAnsiTheme="minorEastAsia" w:eastAsiaTheme="minorEastAsia" w:cstheme="minorEastAsia"/>
              <w:b w:val="0"/>
              <w:bCs/>
              <w:color w:val="auto"/>
              <w:highlight w:val="none"/>
            </w:rPr>
            <w:instrText xml:space="preserve"> PAGEREF _Toc8371 \h </w:instrText>
          </w:r>
          <w:r>
            <w:rPr>
              <w:rFonts w:hint="eastAsia" w:asciiTheme="minorEastAsia" w:hAnsiTheme="minorEastAsia" w:eastAsiaTheme="minorEastAsia" w:cstheme="minorEastAsia"/>
              <w:b w:val="0"/>
              <w:bCs/>
              <w:color w:val="auto"/>
              <w:highlight w:val="none"/>
            </w:rPr>
            <w:fldChar w:fldCharType="separate"/>
          </w:r>
          <w:r>
            <w:rPr>
              <w:rFonts w:hint="eastAsia" w:asciiTheme="minorEastAsia" w:hAnsiTheme="minorEastAsia" w:eastAsiaTheme="minorEastAsia" w:cstheme="minorEastAsia"/>
              <w:b w:val="0"/>
              <w:bCs/>
              <w:color w:val="auto"/>
              <w:highlight w:val="none"/>
            </w:rPr>
            <w:t>21</w:t>
          </w:r>
          <w:r>
            <w:rPr>
              <w:rFonts w:hint="eastAsia" w:asciiTheme="minorEastAsia" w:hAnsiTheme="minorEastAsia" w:eastAsiaTheme="minorEastAsia" w:cstheme="minorEastAsia"/>
              <w:b w:val="0"/>
              <w:bCs/>
              <w:color w:val="auto"/>
              <w:highlight w:val="none"/>
            </w:rPr>
            <w:fldChar w:fldCharType="end"/>
          </w:r>
          <w:r>
            <w:rPr>
              <w:rFonts w:hint="eastAsia" w:asciiTheme="minorEastAsia" w:hAnsiTheme="minorEastAsia" w:eastAsiaTheme="minorEastAsia" w:cstheme="minorEastAsia"/>
              <w:b w:val="0"/>
              <w:bCs/>
              <w:color w:val="auto"/>
              <w:szCs w:val="28"/>
              <w:highlight w:val="none"/>
              <w:lang w:val="en-US" w:eastAsia="zh-CN"/>
            </w:rPr>
            <w:fldChar w:fldCharType="end"/>
          </w:r>
        </w:p>
        <w:p w14:paraId="735EDF04">
          <w:pPr>
            <w:pStyle w:val="29"/>
            <w:tabs>
              <w:tab w:val="right" w:leader="dot" w:pos="8306"/>
            </w:tabs>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szCs w:val="28"/>
              <w:highlight w:val="none"/>
              <w:lang w:val="en-US" w:eastAsia="zh-CN"/>
            </w:rPr>
            <w:fldChar w:fldCharType="begin"/>
          </w:r>
          <w:r>
            <w:rPr>
              <w:rFonts w:hint="eastAsia" w:asciiTheme="minorEastAsia" w:hAnsiTheme="minorEastAsia" w:eastAsiaTheme="minorEastAsia" w:cstheme="minorEastAsia"/>
              <w:b w:val="0"/>
              <w:bCs/>
              <w:color w:val="auto"/>
              <w:szCs w:val="28"/>
              <w:highlight w:val="none"/>
              <w:lang w:val="en-US" w:eastAsia="zh-CN"/>
            </w:rPr>
            <w:instrText xml:space="preserve"> HYPERLINK \l _Toc7118 </w:instrText>
          </w:r>
          <w:r>
            <w:rPr>
              <w:rFonts w:hint="eastAsia" w:asciiTheme="minorEastAsia" w:hAnsiTheme="minorEastAsia" w:eastAsiaTheme="minorEastAsia" w:cstheme="minorEastAsia"/>
              <w:b w:val="0"/>
              <w:bCs/>
              <w:color w:val="auto"/>
              <w:szCs w:val="28"/>
              <w:highlight w:val="none"/>
              <w:lang w:val="en-US" w:eastAsia="zh-CN"/>
            </w:rPr>
            <w:fldChar w:fldCharType="separate"/>
          </w:r>
          <w:r>
            <w:rPr>
              <w:rFonts w:hint="eastAsia" w:asciiTheme="minorEastAsia" w:hAnsiTheme="minorEastAsia" w:eastAsiaTheme="minorEastAsia" w:cstheme="minorEastAsia"/>
              <w:b w:val="0"/>
              <w:bCs/>
              <w:color w:val="auto"/>
              <w:szCs w:val="40"/>
              <w:highlight w:val="none"/>
              <w:lang w:val="en-US" w:eastAsia="zh-CN"/>
            </w:rPr>
            <w:t xml:space="preserve">5.4 </w:t>
          </w:r>
          <w:r>
            <w:rPr>
              <w:rFonts w:hint="eastAsia" w:asciiTheme="minorEastAsia" w:hAnsiTheme="minorEastAsia" w:eastAsiaTheme="minorEastAsia" w:cstheme="minorEastAsia"/>
              <w:b w:val="0"/>
              <w:bCs/>
              <w:color w:val="auto"/>
              <w:szCs w:val="40"/>
              <w:highlight w:val="none"/>
              <w:lang w:val="en-US" w:eastAsia="zh"/>
              <w:woUserID w:val="1"/>
            </w:rPr>
            <w:t>文娱与健身</w:t>
          </w:r>
          <w:r>
            <w:rPr>
              <w:rFonts w:hint="eastAsia" w:asciiTheme="minorEastAsia" w:hAnsiTheme="minorEastAsia" w:eastAsiaTheme="minorEastAsia" w:cstheme="minorEastAsia"/>
              <w:b w:val="0"/>
              <w:bCs/>
              <w:color w:val="auto"/>
              <w:szCs w:val="40"/>
              <w:highlight w:val="none"/>
              <w:lang w:val="en-US" w:eastAsia="zh-CN"/>
            </w:rPr>
            <w:t>用房</w:t>
          </w:r>
          <w:r>
            <w:rPr>
              <w:rFonts w:hint="eastAsia" w:asciiTheme="minorEastAsia" w:hAnsiTheme="minorEastAsia" w:eastAsiaTheme="minorEastAsia" w:cstheme="minorEastAsia"/>
              <w:b w:val="0"/>
              <w:bCs/>
              <w:color w:val="auto"/>
              <w:highlight w:val="none"/>
            </w:rPr>
            <w:tab/>
          </w:r>
          <w:r>
            <w:rPr>
              <w:rFonts w:hint="eastAsia" w:asciiTheme="minorEastAsia" w:hAnsiTheme="minorEastAsia" w:eastAsiaTheme="minorEastAsia" w:cstheme="minorEastAsia"/>
              <w:b w:val="0"/>
              <w:bCs/>
              <w:color w:val="auto"/>
              <w:highlight w:val="none"/>
            </w:rPr>
            <w:fldChar w:fldCharType="begin"/>
          </w:r>
          <w:r>
            <w:rPr>
              <w:rFonts w:hint="eastAsia" w:asciiTheme="minorEastAsia" w:hAnsiTheme="minorEastAsia" w:eastAsiaTheme="minorEastAsia" w:cstheme="minorEastAsia"/>
              <w:b w:val="0"/>
              <w:bCs/>
              <w:color w:val="auto"/>
              <w:highlight w:val="none"/>
            </w:rPr>
            <w:instrText xml:space="preserve"> PAGEREF _Toc7118 \h </w:instrText>
          </w:r>
          <w:r>
            <w:rPr>
              <w:rFonts w:hint="eastAsia" w:asciiTheme="minorEastAsia" w:hAnsiTheme="minorEastAsia" w:eastAsiaTheme="minorEastAsia" w:cstheme="minorEastAsia"/>
              <w:b w:val="0"/>
              <w:bCs/>
              <w:color w:val="auto"/>
              <w:highlight w:val="none"/>
            </w:rPr>
            <w:fldChar w:fldCharType="separate"/>
          </w:r>
          <w:r>
            <w:rPr>
              <w:rFonts w:hint="eastAsia" w:asciiTheme="minorEastAsia" w:hAnsiTheme="minorEastAsia" w:eastAsiaTheme="minorEastAsia" w:cstheme="minorEastAsia"/>
              <w:b w:val="0"/>
              <w:bCs/>
              <w:color w:val="auto"/>
              <w:highlight w:val="none"/>
            </w:rPr>
            <w:t>21</w:t>
          </w:r>
          <w:r>
            <w:rPr>
              <w:rFonts w:hint="eastAsia" w:asciiTheme="minorEastAsia" w:hAnsiTheme="minorEastAsia" w:eastAsiaTheme="minorEastAsia" w:cstheme="minorEastAsia"/>
              <w:b w:val="0"/>
              <w:bCs/>
              <w:color w:val="auto"/>
              <w:highlight w:val="none"/>
            </w:rPr>
            <w:fldChar w:fldCharType="end"/>
          </w:r>
          <w:r>
            <w:rPr>
              <w:rFonts w:hint="eastAsia" w:asciiTheme="minorEastAsia" w:hAnsiTheme="minorEastAsia" w:eastAsiaTheme="minorEastAsia" w:cstheme="minorEastAsia"/>
              <w:b w:val="0"/>
              <w:bCs/>
              <w:color w:val="auto"/>
              <w:szCs w:val="28"/>
              <w:highlight w:val="none"/>
              <w:lang w:val="en-US" w:eastAsia="zh-CN"/>
            </w:rPr>
            <w:fldChar w:fldCharType="end"/>
          </w:r>
        </w:p>
        <w:p w14:paraId="000805FF">
          <w:pPr>
            <w:pStyle w:val="29"/>
            <w:tabs>
              <w:tab w:val="right" w:leader="dot" w:pos="8306"/>
            </w:tabs>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szCs w:val="28"/>
              <w:highlight w:val="none"/>
              <w:lang w:val="en-US" w:eastAsia="zh-CN"/>
            </w:rPr>
            <w:fldChar w:fldCharType="begin"/>
          </w:r>
          <w:r>
            <w:rPr>
              <w:rFonts w:hint="eastAsia" w:asciiTheme="minorEastAsia" w:hAnsiTheme="minorEastAsia" w:eastAsiaTheme="minorEastAsia" w:cstheme="minorEastAsia"/>
              <w:b w:val="0"/>
              <w:bCs/>
              <w:color w:val="auto"/>
              <w:szCs w:val="28"/>
              <w:highlight w:val="none"/>
              <w:lang w:val="en-US" w:eastAsia="zh-CN"/>
            </w:rPr>
            <w:instrText xml:space="preserve"> HYPERLINK \l _Toc25045 </w:instrText>
          </w:r>
          <w:r>
            <w:rPr>
              <w:rFonts w:hint="eastAsia" w:asciiTheme="minorEastAsia" w:hAnsiTheme="minorEastAsia" w:eastAsiaTheme="minorEastAsia" w:cstheme="minorEastAsia"/>
              <w:b w:val="0"/>
              <w:bCs/>
              <w:color w:val="auto"/>
              <w:szCs w:val="28"/>
              <w:highlight w:val="none"/>
              <w:lang w:val="en-US" w:eastAsia="zh-CN"/>
            </w:rPr>
            <w:fldChar w:fldCharType="separate"/>
          </w:r>
          <w:r>
            <w:rPr>
              <w:rFonts w:hint="eastAsia" w:asciiTheme="minorEastAsia" w:hAnsiTheme="minorEastAsia" w:eastAsiaTheme="minorEastAsia" w:cstheme="minorEastAsia"/>
              <w:b w:val="0"/>
              <w:bCs/>
              <w:color w:val="auto"/>
              <w:szCs w:val="40"/>
              <w:highlight w:val="none"/>
              <w:lang w:val="en-US" w:eastAsia="zh-CN"/>
            </w:rPr>
            <w:t>5.5 管理服务用房</w:t>
          </w:r>
          <w:r>
            <w:rPr>
              <w:rFonts w:hint="eastAsia" w:asciiTheme="minorEastAsia" w:hAnsiTheme="minorEastAsia" w:eastAsiaTheme="minorEastAsia" w:cstheme="minorEastAsia"/>
              <w:b w:val="0"/>
              <w:bCs/>
              <w:color w:val="auto"/>
              <w:highlight w:val="none"/>
            </w:rPr>
            <w:tab/>
          </w:r>
          <w:r>
            <w:rPr>
              <w:rFonts w:hint="eastAsia" w:asciiTheme="minorEastAsia" w:hAnsiTheme="minorEastAsia" w:eastAsiaTheme="minorEastAsia" w:cstheme="minorEastAsia"/>
              <w:b w:val="0"/>
              <w:bCs/>
              <w:color w:val="auto"/>
              <w:highlight w:val="none"/>
            </w:rPr>
            <w:fldChar w:fldCharType="begin"/>
          </w:r>
          <w:r>
            <w:rPr>
              <w:rFonts w:hint="eastAsia" w:asciiTheme="minorEastAsia" w:hAnsiTheme="minorEastAsia" w:eastAsiaTheme="minorEastAsia" w:cstheme="minorEastAsia"/>
              <w:b w:val="0"/>
              <w:bCs/>
              <w:color w:val="auto"/>
              <w:highlight w:val="none"/>
            </w:rPr>
            <w:instrText xml:space="preserve"> PAGEREF _Toc25045 \h </w:instrText>
          </w:r>
          <w:r>
            <w:rPr>
              <w:rFonts w:hint="eastAsia" w:asciiTheme="minorEastAsia" w:hAnsiTheme="minorEastAsia" w:eastAsiaTheme="minorEastAsia" w:cstheme="minorEastAsia"/>
              <w:b w:val="0"/>
              <w:bCs/>
              <w:color w:val="auto"/>
              <w:highlight w:val="none"/>
            </w:rPr>
            <w:fldChar w:fldCharType="separate"/>
          </w:r>
          <w:r>
            <w:rPr>
              <w:rFonts w:hint="eastAsia" w:asciiTheme="minorEastAsia" w:hAnsiTheme="minorEastAsia" w:eastAsiaTheme="minorEastAsia" w:cstheme="minorEastAsia"/>
              <w:b w:val="0"/>
              <w:bCs/>
              <w:color w:val="auto"/>
              <w:highlight w:val="none"/>
            </w:rPr>
            <w:t>22</w:t>
          </w:r>
          <w:r>
            <w:rPr>
              <w:rFonts w:hint="eastAsia" w:asciiTheme="minorEastAsia" w:hAnsiTheme="minorEastAsia" w:eastAsiaTheme="minorEastAsia" w:cstheme="minorEastAsia"/>
              <w:b w:val="0"/>
              <w:bCs/>
              <w:color w:val="auto"/>
              <w:highlight w:val="none"/>
            </w:rPr>
            <w:fldChar w:fldCharType="end"/>
          </w:r>
          <w:r>
            <w:rPr>
              <w:rFonts w:hint="eastAsia" w:asciiTheme="minorEastAsia" w:hAnsiTheme="minorEastAsia" w:eastAsiaTheme="minorEastAsia" w:cstheme="minorEastAsia"/>
              <w:b w:val="0"/>
              <w:bCs/>
              <w:color w:val="auto"/>
              <w:szCs w:val="28"/>
              <w:highlight w:val="none"/>
              <w:lang w:val="en-US" w:eastAsia="zh-CN"/>
            </w:rPr>
            <w:fldChar w:fldCharType="end"/>
          </w:r>
        </w:p>
        <w:p w14:paraId="1A261C2D">
          <w:pPr>
            <w:pStyle w:val="29"/>
            <w:tabs>
              <w:tab w:val="right" w:leader="dot" w:pos="8306"/>
            </w:tabs>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szCs w:val="28"/>
              <w:highlight w:val="none"/>
              <w:lang w:val="en-US" w:eastAsia="zh-CN"/>
            </w:rPr>
            <w:fldChar w:fldCharType="begin"/>
          </w:r>
          <w:r>
            <w:rPr>
              <w:rFonts w:hint="eastAsia" w:asciiTheme="minorEastAsia" w:hAnsiTheme="minorEastAsia" w:eastAsiaTheme="minorEastAsia" w:cstheme="minorEastAsia"/>
              <w:b w:val="0"/>
              <w:bCs/>
              <w:color w:val="auto"/>
              <w:szCs w:val="28"/>
              <w:highlight w:val="none"/>
              <w:lang w:val="en-US" w:eastAsia="zh-CN"/>
            </w:rPr>
            <w:instrText xml:space="preserve"> HYPERLINK \l _Toc21544 </w:instrText>
          </w:r>
          <w:r>
            <w:rPr>
              <w:rFonts w:hint="eastAsia" w:asciiTheme="minorEastAsia" w:hAnsiTheme="minorEastAsia" w:eastAsiaTheme="minorEastAsia" w:cstheme="minorEastAsia"/>
              <w:b w:val="0"/>
              <w:bCs/>
              <w:color w:val="auto"/>
              <w:szCs w:val="28"/>
              <w:highlight w:val="none"/>
              <w:lang w:val="en-US" w:eastAsia="zh-CN"/>
            </w:rPr>
            <w:fldChar w:fldCharType="separate"/>
          </w:r>
          <w:r>
            <w:rPr>
              <w:rFonts w:hint="eastAsia" w:asciiTheme="minorEastAsia" w:hAnsiTheme="minorEastAsia" w:eastAsiaTheme="minorEastAsia" w:cstheme="minorEastAsia"/>
              <w:b w:val="0"/>
              <w:bCs/>
              <w:color w:val="auto"/>
              <w:szCs w:val="40"/>
              <w:highlight w:val="none"/>
              <w:lang w:val="en-US" w:eastAsia="zh-CN"/>
            </w:rPr>
            <w:t>5.6 安全措施</w:t>
          </w:r>
          <w:r>
            <w:rPr>
              <w:rFonts w:hint="eastAsia" w:asciiTheme="minorEastAsia" w:hAnsiTheme="minorEastAsia" w:eastAsiaTheme="minorEastAsia" w:cstheme="minorEastAsia"/>
              <w:b w:val="0"/>
              <w:bCs/>
              <w:color w:val="auto"/>
              <w:highlight w:val="none"/>
            </w:rPr>
            <w:tab/>
          </w:r>
          <w:r>
            <w:rPr>
              <w:rFonts w:hint="eastAsia" w:asciiTheme="minorEastAsia" w:hAnsiTheme="minorEastAsia" w:eastAsiaTheme="minorEastAsia" w:cstheme="minorEastAsia"/>
              <w:b w:val="0"/>
              <w:bCs/>
              <w:color w:val="auto"/>
              <w:highlight w:val="none"/>
            </w:rPr>
            <w:fldChar w:fldCharType="begin"/>
          </w:r>
          <w:r>
            <w:rPr>
              <w:rFonts w:hint="eastAsia" w:asciiTheme="minorEastAsia" w:hAnsiTheme="minorEastAsia" w:eastAsiaTheme="minorEastAsia" w:cstheme="minorEastAsia"/>
              <w:b w:val="0"/>
              <w:bCs/>
              <w:color w:val="auto"/>
              <w:highlight w:val="none"/>
            </w:rPr>
            <w:instrText xml:space="preserve"> PAGEREF _Toc21544 \h </w:instrText>
          </w:r>
          <w:r>
            <w:rPr>
              <w:rFonts w:hint="eastAsia" w:asciiTheme="minorEastAsia" w:hAnsiTheme="minorEastAsia" w:eastAsiaTheme="minorEastAsia" w:cstheme="minorEastAsia"/>
              <w:b w:val="0"/>
              <w:bCs/>
              <w:color w:val="auto"/>
              <w:highlight w:val="none"/>
            </w:rPr>
            <w:fldChar w:fldCharType="separate"/>
          </w:r>
          <w:r>
            <w:rPr>
              <w:rFonts w:hint="eastAsia" w:asciiTheme="minorEastAsia" w:hAnsiTheme="minorEastAsia" w:eastAsiaTheme="minorEastAsia" w:cstheme="minorEastAsia"/>
              <w:b w:val="0"/>
              <w:bCs/>
              <w:color w:val="auto"/>
              <w:highlight w:val="none"/>
            </w:rPr>
            <w:t>22</w:t>
          </w:r>
          <w:r>
            <w:rPr>
              <w:rFonts w:hint="eastAsia" w:asciiTheme="minorEastAsia" w:hAnsiTheme="minorEastAsia" w:eastAsiaTheme="minorEastAsia" w:cstheme="minorEastAsia"/>
              <w:b w:val="0"/>
              <w:bCs/>
              <w:color w:val="auto"/>
              <w:highlight w:val="none"/>
            </w:rPr>
            <w:fldChar w:fldCharType="end"/>
          </w:r>
          <w:r>
            <w:rPr>
              <w:rFonts w:hint="eastAsia" w:asciiTheme="minorEastAsia" w:hAnsiTheme="minorEastAsia" w:eastAsiaTheme="minorEastAsia" w:cstheme="minorEastAsia"/>
              <w:b w:val="0"/>
              <w:bCs/>
              <w:color w:val="auto"/>
              <w:szCs w:val="28"/>
              <w:highlight w:val="none"/>
              <w:lang w:val="en-US" w:eastAsia="zh-CN"/>
            </w:rPr>
            <w:fldChar w:fldCharType="end"/>
          </w:r>
        </w:p>
        <w:p w14:paraId="3220EA48">
          <w:pPr>
            <w:pStyle w:val="29"/>
            <w:tabs>
              <w:tab w:val="right" w:leader="dot" w:pos="8306"/>
            </w:tabs>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szCs w:val="28"/>
              <w:highlight w:val="none"/>
              <w:lang w:val="en-US" w:eastAsia="zh-CN"/>
            </w:rPr>
            <w:fldChar w:fldCharType="begin"/>
          </w:r>
          <w:r>
            <w:rPr>
              <w:rFonts w:hint="eastAsia" w:asciiTheme="minorEastAsia" w:hAnsiTheme="minorEastAsia" w:eastAsiaTheme="minorEastAsia" w:cstheme="minorEastAsia"/>
              <w:b w:val="0"/>
              <w:bCs/>
              <w:color w:val="auto"/>
              <w:szCs w:val="28"/>
              <w:highlight w:val="none"/>
              <w:lang w:val="en-US" w:eastAsia="zh-CN"/>
            </w:rPr>
            <w:instrText xml:space="preserve"> HYPERLINK \l _Toc12455 </w:instrText>
          </w:r>
          <w:r>
            <w:rPr>
              <w:rFonts w:hint="eastAsia" w:asciiTheme="minorEastAsia" w:hAnsiTheme="minorEastAsia" w:eastAsiaTheme="minorEastAsia" w:cstheme="minorEastAsia"/>
              <w:b w:val="0"/>
              <w:bCs/>
              <w:color w:val="auto"/>
              <w:szCs w:val="28"/>
              <w:highlight w:val="none"/>
              <w:lang w:val="en-US" w:eastAsia="zh-CN"/>
            </w:rPr>
            <w:fldChar w:fldCharType="separate"/>
          </w:r>
          <w:r>
            <w:rPr>
              <w:rFonts w:hint="eastAsia" w:asciiTheme="minorEastAsia" w:hAnsiTheme="minorEastAsia" w:eastAsiaTheme="minorEastAsia" w:cstheme="minorEastAsia"/>
              <w:b w:val="0"/>
              <w:bCs/>
              <w:color w:val="auto"/>
              <w:szCs w:val="40"/>
              <w:highlight w:val="none"/>
              <w:lang w:val="en-US" w:eastAsia="zh-CN"/>
            </w:rPr>
            <w:t>5.7 标志标识</w:t>
          </w:r>
          <w:r>
            <w:rPr>
              <w:rFonts w:hint="eastAsia" w:asciiTheme="minorEastAsia" w:hAnsiTheme="minorEastAsia" w:eastAsiaTheme="minorEastAsia" w:cstheme="minorEastAsia"/>
              <w:b w:val="0"/>
              <w:bCs/>
              <w:color w:val="auto"/>
              <w:highlight w:val="none"/>
            </w:rPr>
            <w:tab/>
          </w:r>
          <w:r>
            <w:rPr>
              <w:rFonts w:hint="eastAsia" w:asciiTheme="minorEastAsia" w:hAnsiTheme="minorEastAsia" w:eastAsiaTheme="minorEastAsia" w:cstheme="minorEastAsia"/>
              <w:b w:val="0"/>
              <w:bCs/>
              <w:color w:val="auto"/>
              <w:highlight w:val="none"/>
            </w:rPr>
            <w:fldChar w:fldCharType="begin"/>
          </w:r>
          <w:r>
            <w:rPr>
              <w:rFonts w:hint="eastAsia" w:asciiTheme="minorEastAsia" w:hAnsiTheme="minorEastAsia" w:eastAsiaTheme="minorEastAsia" w:cstheme="minorEastAsia"/>
              <w:b w:val="0"/>
              <w:bCs/>
              <w:color w:val="auto"/>
              <w:highlight w:val="none"/>
            </w:rPr>
            <w:instrText xml:space="preserve"> PAGEREF _Toc12455 \h </w:instrText>
          </w:r>
          <w:r>
            <w:rPr>
              <w:rFonts w:hint="eastAsia" w:asciiTheme="minorEastAsia" w:hAnsiTheme="minorEastAsia" w:eastAsiaTheme="minorEastAsia" w:cstheme="minorEastAsia"/>
              <w:b w:val="0"/>
              <w:bCs/>
              <w:color w:val="auto"/>
              <w:highlight w:val="none"/>
            </w:rPr>
            <w:fldChar w:fldCharType="separate"/>
          </w:r>
          <w:r>
            <w:rPr>
              <w:rFonts w:hint="eastAsia" w:asciiTheme="minorEastAsia" w:hAnsiTheme="minorEastAsia" w:eastAsiaTheme="minorEastAsia" w:cstheme="minorEastAsia"/>
              <w:b w:val="0"/>
              <w:bCs/>
              <w:color w:val="auto"/>
              <w:highlight w:val="none"/>
            </w:rPr>
            <w:t>23</w:t>
          </w:r>
          <w:r>
            <w:rPr>
              <w:rFonts w:hint="eastAsia" w:asciiTheme="minorEastAsia" w:hAnsiTheme="minorEastAsia" w:eastAsiaTheme="minorEastAsia" w:cstheme="minorEastAsia"/>
              <w:b w:val="0"/>
              <w:bCs/>
              <w:color w:val="auto"/>
              <w:highlight w:val="none"/>
            </w:rPr>
            <w:fldChar w:fldCharType="end"/>
          </w:r>
          <w:r>
            <w:rPr>
              <w:rFonts w:hint="eastAsia" w:asciiTheme="minorEastAsia" w:hAnsiTheme="minorEastAsia" w:eastAsiaTheme="minorEastAsia" w:cstheme="minorEastAsia"/>
              <w:b w:val="0"/>
              <w:bCs/>
              <w:color w:val="auto"/>
              <w:szCs w:val="28"/>
              <w:highlight w:val="none"/>
              <w:lang w:val="en-US" w:eastAsia="zh-CN"/>
            </w:rPr>
            <w:fldChar w:fldCharType="end"/>
          </w:r>
        </w:p>
        <w:p w14:paraId="219AA654">
          <w:pPr>
            <w:pStyle w:val="28"/>
            <w:tabs>
              <w:tab w:val="right" w:leader="dot" w:pos="8306"/>
            </w:tabs>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szCs w:val="28"/>
              <w:highlight w:val="none"/>
              <w:lang w:val="en-US" w:eastAsia="zh-CN"/>
            </w:rPr>
            <w:fldChar w:fldCharType="begin"/>
          </w:r>
          <w:r>
            <w:rPr>
              <w:rFonts w:hint="eastAsia" w:asciiTheme="minorEastAsia" w:hAnsiTheme="minorEastAsia" w:eastAsiaTheme="minorEastAsia" w:cstheme="minorEastAsia"/>
              <w:b w:val="0"/>
              <w:bCs/>
              <w:color w:val="auto"/>
              <w:szCs w:val="28"/>
              <w:highlight w:val="none"/>
              <w:lang w:val="en-US" w:eastAsia="zh-CN"/>
            </w:rPr>
            <w:instrText xml:space="preserve"> HYPERLINK \l _Toc16054 </w:instrText>
          </w:r>
          <w:r>
            <w:rPr>
              <w:rFonts w:hint="eastAsia" w:asciiTheme="minorEastAsia" w:hAnsiTheme="minorEastAsia" w:eastAsiaTheme="minorEastAsia" w:cstheme="minorEastAsia"/>
              <w:b w:val="0"/>
              <w:bCs/>
              <w:color w:val="auto"/>
              <w:szCs w:val="28"/>
              <w:highlight w:val="none"/>
              <w:lang w:val="en-US" w:eastAsia="zh-CN"/>
            </w:rPr>
            <w:fldChar w:fldCharType="separate"/>
          </w:r>
          <w:r>
            <w:rPr>
              <w:rFonts w:hint="eastAsia" w:asciiTheme="minorEastAsia" w:hAnsiTheme="minorEastAsia" w:eastAsiaTheme="minorEastAsia" w:cstheme="minorEastAsia"/>
              <w:b w:val="0"/>
              <w:bCs/>
              <w:color w:val="auto"/>
              <w:highlight w:val="none"/>
              <w:lang w:val="en-US" w:eastAsia="zh-CN"/>
            </w:rPr>
            <w:t>6 建筑结构</w:t>
          </w:r>
          <w:r>
            <w:rPr>
              <w:rFonts w:hint="eastAsia" w:asciiTheme="minorEastAsia" w:hAnsiTheme="minorEastAsia" w:eastAsiaTheme="minorEastAsia" w:cstheme="minorEastAsia"/>
              <w:b w:val="0"/>
              <w:bCs/>
              <w:color w:val="auto"/>
              <w:highlight w:val="none"/>
            </w:rPr>
            <w:tab/>
          </w:r>
          <w:r>
            <w:rPr>
              <w:rFonts w:hint="eastAsia" w:asciiTheme="minorEastAsia" w:hAnsiTheme="minorEastAsia" w:eastAsiaTheme="minorEastAsia" w:cstheme="minorEastAsia"/>
              <w:b w:val="0"/>
              <w:bCs/>
              <w:color w:val="auto"/>
              <w:highlight w:val="none"/>
            </w:rPr>
            <w:fldChar w:fldCharType="begin"/>
          </w:r>
          <w:r>
            <w:rPr>
              <w:rFonts w:hint="eastAsia" w:asciiTheme="minorEastAsia" w:hAnsiTheme="minorEastAsia" w:eastAsiaTheme="minorEastAsia" w:cstheme="minorEastAsia"/>
              <w:b w:val="0"/>
              <w:bCs/>
              <w:color w:val="auto"/>
              <w:highlight w:val="none"/>
            </w:rPr>
            <w:instrText xml:space="preserve"> PAGEREF _Toc16054 \h </w:instrText>
          </w:r>
          <w:r>
            <w:rPr>
              <w:rFonts w:hint="eastAsia" w:asciiTheme="minorEastAsia" w:hAnsiTheme="minorEastAsia" w:eastAsiaTheme="minorEastAsia" w:cstheme="minorEastAsia"/>
              <w:b w:val="0"/>
              <w:bCs/>
              <w:color w:val="auto"/>
              <w:highlight w:val="none"/>
            </w:rPr>
            <w:fldChar w:fldCharType="separate"/>
          </w:r>
          <w:r>
            <w:rPr>
              <w:rFonts w:hint="eastAsia" w:asciiTheme="minorEastAsia" w:hAnsiTheme="minorEastAsia" w:eastAsiaTheme="minorEastAsia" w:cstheme="minorEastAsia"/>
              <w:b w:val="0"/>
              <w:bCs/>
              <w:color w:val="auto"/>
              <w:highlight w:val="none"/>
            </w:rPr>
            <w:t>24</w:t>
          </w:r>
          <w:r>
            <w:rPr>
              <w:rFonts w:hint="eastAsia" w:asciiTheme="minorEastAsia" w:hAnsiTheme="minorEastAsia" w:eastAsiaTheme="minorEastAsia" w:cstheme="minorEastAsia"/>
              <w:b w:val="0"/>
              <w:bCs/>
              <w:color w:val="auto"/>
              <w:highlight w:val="none"/>
            </w:rPr>
            <w:fldChar w:fldCharType="end"/>
          </w:r>
          <w:r>
            <w:rPr>
              <w:rFonts w:hint="eastAsia" w:asciiTheme="minorEastAsia" w:hAnsiTheme="minorEastAsia" w:eastAsiaTheme="minorEastAsia" w:cstheme="minorEastAsia"/>
              <w:b w:val="0"/>
              <w:bCs/>
              <w:color w:val="auto"/>
              <w:szCs w:val="28"/>
              <w:highlight w:val="none"/>
              <w:lang w:val="en-US" w:eastAsia="zh-CN"/>
            </w:rPr>
            <w:fldChar w:fldCharType="end"/>
          </w:r>
        </w:p>
        <w:p w14:paraId="2AF3165B">
          <w:pPr>
            <w:pStyle w:val="28"/>
            <w:tabs>
              <w:tab w:val="right" w:leader="dot" w:pos="8306"/>
            </w:tabs>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szCs w:val="28"/>
              <w:highlight w:val="none"/>
              <w:lang w:val="en-US" w:eastAsia="zh-CN"/>
            </w:rPr>
            <w:fldChar w:fldCharType="begin"/>
          </w:r>
          <w:r>
            <w:rPr>
              <w:rFonts w:hint="eastAsia" w:asciiTheme="minorEastAsia" w:hAnsiTheme="minorEastAsia" w:eastAsiaTheme="minorEastAsia" w:cstheme="minorEastAsia"/>
              <w:b w:val="0"/>
              <w:bCs/>
              <w:color w:val="auto"/>
              <w:szCs w:val="28"/>
              <w:highlight w:val="none"/>
              <w:lang w:val="en-US" w:eastAsia="zh-CN"/>
            </w:rPr>
            <w:instrText xml:space="preserve"> HYPERLINK \l _Toc12310 </w:instrText>
          </w:r>
          <w:r>
            <w:rPr>
              <w:rFonts w:hint="eastAsia" w:asciiTheme="minorEastAsia" w:hAnsiTheme="minorEastAsia" w:eastAsiaTheme="minorEastAsia" w:cstheme="minorEastAsia"/>
              <w:b w:val="0"/>
              <w:bCs/>
              <w:color w:val="auto"/>
              <w:szCs w:val="28"/>
              <w:highlight w:val="none"/>
              <w:lang w:val="en-US" w:eastAsia="zh-CN"/>
            </w:rPr>
            <w:fldChar w:fldCharType="separate"/>
          </w:r>
          <w:r>
            <w:rPr>
              <w:rFonts w:hint="eastAsia" w:asciiTheme="minorEastAsia" w:hAnsiTheme="minorEastAsia" w:eastAsiaTheme="minorEastAsia" w:cstheme="minorEastAsia"/>
              <w:b w:val="0"/>
              <w:bCs/>
              <w:color w:val="auto"/>
              <w:highlight w:val="none"/>
              <w:lang w:val="en-US" w:eastAsia="zh-CN"/>
            </w:rPr>
            <w:t>7 建筑设备</w:t>
          </w:r>
          <w:r>
            <w:rPr>
              <w:rFonts w:hint="eastAsia" w:asciiTheme="minorEastAsia" w:hAnsiTheme="minorEastAsia" w:eastAsiaTheme="minorEastAsia" w:cstheme="minorEastAsia"/>
              <w:b w:val="0"/>
              <w:bCs/>
              <w:color w:val="auto"/>
              <w:highlight w:val="none"/>
            </w:rPr>
            <w:tab/>
          </w:r>
          <w:r>
            <w:rPr>
              <w:rFonts w:hint="eastAsia" w:asciiTheme="minorEastAsia" w:hAnsiTheme="minorEastAsia" w:eastAsiaTheme="minorEastAsia" w:cstheme="minorEastAsia"/>
              <w:b w:val="0"/>
              <w:bCs/>
              <w:color w:val="auto"/>
              <w:highlight w:val="none"/>
            </w:rPr>
            <w:fldChar w:fldCharType="begin"/>
          </w:r>
          <w:r>
            <w:rPr>
              <w:rFonts w:hint="eastAsia" w:asciiTheme="minorEastAsia" w:hAnsiTheme="minorEastAsia" w:eastAsiaTheme="minorEastAsia" w:cstheme="minorEastAsia"/>
              <w:b w:val="0"/>
              <w:bCs/>
              <w:color w:val="auto"/>
              <w:highlight w:val="none"/>
            </w:rPr>
            <w:instrText xml:space="preserve"> PAGEREF _Toc12310 \h </w:instrText>
          </w:r>
          <w:r>
            <w:rPr>
              <w:rFonts w:hint="eastAsia" w:asciiTheme="minorEastAsia" w:hAnsiTheme="minorEastAsia" w:eastAsiaTheme="minorEastAsia" w:cstheme="minorEastAsia"/>
              <w:b w:val="0"/>
              <w:bCs/>
              <w:color w:val="auto"/>
              <w:highlight w:val="none"/>
            </w:rPr>
            <w:fldChar w:fldCharType="separate"/>
          </w:r>
          <w:r>
            <w:rPr>
              <w:rFonts w:hint="eastAsia" w:asciiTheme="minorEastAsia" w:hAnsiTheme="minorEastAsia" w:eastAsiaTheme="minorEastAsia" w:cstheme="minorEastAsia"/>
              <w:b w:val="0"/>
              <w:bCs/>
              <w:color w:val="auto"/>
              <w:highlight w:val="none"/>
            </w:rPr>
            <w:t>24</w:t>
          </w:r>
          <w:r>
            <w:rPr>
              <w:rFonts w:hint="eastAsia" w:asciiTheme="minorEastAsia" w:hAnsiTheme="minorEastAsia" w:eastAsiaTheme="minorEastAsia" w:cstheme="minorEastAsia"/>
              <w:b w:val="0"/>
              <w:bCs/>
              <w:color w:val="auto"/>
              <w:highlight w:val="none"/>
            </w:rPr>
            <w:fldChar w:fldCharType="end"/>
          </w:r>
          <w:r>
            <w:rPr>
              <w:rFonts w:hint="eastAsia" w:asciiTheme="minorEastAsia" w:hAnsiTheme="minorEastAsia" w:eastAsiaTheme="minorEastAsia" w:cstheme="minorEastAsia"/>
              <w:b w:val="0"/>
              <w:bCs/>
              <w:color w:val="auto"/>
              <w:szCs w:val="28"/>
              <w:highlight w:val="none"/>
              <w:lang w:val="en-US" w:eastAsia="zh-CN"/>
            </w:rPr>
            <w:fldChar w:fldCharType="end"/>
          </w:r>
        </w:p>
        <w:p w14:paraId="5C11C123">
          <w:pPr>
            <w:pStyle w:val="29"/>
            <w:tabs>
              <w:tab w:val="right" w:leader="dot" w:pos="8306"/>
            </w:tabs>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szCs w:val="28"/>
              <w:highlight w:val="none"/>
              <w:lang w:val="en-US" w:eastAsia="zh-CN"/>
            </w:rPr>
            <w:fldChar w:fldCharType="begin"/>
          </w:r>
          <w:r>
            <w:rPr>
              <w:rFonts w:hint="eastAsia" w:asciiTheme="minorEastAsia" w:hAnsiTheme="minorEastAsia" w:eastAsiaTheme="minorEastAsia" w:cstheme="minorEastAsia"/>
              <w:b w:val="0"/>
              <w:bCs/>
              <w:color w:val="auto"/>
              <w:szCs w:val="28"/>
              <w:highlight w:val="none"/>
              <w:lang w:val="en-US" w:eastAsia="zh-CN"/>
            </w:rPr>
            <w:instrText xml:space="preserve"> HYPERLINK \l _Toc14016 </w:instrText>
          </w:r>
          <w:r>
            <w:rPr>
              <w:rFonts w:hint="eastAsia" w:asciiTheme="minorEastAsia" w:hAnsiTheme="minorEastAsia" w:eastAsiaTheme="minorEastAsia" w:cstheme="minorEastAsia"/>
              <w:b w:val="0"/>
              <w:bCs/>
              <w:color w:val="auto"/>
              <w:szCs w:val="28"/>
              <w:highlight w:val="none"/>
              <w:lang w:val="en-US" w:eastAsia="zh-CN"/>
            </w:rPr>
            <w:fldChar w:fldCharType="separate"/>
          </w:r>
          <w:r>
            <w:rPr>
              <w:rFonts w:hint="eastAsia" w:asciiTheme="minorEastAsia" w:hAnsiTheme="minorEastAsia" w:eastAsiaTheme="minorEastAsia" w:cstheme="minorEastAsia"/>
              <w:b w:val="0"/>
              <w:bCs/>
              <w:color w:val="auto"/>
              <w:szCs w:val="40"/>
              <w:highlight w:val="none"/>
              <w:lang w:val="en-US" w:eastAsia="zh-CN"/>
            </w:rPr>
            <w:t>7.1 给水排水</w:t>
          </w:r>
          <w:r>
            <w:rPr>
              <w:rFonts w:hint="eastAsia" w:asciiTheme="minorEastAsia" w:hAnsiTheme="minorEastAsia" w:eastAsiaTheme="minorEastAsia" w:cstheme="minorEastAsia"/>
              <w:b w:val="0"/>
              <w:bCs/>
              <w:color w:val="auto"/>
              <w:highlight w:val="none"/>
            </w:rPr>
            <w:tab/>
          </w:r>
          <w:r>
            <w:rPr>
              <w:rFonts w:hint="eastAsia" w:asciiTheme="minorEastAsia" w:hAnsiTheme="minorEastAsia" w:eastAsiaTheme="minorEastAsia" w:cstheme="minorEastAsia"/>
              <w:b w:val="0"/>
              <w:bCs/>
              <w:color w:val="auto"/>
              <w:highlight w:val="none"/>
            </w:rPr>
            <w:fldChar w:fldCharType="begin"/>
          </w:r>
          <w:r>
            <w:rPr>
              <w:rFonts w:hint="eastAsia" w:asciiTheme="minorEastAsia" w:hAnsiTheme="minorEastAsia" w:eastAsiaTheme="minorEastAsia" w:cstheme="minorEastAsia"/>
              <w:b w:val="0"/>
              <w:bCs/>
              <w:color w:val="auto"/>
              <w:highlight w:val="none"/>
            </w:rPr>
            <w:instrText xml:space="preserve"> PAGEREF _Toc14016 \h </w:instrText>
          </w:r>
          <w:r>
            <w:rPr>
              <w:rFonts w:hint="eastAsia" w:asciiTheme="minorEastAsia" w:hAnsiTheme="minorEastAsia" w:eastAsiaTheme="minorEastAsia" w:cstheme="minorEastAsia"/>
              <w:b w:val="0"/>
              <w:bCs/>
              <w:color w:val="auto"/>
              <w:highlight w:val="none"/>
            </w:rPr>
            <w:fldChar w:fldCharType="separate"/>
          </w:r>
          <w:r>
            <w:rPr>
              <w:rFonts w:hint="eastAsia" w:asciiTheme="minorEastAsia" w:hAnsiTheme="minorEastAsia" w:eastAsiaTheme="minorEastAsia" w:cstheme="minorEastAsia"/>
              <w:b w:val="0"/>
              <w:bCs/>
              <w:color w:val="auto"/>
              <w:highlight w:val="none"/>
            </w:rPr>
            <w:t>24</w:t>
          </w:r>
          <w:r>
            <w:rPr>
              <w:rFonts w:hint="eastAsia" w:asciiTheme="minorEastAsia" w:hAnsiTheme="minorEastAsia" w:eastAsiaTheme="minorEastAsia" w:cstheme="minorEastAsia"/>
              <w:b w:val="0"/>
              <w:bCs/>
              <w:color w:val="auto"/>
              <w:highlight w:val="none"/>
            </w:rPr>
            <w:fldChar w:fldCharType="end"/>
          </w:r>
          <w:r>
            <w:rPr>
              <w:rFonts w:hint="eastAsia" w:asciiTheme="minorEastAsia" w:hAnsiTheme="minorEastAsia" w:eastAsiaTheme="minorEastAsia" w:cstheme="minorEastAsia"/>
              <w:b w:val="0"/>
              <w:bCs/>
              <w:color w:val="auto"/>
              <w:szCs w:val="28"/>
              <w:highlight w:val="none"/>
              <w:lang w:val="en-US" w:eastAsia="zh-CN"/>
            </w:rPr>
            <w:fldChar w:fldCharType="end"/>
          </w:r>
        </w:p>
        <w:p w14:paraId="01794D27">
          <w:pPr>
            <w:pStyle w:val="29"/>
            <w:tabs>
              <w:tab w:val="right" w:leader="dot" w:pos="8306"/>
            </w:tabs>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szCs w:val="28"/>
              <w:highlight w:val="none"/>
              <w:lang w:val="en-US" w:eastAsia="zh-CN"/>
            </w:rPr>
            <w:fldChar w:fldCharType="begin"/>
          </w:r>
          <w:r>
            <w:rPr>
              <w:rFonts w:hint="eastAsia" w:asciiTheme="minorEastAsia" w:hAnsiTheme="minorEastAsia" w:eastAsiaTheme="minorEastAsia" w:cstheme="minorEastAsia"/>
              <w:b w:val="0"/>
              <w:bCs/>
              <w:color w:val="auto"/>
              <w:szCs w:val="28"/>
              <w:highlight w:val="none"/>
              <w:lang w:val="en-US" w:eastAsia="zh-CN"/>
            </w:rPr>
            <w:instrText xml:space="preserve"> HYPERLINK \l _Toc18963 </w:instrText>
          </w:r>
          <w:r>
            <w:rPr>
              <w:rFonts w:hint="eastAsia" w:asciiTheme="minorEastAsia" w:hAnsiTheme="minorEastAsia" w:eastAsiaTheme="minorEastAsia" w:cstheme="minorEastAsia"/>
              <w:b w:val="0"/>
              <w:bCs/>
              <w:color w:val="auto"/>
              <w:szCs w:val="28"/>
              <w:highlight w:val="none"/>
              <w:lang w:val="en-US" w:eastAsia="zh-CN"/>
            </w:rPr>
            <w:fldChar w:fldCharType="separate"/>
          </w:r>
          <w:r>
            <w:rPr>
              <w:rFonts w:hint="eastAsia" w:asciiTheme="minorEastAsia" w:hAnsiTheme="minorEastAsia" w:eastAsiaTheme="minorEastAsia" w:cstheme="minorEastAsia"/>
              <w:b w:val="0"/>
              <w:bCs/>
              <w:color w:val="auto"/>
              <w:szCs w:val="40"/>
              <w:highlight w:val="none"/>
              <w:lang w:val="en-US" w:eastAsia="zh-CN"/>
            </w:rPr>
            <w:t>7.2 暖通空调</w:t>
          </w:r>
          <w:r>
            <w:rPr>
              <w:rFonts w:hint="eastAsia" w:asciiTheme="minorEastAsia" w:hAnsiTheme="minorEastAsia" w:eastAsiaTheme="minorEastAsia" w:cstheme="minorEastAsia"/>
              <w:b w:val="0"/>
              <w:bCs/>
              <w:color w:val="auto"/>
              <w:highlight w:val="none"/>
            </w:rPr>
            <w:tab/>
          </w:r>
          <w:r>
            <w:rPr>
              <w:rFonts w:hint="eastAsia" w:asciiTheme="minorEastAsia" w:hAnsiTheme="minorEastAsia" w:eastAsiaTheme="minorEastAsia" w:cstheme="minorEastAsia"/>
              <w:b w:val="0"/>
              <w:bCs/>
              <w:color w:val="auto"/>
              <w:highlight w:val="none"/>
            </w:rPr>
            <w:fldChar w:fldCharType="begin"/>
          </w:r>
          <w:r>
            <w:rPr>
              <w:rFonts w:hint="eastAsia" w:asciiTheme="minorEastAsia" w:hAnsiTheme="minorEastAsia" w:eastAsiaTheme="minorEastAsia" w:cstheme="minorEastAsia"/>
              <w:b w:val="0"/>
              <w:bCs/>
              <w:color w:val="auto"/>
              <w:highlight w:val="none"/>
            </w:rPr>
            <w:instrText xml:space="preserve"> PAGEREF _Toc18963 \h </w:instrText>
          </w:r>
          <w:r>
            <w:rPr>
              <w:rFonts w:hint="eastAsia" w:asciiTheme="minorEastAsia" w:hAnsiTheme="minorEastAsia" w:eastAsiaTheme="minorEastAsia" w:cstheme="minorEastAsia"/>
              <w:b w:val="0"/>
              <w:bCs/>
              <w:color w:val="auto"/>
              <w:highlight w:val="none"/>
            </w:rPr>
            <w:fldChar w:fldCharType="separate"/>
          </w:r>
          <w:r>
            <w:rPr>
              <w:rFonts w:hint="eastAsia" w:asciiTheme="minorEastAsia" w:hAnsiTheme="minorEastAsia" w:eastAsiaTheme="minorEastAsia" w:cstheme="minorEastAsia"/>
              <w:b w:val="0"/>
              <w:bCs/>
              <w:color w:val="auto"/>
              <w:highlight w:val="none"/>
            </w:rPr>
            <w:t>25</w:t>
          </w:r>
          <w:r>
            <w:rPr>
              <w:rFonts w:hint="eastAsia" w:asciiTheme="minorEastAsia" w:hAnsiTheme="minorEastAsia" w:eastAsiaTheme="minorEastAsia" w:cstheme="minorEastAsia"/>
              <w:b w:val="0"/>
              <w:bCs/>
              <w:color w:val="auto"/>
              <w:highlight w:val="none"/>
            </w:rPr>
            <w:fldChar w:fldCharType="end"/>
          </w:r>
          <w:r>
            <w:rPr>
              <w:rFonts w:hint="eastAsia" w:asciiTheme="minorEastAsia" w:hAnsiTheme="minorEastAsia" w:eastAsiaTheme="minorEastAsia" w:cstheme="minorEastAsia"/>
              <w:b w:val="0"/>
              <w:bCs/>
              <w:color w:val="auto"/>
              <w:szCs w:val="28"/>
              <w:highlight w:val="none"/>
              <w:lang w:val="en-US" w:eastAsia="zh-CN"/>
            </w:rPr>
            <w:fldChar w:fldCharType="end"/>
          </w:r>
        </w:p>
        <w:p w14:paraId="5C90C42B">
          <w:pPr>
            <w:pStyle w:val="29"/>
            <w:tabs>
              <w:tab w:val="right" w:leader="dot" w:pos="8306"/>
            </w:tabs>
            <w:rPr>
              <w:color w:val="auto"/>
              <w:highlight w:val="none"/>
            </w:rPr>
          </w:pPr>
          <w:r>
            <w:rPr>
              <w:rFonts w:hint="eastAsia" w:asciiTheme="minorEastAsia" w:hAnsiTheme="minorEastAsia" w:eastAsiaTheme="minorEastAsia" w:cstheme="minorEastAsia"/>
              <w:b w:val="0"/>
              <w:bCs/>
              <w:color w:val="auto"/>
              <w:szCs w:val="28"/>
              <w:highlight w:val="none"/>
              <w:lang w:val="en-US" w:eastAsia="zh-CN"/>
            </w:rPr>
            <w:fldChar w:fldCharType="begin"/>
          </w:r>
          <w:r>
            <w:rPr>
              <w:rFonts w:hint="eastAsia" w:asciiTheme="minorEastAsia" w:hAnsiTheme="minorEastAsia" w:eastAsiaTheme="minorEastAsia" w:cstheme="minorEastAsia"/>
              <w:b w:val="0"/>
              <w:bCs/>
              <w:color w:val="auto"/>
              <w:szCs w:val="28"/>
              <w:highlight w:val="none"/>
              <w:lang w:val="en-US" w:eastAsia="zh-CN"/>
            </w:rPr>
            <w:instrText xml:space="preserve"> HYPERLINK \l _Toc13079 </w:instrText>
          </w:r>
          <w:r>
            <w:rPr>
              <w:rFonts w:hint="eastAsia" w:asciiTheme="minorEastAsia" w:hAnsiTheme="minorEastAsia" w:eastAsiaTheme="minorEastAsia" w:cstheme="minorEastAsia"/>
              <w:b w:val="0"/>
              <w:bCs/>
              <w:color w:val="auto"/>
              <w:szCs w:val="28"/>
              <w:highlight w:val="none"/>
              <w:lang w:val="en-US" w:eastAsia="zh-CN"/>
            </w:rPr>
            <w:fldChar w:fldCharType="separate"/>
          </w:r>
          <w:r>
            <w:rPr>
              <w:rFonts w:hint="eastAsia" w:asciiTheme="minorEastAsia" w:hAnsiTheme="minorEastAsia" w:eastAsiaTheme="minorEastAsia" w:cstheme="minorEastAsia"/>
              <w:b w:val="0"/>
              <w:bCs/>
              <w:color w:val="auto"/>
              <w:szCs w:val="40"/>
              <w:highlight w:val="none"/>
              <w:lang w:val="en-US" w:eastAsia="zh-CN"/>
            </w:rPr>
            <w:t>7.3 建筑电气</w:t>
          </w:r>
          <w:r>
            <w:rPr>
              <w:rFonts w:hint="eastAsia" w:asciiTheme="minorEastAsia" w:hAnsiTheme="minorEastAsia" w:eastAsiaTheme="minorEastAsia" w:cstheme="minorEastAsia"/>
              <w:b w:val="0"/>
              <w:bCs/>
              <w:color w:val="auto"/>
              <w:highlight w:val="none"/>
            </w:rPr>
            <w:tab/>
          </w:r>
          <w:r>
            <w:rPr>
              <w:rFonts w:hint="eastAsia" w:asciiTheme="minorEastAsia" w:hAnsiTheme="minorEastAsia" w:eastAsiaTheme="minorEastAsia" w:cstheme="minorEastAsia"/>
              <w:b w:val="0"/>
              <w:bCs/>
              <w:color w:val="auto"/>
              <w:highlight w:val="none"/>
            </w:rPr>
            <w:fldChar w:fldCharType="begin"/>
          </w:r>
          <w:r>
            <w:rPr>
              <w:rFonts w:hint="eastAsia" w:asciiTheme="minorEastAsia" w:hAnsiTheme="minorEastAsia" w:eastAsiaTheme="minorEastAsia" w:cstheme="minorEastAsia"/>
              <w:b w:val="0"/>
              <w:bCs/>
              <w:color w:val="auto"/>
              <w:highlight w:val="none"/>
            </w:rPr>
            <w:instrText xml:space="preserve"> PAGEREF _Toc13079 \h </w:instrText>
          </w:r>
          <w:r>
            <w:rPr>
              <w:rFonts w:hint="eastAsia" w:asciiTheme="minorEastAsia" w:hAnsiTheme="minorEastAsia" w:eastAsiaTheme="minorEastAsia" w:cstheme="minorEastAsia"/>
              <w:b w:val="0"/>
              <w:bCs/>
              <w:color w:val="auto"/>
              <w:highlight w:val="none"/>
            </w:rPr>
            <w:fldChar w:fldCharType="separate"/>
          </w:r>
          <w:r>
            <w:rPr>
              <w:rFonts w:hint="eastAsia" w:asciiTheme="minorEastAsia" w:hAnsiTheme="minorEastAsia" w:eastAsiaTheme="minorEastAsia" w:cstheme="minorEastAsia"/>
              <w:b w:val="0"/>
              <w:bCs/>
              <w:color w:val="auto"/>
              <w:highlight w:val="none"/>
            </w:rPr>
            <w:t>26</w:t>
          </w:r>
          <w:r>
            <w:rPr>
              <w:rFonts w:hint="eastAsia" w:asciiTheme="minorEastAsia" w:hAnsiTheme="minorEastAsia" w:eastAsiaTheme="minorEastAsia" w:cstheme="minorEastAsia"/>
              <w:b w:val="0"/>
              <w:bCs/>
              <w:color w:val="auto"/>
              <w:highlight w:val="none"/>
            </w:rPr>
            <w:fldChar w:fldCharType="end"/>
          </w:r>
          <w:r>
            <w:rPr>
              <w:rFonts w:hint="eastAsia" w:asciiTheme="minorEastAsia" w:hAnsiTheme="minorEastAsia" w:eastAsiaTheme="minorEastAsia" w:cstheme="minorEastAsia"/>
              <w:b w:val="0"/>
              <w:bCs/>
              <w:color w:val="auto"/>
              <w:szCs w:val="28"/>
              <w:highlight w:val="none"/>
              <w:lang w:val="en-US" w:eastAsia="zh-CN"/>
            </w:rPr>
            <w:fldChar w:fldCharType="end"/>
          </w:r>
        </w:p>
        <w:p w14:paraId="7A70F705">
          <w:pPr>
            <w:numPr>
              <w:ilvl w:val="0"/>
              <w:numId w:val="0"/>
            </w:numPr>
            <w:jc w:val="center"/>
            <w:rPr>
              <w:rFonts w:hint="default" w:asciiTheme="minorHAnsi" w:hAnsiTheme="minorHAnsi" w:eastAsiaTheme="minorEastAsia" w:cstheme="minorBidi"/>
              <w:b/>
              <w:color w:val="auto"/>
              <w:kern w:val="2"/>
              <w:sz w:val="21"/>
              <w:szCs w:val="28"/>
              <w:highlight w:val="none"/>
              <w:lang w:val="en-US" w:eastAsia="zh-CN" w:bidi="ar-SA"/>
            </w:rPr>
          </w:pPr>
          <w:r>
            <w:rPr>
              <w:rFonts w:hint="default"/>
              <w:b/>
              <w:color w:val="auto"/>
              <w:szCs w:val="28"/>
              <w:highlight w:val="none"/>
              <w:lang w:val="en-US" w:eastAsia="zh-CN"/>
            </w:rPr>
            <w:fldChar w:fldCharType="end"/>
          </w:r>
        </w:p>
      </w:sdtContent>
    </w:sdt>
    <w:p w14:paraId="63EC3E66">
      <w:pPr>
        <w:numPr>
          <w:ilvl w:val="0"/>
          <w:numId w:val="0"/>
        </w:numPr>
        <w:jc w:val="center"/>
        <w:rPr>
          <w:rFonts w:hint="default" w:asciiTheme="minorHAnsi" w:hAnsiTheme="minorHAnsi" w:eastAsiaTheme="minorEastAsia" w:cstheme="minorBidi"/>
          <w:b/>
          <w:color w:val="auto"/>
          <w:kern w:val="2"/>
          <w:sz w:val="21"/>
          <w:szCs w:val="28"/>
          <w:highlight w:val="none"/>
          <w:lang w:val="en-US" w:eastAsia="zh-CN" w:bidi="ar-SA"/>
        </w:rPr>
      </w:pPr>
    </w:p>
    <w:p w14:paraId="23DD1C82">
      <w:pPr>
        <w:numPr>
          <w:ilvl w:val="0"/>
          <w:numId w:val="0"/>
        </w:numPr>
        <w:jc w:val="center"/>
        <w:rPr>
          <w:rFonts w:hint="default"/>
          <w:color w:val="auto"/>
          <w:sz w:val="22"/>
          <w:szCs w:val="28"/>
          <w:highlight w:val="none"/>
          <w:lang w:val="en-US" w:eastAsia="zh-CN"/>
        </w:rPr>
      </w:pPr>
    </w:p>
    <w:p w14:paraId="53E0B62B">
      <w:pPr>
        <w:numPr>
          <w:ilvl w:val="0"/>
          <w:numId w:val="0"/>
        </w:numPr>
        <w:jc w:val="center"/>
        <w:rPr>
          <w:rFonts w:hint="default"/>
          <w:color w:val="auto"/>
          <w:sz w:val="22"/>
          <w:szCs w:val="28"/>
          <w:highlight w:val="none"/>
          <w:lang w:val="en-US" w:eastAsia="zh-CN"/>
        </w:rPr>
      </w:pPr>
    </w:p>
    <w:p w14:paraId="25BD4810">
      <w:pPr>
        <w:numPr>
          <w:ilvl w:val="0"/>
          <w:numId w:val="0"/>
        </w:numPr>
        <w:jc w:val="center"/>
        <w:rPr>
          <w:rFonts w:hint="default"/>
          <w:color w:val="auto"/>
          <w:sz w:val="22"/>
          <w:szCs w:val="28"/>
          <w:highlight w:val="none"/>
          <w:lang w:val="en-US" w:eastAsia="zh-CN"/>
        </w:rPr>
      </w:pPr>
    </w:p>
    <w:p w14:paraId="2FD80859">
      <w:pPr>
        <w:numPr>
          <w:ilvl w:val="0"/>
          <w:numId w:val="0"/>
        </w:numPr>
        <w:jc w:val="center"/>
        <w:rPr>
          <w:rFonts w:hint="default"/>
          <w:color w:val="auto"/>
          <w:sz w:val="22"/>
          <w:szCs w:val="28"/>
          <w:highlight w:val="none"/>
          <w:lang w:val="en-US" w:eastAsia="zh-CN"/>
        </w:rPr>
      </w:pPr>
    </w:p>
    <w:p w14:paraId="424ECF9F">
      <w:pPr>
        <w:numPr>
          <w:ilvl w:val="0"/>
          <w:numId w:val="0"/>
        </w:numPr>
        <w:jc w:val="center"/>
        <w:rPr>
          <w:rFonts w:hint="default"/>
          <w:color w:val="auto"/>
          <w:sz w:val="22"/>
          <w:szCs w:val="28"/>
          <w:highlight w:val="none"/>
          <w:lang w:val="en-US" w:eastAsia="zh-CN"/>
        </w:rPr>
      </w:pPr>
    </w:p>
    <w:p w14:paraId="608E92BB">
      <w:pPr>
        <w:numPr>
          <w:ilvl w:val="0"/>
          <w:numId w:val="0"/>
        </w:numPr>
        <w:jc w:val="center"/>
        <w:rPr>
          <w:rFonts w:hint="default"/>
          <w:color w:val="auto"/>
          <w:sz w:val="22"/>
          <w:szCs w:val="28"/>
          <w:highlight w:val="none"/>
          <w:lang w:val="en-US" w:eastAsia="zh-CN"/>
        </w:rPr>
      </w:pPr>
    </w:p>
    <w:p w14:paraId="17DF4526">
      <w:pPr>
        <w:numPr>
          <w:ilvl w:val="0"/>
          <w:numId w:val="0"/>
        </w:numPr>
        <w:jc w:val="center"/>
        <w:rPr>
          <w:rFonts w:hint="default"/>
          <w:color w:val="auto"/>
          <w:sz w:val="22"/>
          <w:szCs w:val="28"/>
          <w:highlight w:val="none"/>
          <w:lang w:val="en-US" w:eastAsia="zh-CN"/>
        </w:rPr>
      </w:pPr>
    </w:p>
    <w:p w14:paraId="5386D80B">
      <w:pPr>
        <w:numPr>
          <w:ilvl w:val="0"/>
          <w:numId w:val="0"/>
        </w:numPr>
        <w:jc w:val="center"/>
        <w:rPr>
          <w:rFonts w:hint="default"/>
          <w:color w:val="auto"/>
          <w:sz w:val="22"/>
          <w:szCs w:val="28"/>
          <w:highlight w:val="none"/>
          <w:lang w:val="en-US" w:eastAsia="zh-CN"/>
        </w:rPr>
      </w:pPr>
    </w:p>
    <w:p w14:paraId="72C94E23">
      <w:pPr>
        <w:numPr>
          <w:ilvl w:val="0"/>
          <w:numId w:val="0"/>
        </w:numPr>
        <w:jc w:val="center"/>
        <w:rPr>
          <w:rFonts w:hint="default"/>
          <w:color w:val="auto"/>
          <w:sz w:val="22"/>
          <w:szCs w:val="28"/>
          <w:highlight w:val="none"/>
          <w:lang w:val="en-US" w:eastAsia="zh-CN"/>
        </w:rPr>
      </w:pPr>
    </w:p>
    <w:p w14:paraId="3EC62E02">
      <w:pPr>
        <w:numPr>
          <w:ilvl w:val="0"/>
          <w:numId w:val="0"/>
        </w:numPr>
        <w:jc w:val="center"/>
        <w:rPr>
          <w:rFonts w:hint="default"/>
          <w:color w:val="auto"/>
          <w:sz w:val="22"/>
          <w:szCs w:val="28"/>
          <w:highlight w:val="none"/>
          <w:lang w:val="en-US" w:eastAsia="zh-CN"/>
        </w:rPr>
      </w:pPr>
    </w:p>
    <w:p w14:paraId="4A49C3AB">
      <w:pPr>
        <w:numPr>
          <w:ilvl w:val="0"/>
          <w:numId w:val="0"/>
        </w:numPr>
        <w:jc w:val="center"/>
        <w:rPr>
          <w:rFonts w:hint="default"/>
          <w:color w:val="auto"/>
          <w:sz w:val="22"/>
          <w:szCs w:val="28"/>
          <w:highlight w:val="none"/>
          <w:lang w:val="en-US" w:eastAsia="zh-CN"/>
        </w:rPr>
      </w:pPr>
    </w:p>
    <w:p w14:paraId="1E197213">
      <w:pPr>
        <w:numPr>
          <w:ilvl w:val="0"/>
          <w:numId w:val="0"/>
        </w:numPr>
        <w:jc w:val="center"/>
        <w:rPr>
          <w:rFonts w:hint="default"/>
          <w:color w:val="auto"/>
          <w:sz w:val="22"/>
          <w:szCs w:val="28"/>
          <w:highlight w:val="none"/>
          <w:lang w:val="en-US" w:eastAsia="zh-CN"/>
        </w:rPr>
      </w:pPr>
    </w:p>
    <w:p w14:paraId="652DCF62">
      <w:pPr>
        <w:numPr>
          <w:ilvl w:val="0"/>
          <w:numId w:val="0"/>
        </w:numPr>
        <w:jc w:val="center"/>
        <w:rPr>
          <w:rFonts w:hint="default"/>
          <w:color w:val="auto"/>
          <w:sz w:val="22"/>
          <w:szCs w:val="28"/>
          <w:highlight w:val="none"/>
          <w:lang w:val="en-US" w:eastAsia="zh-CN"/>
        </w:rPr>
      </w:pPr>
    </w:p>
    <w:p w14:paraId="45F01C29">
      <w:pPr>
        <w:numPr>
          <w:ilvl w:val="0"/>
          <w:numId w:val="0"/>
        </w:numPr>
        <w:jc w:val="center"/>
        <w:rPr>
          <w:rFonts w:hint="default"/>
          <w:color w:val="auto"/>
          <w:sz w:val="22"/>
          <w:szCs w:val="28"/>
          <w:highlight w:val="none"/>
          <w:lang w:val="en-US" w:eastAsia="zh-CN"/>
        </w:rPr>
      </w:pPr>
    </w:p>
    <w:p w14:paraId="3D0CCA8C">
      <w:pPr>
        <w:numPr>
          <w:ilvl w:val="0"/>
          <w:numId w:val="0"/>
        </w:numPr>
        <w:jc w:val="center"/>
        <w:rPr>
          <w:rFonts w:hint="default"/>
          <w:color w:val="auto"/>
          <w:sz w:val="22"/>
          <w:szCs w:val="28"/>
          <w:highlight w:val="none"/>
          <w:lang w:val="en-US" w:eastAsia="zh-CN"/>
        </w:rPr>
      </w:pPr>
    </w:p>
    <w:p w14:paraId="0B221077">
      <w:pPr>
        <w:numPr>
          <w:ilvl w:val="0"/>
          <w:numId w:val="0"/>
        </w:numPr>
        <w:jc w:val="center"/>
        <w:rPr>
          <w:rFonts w:hint="default"/>
          <w:color w:val="auto"/>
          <w:sz w:val="22"/>
          <w:szCs w:val="28"/>
          <w:highlight w:val="none"/>
          <w:lang w:val="en-US" w:eastAsia="zh-CN"/>
        </w:rPr>
      </w:pPr>
    </w:p>
    <w:p w14:paraId="0F3F627E">
      <w:pPr>
        <w:numPr>
          <w:ilvl w:val="0"/>
          <w:numId w:val="0"/>
        </w:numPr>
        <w:jc w:val="center"/>
        <w:rPr>
          <w:rFonts w:hint="default"/>
          <w:color w:val="auto"/>
          <w:sz w:val="22"/>
          <w:szCs w:val="28"/>
          <w:highlight w:val="none"/>
          <w:lang w:val="en-US" w:eastAsia="zh-CN"/>
        </w:rPr>
      </w:pPr>
    </w:p>
    <w:p w14:paraId="540EF241">
      <w:pPr>
        <w:numPr>
          <w:ilvl w:val="0"/>
          <w:numId w:val="0"/>
        </w:numPr>
        <w:jc w:val="center"/>
        <w:rPr>
          <w:rFonts w:hint="default"/>
          <w:color w:val="auto"/>
          <w:sz w:val="22"/>
          <w:szCs w:val="28"/>
          <w:highlight w:val="none"/>
          <w:lang w:val="en-US" w:eastAsia="zh-CN"/>
        </w:rPr>
      </w:pPr>
    </w:p>
    <w:p w14:paraId="5289F8AF">
      <w:pPr>
        <w:numPr>
          <w:ilvl w:val="0"/>
          <w:numId w:val="0"/>
        </w:numPr>
        <w:jc w:val="center"/>
        <w:rPr>
          <w:rFonts w:hint="default"/>
          <w:color w:val="auto"/>
          <w:sz w:val="22"/>
          <w:szCs w:val="28"/>
          <w:highlight w:val="none"/>
          <w:lang w:val="en-US" w:eastAsia="zh-CN"/>
        </w:rPr>
      </w:pPr>
    </w:p>
    <w:p w14:paraId="3849889D">
      <w:pPr>
        <w:numPr>
          <w:ilvl w:val="0"/>
          <w:numId w:val="0"/>
        </w:numPr>
        <w:jc w:val="both"/>
        <w:rPr>
          <w:rFonts w:hint="default"/>
          <w:color w:val="auto"/>
          <w:sz w:val="22"/>
          <w:szCs w:val="28"/>
          <w:highlight w:val="none"/>
          <w:lang w:val="en-US" w:eastAsia="zh-CN"/>
        </w:rPr>
      </w:pPr>
    </w:p>
    <w:p w14:paraId="2AE5DBBD">
      <w:pPr>
        <w:numPr>
          <w:ilvl w:val="0"/>
          <w:numId w:val="0"/>
        </w:numPr>
        <w:jc w:val="center"/>
        <w:rPr>
          <w:rFonts w:hint="default"/>
          <w:color w:val="auto"/>
          <w:sz w:val="22"/>
          <w:szCs w:val="28"/>
          <w:highlight w:val="none"/>
          <w:lang w:val="en-US" w:eastAsia="zh-CN"/>
        </w:rPr>
      </w:pPr>
    </w:p>
    <w:p w14:paraId="7FEA73DF">
      <w:pPr>
        <w:numPr>
          <w:ilvl w:val="0"/>
          <w:numId w:val="13"/>
        </w:numPr>
        <w:ind w:left="425" w:leftChars="0" w:hanging="425" w:firstLineChars="0"/>
        <w:jc w:val="center"/>
        <w:outlineLvl w:val="0"/>
        <w:rPr>
          <w:rStyle w:val="19"/>
          <w:rFonts w:hint="default" w:ascii="Times New Roman" w:hAnsi="Times New Roman" w:eastAsia="宋体" w:cs="Times New Roman"/>
          <w:color w:val="auto"/>
          <w:highlight w:val="none"/>
          <w:lang w:val="en-US" w:eastAsia="zh-CN"/>
        </w:rPr>
      </w:pPr>
      <w:bookmarkStart w:id="140" w:name="_Toc24369"/>
      <w:bookmarkStart w:id="141" w:name="_Toc2131"/>
      <w:bookmarkStart w:id="142" w:name="_Toc18336"/>
      <w:r>
        <w:rPr>
          <w:rStyle w:val="19"/>
          <w:rFonts w:hint="default" w:ascii="Times New Roman" w:hAnsi="Times New Roman" w:eastAsia="宋体" w:cs="Times New Roman"/>
          <w:color w:val="auto"/>
          <w:highlight w:val="none"/>
          <w:lang w:val="en-US" w:eastAsia="zh-CN"/>
        </w:rPr>
        <w:t>总</w:t>
      </w:r>
      <w:r>
        <w:rPr>
          <w:rStyle w:val="19"/>
          <w:rFonts w:hint="eastAsia" w:ascii="Times New Roman" w:hAnsi="Times New Roman" w:eastAsia="宋体" w:cs="Times New Roman"/>
          <w:color w:val="auto"/>
          <w:highlight w:val="none"/>
          <w:lang w:val="en-US" w:eastAsia="zh-CN"/>
        </w:rPr>
        <w:t xml:space="preserve">  </w:t>
      </w:r>
      <w:r>
        <w:rPr>
          <w:rStyle w:val="19"/>
          <w:rFonts w:hint="default" w:ascii="Times New Roman" w:hAnsi="Times New Roman" w:eastAsia="宋体" w:cs="Times New Roman"/>
          <w:color w:val="auto"/>
          <w:highlight w:val="none"/>
          <w:lang w:val="en-US" w:eastAsia="zh-CN"/>
        </w:rPr>
        <w:t>则</w:t>
      </w:r>
      <w:bookmarkEnd w:id="140"/>
      <w:bookmarkEnd w:id="141"/>
      <w:bookmarkEnd w:id="142"/>
    </w:p>
    <w:p w14:paraId="1B002506">
      <w:pPr>
        <w:numPr>
          <w:ilvl w:val="0"/>
          <w:numId w:val="0"/>
        </w:numPr>
        <w:ind w:leftChars="0"/>
        <w:jc w:val="both"/>
        <w:rPr>
          <w:rStyle w:val="19"/>
          <w:rFonts w:hint="default" w:ascii="Times New Roman" w:hAnsi="Times New Roman" w:eastAsia="宋体" w:cs="Times New Roman"/>
          <w:color w:val="auto"/>
          <w:highlight w:val="none"/>
          <w:lang w:val="en-US" w:eastAsia="zh-CN"/>
        </w:rPr>
      </w:pPr>
    </w:p>
    <w:p w14:paraId="0E6FFE72">
      <w:pPr>
        <w:numPr>
          <w:ilvl w:val="2"/>
          <w:numId w:val="14"/>
        </w:numPr>
        <w:ind w:left="9" w:leftChars="0" w:hanging="9" w:firstLineChars="0"/>
        <w:rPr>
          <w:rFonts w:hint="default"/>
          <w:color w:val="auto"/>
          <w:highlight w:val="none"/>
          <w:lang w:val="en-US" w:eastAsia="zh-CN"/>
        </w:rPr>
      </w:pPr>
      <w:r>
        <w:rPr>
          <w:rFonts w:hint="default"/>
          <w:color w:val="auto"/>
          <w:highlight w:val="none"/>
          <w:lang w:val="en-US" w:eastAsia="zh-CN"/>
        </w:rPr>
        <w:t>随着我省社会经济的发展，城乡老年人的生活水平和医疗水平不断提高，老年人的寿命呈现出高龄化倾向，家庭模式空巢化现象越来越突出，介护老人长期照料护理服务需求日益迫切。2013年年底，60岁以上1524.44万人，约占全省常住人口的 18.8%，据预测2025年前后，老年人口约占到24.99%。因此，适时编制</w:t>
      </w:r>
      <w:r>
        <w:rPr>
          <w:rFonts w:hint="eastAsia"/>
          <w:color w:val="auto"/>
          <w:highlight w:val="none"/>
          <w:lang w:val="en-US" w:eastAsia="zh"/>
        </w:rPr>
        <w:t>老年人照料设施</w:t>
      </w:r>
      <w:r>
        <w:rPr>
          <w:rFonts w:hint="default"/>
          <w:color w:val="auto"/>
          <w:highlight w:val="none"/>
          <w:lang w:val="en-US" w:eastAsia="zh-CN"/>
        </w:rPr>
        <w:t>设计规范，为</w:t>
      </w:r>
      <w:r>
        <w:rPr>
          <w:rFonts w:hint="eastAsia"/>
          <w:color w:val="auto"/>
          <w:highlight w:val="none"/>
          <w:lang w:val="en-US" w:eastAsia="zh"/>
        </w:rPr>
        <w:t>老年人照料设施</w:t>
      </w:r>
      <w:r>
        <w:rPr>
          <w:rFonts w:hint="default"/>
          <w:color w:val="auto"/>
          <w:highlight w:val="none"/>
          <w:lang w:val="en-US" w:eastAsia="zh-CN"/>
        </w:rPr>
        <w:t>的设计和管理提供技术依据，以满足我省</w:t>
      </w:r>
      <w:r>
        <w:rPr>
          <w:rFonts w:hint="eastAsia"/>
          <w:color w:val="auto"/>
          <w:highlight w:val="none"/>
          <w:lang w:val="en-US" w:eastAsia="zh"/>
        </w:rPr>
        <w:t>老年人照料设施</w:t>
      </w:r>
      <w:r>
        <w:rPr>
          <w:rFonts w:hint="default"/>
          <w:color w:val="auto"/>
          <w:highlight w:val="none"/>
          <w:lang w:val="en-US" w:eastAsia="zh-CN"/>
        </w:rPr>
        <w:t>建设的迫切需要。</w:t>
      </w:r>
    </w:p>
    <w:p w14:paraId="319DD3EF">
      <w:pPr>
        <w:numPr>
          <w:ilvl w:val="2"/>
          <w:numId w:val="14"/>
        </w:numPr>
        <w:ind w:left="9" w:leftChars="0" w:hanging="9" w:firstLineChars="0"/>
        <w:rPr>
          <w:rFonts w:hint="default"/>
          <w:color w:val="auto"/>
          <w:highlight w:val="none"/>
          <w:lang w:val="en-US" w:eastAsia="zh-CN"/>
        </w:rPr>
      </w:pPr>
      <w:r>
        <w:rPr>
          <w:rFonts w:hint="default"/>
          <w:color w:val="auto"/>
          <w:highlight w:val="none"/>
          <w:lang w:val="en-US" w:eastAsia="zh-CN"/>
        </w:rPr>
        <w:t>根据《社会养老服务体系建设规划（2011—2015年）》，我国的社会养老服务体系主要由居家养老、社会养老和机构养老等三个有机部分组成。本</w:t>
      </w:r>
      <w:r>
        <w:rPr>
          <w:rFonts w:hint="eastAsia"/>
          <w:color w:val="auto"/>
          <w:highlight w:val="none"/>
          <w:lang w:val="en-US" w:eastAsia="zh"/>
          <w:woUserID w:val="1"/>
        </w:rPr>
        <w:t>标准</w:t>
      </w:r>
      <w:r>
        <w:rPr>
          <w:rFonts w:hint="default"/>
          <w:color w:val="auto"/>
          <w:highlight w:val="none"/>
          <w:lang w:val="en-US" w:eastAsia="zh-CN"/>
        </w:rPr>
        <w:t>主要针对机构</w:t>
      </w:r>
      <w:r>
        <w:rPr>
          <w:rFonts w:hint="eastAsia"/>
          <w:color w:val="auto"/>
          <w:highlight w:val="none"/>
          <w:lang w:val="en-US" w:eastAsia="zh"/>
        </w:rPr>
        <w:t>老年人照料设施</w:t>
      </w:r>
      <w:r>
        <w:rPr>
          <w:rFonts w:hint="default"/>
          <w:color w:val="auto"/>
          <w:highlight w:val="none"/>
          <w:lang w:val="en-US" w:eastAsia="zh-CN"/>
        </w:rPr>
        <w:t>。</w:t>
      </w:r>
    </w:p>
    <w:p w14:paraId="1E041CAD">
      <w:pPr>
        <w:numPr>
          <w:ilvl w:val="2"/>
          <w:numId w:val="14"/>
        </w:numPr>
        <w:ind w:left="9" w:leftChars="0" w:hanging="9" w:firstLineChars="0"/>
        <w:rPr>
          <w:rFonts w:hint="default"/>
          <w:color w:val="auto"/>
          <w:highlight w:val="none"/>
          <w:lang w:val="en-US" w:eastAsia="zh-CN"/>
        </w:rPr>
      </w:pPr>
      <w:r>
        <w:rPr>
          <w:rFonts w:hint="default"/>
          <w:color w:val="auto"/>
          <w:highlight w:val="none"/>
          <w:lang w:val="en-US" w:eastAsia="zh-CN"/>
        </w:rPr>
        <w:t>本条提出了</w:t>
      </w:r>
      <w:r>
        <w:rPr>
          <w:rFonts w:hint="eastAsia"/>
          <w:color w:val="auto"/>
          <w:highlight w:val="none"/>
          <w:lang w:val="en-US" w:eastAsia="zh"/>
        </w:rPr>
        <w:t>老年人照料设施</w:t>
      </w:r>
      <w:r>
        <w:rPr>
          <w:rFonts w:hint="default"/>
          <w:color w:val="auto"/>
          <w:highlight w:val="none"/>
          <w:lang w:val="en-US" w:eastAsia="zh-CN"/>
        </w:rPr>
        <w:t>设计理念、原则。</w:t>
      </w:r>
      <w:r>
        <w:rPr>
          <w:rFonts w:hint="eastAsia"/>
          <w:color w:val="auto"/>
          <w:highlight w:val="none"/>
          <w:lang w:val="en-US" w:eastAsia="zh"/>
        </w:rPr>
        <w:t>老年人照料设施</w:t>
      </w:r>
      <w:r>
        <w:rPr>
          <w:rFonts w:hint="default"/>
          <w:color w:val="auto"/>
          <w:highlight w:val="none"/>
          <w:lang w:val="en-US" w:eastAsia="zh-CN"/>
        </w:rPr>
        <w:t>需要针对自理、介助和介护等不同老年人群体的养老需求、身体衰退、生理心理状况及养护方式，进行个性化、人性化设计，切实保证老年人的基本生活质量。</w:t>
      </w:r>
    </w:p>
    <w:p w14:paraId="2EB9E683">
      <w:pPr>
        <w:numPr>
          <w:ilvl w:val="2"/>
          <w:numId w:val="14"/>
        </w:numPr>
        <w:ind w:left="9" w:leftChars="0" w:hanging="9" w:firstLineChars="0"/>
        <w:rPr>
          <w:rFonts w:hint="default"/>
          <w:color w:val="auto"/>
          <w:highlight w:val="none"/>
          <w:lang w:val="en-US" w:eastAsia="zh-CN"/>
        </w:rPr>
      </w:pPr>
      <w:r>
        <w:rPr>
          <w:rFonts w:hint="default"/>
          <w:color w:val="auto"/>
          <w:highlight w:val="none"/>
          <w:lang w:val="en-US" w:eastAsia="zh-CN"/>
        </w:rPr>
        <w:t>本条规定是为了明确本</w:t>
      </w:r>
      <w:r>
        <w:rPr>
          <w:rFonts w:hint="eastAsia"/>
          <w:color w:val="auto"/>
          <w:highlight w:val="none"/>
          <w:lang w:val="en-US" w:eastAsia="zh"/>
          <w:woUserID w:val="1"/>
        </w:rPr>
        <w:t>标准</w:t>
      </w:r>
      <w:r>
        <w:rPr>
          <w:rFonts w:hint="default"/>
          <w:color w:val="auto"/>
          <w:highlight w:val="none"/>
          <w:lang w:val="en-US" w:eastAsia="zh-CN"/>
        </w:rPr>
        <w:t>与相关标准之间的关系。这里的“国家现行有关标准”是指现行的工程建设国家标准和行业标准。与</w:t>
      </w:r>
      <w:r>
        <w:rPr>
          <w:rFonts w:hint="eastAsia"/>
          <w:color w:val="auto"/>
          <w:highlight w:val="none"/>
          <w:lang w:val="en-US" w:eastAsia="zh"/>
        </w:rPr>
        <w:t>老年人照料设施</w:t>
      </w:r>
      <w:r>
        <w:rPr>
          <w:rFonts w:hint="default"/>
          <w:color w:val="auto"/>
          <w:highlight w:val="none"/>
          <w:lang w:val="en-US" w:eastAsia="zh-CN"/>
        </w:rPr>
        <w:t>有关的规划及建筑结构、消防、热工、节能、隔声、照明、给水排水、安全防范、设施设备等设计，除需要执行本</w:t>
      </w:r>
      <w:r>
        <w:rPr>
          <w:rFonts w:hint="eastAsia"/>
          <w:color w:val="auto"/>
          <w:highlight w:val="none"/>
          <w:lang w:val="en-US" w:eastAsia="zh"/>
          <w:woUserID w:val="1"/>
        </w:rPr>
        <w:t>标准</w:t>
      </w:r>
      <w:r>
        <w:rPr>
          <w:rFonts w:hint="default"/>
          <w:color w:val="auto"/>
          <w:highlight w:val="none"/>
          <w:lang w:val="en-US" w:eastAsia="zh-CN"/>
        </w:rPr>
        <w:t>外，还需要执行其他相关标准。例如</w:t>
      </w:r>
      <w:r>
        <w:rPr>
          <w:rFonts w:hint="eastAsia"/>
          <w:color w:val="auto"/>
          <w:highlight w:val="none"/>
          <w:lang w:val="en-US" w:eastAsia="zh-CN"/>
        </w:rPr>
        <w:t>《建筑防火通用规范》GB55037、《建筑与市政工程无障碍通用规范》GB55019、</w:t>
      </w:r>
      <w:r>
        <w:rPr>
          <w:rFonts w:hint="default"/>
          <w:color w:val="auto"/>
          <w:highlight w:val="none"/>
          <w:lang w:val="en-US" w:eastAsia="zh-CN"/>
        </w:rPr>
        <w:t>《建筑设计防火规范》GB 50016、《无障碍设计规范》GB 50763、《城镇老年人设施规划规范》GB 50437、</w:t>
      </w:r>
      <w:r>
        <w:rPr>
          <w:rFonts w:hint="default"/>
          <w:b w:val="0"/>
          <w:bCs w:val="0"/>
          <w:color w:val="auto"/>
          <w:sz w:val="21"/>
          <w:szCs w:val="21"/>
          <w:highlight w:val="none"/>
          <w:lang w:val="en-US" w:eastAsia="zh-CN"/>
        </w:rPr>
        <w:t>《老年人照料设施建筑设计标准</w:t>
      </w:r>
      <w:r>
        <w:rPr>
          <w:rFonts w:hint="eastAsia"/>
          <w:b w:val="0"/>
          <w:bCs w:val="0"/>
          <w:color w:val="auto"/>
          <w:sz w:val="21"/>
          <w:szCs w:val="21"/>
          <w:highlight w:val="none"/>
          <w:lang w:val="en-US" w:eastAsia="zh-CN"/>
        </w:rPr>
        <w:t>》</w:t>
      </w:r>
      <w:r>
        <w:rPr>
          <w:rFonts w:hint="default"/>
          <w:b w:val="0"/>
          <w:bCs w:val="0"/>
          <w:color w:val="auto"/>
          <w:sz w:val="21"/>
          <w:szCs w:val="21"/>
          <w:highlight w:val="none"/>
          <w:lang w:val="en-US" w:eastAsia="zh-CN"/>
        </w:rPr>
        <w:t>JGJ 45</w:t>
      </w:r>
      <w:r>
        <w:rPr>
          <w:rFonts w:hint="default"/>
          <w:color w:val="auto"/>
          <w:highlight w:val="none"/>
          <w:lang w:val="en-US" w:eastAsia="zh-CN"/>
        </w:rPr>
        <w:t>、《老年人社会福利机构基本</w:t>
      </w:r>
      <w:r>
        <w:rPr>
          <w:rFonts w:hint="eastAsia"/>
          <w:color w:val="auto"/>
          <w:highlight w:val="none"/>
          <w:lang w:val="en-US" w:eastAsia="zh"/>
          <w:woUserID w:val="1"/>
        </w:rPr>
        <w:t>标准</w:t>
      </w:r>
      <w:r>
        <w:rPr>
          <w:rFonts w:hint="default"/>
          <w:color w:val="auto"/>
          <w:highlight w:val="none"/>
          <w:lang w:val="en-US" w:eastAsia="zh-CN"/>
        </w:rPr>
        <w:t>》MZ008等。</w:t>
      </w:r>
    </w:p>
    <w:p w14:paraId="409E0CFF">
      <w:pPr>
        <w:numPr>
          <w:ilvl w:val="0"/>
          <w:numId w:val="0"/>
        </w:numPr>
        <w:ind w:leftChars="0"/>
        <w:jc w:val="both"/>
        <w:rPr>
          <w:rStyle w:val="19"/>
          <w:rFonts w:hint="default" w:ascii="Times New Roman" w:hAnsi="Times New Roman" w:eastAsia="宋体" w:cs="Times New Roman"/>
          <w:color w:val="auto"/>
          <w:highlight w:val="none"/>
          <w:lang w:val="en-US" w:eastAsia="zh-CN"/>
        </w:rPr>
      </w:pPr>
    </w:p>
    <w:p w14:paraId="40AE8BAF">
      <w:pPr>
        <w:numPr>
          <w:ilvl w:val="0"/>
          <w:numId w:val="15"/>
        </w:numPr>
        <w:ind w:left="425" w:leftChars="0" w:hanging="425" w:firstLineChars="0"/>
        <w:jc w:val="center"/>
        <w:outlineLvl w:val="0"/>
        <w:rPr>
          <w:rStyle w:val="19"/>
          <w:rFonts w:hint="default" w:ascii="Times New Roman" w:hAnsi="Times New Roman" w:eastAsia="宋体" w:cs="Times New Roman"/>
          <w:color w:val="auto"/>
          <w:highlight w:val="none"/>
          <w:lang w:val="en-US" w:eastAsia="zh-CN"/>
        </w:rPr>
      </w:pPr>
      <w:bookmarkStart w:id="143" w:name="_Toc22671"/>
      <w:bookmarkStart w:id="144" w:name="_Toc27902"/>
      <w:bookmarkStart w:id="145" w:name="_Toc2591"/>
      <w:r>
        <w:rPr>
          <w:rStyle w:val="19"/>
          <w:rFonts w:hint="default" w:ascii="Times New Roman" w:hAnsi="Times New Roman" w:eastAsia="宋体" w:cs="Times New Roman"/>
          <w:color w:val="auto"/>
          <w:highlight w:val="none"/>
          <w:lang w:val="en-US" w:eastAsia="zh-CN"/>
        </w:rPr>
        <w:t>基本规定</w:t>
      </w:r>
      <w:bookmarkEnd w:id="143"/>
      <w:bookmarkEnd w:id="144"/>
      <w:bookmarkEnd w:id="145"/>
    </w:p>
    <w:p w14:paraId="66073B64">
      <w:pPr>
        <w:numPr>
          <w:ilvl w:val="0"/>
          <w:numId w:val="0"/>
        </w:numPr>
        <w:ind w:leftChars="0"/>
        <w:jc w:val="both"/>
        <w:rPr>
          <w:rStyle w:val="19"/>
          <w:rFonts w:hint="default" w:ascii="Times New Roman" w:hAnsi="Times New Roman" w:eastAsia="宋体" w:cs="Times New Roman"/>
          <w:color w:val="auto"/>
          <w:highlight w:val="none"/>
          <w:lang w:val="en-US" w:eastAsia="zh-CN"/>
        </w:rPr>
      </w:pPr>
    </w:p>
    <w:p w14:paraId="6F14B842">
      <w:pPr>
        <w:numPr>
          <w:ilvl w:val="2"/>
          <w:numId w:val="16"/>
        </w:numPr>
        <w:ind w:left="0" w:leftChars="0" w:firstLine="0" w:firstLineChars="0"/>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根据</w:t>
      </w:r>
      <w:r>
        <w:rPr>
          <w:rFonts w:hint="default"/>
          <w:b w:val="0"/>
          <w:bCs w:val="0"/>
          <w:color w:val="auto"/>
          <w:sz w:val="21"/>
          <w:szCs w:val="21"/>
          <w:highlight w:val="none"/>
          <w:lang w:val="en-US" w:eastAsia="zh-CN"/>
        </w:rPr>
        <w:t>《老年人照料设施建筑设计标准</w:t>
      </w:r>
      <w:r>
        <w:rPr>
          <w:rFonts w:hint="eastAsia"/>
          <w:b w:val="0"/>
          <w:bCs w:val="0"/>
          <w:color w:val="auto"/>
          <w:sz w:val="21"/>
          <w:szCs w:val="21"/>
          <w:highlight w:val="none"/>
          <w:lang w:val="en-US" w:eastAsia="zh-CN"/>
        </w:rPr>
        <w:t>》</w:t>
      </w:r>
      <w:r>
        <w:rPr>
          <w:rFonts w:hint="default"/>
          <w:b w:val="0"/>
          <w:bCs w:val="0"/>
          <w:color w:val="auto"/>
          <w:sz w:val="21"/>
          <w:szCs w:val="21"/>
          <w:highlight w:val="none"/>
          <w:lang w:val="en-US" w:eastAsia="zh-CN"/>
        </w:rPr>
        <w:t>JGJ 450-2018 3.0.5</w:t>
      </w:r>
      <w:r>
        <w:rPr>
          <w:rFonts w:hint="eastAsia"/>
          <w:b w:val="0"/>
          <w:bCs w:val="0"/>
          <w:color w:val="auto"/>
          <w:sz w:val="21"/>
          <w:szCs w:val="21"/>
          <w:highlight w:val="none"/>
          <w:lang w:val="en-US" w:eastAsia="zh-CN"/>
        </w:rPr>
        <w:t>条，</w:t>
      </w:r>
      <w:r>
        <w:rPr>
          <w:rFonts w:hint="default"/>
          <w:b w:val="0"/>
          <w:bCs w:val="0"/>
          <w:color w:val="auto"/>
          <w:sz w:val="21"/>
          <w:szCs w:val="21"/>
          <w:highlight w:val="none"/>
          <w:lang w:val="en-US" w:eastAsia="zh-CN"/>
        </w:rPr>
        <w:t>既有建筑改建的老年人照料设施，应预先进行可行性评估，确定通过改建能够符合本标准和国家现行有关标准的规定</w:t>
      </w:r>
      <w:r>
        <w:rPr>
          <w:rFonts w:hint="eastAsia"/>
          <w:b w:val="0"/>
          <w:bCs w:val="0"/>
          <w:color w:val="auto"/>
          <w:sz w:val="21"/>
          <w:szCs w:val="21"/>
          <w:highlight w:val="none"/>
          <w:lang w:val="en-US" w:eastAsia="zh-CN"/>
        </w:rPr>
        <w:t>。</w:t>
      </w:r>
    </w:p>
    <w:p w14:paraId="01B7B41F">
      <w:pPr>
        <w:numPr>
          <w:ilvl w:val="-1"/>
          <w:numId w:val="0"/>
        </w:numPr>
        <w:ind w:left="0" w:leftChars="0" w:firstLine="0" w:firstLineChars="0"/>
        <w:rPr>
          <w:rFonts w:hint="eastAsia" w:eastAsiaTheme="minorEastAsia"/>
          <w:b w:val="0"/>
          <w:bCs w:val="0"/>
          <w:color w:val="auto"/>
          <w:sz w:val="21"/>
          <w:szCs w:val="21"/>
          <w:highlight w:val="none"/>
          <w:lang w:val="en-US" w:eastAsia="zh"/>
          <w:woUserID w:val="1"/>
        </w:rPr>
      </w:pPr>
      <w:r>
        <w:rPr>
          <w:rFonts w:hint="eastAsia"/>
          <w:b w:val="0"/>
          <w:bCs w:val="0"/>
          <w:color w:val="auto"/>
          <w:sz w:val="21"/>
          <w:szCs w:val="21"/>
          <w:highlight w:val="none"/>
          <w:lang w:val="en-US" w:eastAsia="zh"/>
          <w:woUserID w:val="1"/>
        </w:rPr>
        <w:t>3.0.5小型设施合建时，应独立分区，设置独立对外出入口，避免流线交叉。</w:t>
      </w:r>
    </w:p>
    <w:p w14:paraId="7A011CDD">
      <w:pPr>
        <w:numPr>
          <w:ilvl w:val="2"/>
          <w:numId w:val="17"/>
        </w:numPr>
        <w:ind w:left="0" w:leftChars="0" w:firstLine="0" w:firstLineChars="0"/>
        <w:rPr>
          <w:rFonts w:hint="default" w:asciiTheme="minorHAnsi" w:hAnsiTheme="minorHAnsi" w:eastAsiaTheme="minorEastAsia" w:cstheme="minorBidi"/>
          <w:b w:val="0"/>
          <w:bCs w:val="0"/>
          <w:color w:val="auto"/>
          <w:kern w:val="2"/>
          <w:sz w:val="21"/>
          <w:szCs w:val="24"/>
          <w:highlight w:val="none"/>
          <w:lang w:val="en-US" w:eastAsia="zh-CN" w:bidi="ar-SA"/>
        </w:rPr>
      </w:pPr>
      <w:r>
        <w:rPr>
          <w:rFonts w:hint="eastAsia" w:asciiTheme="minorHAnsi" w:hAnsiTheme="minorHAnsi" w:eastAsiaTheme="minorEastAsia" w:cstheme="minorBidi"/>
          <w:b w:val="0"/>
          <w:bCs w:val="0"/>
          <w:color w:val="auto"/>
          <w:kern w:val="2"/>
          <w:sz w:val="21"/>
          <w:szCs w:val="24"/>
          <w:highlight w:val="none"/>
          <w:lang w:val="en-US" w:eastAsia="zh-CN" w:bidi="ar-SA"/>
        </w:rPr>
        <w:t>原规范活动室窗地比</w:t>
      </w:r>
      <w:r>
        <w:rPr>
          <w:rFonts w:hint="eastAsia" w:cstheme="minorBidi"/>
          <w:b w:val="0"/>
          <w:bCs w:val="0"/>
          <w:color w:val="auto"/>
          <w:kern w:val="2"/>
          <w:sz w:val="21"/>
          <w:szCs w:val="24"/>
          <w:highlight w:val="none"/>
          <w:lang w:val="en-US" w:eastAsia="zh-CN" w:bidi="ar-SA"/>
        </w:rPr>
        <w:t>为1：4。</w:t>
      </w:r>
      <w:r>
        <w:rPr>
          <w:rFonts w:hint="eastAsia"/>
          <w:b w:val="0"/>
          <w:bCs w:val="0"/>
          <w:color w:val="auto"/>
          <w:sz w:val="21"/>
          <w:szCs w:val="21"/>
          <w:highlight w:val="none"/>
          <w:lang w:val="en-US" w:eastAsia="zh-CN"/>
        </w:rPr>
        <w:t>在</w:t>
      </w:r>
      <w:r>
        <w:rPr>
          <w:rFonts w:hint="eastAsia" w:asciiTheme="minorHAnsi" w:hAnsiTheme="minorHAnsi" w:eastAsiaTheme="minorEastAsia" w:cstheme="minorBidi"/>
          <w:b w:val="0"/>
          <w:bCs w:val="0"/>
          <w:color w:val="auto"/>
          <w:kern w:val="2"/>
          <w:sz w:val="21"/>
          <w:szCs w:val="24"/>
          <w:highlight w:val="none"/>
          <w:lang w:val="en-US" w:eastAsia="zh-CN" w:bidi="ar-SA"/>
        </w:rPr>
        <w:t>《老年人照料设施建筑设计标准</w:t>
      </w:r>
      <w:r>
        <w:rPr>
          <w:rFonts w:hint="eastAsia"/>
          <w:b w:val="0"/>
          <w:bCs w:val="0"/>
          <w:color w:val="auto"/>
          <w:sz w:val="21"/>
          <w:szCs w:val="21"/>
          <w:highlight w:val="none"/>
          <w:lang w:val="en-US" w:eastAsia="zh-CN"/>
        </w:rPr>
        <w:t>》</w:t>
      </w:r>
      <w:r>
        <w:rPr>
          <w:rFonts w:hint="eastAsia" w:asciiTheme="minorHAnsi" w:hAnsiTheme="minorHAnsi" w:eastAsiaTheme="minorEastAsia" w:cstheme="minorBidi"/>
          <w:b w:val="0"/>
          <w:bCs w:val="0"/>
          <w:color w:val="auto"/>
          <w:kern w:val="2"/>
          <w:sz w:val="21"/>
          <w:szCs w:val="24"/>
          <w:highlight w:val="none"/>
          <w:lang w:val="en-US" w:eastAsia="zh-CN" w:bidi="ar-SA"/>
        </w:rPr>
        <w:t>JGJ 450-2018，5.7.1</w:t>
      </w:r>
      <w:r>
        <w:rPr>
          <w:rFonts w:hint="eastAsia"/>
          <w:b w:val="0"/>
          <w:bCs w:val="0"/>
          <w:color w:val="auto"/>
          <w:sz w:val="21"/>
          <w:szCs w:val="21"/>
          <w:highlight w:val="none"/>
          <w:lang w:val="en-US" w:eastAsia="zh-CN"/>
        </w:rPr>
        <w:t>条中，</w:t>
      </w:r>
      <w:r>
        <w:rPr>
          <w:rFonts w:hint="eastAsia" w:asciiTheme="minorHAnsi" w:hAnsiTheme="minorHAnsi" w:eastAsiaTheme="minorEastAsia" w:cstheme="minorBidi"/>
          <w:b w:val="0"/>
          <w:bCs w:val="0"/>
          <w:color w:val="auto"/>
          <w:kern w:val="2"/>
          <w:sz w:val="21"/>
          <w:szCs w:val="24"/>
          <w:highlight w:val="none"/>
          <w:lang w:val="en-US" w:eastAsia="zh-CN" w:bidi="ar-SA"/>
        </w:rPr>
        <w:t>活动室窗地比</w:t>
      </w:r>
      <w:r>
        <w:rPr>
          <w:rFonts w:hint="eastAsia" w:cstheme="minorBidi"/>
          <w:b w:val="0"/>
          <w:bCs w:val="0"/>
          <w:color w:val="auto"/>
          <w:kern w:val="2"/>
          <w:sz w:val="21"/>
          <w:szCs w:val="24"/>
          <w:highlight w:val="none"/>
          <w:lang w:val="en-US" w:eastAsia="zh-CN" w:bidi="ar-SA"/>
        </w:rPr>
        <w:t>为1：6。在《</w:t>
      </w:r>
      <w:r>
        <w:rPr>
          <w:rFonts w:hint="default" w:asciiTheme="minorHAnsi" w:hAnsiTheme="minorHAnsi" w:eastAsiaTheme="minorEastAsia" w:cstheme="minorBidi"/>
          <w:b w:val="0"/>
          <w:bCs w:val="0"/>
          <w:color w:val="auto"/>
          <w:kern w:val="2"/>
          <w:sz w:val="21"/>
          <w:szCs w:val="24"/>
          <w:highlight w:val="none"/>
          <w:lang w:val="en-US" w:eastAsia="zh-CN" w:bidi="ar-SA"/>
        </w:rPr>
        <w:t>中小学校设计规范</w:t>
      </w:r>
      <w:r>
        <w:rPr>
          <w:rFonts w:hint="eastAsia" w:cstheme="minorBidi"/>
          <w:b w:val="0"/>
          <w:bCs w:val="0"/>
          <w:color w:val="auto"/>
          <w:kern w:val="2"/>
          <w:sz w:val="21"/>
          <w:szCs w:val="24"/>
          <w:highlight w:val="none"/>
          <w:lang w:val="en-US" w:eastAsia="zh-CN" w:bidi="ar-SA"/>
        </w:rPr>
        <w:t>》</w:t>
      </w:r>
      <w:r>
        <w:rPr>
          <w:rFonts w:hint="default" w:asciiTheme="minorHAnsi" w:hAnsiTheme="minorHAnsi" w:eastAsiaTheme="minorEastAsia" w:cstheme="minorBidi"/>
          <w:b w:val="0"/>
          <w:bCs w:val="0"/>
          <w:color w:val="auto"/>
          <w:kern w:val="2"/>
          <w:sz w:val="21"/>
          <w:szCs w:val="24"/>
          <w:highlight w:val="none"/>
          <w:lang w:val="en-US" w:eastAsia="zh-CN" w:bidi="ar-SA"/>
        </w:rPr>
        <w:t>GB50099-2011</w:t>
      </w:r>
      <w:r>
        <w:rPr>
          <w:rFonts w:hint="eastAsia" w:asciiTheme="minorHAnsi" w:hAnsiTheme="minorHAnsi" w:eastAsiaTheme="minorEastAsia" w:cstheme="minorBidi"/>
          <w:b w:val="0"/>
          <w:bCs w:val="0"/>
          <w:color w:val="auto"/>
          <w:kern w:val="2"/>
          <w:sz w:val="21"/>
          <w:szCs w:val="24"/>
          <w:highlight w:val="none"/>
          <w:lang w:val="en-US" w:eastAsia="zh-CN" w:bidi="ar-SA"/>
        </w:rPr>
        <w:t>，9.2.1</w:t>
      </w:r>
      <w:r>
        <w:rPr>
          <w:rFonts w:hint="eastAsia" w:cstheme="minorBidi"/>
          <w:b w:val="0"/>
          <w:bCs w:val="0"/>
          <w:color w:val="auto"/>
          <w:kern w:val="2"/>
          <w:sz w:val="21"/>
          <w:szCs w:val="24"/>
          <w:highlight w:val="none"/>
          <w:lang w:val="en-US" w:eastAsia="zh-CN" w:bidi="ar-SA"/>
        </w:rPr>
        <w:t>条中，教室</w:t>
      </w:r>
      <w:r>
        <w:rPr>
          <w:rFonts w:hint="eastAsia" w:asciiTheme="minorHAnsi" w:hAnsiTheme="minorHAnsi" w:eastAsiaTheme="minorEastAsia" w:cstheme="minorBidi"/>
          <w:b w:val="0"/>
          <w:bCs w:val="0"/>
          <w:color w:val="auto"/>
          <w:kern w:val="2"/>
          <w:sz w:val="21"/>
          <w:szCs w:val="24"/>
          <w:highlight w:val="none"/>
          <w:lang w:val="en-US" w:eastAsia="zh-CN" w:bidi="ar-SA"/>
        </w:rPr>
        <w:t>窗地比</w:t>
      </w:r>
      <w:r>
        <w:rPr>
          <w:rFonts w:hint="eastAsia" w:cstheme="minorBidi"/>
          <w:b w:val="0"/>
          <w:bCs w:val="0"/>
          <w:color w:val="auto"/>
          <w:kern w:val="2"/>
          <w:sz w:val="21"/>
          <w:szCs w:val="24"/>
          <w:highlight w:val="none"/>
          <w:lang w:val="en-US" w:eastAsia="zh-CN" w:bidi="ar-SA"/>
        </w:rPr>
        <w:t>为1：5。原规范活动室窗地比高于教室，建议降低，与</w:t>
      </w:r>
      <w:r>
        <w:rPr>
          <w:rFonts w:hint="eastAsia" w:asciiTheme="minorHAnsi" w:hAnsiTheme="minorHAnsi" w:eastAsiaTheme="minorEastAsia" w:cstheme="minorBidi"/>
          <w:b w:val="0"/>
          <w:bCs w:val="0"/>
          <w:color w:val="auto"/>
          <w:kern w:val="2"/>
          <w:sz w:val="21"/>
          <w:szCs w:val="24"/>
          <w:highlight w:val="none"/>
          <w:lang w:val="en-US" w:eastAsia="zh-CN" w:bidi="ar-SA"/>
        </w:rPr>
        <w:t>《老年人照料设施建筑设计标准</w:t>
      </w:r>
      <w:r>
        <w:rPr>
          <w:rFonts w:hint="eastAsia"/>
          <w:b w:val="0"/>
          <w:bCs w:val="0"/>
          <w:color w:val="auto"/>
          <w:sz w:val="21"/>
          <w:szCs w:val="21"/>
          <w:highlight w:val="none"/>
          <w:lang w:val="en-US" w:eastAsia="zh-CN"/>
        </w:rPr>
        <w:t>》规范统一为1：6。</w:t>
      </w:r>
      <w:r>
        <w:rPr>
          <w:rFonts w:hint="eastAsia" w:asciiTheme="minorHAnsi" w:hAnsiTheme="minorHAnsi" w:eastAsiaTheme="minorEastAsia" w:cstheme="minorBidi"/>
          <w:b w:val="0"/>
          <w:bCs w:val="0"/>
          <w:color w:val="auto"/>
          <w:kern w:val="2"/>
          <w:sz w:val="21"/>
          <w:szCs w:val="24"/>
          <w:highlight w:val="none"/>
          <w:lang w:val="en-US" w:eastAsia="zh-CN" w:bidi="ar-SA"/>
        </w:rPr>
        <w:t>原规范</w:t>
      </w:r>
      <w:r>
        <w:rPr>
          <w:rFonts w:hint="eastAsia" w:cstheme="minorBidi"/>
          <w:b w:val="0"/>
          <w:bCs w:val="0"/>
          <w:color w:val="auto"/>
          <w:kern w:val="2"/>
          <w:sz w:val="21"/>
          <w:szCs w:val="24"/>
          <w:highlight w:val="none"/>
          <w:lang w:val="en-US" w:eastAsia="zh-CN" w:bidi="ar-SA"/>
        </w:rPr>
        <w:t>自然通风开口面积要求与《</w:t>
      </w:r>
      <w:r>
        <w:rPr>
          <w:rFonts w:hint="eastAsia" w:asciiTheme="minorHAnsi" w:hAnsiTheme="minorHAnsi" w:eastAsiaTheme="minorEastAsia" w:cstheme="minorBidi"/>
          <w:b w:val="0"/>
          <w:bCs w:val="0"/>
          <w:color w:val="auto"/>
          <w:kern w:val="2"/>
          <w:sz w:val="21"/>
          <w:szCs w:val="24"/>
          <w:highlight w:val="none"/>
          <w:lang w:val="en-US" w:eastAsia="zh-CN" w:bidi="ar-SA"/>
        </w:rPr>
        <w:t>民用建筑设计统一标准</w:t>
      </w:r>
      <w:r>
        <w:rPr>
          <w:rFonts w:hint="eastAsia" w:cstheme="minorBidi"/>
          <w:b w:val="0"/>
          <w:bCs w:val="0"/>
          <w:color w:val="auto"/>
          <w:kern w:val="2"/>
          <w:sz w:val="21"/>
          <w:szCs w:val="24"/>
          <w:highlight w:val="none"/>
          <w:lang w:val="en-US" w:eastAsia="zh-CN" w:bidi="ar-SA"/>
        </w:rPr>
        <w:t>》</w:t>
      </w:r>
      <w:r>
        <w:rPr>
          <w:rFonts w:hint="eastAsia" w:asciiTheme="minorHAnsi" w:hAnsiTheme="minorHAnsi" w:eastAsiaTheme="minorEastAsia" w:cstheme="minorBidi"/>
          <w:b w:val="0"/>
          <w:bCs w:val="0"/>
          <w:color w:val="auto"/>
          <w:kern w:val="2"/>
          <w:sz w:val="21"/>
          <w:szCs w:val="24"/>
          <w:highlight w:val="none"/>
          <w:lang w:val="en-US" w:eastAsia="zh-CN" w:bidi="ar-SA"/>
        </w:rPr>
        <w:t>GB50352-2019</w:t>
      </w:r>
      <w:r>
        <w:rPr>
          <w:rFonts w:hint="eastAsia" w:cstheme="minorBidi"/>
          <w:b w:val="0"/>
          <w:bCs w:val="0"/>
          <w:color w:val="auto"/>
          <w:kern w:val="2"/>
          <w:sz w:val="21"/>
          <w:szCs w:val="24"/>
          <w:highlight w:val="none"/>
          <w:lang w:val="en-US" w:eastAsia="zh-CN" w:bidi="ar-SA"/>
        </w:rPr>
        <w:t>，</w:t>
      </w:r>
      <w:r>
        <w:rPr>
          <w:rFonts w:hint="eastAsia" w:asciiTheme="minorHAnsi" w:hAnsiTheme="minorHAnsi" w:eastAsiaTheme="minorEastAsia" w:cstheme="minorBidi"/>
          <w:b w:val="0"/>
          <w:bCs w:val="0"/>
          <w:color w:val="auto"/>
          <w:kern w:val="2"/>
          <w:sz w:val="21"/>
          <w:szCs w:val="24"/>
          <w:highlight w:val="none"/>
          <w:lang w:val="en-US" w:eastAsia="zh-CN" w:bidi="ar-SA"/>
        </w:rPr>
        <w:t>7.</w:t>
      </w:r>
      <w:r>
        <w:rPr>
          <w:rFonts w:hint="eastAsia" w:cstheme="minorBidi"/>
          <w:b w:val="0"/>
          <w:bCs w:val="0"/>
          <w:color w:val="auto"/>
          <w:kern w:val="2"/>
          <w:sz w:val="21"/>
          <w:szCs w:val="24"/>
          <w:highlight w:val="none"/>
          <w:lang w:val="en-US" w:eastAsia="zh-CN" w:bidi="ar-SA"/>
        </w:rPr>
        <w:t>2.2条一致，不做修改。</w:t>
      </w:r>
    </w:p>
    <w:p w14:paraId="4A18CD93">
      <w:pPr>
        <w:numPr>
          <w:ilvl w:val="2"/>
          <w:numId w:val="17"/>
        </w:numPr>
        <w:ind w:left="0" w:leftChars="0" w:firstLine="0" w:firstLineChars="0"/>
        <w:rPr>
          <w:rFonts w:hint="default" w:asciiTheme="minorHAnsi" w:hAnsiTheme="minorHAnsi" w:eastAsiaTheme="minorEastAsia" w:cstheme="minorBidi"/>
          <w:b w:val="0"/>
          <w:bCs w:val="0"/>
          <w:color w:val="auto"/>
          <w:kern w:val="2"/>
          <w:sz w:val="21"/>
          <w:szCs w:val="24"/>
          <w:highlight w:val="none"/>
          <w:lang w:val="en-US" w:eastAsia="zh-CN" w:bidi="ar-SA"/>
        </w:rPr>
      </w:pPr>
      <w:r>
        <w:rPr>
          <w:rFonts w:hint="eastAsia" w:cstheme="minorBidi"/>
          <w:b w:val="0"/>
          <w:bCs w:val="0"/>
          <w:color w:val="auto"/>
          <w:kern w:val="2"/>
          <w:sz w:val="21"/>
          <w:szCs w:val="24"/>
          <w:highlight w:val="none"/>
          <w:lang w:val="en-US" w:eastAsia="zh" w:bidi="ar-SA"/>
          <w:woUserID w:val="1"/>
        </w:rPr>
        <w:t>医用电梯应满足《医用电梯制造与安全规范》GB/T24477的要求。</w:t>
      </w:r>
    </w:p>
    <w:p w14:paraId="0448E8BB">
      <w:pPr>
        <w:numPr>
          <w:ilvl w:val="2"/>
          <w:numId w:val="18"/>
        </w:numPr>
        <w:ind w:left="0" w:leftChars="0" w:firstLine="0" w:firstLineChars="0"/>
        <w:rPr>
          <w:color w:val="auto"/>
          <w:highlight w:val="none"/>
        </w:rPr>
      </w:pPr>
      <w:r>
        <w:rPr>
          <w:rFonts w:hint="eastAsia" w:cstheme="minorBidi"/>
          <w:b w:val="0"/>
          <w:bCs w:val="0"/>
          <w:color w:val="auto"/>
          <w:kern w:val="2"/>
          <w:sz w:val="21"/>
          <w:szCs w:val="24"/>
          <w:highlight w:val="none"/>
          <w:lang w:val="en-US" w:eastAsia="zh-CN" w:bidi="ar-SA"/>
        </w:rPr>
        <w:t>根据《</w:t>
      </w:r>
      <w:r>
        <w:rPr>
          <w:rFonts w:hint="default" w:asciiTheme="minorHAnsi" w:hAnsiTheme="minorHAnsi" w:eastAsiaTheme="minorEastAsia" w:cstheme="minorBidi"/>
          <w:b w:val="0"/>
          <w:bCs w:val="0"/>
          <w:color w:val="auto"/>
          <w:kern w:val="2"/>
          <w:sz w:val="21"/>
          <w:szCs w:val="24"/>
          <w:highlight w:val="none"/>
          <w:lang w:val="en-US" w:eastAsia="zh-CN" w:bidi="ar-SA"/>
        </w:rPr>
        <w:t>建筑地面设计规范</w:t>
      </w:r>
      <w:r>
        <w:rPr>
          <w:rFonts w:hint="eastAsia" w:cstheme="minorBidi"/>
          <w:b w:val="0"/>
          <w:bCs w:val="0"/>
          <w:color w:val="auto"/>
          <w:kern w:val="2"/>
          <w:sz w:val="21"/>
          <w:szCs w:val="24"/>
          <w:highlight w:val="none"/>
          <w:lang w:val="en-US" w:eastAsia="zh-CN" w:bidi="ar-SA"/>
        </w:rPr>
        <w:t>》</w:t>
      </w:r>
      <w:r>
        <w:rPr>
          <w:rFonts w:hint="default" w:asciiTheme="minorHAnsi" w:hAnsiTheme="minorHAnsi" w:eastAsiaTheme="minorEastAsia" w:cstheme="minorBidi"/>
          <w:b w:val="0"/>
          <w:bCs w:val="0"/>
          <w:color w:val="auto"/>
          <w:kern w:val="2"/>
          <w:sz w:val="21"/>
          <w:szCs w:val="24"/>
          <w:highlight w:val="none"/>
          <w:lang w:val="en-US" w:eastAsia="zh-CN" w:bidi="ar-SA"/>
        </w:rPr>
        <w:t>GB50037-2013</w:t>
      </w:r>
      <w:r>
        <w:rPr>
          <w:rFonts w:hint="eastAsia" w:cstheme="minorBidi"/>
          <w:b w:val="0"/>
          <w:bCs w:val="0"/>
          <w:color w:val="auto"/>
          <w:kern w:val="2"/>
          <w:sz w:val="21"/>
          <w:szCs w:val="24"/>
          <w:highlight w:val="none"/>
          <w:lang w:val="en-US" w:eastAsia="zh-CN" w:bidi="ar-SA"/>
        </w:rPr>
        <w:t>，3.2.1条，增加不易起尘、易于清洁的要求。</w:t>
      </w:r>
    </w:p>
    <w:p w14:paraId="4C4C62E1">
      <w:pPr>
        <w:numPr>
          <w:ilvl w:val="2"/>
          <w:numId w:val="0"/>
        </w:numPr>
        <w:ind w:left="0" w:leftChars="0" w:firstLine="0" w:firstLineChars="0"/>
        <w:rPr>
          <w:rFonts w:hint="eastAsia" w:asciiTheme="minorHAnsi" w:hAnsiTheme="minorHAnsi" w:eastAsiaTheme="minorEastAsia" w:cstheme="minorBidi"/>
          <w:b w:val="0"/>
          <w:bCs w:val="0"/>
          <w:color w:val="auto"/>
          <w:kern w:val="2"/>
          <w:sz w:val="21"/>
          <w:szCs w:val="24"/>
          <w:highlight w:val="none"/>
          <w:lang w:val="en-US" w:eastAsia="zh-CN" w:bidi="ar-SA"/>
        </w:rPr>
      </w:pPr>
      <w:r>
        <w:rPr>
          <w:rFonts w:hint="default" w:asciiTheme="minorHAnsi" w:hAnsiTheme="minorHAnsi" w:eastAsiaTheme="minorEastAsia" w:cstheme="minorBidi"/>
          <w:b/>
          <w:bCs/>
          <w:color w:val="auto"/>
          <w:kern w:val="2"/>
          <w:sz w:val="21"/>
          <w:szCs w:val="24"/>
          <w:highlight w:val="none"/>
          <w:lang w:val="en-US" w:eastAsia="zh-CN" w:bidi="ar-SA"/>
        </w:rPr>
        <w:t>3.0.1</w:t>
      </w:r>
      <w:r>
        <w:rPr>
          <w:rFonts w:hint="eastAsia" w:cstheme="minorBidi"/>
          <w:b/>
          <w:bCs/>
          <w:color w:val="auto"/>
          <w:kern w:val="2"/>
          <w:sz w:val="21"/>
          <w:szCs w:val="24"/>
          <w:highlight w:val="none"/>
          <w:lang w:val="en-US" w:eastAsia="zh-CN" w:bidi="ar-SA"/>
        </w:rPr>
        <w:t>0</w:t>
      </w:r>
      <w:r>
        <w:rPr>
          <w:rFonts w:hint="eastAsia" w:cstheme="minorBidi"/>
          <w:b w:val="0"/>
          <w:bCs w:val="0"/>
          <w:color w:val="auto"/>
          <w:kern w:val="2"/>
          <w:sz w:val="21"/>
          <w:szCs w:val="24"/>
          <w:highlight w:val="none"/>
          <w:lang w:val="en-US" w:eastAsia="zh-CN" w:bidi="ar-SA"/>
        </w:rPr>
        <w:t>参考</w:t>
      </w:r>
      <w:r>
        <w:rPr>
          <w:rFonts w:hint="eastAsia" w:asciiTheme="minorHAnsi" w:hAnsiTheme="minorHAnsi" w:eastAsiaTheme="minorEastAsia" w:cstheme="minorBidi"/>
          <w:b w:val="0"/>
          <w:bCs w:val="0"/>
          <w:color w:val="auto"/>
          <w:kern w:val="2"/>
          <w:sz w:val="21"/>
          <w:szCs w:val="24"/>
          <w:highlight w:val="none"/>
          <w:lang w:val="en-US" w:eastAsia="zh-CN" w:bidi="ar-SA"/>
        </w:rPr>
        <w:t>《老年人照料设施建筑设计标准</w:t>
      </w:r>
      <w:r>
        <w:rPr>
          <w:rFonts w:hint="eastAsia" w:cstheme="minorBidi"/>
          <w:b w:val="0"/>
          <w:bCs w:val="0"/>
          <w:color w:val="auto"/>
          <w:kern w:val="2"/>
          <w:sz w:val="21"/>
          <w:szCs w:val="24"/>
          <w:highlight w:val="none"/>
          <w:lang w:val="en-US" w:eastAsia="zh-CN" w:bidi="ar-SA"/>
        </w:rPr>
        <w:t>》</w:t>
      </w:r>
      <w:r>
        <w:rPr>
          <w:rFonts w:hint="eastAsia" w:asciiTheme="minorHAnsi" w:hAnsiTheme="minorHAnsi" w:eastAsiaTheme="minorEastAsia" w:cstheme="minorBidi"/>
          <w:b w:val="0"/>
          <w:bCs w:val="0"/>
          <w:color w:val="auto"/>
          <w:kern w:val="2"/>
          <w:sz w:val="21"/>
          <w:szCs w:val="24"/>
          <w:highlight w:val="none"/>
          <w:lang w:val="en-US" w:eastAsia="zh-CN" w:bidi="ar-SA"/>
        </w:rPr>
        <w:t>JGJ 450-2018，6.1.1</w:t>
      </w:r>
      <w:r>
        <w:rPr>
          <w:rFonts w:hint="eastAsia" w:cstheme="minorBidi"/>
          <w:b w:val="0"/>
          <w:bCs w:val="0"/>
          <w:color w:val="auto"/>
          <w:kern w:val="2"/>
          <w:sz w:val="21"/>
          <w:szCs w:val="24"/>
          <w:highlight w:val="none"/>
          <w:lang w:val="en-US" w:eastAsia="zh-CN" w:bidi="ar-SA"/>
        </w:rPr>
        <w:t>条，</w:t>
      </w:r>
      <w:r>
        <w:rPr>
          <w:rFonts w:hint="eastAsia" w:asciiTheme="minorHAnsi" w:hAnsiTheme="minorHAnsi" w:eastAsiaTheme="minorEastAsia" w:cstheme="minorBidi"/>
          <w:b w:val="0"/>
          <w:bCs w:val="0"/>
          <w:color w:val="auto"/>
          <w:kern w:val="2"/>
          <w:sz w:val="21"/>
          <w:szCs w:val="24"/>
          <w:highlight w:val="none"/>
          <w:lang w:val="en-US" w:eastAsia="zh-CN" w:bidi="ar-SA"/>
        </w:rPr>
        <w:t>整合交通空间部分说明，完善房间类型说明。</w:t>
      </w:r>
    </w:p>
    <w:p w14:paraId="3022EA02">
      <w:pPr>
        <w:numPr>
          <w:ilvl w:val="2"/>
          <w:numId w:val="0"/>
        </w:numPr>
        <w:ind w:left="0" w:leftChars="0" w:firstLine="0" w:firstLineChars="0"/>
        <w:rPr>
          <w:rFonts w:hint="eastAsia" w:asciiTheme="minorHAnsi" w:hAnsiTheme="minorHAnsi" w:eastAsiaTheme="minorEastAsia" w:cstheme="minorBidi"/>
          <w:b w:val="0"/>
          <w:bCs w:val="0"/>
          <w:color w:val="auto"/>
          <w:kern w:val="2"/>
          <w:sz w:val="21"/>
          <w:szCs w:val="24"/>
          <w:highlight w:val="none"/>
          <w:lang w:val="en-US" w:eastAsia="zh-CN" w:bidi="ar-SA"/>
        </w:rPr>
      </w:pPr>
    </w:p>
    <w:p w14:paraId="3D057569">
      <w:pPr>
        <w:rPr>
          <w:color w:val="auto"/>
          <w:highlight w:val="none"/>
        </w:rPr>
      </w:pPr>
    </w:p>
    <w:p w14:paraId="22EC8041">
      <w:pPr>
        <w:rPr>
          <w:rFonts w:hint="default"/>
          <w:color w:val="auto"/>
          <w:highlight w:val="none"/>
          <w:lang w:val="en-US" w:eastAsia="zh-CN"/>
        </w:rPr>
      </w:pPr>
    </w:p>
    <w:p w14:paraId="17F0BE87">
      <w:pPr>
        <w:numPr>
          <w:ilvl w:val="0"/>
          <w:numId w:val="15"/>
        </w:numPr>
        <w:ind w:left="425" w:leftChars="0" w:hanging="425" w:firstLineChars="0"/>
        <w:jc w:val="center"/>
        <w:outlineLvl w:val="0"/>
        <w:rPr>
          <w:rStyle w:val="20"/>
          <w:rFonts w:ascii="Times New Roman" w:hAnsi="Times New Roman" w:eastAsia="宋体" w:cs="Times New Roman"/>
          <w:color w:val="auto"/>
          <w:highlight w:val="none"/>
        </w:rPr>
      </w:pPr>
      <w:bookmarkStart w:id="146" w:name="_Toc23448"/>
      <w:bookmarkStart w:id="147" w:name="_Toc7398"/>
      <w:bookmarkStart w:id="148" w:name="_Toc11670"/>
      <w:r>
        <w:rPr>
          <w:rStyle w:val="20"/>
          <w:rFonts w:ascii="Times New Roman" w:hAnsi="Times New Roman" w:eastAsia="宋体" w:cs="Times New Roman"/>
          <w:color w:val="auto"/>
          <w:highlight w:val="none"/>
        </w:rPr>
        <w:t>总 平 面</w:t>
      </w:r>
      <w:bookmarkEnd w:id="146"/>
      <w:bookmarkEnd w:id="147"/>
      <w:bookmarkEnd w:id="148"/>
      <w:r>
        <w:rPr>
          <w:rStyle w:val="20"/>
          <w:rFonts w:ascii="Times New Roman" w:hAnsi="Times New Roman" w:eastAsia="宋体" w:cs="Times New Roman"/>
          <w:color w:val="auto"/>
          <w:highlight w:val="none"/>
        </w:rPr>
        <w:t xml:space="preserve"> </w:t>
      </w:r>
    </w:p>
    <w:p w14:paraId="3ACC372C">
      <w:pPr>
        <w:numPr>
          <w:ilvl w:val="0"/>
          <w:numId w:val="0"/>
        </w:numPr>
        <w:ind w:leftChars="0"/>
        <w:jc w:val="both"/>
        <w:rPr>
          <w:rStyle w:val="20"/>
          <w:rFonts w:ascii="Times New Roman" w:hAnsi="Times New Roman" w:eastAsia="宋体" w:cs="Times New Roman"/>
          <w:color w:val="auto"/>
          <w:highlight w:val="none"/>
        </w:rPr>
      </w:pPr>
    </w:p>
    <w:p w14:paraId="1BDFAEC0">
      <w:pPr>
        <w:numPr>
          <w:ilvl w:val="2"/>
          <w:numId w:val="19"/>
        </w:numPr>
        <w:ind w:left="0" w:leftChars="0" w:firstLine="0" w:firstLineChars="0"/>
        <w:rPr>
          <w:rFonts w:hint="eastAsia"/>
          <w:color w:val="auto"/>
          <w:highlight w:val="none"/>
          <w:lang w:val="en-US" w:eastAsia="zh-CN"/>
        </w:rPr>
      </w:pPr>
      <w:r>
        <w:rPr>
          <w:rFonts w:hint="eastAsia"/>
          <w:color w:val="auto"/>
          <w:highlight w:val="none"/>
          <w:lang w:val="en-US" w:eastAsia="zh-CN"/>
        </w:rPr>
        <w:t>根据《城镇老年人设施规划规范》GB50437-2007（2018版），5.1.2条：“老年人设施的日照标准应符合现行国家标准《城市居住区规划设计标准》GB50180的有关规定。”根据《城市居住区规划设计标准》GB50180-2018，4.0.9条：“老年人居住建筑日照标准不应低于冬至日日照时数2h”（强条）。</w:t>
      </w:r>
    </w:p>
    <w:p w14:paraId="67D7E8B9">
      <w:pPr>
        <w:numPr>
          <w:ilvl w:val="0"/>
          <w:numId w:val="0"/>
        </w:numPr>
        <w:ind w:leftChars="0"/>
        <w:rPr>
          <w:rFonts w:hint="default" w:eastAsiaTheme="minorEastAsia"/>
          <w:color w:val="auto"/>
          <w:highlight w:val="none"/>
          <w:lang w:val="en-US" w:eastAsia="zh-CN"/>
        </w:rPr>
      </w:pPr>
    </w:p>
    <w:p w14:paraId="462BD02F">
      <w:pPr>
        <w:numPr>
          <w:ilvl w:val="0"/>
          <w:numId w:val="0"/>
        </w:numPr>
        <w:ind w:leftChars="0"/>
        <w:jc w:val="both"/>
        <w:rPr>
          <w:rStyle w:val="20"/>
          <w:rFonts w:ascii="Times New Roman" w:hAnsi="Times New Roman" w:eastAsia="宋体" w:cs="Times New Roman"/>
          <w:color w:val="auto"/>
          <w:highlight w:val="none"/>
        </w:rPr>
      </w:pPr>
    </w:p>
    <w:p w14:paraId="064295AC">
      <w:pPr>
        <w:numPr>
          <w:ilvl w:val="0"/>
          <w:numId w:val="15"/>
        </w:numPr>
        <w:ind w:left="425" w:leftChars="0" w:hanging="425" w:firstLineChars="0"/>
        <w:jc w:val="center"/>
        <w:outlineLvl w:val="0"/>
        <w:rPr>
          <w:rStyle w:val="19"/>
          <w:rFonts w:hint="default" w:ascii="Times New Roman" w:hAnsi="Times New Roman" w:eastAsia="宋体" w:cs="Times New Roman"/>
          <w:color w:val="auto"/>
          <w:highlight w:val="none"/>
          <w:lang w:val="en-US" w:eastAsia="zh-CN"/>
        </w:rPr>
      </w:pPr>
      <w:bookmarkStart w:id="149" w:name="_Toc1737"/>
      <w:bookmarkStart w:id="150" w:name="_Toc11380"/>
      <w:bookmarkStart w:id="151" w:name="_Toc2285"/>
      <w:r>
        <w:rPr>
          <w:rStyle w:val="19"/>
          <w:rFonts w:hint="eastAsia" w:ascii="Times New Roman" w:hAnsi="Times New Roman" w:eastAsia="宋体" w:cs="Times New Roman"/>
          <w:color w:val="auto"/>
          <w:highlight w:val="none"/>
          <w:lang w:val="en-US" w:eastAsia="zh-CN"/>
        </w:rPr>
        <w:t>建筑设计</w:t>
      </w:r>
      <w:bookmarkEnd w:id="149"/>
      <w:bookmarkEnd w:id="150"/>
      <w:bookmarkEnd w:id="151"/>
    </w:p>
    <w:p w14:paraId="5856E3F2">
      <w:pPr>
        <w:numPr>
          <w:ilvl w:val="0"/>
          <w:numId w:val="0"/>
        </w:numPr>
        <w:ind w:leftChars="0"/>
        <w:jc w:val="both"/>
        <w:outlineLvl w:val="9"/>
        <w:rPr>
          <w:rStyle w:val="19"/>
          <w:rFonts w:hint="default" w:ascii="Times New Roman" w:hAnsi="Times New Roman" w:eastAsia="宋体" w:cs="Times New Roman"/>
          <w:color w:val="auto"/>
          <w:highlight w:val="none"/>
          <w:lang w:val="en-US" w:eastAsia="zh-CN"/>
        </w:rPr>
      </w:pPr>
    </w:p>
    <w:p w14:paraId="373C07AC">
      <w:pPr>
        <w:numPr>
          <w:ilvl w:val="0"/>
          <w:numId w:val="0"/>
        </w:numPr>
        <w:jc w:val="center"/>
        <w:outlineLvl w:val="1"/>
        <w:rPr>
          <w:rStyle w:val="19"/>
          <w:rFonts w:hint="eastAsia" w:ascii="黑体" w:hAnsi="黑体" w:eastAsia="黑体" w:cs="黑体"/>
          <w:color w:val="auto"/>
          <w:sz w:val="28"/>
          <w:szCs w:val="40"/>
          <w:highlight w:val="none"/>
          <w:lang w:val="en-US" w:eastAsia="zh-CN"/>
        </w:rPr>
      </w:pPr>
      <w:bookmarkStart w:id="152" w:name="_Toc2983"/>
      <w:bookmarkStart w:id="153" w:name="_Toc5583"/>
      <w:bookmarkStart w:id="154" w:name="_Toc2197"/>
      <w:r>
        <w:rPr>
          <w:rStyle w:val="19"/>
          <w:rFonts w:hint="eastAsia" w:ascii="Times New Roman" w:hAnsi="Times New Roman" w:eastAsia="宋体" w:cs="Times New Roman"/>
          <w:color w:val="auto"/>
          <w:sz w:val="28"/>
          <w:szCs w:val="40"/>
          <w:highlight w:val="none"/>
          <w:lang w:val="en-US" w:eastAsia="zh-CN"/>
        </w:rPr>
        <w:t xml:space="preserve">5.1 </w:t>
      </w:r>
      <w:r>
        <w:rPr>
          <w:rStyle w:val="19"/>
          <w:rFonts w:hint="eastAsia" w:ascii="黑体" w:hAnsi="黑体" w:eastAsia="黑体" w:cs="黑体"/>
          <w:color w:val="auto"/>
          <w:sz w:val="28"/>
          <w:szCs w:val="40"/>
          <w:highlight w:val="none"/>
          <w:lang w:val="en-US" w:eastAsia="zh-CN"/>
        </w:rPr>
        <w:t>用房设置</w:t>
      </w:r>
      <w:bookmarkEnd w:id="152"/>
      <w:bookmarkEnd w:id="153"/>
    </w:p>
    <w:bookmarkEnd w:id="154"/>
    <w:p w14:paraId="1A2BF098">
      <w:pPr>
        <w:numPr>
          <w:ilvl w:val="2"/>
          <w:numId w:val="20"/>
        </w:numPr>
        <w:bidi w:val="0"/>
        <w:ind w:left="0" w:leftChars="0" w:firstLine="0" w:firstLineChars="0"/>
        <w:rPr>
          <w:color w:val="auto"/>
          <w:highlight w:val="none"/>
        </w:rPr>
      </w:pPr>
      <w:r>
        <w:rPr>
          <w:color w:val="auto"/>
          <w:highlight w:val="none"/>
        </w:rPr>
        <w:t>根据老年人使用情况，</w:t>
      </w:r>
      <w:r>
        <w:rPr>
          <w:rFonts w:hint="eastAsia"/>
          <w:color w:val="auto"/>
          <w:highlight w:val="none"/>
          <w:lang w:eastAsia="zh"/>
        </w:rPr>
        <w:t>老年人照料设施</w:t>
      </w:r>
      <w:r>
        <w:rPr>
          <w:color w:val="auto"/>
          <w:highlight w:val="none"/>
        </w:rPr>
        <w:t>的内部用房可以划分为两大类：老年人用房和管理服务用房。</w:t>
      </w:r>
    </w:p>
    <w:p w14:paraId="338365C1">
      <w:pPr>
        <w:numPr>
          <w:ilvl w:val="0"/>
          <w:numId w:val="0"/>
        </w:numPr>
        <w:bidi w:val="0"/>
        <w:ind w:left="0" w:leftChars="0" w:firstLine="420" w:firstLineChars="200"/>
        <w:rPr>
          <w:color w:val="auto"/>
          <w:highlight w:val="none"/>
        </w:rPr>
      </w:pPr>
      <w:r>
        <w:rPr>
          <w:color w:val="auto"/>
          <w:highlight w:val="none"/>
        </w:rPr>
        <w:t>老年人用房是指老年人日常生活活动需要使用的房间。根据不同功能又可划分为三类： 生活用房、医疗保健用房、公共活动用房。各类用房的房间在无相互干扰且满足使用功能的前提下可合并设置。</w:t>
      </w:r>
    </w:p>
    <w:p w14:paraId="694501F9">
      <w:pPr>
        <w:numPr>
          <w:ilvl w:val="0"/>
          <w:numId w:val="0"/>
        </w:numPr>
        <w:bidi w:val="0"/>
        <w:ind w:left="0" w:leftChars="0" w:firstLine="420" w:firstLineChars="200"/>
        <w:rPr>
          <w:color w:val="auto"/>
          <w:highlight w:val="none"/>
        </w:rPr>
      </w:pPr>
      <w:r>
        <w:rPr>
          <w:color w:val="auto"/>
          <w:highlight w:val="none"/>
        </w:rPr>
        <w:t>生活用房是老年人的生活起居及为其提供各类保障服务的房间，包括居住用房、生活辅助用房和生活服务用房。其中居住用房包括卧室、起居室、亲情居室；生活辅助用房包括自 用卫生间、公用卫生间、公用沐浴间、公用自助厨房、公共餐厅、自助洗衣间、开水间、护理站、污物间、交往厅；生活服务用房包括老年人专用浴室、理发室、商店和银行、 邮电、保险代理等房间。</w:t>
      </w:r>
    </w:p>
    <w:p w14:paraId="3AEB88A7">
      <w:pPr>
        <w:numPr>
          <w:ilvl w:val="0"/>
          <w:numId w:val="0"/>
        </w:numPr>
        <w:bidi w:val="0"/>
        <w:ind w:left="0" w:leftChars="0" w:firstLine="420" w:firstLineChars="200"/>
        <w:rPr>
          <w:rFonts w:hint="eastAsia" w:ascii="TT30A45o00" w:hAnsi="TT30A45o00" w:eastAsia="TT30A45o00" w:cs="TT30A45o00"/>
          <w:color w:val="auto"/>
          <w:kern w:val="0"/>
          <w:sz w:val="21"/>
          <w:szCs w:val="21"/>
          <w:highlight w:val="none"/>
          <w:lang w:val="en-US" w:eastAsia="zh-CN" w:bidi="ar"/>
        </w:rPr>
      </w:pPr>
      <w:r>
        <w:rPr>
          <w:color w:val="auto"/>
          <w:highlight w:val="none"/>
        </w:rPr>
        <w:t xml:space="preserve">医疗保健用房分为医疗用房和保健用房。医疗用房为老年人提供必要的诊察和治疗功能，包括医务室、 观察室、治疗室、 检验室、 </w:t>
      </w:r>
      <w:r>
        <w:rPr>
          <w:rFonts w:hint="eastAsia" w:asciiTheme="majorEastAsia" w:hAnsiTheme="majorEastAsia" w:eastAsiaTheme="majorEastAsia" w:cstheme="majorEastAsia"/>
          <w:b w:val="0"/>
          <w:bCs w:val="0"/>
          <w:color w:val="auto"/>
          <w:kern w:val="0"/>
          <w:sz w:val="21"/>
          <w:szCs w:val="21"/>
          <w:highlight w:val="none"/>
        </w:rPr>
        <w:t>药</w:t>
      </w:r>
      <w:r>
        <w:rPr>
          <w:rFonts w:hint="eastAsia" w:asciiTheme="majorEastAsia" w:hAnsiTheme="majorEastAsia" w:eastAsiaTheme="majorEastAsia" w:cstheme="majorEastAsia"/>
          <w:b w:val="0"/>
          <w:bCs w:val="0"/>
          <w:color w:val="auto"/>
          <w:kern w:val="0"/>
          <w:sz w:val="21"/>
          <w:szCs w:val="21"/>
          <w:highlight w:val="none"/>
          <w:lang w:val="en-US" w:eastAsia="zh-CN"/>
        </w:rPr>
        <w:t>房</w:t>
      </w:r>
      <w:r>
        <w:rPr>
          <w:color w:val="auto"/>
          <w:highlight w:val="none"/>
        </w:rPr>
        <w:t>、</w:t>
      </w:r>
      <w:r>
        <w:rPr>
          <w:rFonts w:hint="eastAsia"/>
          <w:color w:val="auto"/>
          <w:highlight w:val="none"/>
          <w:lang w:eastAsia="zh-CN"/>
        </w:rPr>
        <w:t>隔离</w:t>
      </w:r>
      <w:r>
        <w:rPr>
          <w:rFonts w:hint="eastAsia" w:asciiTheme="majorEastAsia" w:hAnsiTheme="majorEastAsia" w:eastAsiaTheme="majorEastAsia" w:cstheme="majorEastAsia"/>
          <w:b w:val="0"/>
          <w:bCs w:val="0"/>
          <w:color w:val="auto"/>
          <w:kern w:val="0"/>
          <w:sz w:val="21"/>
          <w:szCs w:val="21"/>
          <w:highlight w:val="none"/>
          <w:lang w:val="en-US" w:eastAsia="zh-CN"/>
        </w:rPr>
        <w:t>离室、</w:t>
      </w:r>
      <w:r>
        <w:rPr>
          <w:color w:val="auto"/>
          <w:highlight w:val="none"/>
        </w:rPr>
        <w:t>处置室和临终关怀室等房间； 保健用房则为老年人提供康复保健和心理疏导服务功能，包括保健室、 康复室和心理疏导室。</w:t>
      </w:r>
      <w:r>
        <w:rPr>
          <w:rFonts w:ascii="TT30A45o02" w:hAnsi="TT30A45o02" w:eastAsia="TT30A45o02" w:cs="TT30A45o02"/>
          <w:color w:val="auto"/>
          <w:kern w:val="0"/>
          <w:sz w:val="21"/>
          <w:szCs w:val="21"/>
          <w:highlight w:val="none"/>
          <w:lang w:val="en-US" w:eastAsia="zh-CN" w:bidi="ar"/>
        </w:rPr>
        <w:t>根据</w:t>
      </w:r>
      <w:r>
        <w:rPr>
          <w:rFonts w:ascii="TT30A45o01" w:hAnsi="TT30A45o01" w:eastAsia="TT30A45o01" w:cs="TT30A45o01"/>
          <w:color w:val="auto"/>
          <w:kern w:val="0"/>
          <w:sz w:val="21"/>
          <w:szCs w:val="21"/>
          <w:highlight w:val="none"/>
          <w:lang w:val="en-US" w:eastAsia="zh-CN" w:bidi="ar"/>
        </w:rPr>
        <w:t>目</w:t>
      </w:r>
      <w:r>
        <w:rPr>
          <w:rFonts w:ascii="TT30A45o00" w:hAnsi="TT30A45o00" w:eastAsia="TT30A45o00" w:cs="TT30A45o00"/>
          <w:color w:val="auto"/>
          <w:kern w:val="0"/>
          <w:sz w:val="21"/>
          <w:szCs w:val="21"/>
          <w:highlight w:val="none"/>
          <w:lang w:val="en-US" w:eastAsia="zh-CN" w:bidi="ar"/>
        </w:rPr>
        <w:t>前国内经济</w:t>
      </w:r>
      <w:r>
        <w:rPr>
          <w:rFonts w:hint="default" w:ascii="TT30A45o01" w:hAnsi="TT30A45o01" w:eastAsia="TT30A45o01" w:cs="TT30A45o01"/>
          <w:color w:val="auto"/>
          <w:kern w:val="0"/>
          <w:sz w:val="21"/>
          <w:szCs w:val="21"/>
          <w:highlight w:val="none"/>
          <w:lang w:val="en-US" w:eastAsia="zh-CN" w:bidi="ar"/>
        </w:rPr>
        <w:t>状</w:t>
      </w:r>
      <w:r>
        <w:rPr>
          <w:rFonts w:hint="default" w:ascii="TT30A45o00" w:hAnsi="TT30A45o00" w:eastAsia="TT30A45o00" w:cs="TT30A45o00"/>
          <w:color w:val="auto"/>
          <w:kern w:val="0"/>
          <w:sz w:val="21"/>
          <w:szCs w:val="21"/>
          <w:highlight w:val="none"/>
          <w:lang w:val="en-US" w:eastAsia="zh-CN" w:bidi="ar"/>
        </w:rPr>
        <w:t>况和</w:t>
      </w:r>
      <w:r>
        <w:rPr>
          <w:rFonts w:hint="eastAsia" w:ascii="TT30A45o00" w:hAnsi="TT30A45o00" w:eastAsia="TT30A45o00" w:cs="TT30A45o00"/>
          <w:color w:val="auto"/>
          <w:kern w:val="0"/>
          <w:sz w:val="21"/>
          <w:szCs w:val="21"/>
          <w:highlight w:val="none"/>
          <w:lang w:val="en-US" w:eastAsia="zh-CN" w:bidi="ar"/>
        </w:rPr>
        <w:t>我省</w:t>
      </w:r>
      <w:r>
        <w:rPr>
          <w:rFonts w:hint="default" w:ascii="TT30A45o00" w:hAnsi="TT30A45o00" w:eastAsia="TT30A45o00" w:cs="TT30A45o00"/>
          <w:color w:val="auto"/>
          <w:kern w:val="0"/>
          <w:sz w:val="21"/>
          <w:szCs w:val="21"/>
          <w:highlight w:val="none"/>
          <w:lang w:val="en-US" w:eastAsia="zh-CN" w:bidi="ar"/>
        </w:rPr>
        <w:t>现有</w:t>
      </w:r>
      <w:r>
        <w:rPr>
          <w:rFonts w:hint="eastAsia" w:eastAsia="宋体"/>
          <w:color w:val="auto"/>
          <w:highlight w:val="none"/>
          <w:lang w:eastAsia="zh"/>
        </w:rPr>
        <w:t>老年人照料设施</w:t>
      </w:r>
      <w:r>
        <w:rPr>
          <w:rFonts w:hint="eastAsia"/>
          <w:color w:val="auto"/>
          <w:highlight w:val="none"/>
          <w:lang w:eastAsia="zh-CN"/>
        </w:rPr>
        <w:t>调</w:t>
      </w:r>
      <w:r>
        <w:rPr>
          <w:rFonts w:ascii="TT30A45o03" w:hAnsi="TT30A45o03" w:eastAsia="TT30A45o03" w:cs="TT30A45o03"/>
          <w:color w:val="auto"/>
          <w:kern w:val="0"/>
          <w:sz w:val="21"/>
          <w:szCs w:val="21"/>
          <w:highlight w:val="none"/>
          <w:lang w:val="en-US" w:eastAsia="zh-CN" w:bidi="ar"/>
        </w:rPr>
        <w:t>查</w:t>
      </w:r>
      <w:r>
        <w:rPr>
          <w:rFonts w:hint="default" w:ascii="TT30A45o00" w:hAnsi="TT30A45o00" w:eastAsia="TT30A45o00" w:cs="TT30A45o00"/>
          <w:color w:val="auto"/>
          <w:kern w:val="0"/>
          <w:sz w:val="21"/>
          <w:szCs w:val="21"/>
          <w:highlight w:val="none"/>
          <w:lang w:val="en-US" w:eastAsia="zh-CN" w:bidi="ar"/>
        </w:rPr>
        <w:t>情况，</w:t>
      </w:r>
      <w:r>
        <w:rPr>
          <w:rFonts w:hint="eastAsia" w:ascii="TT30A45o00" w:hAnsi="TT30A45o00" w:eastAsia="TT30A45o00" w:cs="TT30A45o00"/>
          <w:color w:val="auto"/>
          <w:kern w:val="0"/>
          <w:sz w:val="21"/>
          <w:szCs w:val="21"/>
          <w:highlight w:val="none"/>
          <w:lang w:val="en-US" w:eastAsia="zh-CN" w:bidi="ar"/>
        </w:rPr>
        <w:t>除大型、特大型</w:t>
      </w:r>
      <w:r>
        <w:rPr>
          <w:rFonts w:hint="eastAsia" w:ascii="TT30A45o00" w:hAnsi="TT30A45o00" w:eastAsia="TT30A45o00" w:cs="TT30A45o00"/>
          <w:color w:val="auto"/>
          <w:kern w:val="0"/>
          <w:sz w:val="21"/>
          <w:szCs w:val="21"/>
          <w:highlight w:val="none"/>
          <w:lang w:val="en-US" w:eastAsia="zh" w:bidi="ar"/>
        </w:rPr>
        <w:t>老年人照料设施</w:t>
      </w:r>
      <w:r>
        <w:rPr>
          <w:rFonts w:hint="eastAsia" w:ascii="TT30A45o00" w:hAnsi="TT30A45o00" w:eastAsia="TT30A45o00" w:cs="TT30A45o00"/>
          <w:color w:val="auto"/>
          <w:kern w:val="0"/>
          <w:sz w:val="21"/>
          <w:szCs w:val="21"/>
          <w:highlight w:val="none"/>
          <w:lang w:val="en-US" w:eastAsia="zh-CN" w:bidi="ar"/>
        </w:rPr>
        <w:t>，检验室可根据具体情设置；隔离室主要是为了对患有传染病或可能患有传染病的老年人进行隔离观察和治疗，防止疾病在</w:t>
      </w:r>
      <w:r>
        <w:rPr>
          <w:rFonts w:hint="eastAsia" w:ascii="TT30A45o00" w:hAnsi="TT30A45o00" w:eastAsia="TT30A45o00" w:cs="TT30A45o00"/>
          <w:color w:val="auto"/>
          <w:kern w:val="0"/>
          <w:sz w:val="21"/>
          <w:szCs w:val="21"/>
          <w:highlight w:val="none"/>
          <w:lang w:val="en-US" w:eastAsia="zh" w:bidi="ar"/>
        </w:rPr>
        <w:t>老年人照料设施</w:t>
      </w:r>
      <w:r>
        <w:rPr>
          <w:rFonts w:hint="eastAsia" w:ascii="TT30A45o00" w:hAnsi="TT30A45o00" w:eastAsia="TT30A45o00" w:cs="TT30A45o00"/>
          <w:color w:val="auto"/>
          <w:kern w:val="0"/>
          <w:sz w:val="21"/>
          <w:szCs w:val="21"/>
          <w:highlight w:val="none"/>
          <w:lang w:val="en-US" w:eastAsia="zh-CN" w:bidi="ar"/>
        </w:rPr>
        <w:t>内传播，保护其他老年人和工作人员的健康安全。</w:t>
      </w:r>
    </w:p>
    <w:p w14:paraId="4A184F14">
      <w:pPr>
        <w:numPr>
          <w:ilvl w:val="0"/>
          <w:numId w:val="0"/>
        </w:numPr>
        <w:bidi w:val="0"/>
        <w:ind w:left="0" w:leftChars="0" w:firstLine="420" w:firstLineChars="200"/>
        <w:rPr>
          <w:rFonts w:hint="eastAsia" w:ascii="TT30A45o00" w:hAnsi="TT30A45o00" w:eastAsia="TT30A45o00" w:cs="TT30A45o00"/>
          <w:color w:val="auto"/>
          <w:kern w:val="0"/>
          <w:sz w:val="21"/>
          <w:szCs w:val="21"/>
          <w:highlight w:val="none"/>
          <w:lang w:val="en-US" w:eastAsia="zh-CN" w:bidi="ar"/>
        </w:rPr>
      </w:pPr>
      <w:r>
        <w:rPr>
          <w:color w:val="auto"/>
          <w:highlight w:val="none"/>
        </w:rPr>
        <w:t>公共活动用房是为老年人提供文化知识学习和休闲健身交往娱乐的房间，包括活动室、多功能厅和阳光厅（风雨廊 ）。其中活动室包括阅览室、网络室、棋牌室、书画室、健身房和教室等房间</w:t>
      </w:r>
      <w:r>
        <w:rPr>
          <w:rFonts w:hint="eastAsia"/>
          <w:color w:val="auto"/>
          <w:highlight w:val="none"/>
          <w:lang w:eastAsia="zh-CN"/>
        </w:rPr>
        <w:t>。</w:t>
      </w:r>
      <w:r>
        <w:rPr>
          <w:rFonts w:ascii="TT30A45o02" w:hAnsi="TT30A45o02" w:eastAsia="TT30A45o02" w:cs="TT30A45o02"/>
          <w:color w:val="auto"/>
          <w:kern w:val="0"/>
          <w:sz w:val="21"/>
          <w:szCs w:val="21"/>
          <w:highlight w:val="none"/>
          <w:lang w:val="en-US" w:eastAsia="zh-CN" w:bidi="ar"/>
        </w:rPr>
        <w:t>根据</w:t>
      </w:r>
      <w:r>
        <w:rPr>
          <w:rFonts w:ascii="TT30A45o01" w:hAnsi="TT30A45o01" w:eastAsia="TT30A45o01" w:cs="TT30A45o01"/>
          <w:color w:val="auto"/>
          <w:kern w:val="0"/>
          <w:sz w:val="21"/>
          <w:szCs w:val="21"/>
          <w:highlight w:val="none"/>
          <w:lang w:val="en-US" w:eastAsia="zh-CN" w:bidi="ar"/>
        </w:rPr>
        <w:t>目</w:t>
      </w:r>
      <w:r>
        <w:rPr>
          <w:rFonts w:ascii="TT30A45o00" w:hAnsi="TT30A45o00" w:eastAsia="TT30A45o00" w:cs="TT30A45o00"/>
          <w:color w:val="auto"/>
          <w:kern w:val="0"/>
          <w:sz w:val="21"/>
          <w:szCs w:val="21"/>
          <w:highlight w:val="none"/>
          <w:lang w:val="en-US" w:eastAsia="zh-CN" w:bidi="ar"/>
        </w:rPr>
        <w:t>前国内经济</w:t>
      </w:r>
      <w:r>
        <w:rPr>
          <w:rFonts w:hint="default" w:ascii="TT30A45o01" w:hAnsi="TT30A45o01" w:eastAsia="TT30A45o01" w:cs="TT30A45o01"/>
          <w:color w:val="auto"/>
          <w:kern w:val="0"/>
          <w:sz w:val="21"/>
          <w:szCs w:val="21"/>
          <w:highlight w:val="none"/>
          <w:lang w:val="en-US" w:eastAsia="zh-CN" w:bidi="ar"/>
        </w:rPr>
        <w:t>状</w:t>
      </w:r>
      <w:r>
        <w:rPr>
          <w:rFonts w:hint="default" w:ascii="TT30A45o00" w:hAnsi="TT30A45o00" w:eastAsia="TT30A45o00" w:cs="TT30A45o00"/>
          <w:color w:val="auto"/>
          <w:kern w:val="0"/>
          <w:sz w:val="21"/>
          <w:szCs w:val="21"/>
          <w:highlight w:val="none"/>
          <w:lang w:val="en-US" w:eastAsia="zh-CN" w:bidi="ar"/>
        </w:rPr>
        <w:t>况和</w:t>
      </w:r>
      <w:r>
        <w:rPr>
          <w:rFonts w:hint="eastAsia" w:ascii="TT30A45o00" w:hAnsi="TT30A45o00" w:eastAsia="TT30A45o00" w:cs="TT30A45o00"/>
          <w:color w:val="auto"/>
          <w:kern w:val="0"/>
          <w:sz w:val="21"/>
          <w:szCs w:val="21"/>
          <w:highlight w:val="none"/>
          <w:lang w:val="en-US" w:eastAsia="zh-CN" w:bidi="ar"/>
        </w:rPr>
        <w:t>我省</w:t>
      </w:r>
      <w:r>
        <w:rPr>
          <w:rFonts w:hint="default" w:ascii="TT30A45o00" w:hAnsi="TT30A45o00" w:eastAsia="TT30A45o00" w:cs="TT30A45o00"/>
          <w:color w:val="auto"/>
          <w:kern w:val="0"/>
          <w:sz w:val="21"/>
          <w:szCs w:val="21"/>
          <w:highlight w:val="none"/>
          <w:lang w:val="en-US" w:eastAsia="zh-CN" w:bidi="ar"/>
        </w:rPr>
        <w:t>现有</w:t>
      </w:r>
      <w:r>
        <w:rPr>
          <w:rFonts w:hint="eastAsia" w:eastAsia="宋体"/>
          <w:color w:val="auto"/>
          <w:highlight w:val="none"/>
          <w:lang w:eastAsia="zh"/>
        </w:rPr>
        <w:t>老年人照料设施</w:t>
      </w:r>
      <w:r>
        <w:rPr>
          <w:rFonts w:hint="eastAsia"/>
          <w:color w:val="auto"/>
          <w:highlight w:val="none"/>
          <w:lang w:eastAsia="zh-CN"/>
        </w:rPr>
        <w:t>调</w:t>
      </w:r>
      <w:r>
        <w:rPr>
          <w:rFonts w:ascii="TT30A45o03" w:hAnsi="TT30A45o03" w:eastAsia="TT30A45o03" w:cs="TT30A45o03"/>
          <w:color w:val="auto"/>
          <w:kern w:val="0"/>
          <w:sz w:val="21"/>
          <w:szCs w:val="21"/>
          <w:highlight w:val="none"/>
          <w:lang w:val="en-US" w:eastAsia="zh-CN" w:bidi="ar"/>
        </w:rPr>
        <w:t>查</w:t>
      </w:r>
      <w:r>
        <w:rPr>
          <w:rFonts w:hint="default" w:ascii="TT30A45o00" w:hAnsi="TT30A45o00" w:eastAsia="TT30A45o00" w:cs="TT30A45o00"/>
          <w:color w:val="auto"/>
          <w:kern w:val="0"/>
          <w:sz w:val="21"/>
          <w:szCs w:val="21"/>
          <w:highlight w:val="none"/>
          <w:lang w:val="en-US" w:eastAsia="zh-CN" w:bidi="ar"/>
        </w:rPr>
        <w:t>情况，</w:t>
      </w:r>
      <w:r>
        <w:rPr>
          <w:rFonts w:hint="eastAsia" w:ascii="TT30A45o00" w:hAnsi="TT30A45o00" w:eastAsia="TT30A45o00" w:cs="TT30A45o00"/>
          <w:color w:val="auto"/>
          <w:kern w:val="0"/>
          <w:sz w:val="21"/>
          <w:szCs w:val="21"/>
          <w:highlight w:val="none"/>
          <w:lang w:val="en-US" w:eastAsia="zh-CN" w:bidi="ar"/>
        </w:rPr>
        <w:t>除大型、特大型</w:t>
      </w:r>
      <w:r>
        <w:rPr>
          <w:rFonts w:hint="eastAsia" w:ascii="TT30A45o00" w:hAnsi="TT30A45o00" w:eastAsia="TT30A45o00" w:cs="TT30A45o00"/>
          <w:color w:val="auto"/>
          <w:kern w:val="0"/>
          <w:sz w:val="21"/>
          <w:szCs w:val="21"/>
          <w:highlight w:val="none"/>
          <w:lang w:val="en-US" w:eastAsia="zh" w:bidi="ar"/>
        </w:rPr>
        <w:t>老年人照料设施</w:t>
      </w:r>
      <w:r>
        <w:rPr>
          <w:rFonts w:hint="eastAsia" w:ascii="TT30A45o00" w:hAnsi="TT30A45o00" w:eastAsia="TT30A45o00" w:cs="TT30A45o00"/>
          <w:color w:val="auto"/>
          <w:kern w:val="0"/>
          <w:sz w:val="21"/>
          <w:szCs w:val="21"/>
          <w:highlight w:val="none"/>
          <w:lang w:val="en-US" w:eastAsia="zh-CN" w:bidi="ar"/>
        </w:rPr>
        <w:t>，</w:t>
      </w:r>
      <w:r>
        <w:rPr>
          <w:color w:val="auto"/>
          <w:highlight w:val="none"/>
        </w:rPr>
        <w:t>阅览室、网络室</w:t>
      </w:r>
      <w:r>
        <w:rPr>
          <w:rFonts w:hint="eastAsia"/>
          <w:color w:val="auto"/>
          <w:highlight w:val="none"/>
          <w:lang w:eastAsia="zh-CN"/>
        </w:rPr>
        <w:t>、</w:t>
      </w:r>
      <w:r>
        <w:rPr>
          <w:color w:val="auto"/>
          <w:highlight w:val="none"/>
        </w:rPr>
        <w:t>书画室</w:t>
      </w:r>
      <w:r>
        <w:rPr>
          <w:rFonts w:hint="eastAsia" w:ascii="TT30A45o00" w:hAnsi="TT30A45o00" w:eastAsia="TT30A45o00" w:cs="TT30A45o00"/>
          <w:color w:val="auto"/>
          <w:kern w:val="0"/>
          <w:sz w:val="21"/>
          <w:szCs w:val="21"/>
          <w:highlight w:val="none"/>
          <w:lang w:val="en-US" w:eastAsia="zh-CN" w:bidi="ar"/>
        </w:rPr>
        <w:t>可根据具体情设置；</w:t>
      </w:r>
      <w:r>
        <w:rPr>
          <w:rFonts w:ascii="TT30A45o00" w:hAnsi="TT30A45o00" w:eastAsia="TT30A45o00" w:cs="TT30A45o00"/>
          <w:color w:val="auto"/>
          <w:kern w:val="0"/>
          <w:sz w:val="21"/>
          <w:szCs w:val="21"/>
          <w:highlight w:val="none"/>
          <w:lang w:val="en-US" w:eastAsia="zh-CN" w:bidi="ar"/>
        </w:rPr>
        <w:t>在</w:t>
      </w:r>
      <w:r>
        <w:rPr>
          <w:rFonts w:hint="eastAsia" w:ascii="TT30A45o00" w:hAnsi="TT30A45o00" w:eastAsia="TT30A45o00" w:cs="TT30A45o00"/>
          <w:color w:val="auto"/>
          <w:kern w:val="0"/>
          <w:sz w:val="21"/>
          <w:szCs w:val="21"/>
          <w:highlight w:val="none"/>
          <w:lang w:val="en-US" w:eastAsia="zh" w:bidi="ar"/>
        </w:rPr>
        <w:t>老年人照料设施</w:t>
      </w:r>
      <w:r>
        <w:rPr>
          <w:rFonts w:ascii="TT30A45o00" w:hAnsi="TT30A45o00" w:eastAsia="TT30A45o00" w:cs="TT30A45o00"/>
          <w:color w:val="auto"/>
          <w:kern w:val="0"/>
          <w:sz w:val="21"/>
          <w:szCs w:val="21"/>
          <w:highlight w:val="none"/>
          <w:lang w:val="en-US" w:eastAsia="zh-CN" w:bidi="ar"/>
        </w:rPr>
        <w:t>中设置多功能厅是非常有必要的，</w:t>
      </w:r>
      <w:r>
        <w:rPr>
          <w:rFonts w:hint="eastAsia" w:ascii="TT30A45o00" w:hAnsi="TT30A45o00" w:eastAsia="TT30A45o00" w:cs="TT30A45o00"/>
          <w:color w:val="auto"/>
          <w:kern w:val="0"/>
          <w:sz w:val="21"/>
          <w:szCs w:val="21"/>
          <w:highlight w:val="none"/>
          <w:lang w:val="en-US" w:eastAsia="zh-CN" w:bidi="ar"/>
        </w:rPr>
        <w:t>可兼具</w:t>
      </w:r>
      <w:r>
        <w:rPr>
          <w:rFonts w:ascii="TT30A45o00" w:hAnsi="TT30A45o00" w:eastAsia="TT30A45o00" w:cs="TT30A45o00"/>
          <w:color w:val="auto"/>
          <w:kern w:val="0"/>
          <w:sz w:val="21"/>
          <w:szCs w:val="21"/>
          <w:highlight w:val="none"/>
          <w:lang w:val="en-US" w:eastAsia="zh-CN" w:bidi="ar"/>
        </w:rPr>
        <w:t>社交与娱乐功能</w:t>
      </w:r>
      <w:r>
        <w:rPr>
          <w:rFonts w:hint="eastAsia" w:ascii="TT30A45o00" w:hAnsi="TT30A45o00" w:eastAsia="TT30A45o00" w:cs="TT30A45o00"/>
          <w:color w:val="auto"/>
          <w:kern w:val="0"/>
          <w:sz w:val="21"/>
          <w:szCs w:val="21"/>
          <w:highlight w:val="none"/>
          <w:lang w:val="en-US" w:eastAsia="zh-CN" w:bidi="ar"/>
        </w:rPr>
        <w:t>、</w:t>
      </w:r>
      <w:r>
        <w:rPr>
          <w:rFonts w:ascii="TT30A45o00" w:hAnsi="TT30A45o00" w:eastAsia="TT30A45o00" w:cs="TT30A45o00"/>
          <w:color w:val="auto"/>
          <w:kern w:val="0"/>
          <w:sz w:val="21"/>
          <w:szCs w:val="21"/>
          <w:highlight w:val="none"/>
          <w:lang w:val="en-US" w:eastAsia="zh-CN" w:bidi="ar"/>
        </w:rPr>
        <w:t>健康与康复功能</w:t>
      </w:r>
      <w:r>
        <w:rPr>
          <w:rFonts w:hint="eastAsia" w:ascii="TT30A45o00" w:hAnsi="TT30A45o00" w:eastAsia="TT30A45o00" w:cs="TT30A45o00"/>
          <w:color w:val="auto"/>
          <w:kern w:val="0"/>
          <w:sz w:val="21"/>
          <w:szCs w:val="21"/>
          <w:highlight w:val="none"/>
          <w:lang w:val="en-US" w:eastAsia="zh-CN" w:bidi="ar"/>
        </w:rPr>
        <w:t>、</w:t>
      </w:r>
      <w:r>
        <w:rPr>
          <w:rFonts w:ascii="TT30A45o00" w:hAnsi="TT30A45o00" w:eastAsia="TT30A45o00" w:cs="TT30A45o00"/>
          <w:color w:val="auto"/>
          <w:kern w:val="0"/>
          <w:sz w:val="21"/>
          <w:szCs w:val="21"/>
          <w:highlight w:val="none"/>
          <w:lang w:val="en-US" w:eastAsia="zh-CN" w:bidi="ar"/>
        </w:rPr>
        <w:t>学习与教育功能</w:t>
      </w:r>
      <w:r>
        <w:rPr>
          <w:rFonts w:hint="eastAsia" w:ascii="TT30A45o00" w:hAnsi="TT30A45o00" w:eastAsia="TT30A45o00" w:cs="TT30A45o00"/>
          <w:color w:val="auto"/>
          <w:kern w:val="0"/>
          <w:sz w:val="21"/>
          <w:szCs w:val="21"/>
          <w:highlight w:val="none"/>
          <w:lang w:val="en-US" w:eastAsia="zh-CN" w:bidi="ar"/>
        </w:rPr>
        <w:t>、</w:t>
      </w:r>
      <w:r>
        <w:rPr>
          <w:rFonts w:ascii="TT30A45o00" w:hAnsi="TT30A45o00" w:eastAsia="TT30A45o00" w:cs="TT30A45o00"/>
          <w:color w:val="auto"/>
          <w:kern w:val="0"/>
          <w:sz w:val="21"/>
          <w:szCs w:val="21"/>
          <w:highlight w:val="none"/>
          <w:lang w:val="en-US" w:eastAsia="zh-CN" w:bidi="ar"/>
        </w:rPr>
        <w:t>餐饮与聚会功能</w:t>
      </w:r>
      <w:r>
        <w:rPr>
          <w:rFonts w:hint="eastAsia" w:ascii="TT30A45o00" w:hAnsi="TT30A45o00" w:eastAsia="TT30A45o00" w:cs="TT30A45o00"/>
          <w:color w:val="auto"/>
          <w:kern w:val="0"/>
          <w:sz w:val="21"/>
          <w:szCs w:val="21"/>
          <w:highlight w:val="none"/>
          <w:lang w:val="en-US" w:eastAsia="zh-CN" w:bidi="ar"/>
        </w:rPr>
        <w:t>、</w:t>
      </w:r>
      <w:r>
        <w:rPr>
          <w:rFonts w:ascii="TT30A45o00" w:hAnsi="TT30A45o00" w:eastAsia="TT30A45o00" w:cs="TT30A45o00"/>
          <w:color w:val="auto"/>
          <w:kern w:val="0"/>
          <w:sz w:val="21"/>
          <w:szCs w:val="21"/>
          <w:highlight w:val="none"/>
          <w:lang w:val="en-US" w:eastAsia="zh-CN" w:bidi="ar"/>
        </w:rPr>
        <w:t>应急与避险功能</w:t>
      </w:r>
      <w:r>
        <w:rPr>
          <w:rFonts w:hint="eastAsia" w:ascii="TT30A45o00" w:hAnsi="TT30A45o00" w:eastAsia="TT30A45o00" w:cs="TT30A45o00"/>
          <w:color w:val="auto"/>
          <w:kern w:val="0"/>
          <w:sz w:val="21"/>
          <w:szCs w:val="21"/>
          <w:highlight w:val="none"/>
          <w:lang w:val="en-US" w:eastAsia="zh-CN" w:bidi="ar"/>
        </w:rPr>
        <w:t>等功能。</w:t>
      </w:r>
    </w:p>
    <w:p w14:paraId="6A6ED191">
      <w:pPr>
        <w:numPr>
          <w:ilvl w:val="0"/>
          <w:numId w:val="0"/>
        </w:numPr>
        <w:bidi w:val="0"/>
        <w:ind w:left="0" w:leftChars="0" w:firstLine="420" w:firstLineChars="200"/>
        <w:rPr>
          <w:color w:val="auto"/>
          <w:highlight w:val="none"/>
        </w:rPr>
      </w:pPr>
      <w:r>
        <w:rPr>
          <w:color w:val="auto"/>
          <w:highlight w:val="none"/>
        </w:rPr>
        <w:t>管理服务用房是</w:t>
      </w:r>
      <w:r>
        <w:rPr>
          <w:rFonts w:hint="eastAsia"/>
          <w:color w:val="auto"/>
          <w:highlight w:val="none"/>
          <w:lang w:eastAsia="zh"/>
        </w:rPr>
        <w:t>老年人照料设施</w:t>
      </w:r>
      <w:r>
        <w:rPr>
          <w:color w:val="auto"/>
          <w:highlight w:val="none"/>
        </w:rPr>
        <w:t>中工作人员管理服务的房间，主要包括总值班室、入住登记室、办公室、接待室、会议室、档案室、 厨房、洗衣房、职工用房、备品库、设备用房等房间。</w:t>
      </w:r>
    </w:p>
    <w:p w14:paraId="581F7BAC">
      <w:pPr>
        <w:numPr>
          <w:ilvl w:val="0"/>
          <w:numId w:val="0"/>
        </w:numPr>
        <w:bidi w:val="0"/>
        <w:ind w:left="0" w:leftChars="0" w:firstLine="420" w:firstLineChars="200"/>
        <w:rPr>
          <w:rFonts w:hint="default"/>
          <w:color w:val="auto"/>
          <w:highlight w:val="none"/>
          <w:lang w:val="en-US" w:eastAsia="zh-CN"/>
        </w:rPr>
      </w:pPr>
      <w:r>
        <w:rPr>
          <w:color w:val="auto"/>
          <w:highlight w:val="none"/>
          <w:lang w:val="en-US" w:eastAsia="zh-CN"/>
        </w:rPr>
        <w:t>为提高</w:t>
      </w:r>
      <w:r>
        <w:rPr>
          <w:rFonts w:hint="eastAsia"/>
          <w:color w:val="auto"/>
          <w:highlight w:val="none"/>
          <w:lang w:eastAsia="zh"/>
        </w:rPr>
        <w:t>老年人照料设施</w:t>
      </w:r>
      <w:r>
        <w:rPr>
          <w:rFonts w:hint="default"/>
          <w:color w:val="auto"/>
          <w:highlight w:val="none"/>
          <w:lang w:val="en-US" w:eastAsia="zh-CN"/>
        </w:rPr>
        <w:t>用房使用效</w:t>
      </w:r>
      <w:r>
        <w:rPr>
          <w:color w:val="auto"/>
          <w:highlight w:val="none"/>
          <w:lang w:val="en-US" w:eastAsia="zh-CN"/>
        </w:rPr>
        <w:t>率</w:t>
      </w:r>
      <w:r>
        <w:rPr>
          <w:rFonts w:hint="default"/>
          <w:color w:val="auto"/>
          <w:highlight w:val="none"/>
          <w:lang w:val="en-US" w:eastAsia="zh-CN"/>
        </w:rPr>
        <w:t>，在满足使用功能和相</w:t>
      </w:r>
      <w:r>
        <w:rPr>
          <w:color w:val="auto"/>
          <w:highlight w:val="none"/>
          <w:lang w:val="en-US" w:eastAsia="zh-CN"/>
        </w:rPr>
        <w:t>互</w:t>
      </w:r>
      <w:r>
        <w:rPr>
          <w:rFonts w:hint="default"/>
          <w:color w:val="auto"/>
          <w:highlight w:val="none"/>
          <w:lang w:val="en-US" w:eastAsia="zh-CN"/>
        </w:rPr>
        <w:t>不干扰的前提下，各类用房可合并设置。</w:t>
      </w:r>
    </w:p>
    <w:p w14:paraId="2BF1A4B5">
      <w:pPr>
        <w:numPr>
          <w:ilvl w:val="2"/>
          <w:numId w:val="20"/>
        </w:numPr>
        <w:tabs>
          <w:tab w:val="left" w:pos="0"/>
        </w:tabs>
        <w:bidi w:val="0"/>
        <w:ind w:left="0" w:leftChars="0" w:firstLine="0" w:firstLineChars="0"/>
        <w:rPr>
          <w:color w:val="auto"/>
          <w:highlight w:val="none"/>
        </w:rPr>
      </w:pPr>
      <w:r>
        <w:rPr>
          <w:rFonts w:hint="eastAsia"/>
          <w:color w:val="auto"/>
          <w:highlight w:val="none"/>
          <w:lang w:eastAsia="zh"/>
        </w:rPr>
        <w:t>老年人照料设施</w:t>
      </w:r>
      <w:r>
        <w:rPr>
          <w:color w:val="auto"/>
          <w:highlight w:val="none"/>
          <w:lang w:val="en-US" w:eastAsia="zh-CN"/>
        </w:rPr>
        <w:t>的面积</w:t>
      </w:r>
      <w:r>
        <w:rPr>
          <w:rFonts w:hint="default"/>
          <w:color w:val="auto"/>
          <w:highlight w:val="none"/>
          <w:lang w:val="en-US" w:eastAsia="zh-CN"/>
        </w:rPr>
        <w:t>指标是参照《城</w:t>
      </w:r>
      <w:r>
        <w:rPr>
          <w:color w:val="auto"/>
          <w:highlight w:val="none"/>
          <w:lang w:val="en-US" w:eastAsia="zh-CN"/>
        </w:rPr>
        <w:t>镇</w:t>
      </w:r>
      <w:r>
        <w:rPr>
          <w:rFonts w:hint="default"/>
          <w:color w:val="auto"/>
          <w:highlight w:val="none"/>
          <w:lang w:val="en-US" w:eastAsia="zh-CN"/>
        </w:rPr>
        <w:t>老年人设施规划规范》</w:t>
      </w:r>
      <w:r>
        <w:rPr>
          <w:color w:val="auto"/>
          <w:highlight w:val="none"/>
          <w:lang w:val="en-US" w:eastAsia="zh-CN"/>
        </w:rPr>
        <w:t>GB 50437</w:t>
      </w:r>
      <w:r>
        <w:rPr>
          <w:rFonts w:hint="default"/>
          <w:color w:val="auto"/>
          <w:highlight w:val="none"/>
          <w:lang w:val="en-US" w:eastAsia="zh-CN"/>
        </w:rPr>
        <w:t>中规定的各级</w:t>
      </w:r>
      <w:r>
        <w:rPr>
          <w:rFonts w:hint="eastAsia"/>
          <w:color w:val="auto"/>
          <w:highlight w:val="none"/>
          <w:lang w:eastAsia="zh"/>
        </w:rPr>
        <w:t>老年人照料设施</w:t>
      </w:r>
      <w:r>
        <w:rPr>
          <w:rFonts w:hint="default"/>
          <w:color w:val="auto"/>
          <w:highlight w:val="none"/>
          <w:lang w:val="en-US" w:eastAsia="zh-CN"/>
        </w:rPr>
        <w:t>的配建指标，</w:t>
      </w:r>
      <w:r>
        <w:rPr>
          <w:rFonts w:hint="eastAsia"/>
          <w:color w:val="auto"/>
          <w:highlight w:val="none"/>
          <w:lang w:eastAsia="zh"/>
        </w:rPr>
        <w:t>老年人照料设施</w:t>
      </w:r>
      <w:r>
        <w:rPr>
          <w:rFonts w:hint="default"/>
          <w:color w:val="auto"/>
          <w:highlight w:val="none"/>
          <w:lang w:val="en-US" w:eastAsia="zh-CN"/>
        </w:rPr>
        <w:t>每床建筑面积标准为 45</w:t>
      </w:r>
      <w:r>
        <w:rPr>
          <w:rFonts w:hint="eastAsia"/>
          <w:color w:val="auto"/>
          <w:highlight w:val="none"/>
          <w:lang w:val="en-US" w:eastAsia="zh-CN"/>
        </w:rPr>
        <w:t>㎡</w:t>
      </w:r>
      <w:r>
        <w:rPr>
          <w:color w:val="auto"/>
          <w:highlight w:val="none"/>
          <w:lang w:val="en-US" w:eastAsia="zh-CN"/>
        </w:rPr>
        <w:t xml:space="preserve"> </w:t>
      </w:r>
      <w:r>
        <w:rPr>
          <w:rFonts w:hint="default"/>
          <w:color w:val="auto"/>
          <w:highlight w:val="none"/>
          <w:lang w:val="en-US" w:eastAsia="zh-CN"/>
        </w:rPr>
        <w:t>/床。以上建筑面积标准乘以平均使用系数 0.60，</w:t>
      </w:r>
      <w:r>
        <w:rPr>
          <w:color w:val="auto"/>
          <w:highlight w:val="none"/>
          <w:lang w:val="en-US" w:eastAsia="zh-CN"/>
        </w:rPr>
        <w:t>得</w:t>
      </w:r>
      <w:r>
        <w:rPr>
          <w:rFonts w:hint="default"/>
          <w:color w:val="auto"/>
          <w:highlight w:val="none"/>
          <w:lang w:val="en-US" w:eastAsia="zh-CN"/>
        </w:rPr>
        <w:t>出每床使用面积标准。同时根据</w:t>
      </w:r>
      <w:r>
        <w:rPr>
          <w:rFonts w:hint="eastAsia"/>
          <w:b w:val="0"/>
          <w:bCs w:val="0"/>
          <w:color w:val="auto"/>
          <w:highlight w:val="none"/>
          <w:lang w:val="en-US" w:eastAsia="zh-CN"/>
        </w:rPr>
        <w:t>《</w:t>
      </w:r>
      <w:r>
        <w:rPr>
          <w:rFonts w:hint="eastAsia"/>
          <w:b w:val="0"/>
          <w:bCs w:val="0"/>
          <w:color w:val="auto"/>
          <w:highlight w:val="none"/>
        </w:rPr>
        <w:t>老年人照料设施建筑设计标准</w:t>
      </w:r>
      <w:r>
        <w:rPr>
          <w:rFonts w:hint="eastAsia"/>
          <w:b w:val="0"/>
          <w:bCs w:val="0"/>
          <w:color w:val="auto"/>
          <w:highlight w:val="none"/>
          <w:lang w:val="en-US" w:eastAsia="zh-CN"/>
        </w:rPr>
        <w:t>》</w:t>
      </w:r>
      <w:r>
        <w:rPr>
          <w:rFonts w:hint="eastAsia"/>
          <w:b w:val="0"/>
          <w:bCs w:val="0"/>
          <w:color w:val="auto"/>
          <w:highlight w:val="none"/>
        </w:rPr>
        <w:t>JGJ450-2018</w:t>
      </w:r>
      <w:r>
        <w:rPr>
          <w:rFonts w:hint="default"/>
          <w:color w:val="auto"/>
          <w:highlight w:val="none"/>
          <w:lang w:val="en-US" w:eastAsia="zh-CN"/>
        </w:rPr>
        <w:t>中</w:t>
      </w:r>
      <w:r>
        <w:rPr>
          <w:rFonts w:hint="eastAsia"/>
          <w:color w:val="auto"/>
          <w:highlight w:val="none"/>
          <w:lang w:eastAsia="zh"/>
        </w:rPr>
        <w:t>老年人照料设施</w:t>
      </w:r>
      <w:r>
        <w:rPr>
          <w:rFonts w:hint="default"/>
          <w:color w:val="auto"/>
          <w:highlight w:val="none"/>
          <w:lang w:val="en-US" w:eastAsia="zh-CN"/>
        </w:rPr>
        <w:t>开展各项工作的实际需求，结合对各地调研数据的认真分析和总结，确定我省</w:t>
      </w:r>
      <w:r>
        <w:rPr>
          <w:rFonts w:hint="eastAsia"/>
          <w:color w:val="auto"/>
          <w:highlight w:val="none"/>
          <w:lang w:eastAsia="zh"/>
        </w:rPr>
        <w:t>老年人照料设施</w:t>
      </w:r>
      <w:r>
        <w:rPr>
          <w:rFonts w:hint="default"/>
          <w:color w:val="auto"/>
          <w:highlight w:val="none"/>
          <w:lang w:val="en-US" w:eastAsia="zh-CN"/>
        </w:rPr>
        <w:t>的各类用房使用面积标准。</w:t>
      </w:r>
    </w:p>
    <w:p w14:paraId="42992EDD">
      <w:pPr>
        <w:numPr>
          <w:ilvl w:val="2"/>
          <w:numId w:val="20"/>
        </w:numPr>
        <w:tabs>
          <w:tab w:val="left" w:pos="0"/>
        </w:tabs>
        <w:bidi w:val="0"/>
        <w:ind w:left="0" w:leftChars="0" w:firstLine="0" w:firstLineChars="0"/>
        <w:rPr>
          <w:rFonts w:hint="default"/>
          <w:color w:val="auto"/>
          <w:highlight w:val="none"/>
          <w:lang w:val="en-US" w:eastAsia="zh-CN"/>
        </w:rPr>
      </w:pPr>
      <w:r>
        <w:rPr>
          <w:color w:val="auto"/>
          <w:highlight w:val="none"/>
          <w:lang w:val="en-US" w:eastAsia="zh-CN"/>
        </w:rPr>
        <w:t>为便于为老年人提供各项</w:t>
      </w:r>
      <w:r>
        <w:rPr>
          <w:rFonts w:hint="default"/>
          <w:color w:val="auto"/>
          <w:highlight w:val="none"/>
          <w:lang w:val="en-US" w:eastAsia="zh-CN"/>
        </w:rPr>
        <w:t>服务和有效的管理，</w:t>
      </w:r>
      <w:r>
        <w:rPr>
          <w:rFonts w:hint="eastAsia"/>
          <w:color w:val="auto"/>
          <w:highlight w:val="none"/>
          <w:lang w:eastAsia="zh"/>
        </w:rPr>
        <w:t>老年人照料设施</w:t>
      </w:r>
      <w:r>
        <w:rPr>
          <w:rFonts w:hint="default"/>
          <w:color w:val="auto"/>
          <w:highlight w:val="none"/>
          <w:lang w:val="en-US" w:eastAsia="zh-CN"/>
        </w:rPr>
        <w:t>的老年人生活用房中的居住用房和生活辅助用房宜分单元设置。经对本省</w:t>
      </w:r>
      <w:r>
        <w:rPr>
          <w:rFonts w:hint="eastAsia"/>
          <w:color w:val="auto"/>
          <w:highlight w:val="none"/>
          <w:lang w:eastAsia="zh"/>
        </w:rPr>
        <w:t>老年人照料设施</w:t>
      </w:r>
      <w:r>
        <w:rPr>
          <w:rFonts w:hint="default"/>
          <w:color w:val="auto"/>
          <w:highlight w:val="none"/>
          <w:lang w:val="en-US" w:eastAsia="zh-CN"/>
        </w:rPr>
        <w:t>的调</w:t>
      </w:r>
      <w:r>
        <w:rPr>
          <w:color w:val="auto"/>
          <w:highlight w:val="none"/>
          <w:lang w:val="en-US" w:eastAsia="zh-CN"/>
        </w:rPr>
        <w:t>研</w:t>
      </w:r>
      <w:r>
        <w:rPr>
          <w:rFonts w:hint="default"/>
          <w:color w:val="auto"/>
          <w:highlight w:val="none"/>
          <w:lang w:val="en-US" w:eastAsia="zh-CN"/>
        </w:rPr>
        <w:t>，</w:t>
      </w:r>
      <w:r>
        <w:rPr>
          <w:rFonts w:hint="eastAsia"/>
          <w:color w:val="auto"/>
          <w:highlight w:val="none"/>
          <w:lang w:eastAsia="zh"/>
        </w:rPr>
        <w:t>老年人照料设施</w:t>
      </w:r>
      <w:r>
        <w:rPr>
          <w:rFonts w:hint="default"/>
          <w:color w:val="auto"/>
          <w:highlight w:val="none"/>
          <w:lang w:val="en-US" w:eastAsia="zh-CN"/>
        </w:rPr>
        <w:t>中能够有效照料和巡</w:t>
      </w:r>
      <w:r>
        <w:rPr>
          <w:color w:val="auto"/>
          <w:highlight w:val="none"/>
          <w:lang w:val="en-US" w:eastAsia="zh-CN"/>
        </w:rPr>
        <w:t>视</w:t>
      </w:r>
      <w:r>
        <w:rPr>
          <w:rFonts w:hint="default"/>
          <w:color w:val="auto"/>
          <w:highlight w:val="none"/>
          <w:lang w:val="en-US" w:eastAsia="zh-CN"/>
        </w:rPr>
        <w:t>自理老年人的服务单元规模为</w:t>
      </w:r>
      <w:r>
        <w:rPr>
          <w:rFonts w:hint="eastAsia"/>
          <w:color w:val="auto"/>
          <w:highlight w:val="none"/>
          <w:lang w:val="en-US" w:eastAsia="zh-CN"/>
        </w:rPr>
        <w:t>35</w:t>
      </w:r>
      <w:r>
        <w:rPr>
          <w:rFonts w:hint="eastAsia"/>
          <w:color w:val="auto"/>
          <w:highlight w:val="none"/>
        </w:rPr>
        <w:t>～</w:t>
      </w:r>
      <w:r>
        <w:rPr>
          <w:rFonts w:hint="eastAsia"/>
          <w:color w:val="auto"/>
          <w:highlight w:val="none"/>
          <w:lang w:val="en-US" w:eastAsia="zh-CN"/>
        </w:rPr>
        <w:t>60</w:t>
      </w:r>
      <w:r>
        <w:rPr>
          <w:rFonts w:hint="default"/>
          <w:color w:val="auto"/>
          <w:highlight w:val="none"/>
          <w:lang w:val="en-US" w:eastAsia="zh-CN"/>
        </w:rPr>
        <w:t>床；介护老年人中的失智老年人可能对其他人或物造成伤害或破坏，护理与服务方式较为特殊，其养护单元宜独立设置。</w:t>
      </w:r>
    </w:p>
    <w:p w14:paraId="2E23DBCF">
      <w:pPr>
        <w:numPr>
          <w:ilvl w:val="0"/>
          <w:numId w:val="0"/>
        </w:numPr>
        <w:jc w:val="center"/>
        <w:outlineLvl w:val="1"/>
        <w:rPr>
          <w:rStyle w:val="19"/>
          <w:rFonts w:hint="eastAsia" w:ascii="黑体" w:hAnsi="黑体" w:eastAsia="黑体" w:cs="黑体"/>
          <w:color w:val="auto"/>
          <w:sz w:val="28"/>
          <w:szCs w:val="40"/>
          <w:highlight w:val="none"/>
          <w:lang w:val="en-US" w:eastAsia="zh-CN"/>
        </w:rPr>
      </w:pPr>
      <w:bookmarkStart w:id="155" w:name="_Toc31210"/>
      <w:bookmarkStart w:id="156" w:name="_Toc18426"/>
      <w:bookmarkStart w:id="157" w:name="_Toc23025"/>
      <w:r>
        <w:rPr>
          <w:rStyle w:val="19"/>
          <w:rFonts w:hint="eastAsia" w:ascii="Times New Roman" w:hAnsi="Times New Roman" w:eastAsia="宋体" w:cs="Times New Roman"/>
          <w:color w:val="auto"/>
          <w:sz w:val="28"/>
          <w:szCs w:val="40"/>
          <w:highlight w:val="none"/>
          <w:lang w:val="en-US" w:eastAsia="zh-CN"/>
        </w:rPr>
        <w:t xml:space="preserve">5.2 </w:t>
      </w:r>
      <w:r>
        <w:rPr>
          <w:rStyle w:val="19"/>
          <w:rFonts w:hint="eastAsia" w:ascii="黑体" w:hAnsi="黑体" w:eastAsia="黑体" w:cs="黑体"/>
          <w:color w:val="auto"/>
          <w:sz w:val="28"/>
          <w:szCs w:val="40"/>
          <w:highlight w:val="none"/>
          <w:lang w:val="en-US" w:eastAsia="zh-CN"/>
        </w:rPr>
        <w:t>生活用房</w:t>
      </w:r>
      <w:bookmarkEnd w:id="155"/>
      <w:bookmarkEnd w:id="156"/>
    </w:p>
    <w:bookmarkEnd w:id="157"/>
    <w:p w14:paraId="7EF217B0">
      <w:pPr>
        <w:numPr>
          <w:ilvl w:val="2"/>
          <w:numId w:val="21"/>
        </w:numPr>
        <w:bidi w:val="0"/>
        <w:ind w:left="9" w:leftChars="0" w:hanging="9" w:firstLineChars="0"/>
        <w:rPr>
          <w:rFonts w:hint="eastAsia"/>
          <w:color w:val="auto"/>
          <w:highlight w:val="none"/>
          <w:lang w:val="en-US" w:eastAsia="zh-CN"/>
        </w:rPr>
      </w:pPr>
      <w:r>
        <w:rPr>
          <w:color w:val="auto"/>
          <w:highlight w:val="none"/>
          <w:lang w:val="en-US" w:eastAsia="zh-CN"/>
        </w:rPr>
        <w:t>居住用房是老年人久</w:t>
      </w:r>
      <w:r>
        <w:rPr>
          <w:rFonts w:hint="default"/>
          <w:color w:val="auto"/>
          <w:highlight w:val="none"/>
          <w:lang w:val="en-US" w:eastAsia="zh-CN"/>
        </w:rPr>
        <w:t>居的房</w:t>
      </w:r>
      <w:r>
        <w:rPr>
          <w:color w:val="auto"/>
          <w:highlight w:val="none"/>
          <w:lang w:val="en-US" w:eastAsia="zh-CN"/>
        </w:rPr>
        <w:t>间</w:t>
      </w:r>
      <w:r>
        <w:rPr>
          <w:rFonts w:hint="default"/>
          <w:color w:val="auto"/>
          <w:highlight w:val="none"/>
          <w:lang w:val="en-US" w:eastAsia="zh-CN"/>
        </w:rPr>
        <w:t>，强调本条主要</w:t>
      </w:r>
      <w:r>
        <w:rPr>
          <w:color w:val="auto"/>
          <w:highlight w:val="none"/>
          <w:lang w:val="en-US" w:eastAsia="zh-CN"/>
        </w:rPr>
        <w:t>考虑设置在</w:t>
      </w:r>
      <w:r>
        <w:rPr>
          <w:rFonts w:hint="default"/>
          <w:color w:val="auto"/>
          <w:highlight w:val="none"/>
          <w:lang w:val="en-US" w:eastAsia="zh-CN"/>
        </w:rPr>
        <w:t>地下、半地下的老年人居住用房的阳光、自然通风条件不</w:t>
      </w:r>
      <w:r>
        <w:rPr>
          <w:color w:val="auto"/>
          <w:highlight w:val="none"/>
          <w:lang w:val="en-US" w:eastAsia="zh-CN"/>
        </w:rPr>
        <w:t>佳</w:t>
      </w:r>
      <w:r>
        <w:rPr>
          <w:rFonts w:hint="default"/>
          <w:color w:val="auto"/>
          <w:highlight w:val="none"/>
          <w:lang w:val="en-US" w:eastAsia="zh-CN"/>
        </w:rPr>
        <w:t>和</w:t>
      </w:r>
      <w:r>
        <w:rPr>
          <w:color w:val="auto"/>
          <w:highlight w:val="none"/>
          <w:lang w:val="en-US" w:eastAsia="zh-CN"/>
        </w:rPr>
        <w:t>火灾</w:t>
      </w:r>
      <w:r>
        <w:rPr>
          <w:rFonts w:hint="default"/>
          <w:color w:val="auto"/>
          <w:highlight w:val="none"/>
          <w:lang w:val="en-US" w:eastAsia="zh-CN"/>
        </w:rPr>
        <w:t>时烟气不易排除，对老年人的健康和安全带来危害。噪声振动对老年人的心脑功能和神经系统有较大影响，应远离噪声源布置居住用房，并对噪声振动源进行相关降噪处理。</w:t>
      </w:r>
    </w:p>
    <w:p w14:paraId="0E620228">
      <w:pPr>
        <w:numPr>
          <w:ilvl w:val="2"/>
          <w:numId w:val="21"/>
        </w:numPr>
        <w:bidi w:val="0"/>
        <w:ind w:left="9" w:leftChars="0" w:hanging="9" w:firstLineChars="0"/>
        <w:rPr>
          <w:color w:val="auto"/>
          <w:highlight w:val="none"/>
        </w:rPr>
      </w:pPr>
      <w:r>
        <w:rPr>
          <w:rFonts w:hint="eastAsia"/>
          <w:color w:val="auto"/>
          <w:highlight w:val="none"/>
          <w:lang w:val="en-US" w:eastAsia="zh-CN"/>
        </w:rPr>
        <w:t>老年人居住用房卧室、起居室是</w:t>
      </w:r>
      <w:r>
        <w:rPr>
          <w:rFonts w:hint="eastAsia"/>
          <w:color w:val="auto"/>
          <w:highlight w:val="none"/>
          <w:lang w:val="en-US" w:eastAsia="zh"/>
        </w:rPr>
        <w:t>老年人照料设施</w:t>
      </w:r>
      <w:r>
        <w:rPr>
          <w:rFonts w:hint="eastAsia"/>
          <w:color w:val="auto"/>
          <w:highlight w:val="none"/>
          <w:lang w:val="en-US" w:eastAsia="zh-CN"/>
        </w:rPr>
        <w:t>中的主要功能用房，并应满足老年人正常睡眠的需求；根据《建筑环境通用规范》GB55016-2021中相关规定，主要功能用房室内噪声限制应符合表5.2.2规定，且噪声限值应为关闭门窗状态下的限值；</w:t>
      </w:r>
      <w:r>
        <w:rPr>
          <w:rFonts w:hint="default"/>
          <w:color w:val="auto"/>
          <w:highlight w:val="none"/>
          <w:lang w:val="en-US" w:eastAsia="zh-CN"/>
        </w:rPr>
        <w:t>昼间时段应为6: 00～22: 00时，夜间时段应为22: 00～次</w:t>
      </w:r>
      <w:r>
        <w:rPr>
          <w:rFonts w:hint="eastAsia"/>
          <w:color w:val="auto"/>
          <w:highlight w:val="none"/>
          <w:lang w:val="en-US" w:eastAsia="zh-CN"/>
        </w:rPr>
        <w:t>日6: 00时。当昼间、夜间的划分当地另有规定时，应按其规定。</w:t>
      </w:r>
    </w:p>
    <w:p w14:paraId="7428D419">
      <w:pPr>
        <w:numPr>
          <w:ilvl w:val="0"/>
          <w:numId w:val="0"/>
        </w:numPr>
        <w:jc w:val="center"/>
        <w:rPr>
          <w:rFonts w:hint="default"/>
          <w:b/>
          <w:bCs/>
          <w:color w:val="auto"/>
          <w:sz w:val="18"/>
          <w:szCs w:val="21"/>
          <w:highlight w:val="none"/>
          <w:lang w:val="en-US" w:eastAsia="zh-CN"/>
        </w:rPr>
      </w:pPr>
      <w:r>
        <w:rPr>
          <w:rFonts w:hint="eastAsia"/>
          <w:b/>
          <w:bCs/>
          <w:color w:val="auto"/>
          <w:sz w:val="18"/>
          <w:szCs w:val="21"/>
          <w:highlight w:val="none"/>
          <w:lang w:val="en-US" w:eastAsia="zh-CN"/>
        </w:rPr>
        <w:t>表5.2.2主要功能房间室内噪音限值</w:t>
      </w:r>
    </w:p>
    <w:p w14:paraId="76AD0186">
      <w:pPr>
        <w:keepNext w:val="0"/>
        <w:keepLines w:val="0"/>
        <w:widowControl/>
        <w:numPr>
          <w:ilvl w:val="0"/>
          <w:numId w:val="0"/>
        </w:numPr>
        <w:suppressLineNumbers w:val="0"/>
        <w:ind w:leftChars="0"/>
        <w:jc w:val="center"/>
        <w:rPr>
          <w:color w:val="auto"/>
          <w:highlight w:val="none"/>
        </w:rPr>
      </w:pPr>
      <w:r>
        <w:rPr>
          <w:color w:val="auto"/>
          <w:highlight w:val="none"/>
        </w:rPr>
        <w:drawing>
          <wp:inline distT="0" distB="0" distL="114300" distR="114300">
            <wp:extent cx="3976370" cy="1374775"/>
            <wp:effectExtent l="0" t="0" r="508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976370" cy="1374775"/>
                    </a:xfrm>
                    <a:prstGeom prst="rect">
                      <a:avLst/>
                    </a:prstGeom>
                    <a:noFill/>
                    <a:ln>
                      <a:noFill/>
                    </a:ln>
                  </pic:spPr>
                </pic:pic>
              </a:graphicData>
            </a:graphic>
          </wp:inline>
        </w:drawing>
      </w:r>
    </w:p>
    <w:p w14:paraId="0A3CC187">
      <w:pPr>
        <w:numPr>
          <w:ilvl w:val="2"/>
          <w:numId w:val="21"/>
        </w:numPr>
        <w:bidi w:val="0"/>
        <w:ind w:left="9" w:leftChars="0" w:hanging="9" w:firstLineChars="0"/>
        <w:rPr>
          <w:rFonts w:hint="eastAsia"/>
          <w:color w:val="auto"/>
          <w:highlight w:val="none"/>
          <w:lang w:val="en-US" w:eastAsia="zh-CN"/>
        </w:rPr>
      </w:pPr>
      <w:r>
        <w:rPr>
          <w:color w:val="auto"/>
          <w:highlight w:val="none"/>
          <w:lang w:val="en-US" w:eastAsia="zh-CN"/>
        </w:rPr>
        <w:t>据调查</w:t>
      </w:r>
      <w:r>
        <w:rPr>
          <w:rFonts w:hint="default"/>
          <w:color w:val="auto"/>
          <w:highlight w:val="none"/>
          <w:lang w:val="en-US" w:eastAsia="zh-CN"/>
        </w:rPr>
        <w:t>现</w:t>
      </w:r>
      <w:r>
        <w:rPr>
          <w:color w:val="auto"/>
          <w:highlight w:val="none"/>
          <w:lang w:val="en-US" w:eastAsia="zh-CN"/>
        </w:rPr>
        <w:t>在</w:t>
      </w:r>
      <w:r>
        <w:rPr>
          <w:rFonts w:hint="default"/>
          <w:color w:val="auto"/>
          <w:highlight w:val="none"/>
          <w:lang w:val="en-US" w:eastAsia="zh-CN"/>
        </w:rPr>
        <w:t>实际老年人居</w:t>
      </w:r>
      <w:r>
        <w:rPr>
          <w:rFonts w:hint="eastAsia"/>
          <w:color w:val="auto"/>
          <w:highlight w:val="none"/>
          <w:lang w:val="en-US" w:eastAsia="zh-CN"/>
        </w:rPr>
        <w:t>室</w:t>
      </w:r>
      <w:r>
        <w:rPr>
          <w:rFonts w:hint="default"/>
          <w:color w:val="auto"/>
          <w:highlight w:val="none"/>
          <w:lang w:val="en-US" w:eastAsia="zh-CN"/>
        </w:rPr>
        <w:t>普遍偏小。由于老年人动作迟缓，准确度降低以及使用轮椅 和方便护理的需要</w:t>
      </w:r>
      <w:r>
        <w:rPr>
          <w:rFonts w:hint="eastAsia"/>
          <w:color w:val="auto"/>
          <w:highlight w:val="none"/>
          <w:lang w:val="en-US" w:eastAsia="zh-CN"/>
        </w:rPr>
        <w:t>，</w:t>
      </w:r>
      <w:r>
        <w:rPr>
          <w:rFonts w:hint="default"/>
          <w:color w:val="auto"/>
          <w:highlight w:val="none"/>
          <w:lang w:val="en-US" w:eastAsia="zh-CN"/>
        </w:rPr>
        <w:t xml:space="preserve">特别是对文化层次越来越高的老年人，生活空间不宜太小。日本老年看护院标准单人间卧室 </w:t>
      </w:r>
      <w:r>
        <w:rPr>
          <w:color w:val="auto"/>
          <w:highlight w:val="none"/>
          <w:lang w:val="en-US" w:eastAsia="zh-CN"/>
        </w:rPr>
        <w:t xml:space="preserve">10.80 </w:t>
      </w:r>
      <w:r>
        <w:rPr>
          <w:rFonts w:hint="eastAsia"/>
          <w:color w:val="auto"/>
          <w:highlight w:val="none"/>
          <w:lang w:val="en-US" w:eastAsia="zh-CN"/>
        </w:rPr>
        <w:t>㎡</w:t>
      </w:r>
      <w:r>
        <w:rPr>
          <w:color w:val="auto"/>
          <w:highlight w:val="none"/>
          <w:lang w:val="en-US" w:eastAsia="zh-CN"/>
        </w:rPr>
        <w:t xml:space="preserve"> </w:t>
      </w:r>
      <w:r>
        <w:rPr>
          <w:rFonts w:hint="default"/>
          <w:color w:val="auto"/>
          <w:highlight w:val="none"/>
          <w:lang w:val="en-US" w:eastAsia="zh-CN"/>
        </w:rPr>
        <w:t>，我国香港</w:t>
      </w:r>
      <w:r>
        <w:rPr>
          <w:rFonts w:hint="eastAsia"/>
          <w:color w:val="auto"/>
          <w:highlight w:val="none"/>
          <w:lang w:val="en-US" w:eastAsia="zh"/>
        </w:rPr>
        <w:t>老年人照料设施</w:t>
      </w:r>
      <w:r>
        <w:rPr>
          <w:rFonts w:hint="default"/>
          <w:color w:val="auto"/>
          <w:highlight w:val="none"/>
          <w:lang w:val="en-US" w:eastAsia="zh-CN"/>
        </w:rPr>
        <w:t>标准每人 6.50</w:t>
      </w:r>
      <w:r>
        <w:rPr>
          <w:rFonts w:hint="eastAsia"/>
          <w:color w:val="auto"/>
          <w:highlight w:val="none"/>
          <w:lang w:val="en-US" w:eastAsia="zh-CN"/>
        </w:rPr>
        <w:t>㎡</w:t>
      </w:r>
      <w:r>
        <w:rPr>
          <w:rFonts w:hint="default"/>
          <w:color w:val="auto"/>
          <w:highlight w:val="none"/>
          <w:lang w:val="en-US" w:eastAsia="zh-CN"/>
        </w:rPr>
        <w:t xml:space="preserve"> 等，本</w:t>
      </w:r>
      <w:r>
        <w:rPr>
          <w:rFonts w:hint="eastAsia"/>
          <w:color w:val="auto"/>
          <w:highlight w:val="none"/>
          <w:lang w:val="en-US" w:eastAsia="zh"/>
          <w:woUserID w:val="1"/>
        </w:rPr>
        <w:t>标准</w:t>
      </w:r>
      <w:r>
        <w:rPr>
          <w:rFonts w:hint="default"/>
          <w:color w:val="auto"/>
          <w:highlight w:val="none"/>
          <w:lang w:val="en-US" w:eastAsia="zh-CN"/>
        </w:rPr>
        <w:t>参照国内外标准综合确定了面积指标</w:t>
      </w:r>
      <w:r>
        <w:rPr>
          <w:rFonts w:hint="eastAsia"/>
          <w:color w:val="auto"/>
          <w:highlight w:val="none"/>
          <w:lang w:val="en-US" w:eastAsia="zh-CN"/>
        </w:rPr>
        <w:t>，且居室面积不包含卫生间面积</w:t>
      </w:r>
      <w:r>
        <w:rPr>
          <w:rFonts w:hint="default"/>
          <w:color w:val="auto"/>
          <w:highlight w:val="none"/>
          <w:lang w:val="en-US" w:eastAsia="zh-CN"/>
        </w:rPr>
        <w:t>。</w:t>
      </w:r>
      <w:r>
        <w:rPr>
          <w:rFonts w:hint="eastAsia"/>
          <w:color w:val="auto"/>
          <w:highlight w:val="none"/>
          <w:lang w:val="en-US" w:eastAsia="zh-CN"/>
        </w:rPr>
        <w:t>对于居室净高的控制，借鉴住宅建筑对净高的规定给出老年人居室的净高要求</w:t>
      </w:r>
      <w:r>
        <w:rPr>
          <w:rFonts w:hint="eastAsia"/>
          <w:b w:val="0"/>
          <w:bCs w:val="0"/>
          <w:color w:val="auto"/>
          <w:highlight w:val="none"/>
          <w:lang w:val="en-US" w:eastAsia="zh-CN"/>
        </w:rPr>
        <w:t>。给出老年人无障碍通行以及床位周围进行护理、急救操作的空间最小尺寸要求。</w:t>
      </w:r>
    </w:p>
    <w:p w14:paraId="613DDC60">
      <w:pPr>
        <w:numPr>
          <w:ilvl w:val="2"/>
          <w:numId w:val="21"/>
        </w:numPr>
        <w:bidi w:val="0"/>
        <w:ind w:left="9" w:leftChars="0" w:hanging="9" w:firstLineChars="0"/>
        <w:rPr>
          <w:color w:val="auto"/>
          <w:highlight w:val="none"/>
        </w:rPr>
      </w:pPr>
      <w:r>
        <w:rPr>
          <w:rFonts w:ascii="TT30A45o02" w:hAnsi="TT30A45o02" w:eastAsia="TT30A45o02" w:cs="TT30A45o02"/>
          <w:color w:val="auto"/>
          <w:kern w:val="0"/>
          <w:sz w:val="21"/>
          <w:szCs w:val="21"/>
          <w:highlight w:val="none"/>
          <w:lang w:val="en-US" w:eastAsia="zh-CN" w:bidi="ar"/>
        </w:rPr>
        <w:t>根据</w:t>
      </w:r>
      <w:r>
        <w:rPr>
          <w:rFonts w:ascii="TT30A45o01" w:hAnsi="TT30A45o01" w:eastAsia="TT30A45o01" w:cs="TT30A45o01"/>
          <w:color w:val="auto"/>
          <w:kern w:val="0"/>
          <w:sz w:val="21"/>
          <w:szCs w:val="21"/>
          <w:highlight w:val="none"/>
          <w:lang w:val="en-US" w:eastAsia="zh-CN" w:bidi="ar"/>
        </w:rPr>
        <w:t>目</w:t>
      </w:r>
      <w:r>
        <w:rPr>
          <w:rFonts w:ascii="TT30A45o00" w:hAnsi="TT30A45o00" w:eastAsia="TT30A45o00" w:cs="TT30A45o00"/>
          <w:color w:val="auto"/>
          <w:kern w:val="0"/>
          <w:sz w:val="21"/>
          <w:szCs w:val="21"/>
          <w:highlight w:val="none"/>
          <w:lang w:val="en-US" w:eastAsia="zh-CN" w:bidi="ar"/>
        </w:rPr>
        <w:t>前国内经济</w:t>
      </w:r>
      <w:r>
        <w:rPr>
          <w:rFonts w:hint="default" w:ascii="TT30A45o01" w:hAnsi="TT30A45o01" w:eastAsia="TT30A45o01" w:cs="TT30A45o01"/>
          <w:color w:val="auto"/>
          <w:kern w:val="0"/>
          <w:sz w:val="21"/>
          <w:szCs w:val="21"/>
          <w:highlight w:val="none"/>
          <w:lang w:val="en-US" w:eastAsia="zh-CN" w:bidi="ar"/>
        </w:rPr>
        <w:t>状</w:t>
      </w:r>
      <w:r>
        <w:rPr>
          <w:rFonts w:hint="default" w:ascii="TT30A45o00" w:hAnsi="TT30A45o00" w:eastAsia="TT30A45o00" w:cs="TT30A45o00"/>
          <w:color w:val="auto"/>
          <w:kern w:val="0"/>
          <w:sz w:val="21"/>
          <w:szCs w:val="21"/>
          <w:highlight w:val="none"/>
          <w:lang w:val="en-US" w:eastAsia="zh-CN" w:bidi="ar"/>
        </w:rPr>
        <w:t>况和现有</w:t>
      </w:r>
      <w:r>
        <w:rPr>
          <w:rFonts w:hint="eastAsia" w:eastAsia="宋体"/>
          <w:color w:val="auto"/>
          <w:highlight w:val="none"/>
          <w:lang w:eastAsia="zh"/>
        </w:rPr>
        <w:t>老年人照料设施</w:t>
      </w:r>
      <w:r>
        <w:rPr>
          <w:rFonts w:hint="eastAsia" w:ascii="TT30A45o03" w:hAnsi="TT30A45o03" w:eastAsia="TT30A45o03" w:cs="TT30A45o03"/>
          <w:color w:val="auto"/>
          <w:kern w:val="0"/>
          <w:sz w:val="21"/>
          <w:szCs w:val="21"/>
          <w:highlight w:val="none"/>
          <w:lang w:val="en-US" w:eastAsia="zh-CN" w:bidi="ar"/>
        </w:rPr>
        <w:t>调</w:t>
      </w:r>
      <w:r>
        <w:rPr>
          <w:rFonts w:ascii="TT30A45o03" w:hAnsi="TT30A45o03" w:eastAsia="TT30A45o03" w:cs="TT30A45o03"/>
          <w:color w:val="auto"/>
          <w:kern w:val="0"/>
          <w:sz w:val="21"/>
          <w:szCs w:val="21"/>
          <w:highlight w:val="none"/>
          <w:lang w:val="en-US" w:eastAsia="zh-CN" w:bidi="ar"/>
        </w:rPr>
        <w:t>查</w:t>
      </w:r>
      <w:r>
        <w:rPr>
          <w:rFonts w:hint="default" w:ascii="TT30A45o00" w:hAnsi="TT30A45o00" w:eastAsia="TT30A45o00" w:cs="TT30A45o00"/>
          <w:color w:val="auto"/>
          <w:kern w:val="0"/>
          <w:sz w:val="21"/>
          <w:szCs w:val="21"/>
          <w:highlight w:val="none"/>
          <w:lang w:val="en-US" w:eastAsia="zh-CN" w:bidi="ar"/>
        </w:rPr>
        <w:t>情况，</w:t>
      </w:r>
      <w:r>
        <w:rPr>
          <w:rFonts w:hint="default"/>
          <w:color w:val="auto"/>
          <w:highlight w:val="none"/>
          <w:lang w:val="en-US" w:eastAsia="zh-CN"/>
        </w:rPr>
        <w:t>本</w:t>
      </w:r>
      <w:r>
        <w:rPr>
          <w:rFonts w:hint="eastAsia"/>
          <w:color w:val="auto"/>
          <w:highlight w:val="none"/>
          <w:lang w:val="en-US" w:eastAsia="zh"/>
          <w:woUserID w:val="1"/>
        </w:rPr>
        <w:t>标准</w:t>
      </w:r>
      <w:r>
        <w:rPr>
          <w:rFonts w:hint="eastAsia"/>
          <w:color w:val="auto"/>
          <w:highlight w:val="none"/>
          <w:lang w:val="en-US" w:eastAsia="zh-CN"/>
        </w:rPr>
        <w:t>针对老年人的生活特征及护理特点，分别给出多人间居室护理型床位和非护理型床位数量上限</w:t>
      </w:r>
      <w:r>
        <w:rPr>
          <w:rFonts w:hint="default"/>
          <w:color w:val="auto"/>
          <w:highlight w:val="none"/>
          <w:lang w:val="en-US" w:eastAsia="zh-CN"/>
        </w:rPr>
        <w:t>。</w:t>
      </w:r>
      <w:r>
        <w:rPr>
          <w:rFonts w:hint="eastAsia"/>
          <w:color w:val="auto"/>
          <w:highlight w:val="none"/>
          <w:lang w:val="en-US" w:eastAsia="zh-CN"/>
        </w:rPr>
        <w:t>并要求对床位空间进行适当的分隔以保护老年人的隐私和尊严</w:t>
      </w:r>
      <w:r>
        <w:rPr>
          <w:rFonts w:hint="default"/>
          <w:color w:val="auto"/>
          <w:highlight w:val="none"/>
          <w:lang w:val="en-US" w:eastAsia="zh-CN"/>
        </w:rPr>
        <w:t>。</w:t>
      </w:r>
    </w:p>
    <w:p w14:paraId="3B3FFBC7">
      <w:pPr>
        <w:numPr>
          <w:ilvl w:val="2"/>
          <w:numId w:val="21"/>
        </w:numPr>
        <w:bidi w:val="0"/>
        <w:ind w:left="9" w:leftChars="0" w:hanging="9" w:firstLineChars="0"/>
        <w:rPr>
          <w:color w:val="auto"/>
          <w:highlight w:val="none"/>
        </w:rPr>
      </w:pPr>
      <w:r>
        <w:rPr>
          <w:rFonts w:ascii="TT30A45o00" w:hAnsi="TT30A45o00" w:eastAsia="TT30A45o00" w:cs="TT30A45o00"/>
          <w:color w:val="auto"/>
          <w:kern w:val="0"/>
          <w:sz w:val="21"/>
          <w:szCs w:val="21"/>
          <w:highlight w:val="none"/>
          <w:lang w:val="en-US" w:eastAsia="zh-CN" w:bidi="ar"/>
        </w:rPr>
        <w:t>为</w:t>
      </w:r>
      <w:r>
        <w:rPr>
          <w:rFonts w:ascii="TT30A45o01" w:hAnsi="TT30A45o01" w:eastAsia="TT30A45o01" w:cs="TT30A45o01"/>
          <w:color w:val="auto"/>
          <w:kern w:val="0"/>
          <w:sz w:val="21"/>
          <w:szCs w:val="21"/>
          <w:highlight w:val="none"/>
          <w:lang w:val="en-US" w:eastAsia="zh-CN" w:bidi="ar"/>
        </w:rPr>
        <w:t>防</w:t>
      </w:r>
      <w:r>
        <w:rPr>
          <w:rFonts w:ascii="TT30A45o02" w:hAnsi="TT30A45o02" w:eastAsia="TT30A45o02" w:cs="TT30A45o02"/>
          <w:color w:val="auto"/>
          <w:kern w:val="0"/>
          <w:sz w:val="21"/>
          <w:szCs w:val="21"/>
          <w:highlight w:val="none"/>
          <w:lang w:val="en-US" w:eastAsia="zh-CN" w:bidi="ar"/>
        </w:rPr>
        <w:t>止</w:t>
      </w:r>
      <w:r>
        <w:rPr>
          <w:rFonts w:hint="default" w:ascii="TT30A45o00" w:hAnsi="TT30A45o00" w:eastAsia="TT30A45o00" w:cs="TT30A45o00"/>
          <w:color w:val="auto"/>
          <w:kern w:val="0"/>
          <w:sz w:val="21"/>
          <w:szCs w:val="21"/>
          <w:highlight w:val="none"/>
          <w:lang w:val="en-US" w:eastAsia="zh-CN" w:bidi="ar"/>
        </w:rPr>
        <w:t>介护老年人中失智老年人发生</w:t>
      </w:r>
      <w:r>
        <w:rPr>
          <w:rFonts w:hint="default" w:ascii="TT30A45o01" w:hAnsi="TT30A45o01" w:eastAsia="TT30A45o01" w:cs="TT30A45o01"/>
          <w:color w:val="auto"/>
          <w:kern w:val="0"/>
          <w:sz w:val="21"/>
          <w:szCs w:val="21"/>
          <w:highlight w:val="none"/>
          <w:lang w:val="en-US" w:eastAsia="zh-CN" w:bidi="ar"/>
        </w:rPr>
        <w:t>高</w:t>
      </w:r>
      <w:r>
        <w:rPr>
          <w:rFonts w:hint="default" w:ascii="TT30A45o00" w:hAnsi="TT30A45o00" w:eastAsia="TT30A45o00" w:cs="TT30A45o00"/>
          <w:color w:val="auto"/>
          <w:kern w:val="0"/>
          <w:sz w:val="21"/>
          <w:szCs w:val="21"/>
          <w:highlight w:val="none"/>
          <w:lang w:val="en-US" w:eastAsia="zh-CN" w:bidi="ar"/>
        </w:rPr>
        <w:t>空</w:t>
      </w:r>
      <w:r>
        <w:rPr>
          <w:rFonts w:ascii="TT30A45o03" w:hAnsi="TT30A45o03" w:eastAsia="TT30A45o03" w:cs="TT30A45o03"/>
          <w:color w:val="auto"/>
          <w:kern w:val="0"/>
          <w:sz w:val="21"/>
          <w:szCs w:val="21"/>
          <w:highlight w:val="none"/>
          <w:lang w:val="en-US" w:eastAsia="zh-CN" w:bidi="ar"/>
        </w:rPr>
        <w:t>坠</w:t>
      </w:r>
      <w:r>
        <w:rPr>
          <w:rFonts w:hint="default" w:ascii="TT30A45o01" w:hAnsi="TT30A45o01" w:eastAsia="TT30A45o01" w:cs="TT30A45o01"/>
          <w:color w:val="auto"/>
          <w:kern w:val="0"/>
          <w:sz w:val="21"/>
          <w:szCs w:val="21"/>
          <w:highlight w:val="none"/>
          <w:lang w:val="en-US" w:eastAsia="zh-CN" w:bidi="ar"/>
        </w:rPr>
        <w:t>落</w:t>
      </w:r>
      <w:r>
        <w:rPr>
          <w:rFonts w:hint="default" w:ascii="TT30A45o00" w:hAnsi="TT30A45o00" w:eastAsia="TT30A45o00" w:cs="TT30A45o00"/>
          <w:color w:val="auto"/>
          <w:kern w:val="0"/>
          <w:sz w:val="21"/>
          <w:szCs w:val="21"/>
          <w:highlight w:val="none"/>
          <w:lang w:val="en-US" w:eastAsia="zh-CN" w:bidi="ar"/>
        </w:rPr>
        <w:t>等意外发生，本条规定失智老年人养护单元用房的外</w:t>
      </w:r>
      <w:r>
        <w:rPr>
          <w:rFonts w:hint="default" w:ascii="TT30A45o01" w:hAnsi="TT30A45o01" w:eastAsia="TT30A45o01" w:cs="TT30A45o01"/>
          <w:color w:val="auto"/>
          <w:kern w:val="0"/>
          <w:sz w:val="21"/>
          <w:szCs w:val="21"/>
          <w:highlight w:val="none"/>
          <w:lang w:val="en-US" w:eastAsia="zh-CN" w:bidi="ar"/>
        </w:rPr>
        <w:t>窗</w:t>
      </w:r>
      <w:r>
        <w:rPr>
          <w:rFonts w:hint="default" w:ascii="TT30A45o00" w:hAnsi="TT30A45o00" w:eastAsia="TT30A45o00" w:cs="TT30A45o00"/>
          <w:color w:val="auto"/>
          <w:kern w:val="0"/>
          <w:sz w:val="21"/>
          <w:szCs w:val="21"/>
          <w:highlight w:val="none"/>
          <w:lang w:val="en-US" w:eastAsia="zh-CN" w:bidi="ar"/>
        </w:rPr>
        <w:t>可开</w:t>
      </w:r>
      <w:r>
        <w:rPr>
          <w:rFonts w:hint="default" w:ascii="TT30A45o01" w:hAnsi="TT30A45o01" w:eastAsia="TT30A45o01" w:cs="TT30A45o01"/>
          <w:color w:val="auto"/>
          <w:kern w:val="0"/>
          <w:sz w:val="21"/>
          <w:szCs w:val="21"/>
          <w:highlight w:val="none"/>
          <w:lang w:val="en-US" w:eastAsia="zh-CN" w:bidi="ar"/>
        </w:rPr>
        <w:t>启</w:t>
      </w:r>
      <w:r>
        <w:rPr>
          <w:rFonts w:hint="default" w:ascii="TT30A45o00" w:hAnsi="TT30A45o00" w:eastAsia="TT30A45o00" w:cs="TT30A45o00"/>
          <w:color w:val="auto"/>
          <w:kern w:val="0"/>
          <w:sz w:val="21"/>
          <w:szCs w:val="21"/>
          <w:highlight w:val="none"/>
          <w:lang w:val="en-US" w:eastAsia="zh-CN" w:bidi="ar"/>
        </w:rPr>
        <w:t>范围内设置</w:t>
      </w:r>
      <w:r>
        <w:rPr>
          <w:rFonts w:hint="default" w:ascii="TT30A45o01" w:hAnsi="TT30A45o01" w:eastAsia="TT30A45o01" w:cs="TT30A45o01"/>
          <w:color w:val="auto"/>
          <w:kern w:val="0"/>
          <w:sz w:val="21"/>
          <w:szCs w:val="21"/>
          <w:highlight w:val="none"/>
          <w:lang w:val="en-US" w:eastAsia="zh-CN" w:bidi="ar"/>
        </w:rPr>
        <w:t>防</w:t>
      </w:r>
      <w:r>
        <w:rPr>
          <w:rFonts w:hint="default" w:ascii="TT30A45o00" w:hAnsi="TT30A45o00" w:eastAsia="TT30A45o00" w:cs="TT30A45o00"/>
          <w:color w:val="auto"/>
          <w:kern w:val="0"/>
          <w:sz w:val="21"/>
          <w:szCs w:val="21"/>
          <w:highlight w:val="none"/>
          <w:lang w:val="en-US" w:eastAsia="zh-CN" w:bidi="ar"/>
        </w:rPr>
        <w:t>护措施。房</w:t>
      </w:r>
      <w:r>
        <w:rPr>
          <w:rFonts w:hint="default" w:ascii="TT30A45o01" w:hAnsi="TT30A45o01" w:eastAsia="TT30A45o01" w:cs="TT30A45o01"/>
          <w:color w:val="auto"/>
          <w:kern w:val="0"/>
          <w:sz w:val="21"/>
          <w:szCs w:val="21"/>
          <w:highlight w:val="none"/>
          <w:lang w:val="en-US" w:eastAsia="zh-CN" w:bidi="ar"/>
        </w:rPr>
        <w:t>间门采</w:t>
      </w:r>
      <w:r>
        <w:rPr>
          <w:rFonts w:hint="default" w:ascii="TT30A45o00" w:hAnsi="TT30A45o00" w:eastAsia="TT30A45o00" w:cs="TT30A45o00"/>
          <w:color w:val="auto"/>
          <w:kern w:val="0"/>
          <w:sz w:val="21"/>
          <w:szCs w:val="21"/>
          <w:highlight w:val="none"/>
          <w:lang w:val="en-US" w:eastAsia="zh-CN" w:bidi="ar"/>
        </w:rPr>
        <w:t>用明</w:t>
      </w:r>
      <w:r>
        <w:rPr>
          <w:rFonts w:hint="default" w:ascii="TT30A45o01" w:hAnsi="TT30A45o01" w:eastAsia="TT30A45o01" w:cs="TT30A45o01"/>
          <w:color w:val="auto"/>
          <w:kern w:val="0"/>
          <w:sz w:val="21"/>
          <w:szCs w:val="21"/>
          <w:highlight w:val="none"/>
          <w:lang w:val="en-US" w:eastAsia="zh-CN" w:bidi="ar"/>
        </w:rPr>
        <w:t>显颜色或图案</w:t>
      </w:r>
      <w:r>
        <w:rPr>
          <w:rFonts w:hint="default" w:ascii="TT30A45o02" w:hAnsi="TT30A45o02" w:eastAsia="TT30A45o02" w:cs="TT30A45o02"/>
          <w:color w:val="auto"/>
          <w:kern w:val="0"/>
          <w:sz w:val="21"/>
          <w:szCs w:val="21"/>
          <w:highlight w:val="none"/>
          <w:lang w:val="en-US" w:eastAsia="zh-CN" w:bidi="ar"/>
        </w:rPr>
        <w:t>加</w:t>
      </w:r>
      <w:r>
        <w:rPr>
          <w:rFonts w:hint="default" w:ascii="TT30A45o00" w:hAnsi="TT30A45o00" w:eastAsia="TT30A45o00" w:cs="TT30A45o00"/>
          <w:color w:val="auto"/>
          <w:kern w:val="0"/>
          <w:sz w:val="21"/>
          <w:szCs w:val="21"/>
          <w:highlight w:val="none"/>
          <w:lang w:val="en-US" w:eastAsia="zh-CN" w:bidi="ar"/>
        </w:rPr>
        <w:t>以</w:t>
      </w:r>
      <w:r>
        <w:rPr>
          <w:rFonts w:hint="default" w:ascii="TT30A45o01" w:hAnsi="TT30A45o01" w:eastAsia="TT30A45o01" w:cs="TT30A45o01"/>
          <w:color w:val="auto"/>
          <w:kern w:val="0"/>
          <w:sz w:val="21"/>
          <w:szCs w:val="21"/>
          <w:highlight w:val="none"/>
          <w:lang w:val="en-US" w:eastAsia="zh-CN" w:bidi="ar"/>
        </w:rPr>
        <w:t>显</w:t>
      </w:r>
      <w:r>
        <w:rPr>
          <w:rFonts w:hint="default" w:ascii="TT30A45o03" w:hAnsi="TT30A45o03" w:eastAsia="TT30A45o03" w:cs="TT30A45o03"/>
          <w:color w:val="auto"/>
          <w:kern w:val="0"/>
          <w:sz w:val="21"/>
          <w:szCs w:val="21"/>
          <w:highlight w:val="none"/>
          <w:lang w:val="en-US" w:eastAsia="zh-CN" w:bidi="ar"/>
        </w:rPr>
        <w:t>著</w:t>
      </w:r>
      <w:r>
        <w:rPr>
          <w:rFonts w:hint="default" w:ascii="TT30A45o00" w:hAnsi="TT30A45o00" w:eastAsia="TT30A45o00" w:cs="TT30A45o00"/>
          <w:color w:val="auto"/>
          <w:kern w:val="0"/>
          <w:sz w:val="21"/>
          <w:szCs w:val="21"/>
          <w:highlight w:val="none"/>
          <w:lang w:val="en-US" w:eastAsia="zh-CN" w:bidi="ar"/>
        </w:rPr>
        <w:t>标</w:t>
      </w:r>
      <w:r>
        <w:rPr>
          <w:rFonts w:hint="default" w:ascii="TT30A45o01" w:hAnsi="TT30A45o01" w:eastAsia="TT30A45o01" w:cs="TT30A45o01"/>
          <w:color w:val="auto"/>
          <w:kern w:val="0"/>
          <w:sz w:val="21"/>
          <w:szCs w:val="21"/>
          <w:highlight w:val="none"/>
          <w:lang w:val="en-US" w:eastAsia="zh-CN" w:bidi="ar"/>
        </w:rPr>
        <w:t>识</w:t>
      </w:r>
      <w:r>
        <w:rPr>
          <w:rFonts w:hint="default" w:ascii="TT30A45o00" w:hAnsi="TT30A45o00" w:eastAsia="TT30A45o00" w:cs="TT30A45o00"/>
          <w:color w:val="auto"/>
          <w:kern w:val="0"/>
          <w:sz w:val="21"/>
          <w:szCs w:val="21"/>
          <w:highlight w:val="none"/>
          <w:lang w:val="en-US" w:eastAsia="zh-CN" w:bidi="ar"/>
        </w:rPr>
        <w:t>，以便于失智老年人</w:t>
      </w:r>
      <w:r>
        <w:rPr>
          <w:rFonts w:hint="default" w:ascii="TT30A45o02" w:hAnsi="TT30A45o02" w:eastAsia="TT30A45o02" w:cs="TT30A45o02"/>
          <w:color w:val="auto"/>
          <w:kern w:val="0"/>
          <w:sz w:val="21"/>
          <w:szCs w:val="21"/>
          <w:highlight w:val="none"/>
          <w:lang w:val="en-US" w:eastAsia="zh-CN" w:bidi="ar"/>
        </w:rPr>
        <w:t>记</w:t>
      </w:r>
      <w:r>
        <w:rPr>
          <w:rFonts w:hint="default" w:ascii="TT30A45o03" w:hAnsi="TT30A45o03" w:eastAsia="TT30A45o03" w:cs="TT30A45o03"/>
          <w:color w:val="auto"/>
          <w:kern w:val="0"/>
          <w:sz w:val="21"/>
          <w:szCs w:val="21"/>
          <w:highlight w:val="none"/>
          <w:lang w:val="en-US" w:eastAsia="zh-CN" w:bidi="ar"/>
        </w:rPr>
        <w:t>忆</w:t>
      </w:r>
      <w:r>
        <w:rPr>
          <w:rFonts w:hint="default" w:ascii="TT30A45o00" w:hAnsi="TT30A45o00" w:eastAsia="TT30A45o00" w:cs="TT30A45o00"/>
          <w:color w:val="auto"/>
          <w:kern w:val="0"/>
          <w:sz w:val="21"/>
          <w:szCs w:val="21"/>
          <w:highlight w:val="none"/>
          <w:lang w:val="en-US" w:eastAsia="zh-CN" w:bidi="ar"/>
        </w:rPr>
        <w:t>和</w:t>
      </w:r>
      <w:r>
        <w:rPr>
          <w:rFonts w:hint="default" w:ascii="TT30A45o02" w:hAnsi="TT30A45o02" w:eastAsia="TT30A45o02" w:cs="TT30A45o02"/>
          <w:color w:val="auto"/>
          <w:kern w:val="0"/>
          <w:sz w:val="21"/>
          <w:szCs w:val="21"/>
          <w:highlight w:val="none"/>
          <w:lang w:val="en-US" w:eastAsia="zh-CN" w:bidi="ar"/>
        </w:rPr>
        <w:t>辨</w:t>
      </w:r>
      <w:r>
        <w:rPr>
          <w:rFonts w:hint="default" w:ascii="TT30A45o01" w:hAnsi="TT30A45o01" w:eastAsia="TT30A45o01" w:cs="TT30A45o01"/>
          <w:color w:val="auto"/>
          <w:kern w:val="0"/>
          <w:sz w:val="21"/>
          <w:szCs w:val="21"/>
          <w:highlight w:val="none"/>
          <w:lang w:val="en-US" w:eastAsia="zh-CN" w:bidi="ar"/>
        </w:rPr>
        <w:t>识</w:t>
      </w:r>
      <w:r>
        <w:rPr>
          <w:rFonts w:hint="default" w:ascii="TT30A45o00" w:hAnsi="TT30A45o00" w:eastAsia="TT30A45o00" w:cs="TT30A45o00"/>
          <w:color w:val="auto"/>
          <w:kern w:val="0"/>
          <w:sz w:val="21"/>
          <w:szCs w:val="21"/>
          <w:highlight w:val="none"/>
          <w:lang w:val="en-US" w:eastAsia="zh-CN" w:bidi="ar"/>
        </w:rPr>
        <w:t>。</w:t>
      </w:r>
    </w:p>
    <w:p w14:paraId="45966509">
      <w:pPr>
        <w:numPr>
          <w:ilvl w:val="2"/>
          <w:numId w:val="21"/>
        </w:numPr>
        <w:bidi w:val="0"/>
        <w:ind w:left="9" w:leftChars="0" w:hanging="9" w:firstLineChars="0"/>
        <w:rPr>
          <w:color w:val="auto"/>
          <w:highlight w:val="none"/>
        </w:rPr>
      </w:pPr>
      <w:r>
        <w:rPr>
          <w:color w:val="auto"/>
          <w:highlight w:val="none"/>
          <w:lang w:val="en-US" w:eastAsia="zh-CN"/>
        </w:rPr>
        <w:t>开敞式阳台栏杆高度不低</w:t>
      </w:r>
      <w:r>
        <w:rPr>
          <w:rFonts w:hint="default"/>
          <w:color w:val="auto"/>
          <w:highlight w:val="none"/>
          <w:lang w:val="en-US" w:eastAsia="zh-CN"/>
        </w:rPr>
        <w:t>于</w:t>
      </w:r>
      <w:r>
        <w:rPr>
          <w:color w:val="auto"/>
          <w:highlight w:val="none"/>
          <w:lang w:val="en-US" w:eastAsia="zh-CN"/>
        </w:rPr>
        <w:t xml:space="preserve">1.10 </w:t>
      </w:r>
      <w:r>
        <w:rPr>
          <w:rFonts w:hint="eastAsia"/>
          <w:color w:val="auto"/>
          <w:highlight w:val="none"/>
          <w:lang w:val="en-US" w:eastAsia="zh-CN"/>
        </w:rPr>
        <w:t>m</w:t>
      </w:r>
      <w:r>
        <w:rPr>
          <w:rFonts w:hint="default"/>
          <w:color w:val="auto"/>
          <w:highlight w:val="none"/>
          <w:lang w:val="en-US" w:eastAsia="zh-CN"/>
        </w:rPr>
        <w:t>，且距地面0.30 m 高度范围内不留空，</w:t>
      </w:r>
      <w:r>
        <w:rPr>
          <w:color w:val="auto"/>
          <w:highlight w:val="none"/>
          <w:lang w:val="en-US" w:eastAsia="zh-CN"/>
        </w:rPr>
        <w:t>考虑</w:t>
      </w:r>
      <w:r>
        <w:rPr>
          <w:rFonts w:hint="default"/>
          <w:color w:val="auto"/>
          <w:highlight w:val="none"/>
          <w:lang w:val="en-US" w:eastAsia="zh-CN"/>
        </w:rPr>
        <w:t>老人易产生头</w:t>
      </w:r>
      <w:r>
        <w:rPr>
          <w:color w:val="auto"/>
          <w:highlight w:val="none"/>
          <w:lang w:val="en-US" w:eastAsia="zh-CN"/>
        </w:rPr>
        <w:t>晕</w:t>
      </w:r>
      <w:r>
        <w:rPr>
          <w:rFonts w:hint="default"/>
          <w:color w:val="auto"/>
          <w:highlight w:val="none"/>
          <w:lang w:val="en-US" w:eastAsia="zh-CN"/>
        </w:rPr>
        <w:t>目眩，阳台宜采用实心栏板，并做好雨水遮挡和排水措施，以保证介助老年人使用安全。考虑地域特征，严寒、寒冷地区，阳台设封闭避风设置。介护老年人中失智老年人居室的阳台采用封闭式设置，以便于管理服务。</w:t>
      </w:r>
    </w:p>
    <w:p w14:paraId="2DEB647E">
      <w:pPr>
        <w:numPr>
          <w:ilvl w:val="2"/>
          <w:numId w:val="21"/>
        </w:numPr>
        <w:bidi w:val="0"/>
        <w:ind w:left="9" w:leftChars="0" w:hanging="9" w:firstLineChars="0"/>
        <w:rPr>
          <w:rFonts w:hint="default"/>
          <w:color w:val="auto"/>
          <w:highlight w:val="none"/>
          <w:lang w:val="en-US"/>
        </w:rPr>
      </w:pPr>
      <w:r>
        <w:rPr>
          <w:color w:val="auto"/>
          <w:highlight w:val="none"/>
          <w:lang w:val="en-US" w:eastAsia="zh-CN"/>
        </w:rPr>
        <w:t>老年人身患泌尿</w:t>
      </w:r>
      <w:r>
        <w:rPr>
          <w:rFonts w:hint="default"/>
          <w:color w:val="auto"/>
          <w:highlight w:val="none"/>
          <w:lang w:val="en-US" w:eastAsia="zh-CN"/>
        </w:rPr>
        <w:t>系统病症较</w:t>
      </w:r>
      <w:r>
        <w:rPr>
          <w:color w:val="auto"/>
          <w:highlight w:val="none"/>
          <w:lang w:val="en-US" w:eastAsia="zh-CN"/>
        </w:rPr>
        <w:t>普</w:t>
      </w:r>
      <w:r>
        <w:rPr>
          <w:rFonts w:hint="default"/>
          <w:color w:val="auto"/>
          <w:highlight w:val="none"/>
          <w:lang w:val="en-US" w:eastAsia="zh-CN"/>
        </w:rPr>
        <w:t>遍，自用卫生间位置与居室相邻设置，以方便老年人使用。卫生洁具浅色最佳，不仅感觉清洁而且易于随时发现老年人的某些病变。卫生间的平面布置要考虑可能有护理员协助操作，留有助厕、助浴空间。自用卫生间需要保证良好的自然通风换气、防潮、防滑等条件，以提高环境卫生质量。</w:t>
      </w:r>
      <w:r>
        <w:rPr>
          <w:b w:val="0"/>
          <w:bCs w:val="0"/>
          <w:color w:val="auto"/>
          <w:highlight w:val="none"/>
        </w:rPr>
        <w:t>卫生间安全扶手</w:t>
      </w:r>
      <w:r>
        <w:rPr>
          <w:rFonts w:hint="eastAsia"/>
          <w:b w:val="0"/>
          <w:bCs w:val="0"/>
          <w:strike w:val="0"/>
          <w:dstrike w:val="0"/>
          <w:color w:val="auto"/>
          <w:highlight w:val="none"/>
          <w:lang w:val="en-US" w:eastAsia="zh-CN"/>
        </w:rPr>
        <w:t>应按照《建筑与市政工程无障碍通用规范》GB55019要求设置）</w:t>
      </w:r>
      <w:r>
        <w:rPr>
          <w:rFonts w:hint="eastAsia"/>
          <w:b w:val="0"/>
          <w:bCs w:val="0"/>
          <w:strike w:val="0"/>
          <w:dstrike w:val="0"/>
          <w:color w:val="auto"/>
          <w:highlight w:val="none"/>
          <w:lang w:eastAsia="zh-CN"/>
        </w:rPr>
        <w:t>。</w:t>
      </w:r>
    </w:p>
    <w:p w14:paraId="04B14E61">
      <w:pPr>
        <w:numPr>
          <w:ilvl w:val="2"/>
          <w:numId w:val="21"/>
        </w:numPr>
        <w:bidi w:val="0"/>
        <w:ind w:left="9" w:leftChars="0" w:hanging="9" w:firstLineChars="0"/>
        <w:rPr>
          <w:color w:val="auto"/>
          <w:highlight w:val="none"/>
        </w:rPr>
      </w:pPr>
      <w:r>
        <w:rPr>
          <w:color w:val="auto"/>
          <w:highlight w:val="none"/>
          <w:lang w:val="en-US" w:eastAsia="zh-CN"/>
        </w:rPr>
        <w:t>老年人多</w:t>
      </w:r>
      <w:r>
        <w:rPr>
          <w:rFonts w:hint="default"/>
          <w:color w:val="auto"/>
          <w:highlight w:val="none"/>
          <w:lang w:val="en-US" w:eastAsia="zh-CN"/>
        </w:rPr>
        <w:t>依赖于公共餐厅</w:t>
      </w:r>
      <w:r>
        <w:rPr>
          <w:color w:val="auto"/>
          <w:highlight w:val="none"/>
          <w:lang w:val="en-US" w:eastAsia="zh-CN"/>
        </w:rPr>
        <w:t>就</w:t>
      </w:r>
      <w:r>
        <w:rPr>
          <w:rFonts w:hint="default"/>
          <w:color w:val="auto"/>
          <w:highlight w:val="none"/>
          <w:lang w:val="en-US" w:eastAsia="zh-CN"/>
        </w:rPr>
        <w:t>餐，本</w:t>
      </w:r>
      <w:r>
        <w:rPr>
          <w:rFonts w:hint="eastAsia"/>
          <w:color w:val="auto"/>
          <w:highlight w:val="none"/>
          <w:lang w:val="en-US" w:eastAsia="zh"/>
          <w:woUserID w:val="1"/>
        </w:rPr>
        <w:t>标准</w:t>
      </w:r>
      <w:r>
        <w:rPr>
          <w:rFonts w:hint="default"/>
          <w:color w:val="auto"/>
          <w:highlight w:val="none"/>
          <w:lang w:val="en-US" w:eastAsia="zh-CN"/>
        </w:rPr>
        <w:t>参照</w:t>
      </w:r>
      <w:r>
        <w:rPr>
          <w:rFonts w:hint="eastAsia"/>
          <w:b w:val="0"/>
          <w:bCs w:val="0"/>
          <w:color w:val="auto"/>
          <w:highlight w:val="none"/>
          <w:lang w:val="en-US" w:eastAsia="zh-CN"/>
        </w:rPr>
        <w:t>《</w:t>
      </w:r>
      <w:r>
        <w:rPr>
          <w:rFonts w:hint="eastAsia"/>
          <w:b w:val="0"/>
          <w:bCs w:val="0"/>
          <w:color w:val="auto"/>
          <w:highlight w:val="none"/>
        </w:rPr>
        <w:t>老年人照料设施建筑设计标准</w:t>
      </w:r>
      <w:r>
        <w:rPr>
          <w:rFonts w:hint="eastAsia"/>
          <w:b w:val="0"/>
          <w:bCs w:val="0"/>
          <w:color w:val="auto"/>
          <w:highlight w:val="none"/>
          <w:lang w:val="en-US" w:eastAsia="zh-CN"/>
        </w:rPr>
        <w:t>》</w:t>
      </w:r>
      <w:r>
        <w:rPr>
          <w:rFonts w:hint="eastAsia"/>
          <w:b w:val="0"/>
          <w:bCs w:val="0"/>
          <w:color w:val="auto"/>
          <w:highlight w:val="none"/>
        </w:rPr>
        <w:t>JGJ450-2018</w:t>
      </w:r>
      <w:r>
        <w:rPr>
          <w:rFonts w:hint="default"/>
          <w:color w:val="auto"/>
          <w:highlight w:val="none"/>
          <w:lang w:val="en-US" w:eastAsia="zh-CN"/>
        </w:rPr>
        <w:t>中的相关标准，规定最低配建面 积标准。</w:t>
      </w:r>
      <w:r>
        <w:rPr>
          <w:rFonts w:hint="eastAsia"/>
          <w:color w:val="auto"/>
          <w:highlight w:val="none"/>
          <w:lang w:val="en-US" w:eastAsia="zh"/>
        </w:rPr>
        <w:t>老年人照料设施</w:t>
      </w:r>
      <w:r>
        <w:rPr>
          <w:rFonts w:hint="default"/>
          <w:color w:val="auto"/>
          <w:highlight w:val="none"/>
          <w:lang w:val="en-US" w:eastAsia="zh-CN"/>
        </w:rPr>
        <w:t>的公共餐厅结合养护单元分散设置，与老年人 生活用房的距离不宜过长，便于老年人就近用餐。老年人的就餐</w:t>
      </w:r>
      <w:r>
        <w:rPr>
          <w:color w:val="auto"/>
          <w:highlight w:val="none"/>
          <w:lang w:val="en-US" w:eastAsia="zh-CN"/>
        </w:rPr>
        <w:t>习惯</w:t>
      </w:r>
      <w:r>
        <w:rPr>
          <w:rFonts w:hint="default"/>
          <w:color w:val="auto"/>
          <w:highlight w:val="none"/>
          <w:lang w:val="en-US" w:eastAsia="zh-CN"/>
        </w:rPr>
        <w:t>、体能心态特征各异，且行动不便，因此公共餐厅需使用可移动的单人座椅。在空间布置上为护理员留有分餐、助餐空间，且应设有无障碍服务柜台，以便于更好地为老年人就餐服务。如送餐流线与就餐流线交叉宜产生油腻污物和发生老年人与餐车碰撞，造成老年人摔倒。因此应避免送车流线与就餐流线的交叉。</w:t>
      </w:r>
      <w:r>
        <w:rPr>
          <w:rFonts w:hint="eastAsia"/>
          <w:color w:val="auto"/>
          <w:highlight w:val="none"/>
          <w:lang w:val="en-US" w:eastAsia="zh-CN"/>
        </w:rPr>
        <w:t>考虑坐轮椅老年人的就餐需求，部分座位餐桌台应该满足轮椅的停放。</w:t>
      </w:r>
    </w:p>
    <w:p w14:paraId="529AC9C6">
      <w:pPr>
        <w:numPr>
          <w:ilvl w:val="2"/>
          <w:numId w:val="21"/>
        </w:numPr>
        <w:bidi w:val="0"/>
        <w:ind w:left="9" w:leftChars="0" w:hanging="9" w:firstLineChars="0"/>
        <w:rPr>
          <w:color w:val="auto"/>
          <w:highlight w:val="none"/>
        </w:rPr>
      </w:pPr>
      <w:r>
        <w:rPr>
          <w:rFonts w:hint="eastAsia"/>
          <w:color w:val="auto"/>
          <w:highlight w:val="none"/>
          <w:lang w:eastAsia="zh"/>
        </w:rPr>
        <w:t>老年人照料设施</w:t>
      </w:r>
      <w:r>
        <w:rPr>
          <w:color w:val="auto"/>
          <w:highlight w:val="none"/>
          <w:lang w:val="en-US" w:eastAsia="zh-CN"/>
        </w:rPr>
        <w:t>中除自用卫</w:t>
      </w:r>
      <w:r>
        <w:rPr>
          <w:rFonts w:hint="default"/>
          <w:color w:val="auto"/>
          <w:highlight w:val="none"/>
          <w:lang w:val="en-US" w:eastAsia="zh-CN"/>
        </w:rPr>
        <w:t>生间外，还需在老年人经常 活动的生活服务用房、医疗保健用房、公共活动用房等设置公用卫生间，且同层、</w:t>
      </w:r>
      <w:r>
        <w:rPr>
          <w:color w:val="auto"/>
          <w:highlight w:val="none"/>
          <w:lang w:val="en-US" w:eastAsia="zh-CN"/>
        </w:rPr>
        <w:t>临</w:t>
      </w:r>
      <w:r>
        <w:rPr>
          <w:rFonts w:hint="default"/>
          <w:color w:val="auto"/>
          <w:highlight w:val="none"/>
          <w:lang w:val="en-US" w:eastAsia="zh-CN"/>
        </w:rPr>
        <w:t>近、分散设置，并应考虑采光、通风及男女性别特点。</w:t>
      </w:r>
      <w:r>
        <w:rPr>
          <w:rFonts w:hint="eastAsia"/>
          <w:color w:val="auto"/>
          <w:highlight w:val="none"/>
          <w:lang w:val="en-US" w:eastAsia="zh"/>
        </w:rPr>
        <w:t>老年人照料设施</w:t>
      </w:r>
      <w:r>
        <w:rPr>
          <w:rFonts w:hint="default"/>
          <w:color w:val="auto"/>
          <w:highlight w:val="none"/>
          <w:lang w:val="en-US" w:eastAsia="zh-CN"/>
        </w:rPr>
        <w:t>的每个养护单元内均应设置公用卫生间，以方便老年人使用。公用卫生间在介护区应留有助厕空间。</w:t>
      </w:r>
    </w:p>
    <w:p w14:paraId="2D69F575">
      <w:pPr>
        <w:numPr>
          <w:ilvl w:val="2"/>
          <w:numId w:val="21"/>
        </w:numPr>
        <w:bidi w:val="0"/>
        <w:ind w:left="9" w:leftChars="0" w:hanging="9" w:firstLineChars="0"/>
        <w:rPr>
          <w:color w:val="auto"/>
          <w:highlight w:val="none"/>
        </w:rPr>
      </w:pPr>
      <w:r>
        <w:rPr>
          <w:color w:val="auto"/>
          <w:highlight w:val="none"/>
          <w:lang w:val="en-US" w:eastAsia="zh-CN"/>
        </w:rPr>
        <w:t>当用地紧张时</w:t>
      </w:r>
      <w:r>
        <w:rPr>
          <w:rFonts w:hint="default"/>
          <w:color w:val="auto"/>
          <w:highlight w:val="none"/>
          <w:lang w:val="en-US" w:eastAsia="zh-CN"/>
        </w:rPr>
        <w:t>，小型</w:t>
      </w:r>
      <w:r>
        <w:rPr>
          <w:rFonts w:hint="eastAsia"/>
          <w:color w:val="auto"/>
          <w:highlight w:val="none"/>
          <w:lang w:eastAsia="zh"/>
        </w:rPr>
        <w:t>老年人照料设施</w:t>
      </w:r>
      <w:r>
        <w:rPr>
          <w:rFonts w:hint="default"/>
          <w:color w:val="auto"/>
          <w:highlight w:val="none"/>
          <w:lang w:val="en-US" w:eastAsia="zh-CN"/>
        </w:rPr>
        <w:t>的老年人专用浴室，可男女合并设置分时段使用；介助和介护的老年人，多有助浴需要，应留有助浴空间；公用沐浴间一般需要结合养护单元分散设</w:t>
      </w:r>
      <w:r>
        <w:rPr>
          <w:color w:val="auto"/>
          <w:highlight w:val="none"/>
          <w:lang w:val="en-US" w:eastAsia="zh-CN"/>
        </w:rPr>
        <w:t>置，规模可按总床位数测算</w:t>
      </w:r>
      <w:r>
        <w:rPr>
          <w:rFonts w:hint="default"/>
          <w:color w:val="auto"/>
          <w:highlight w:val="none"/>
          <w:lang w:val="en-US" w:eastAsia="zh-CN"/>
        </w:rPr>
        <w:t>。考虑老年人生理特征及方便使用，公共淋浴间均应附设无障碍厕位。</w:t>
      </w:r>
    </w:p>
    <w:p w14:paraId="5352562E">
      <w:pPr>
        <w:numPr>
          <w:ilvl w:val="2"/>
          <w:numId w:val="21"/>
        </w:numPr>
        <w:bidi w:val="0"/>
        <w:ind w:left="9" w:leftChars="0" w:hanging="9" w:firstLineChars="0"/>
        <w:rPr>
          <w:color w:val="auto"/>
          <w:highlight w:val="none"/>
        </w:rPr>
      </w:pPr>
      <w:r>
        <w:rPr>
          <w:color w:val="auto"/>
          <w:highlight w:val="none"/>
          <w:lang w:val="en-US" w:eastAsia="zh-CN"/>
        </w:rPr>
        <w:t>护理站</w:t>
      </w:r>
      <w:r>
        <w:rPr>
          <w:rFonts w:hint="default"/>
          <w:color w:val="auto"/>
          <w:highlight w:val="none"/>
          <w:lang w:val="en-US" w:eastAsia="zh-CN"/>
        </w:rPr>
        <w:t>是护理员值</w:t>
      </w:r>
      <w:r>
        <w:rPr>
          <w:color w:val="auto"/>
          <w:highlight w:val="none"/>
          <w:lang w:val="en-US" w:eastAsia="zh-CN"/>
        </w:rPr>
        <w:t>守并</w:t>
      </w:r>
      <w:r>
        <w:rPr>
          <w:rFonts w:hint="default"/>
          <w:color w:val="auto"/>
          <w:highlight w:val="none"/>
          <w:lang w:val="en-US" w:eastAsia="zh-CN"/>
        </w:rPr>
        <w:t>为老年人提供护理服务的房间。规定每个</w:t>
      </w:r>
      <w:r>
        <w:rPr>
          <w:rFonts w:hint="eastAsia"/>
          <w:color w:val="auto"/>
          <w:highlight w:val="none"/>
          <w:lang w:val="en-US" w:eastAsia="zh-CN"/>
        </w:rPr>
        <w:t>照料单元</w:t>
      </w:r>
      <w:r>
        <w:rPr>
          <w:rFonts w:hint="default"/>
          <w:color w:val="auto"/>
          <w:highlight w:val="none"/>
          <w:lang w:val="en-US" w:eastAsia="zh-CN"/>
        </w:rPr>
        <w:t>均设护理站，是为了方便和及时为介助和介护老年人服务。</w:t>
      </w:r>
    </w:p>
    <w:p w14:paraId="5D1C8D3F">
      <w:pPr>
        <w:numPr>
          <w:ilvl w:val="2"/>
          <w:numId w:val="21"/>
        </w:numPr>
        <w:bidi w:val="0"/>
        <w:ind w:left="9" w:leftChars="0" w:hanging="9" w:firstLineChars="0"/>
        <w:rPr>
          <w:rFonts w:hint="eastAsia"/>
          <w:color w:val="auto"/>
          <w:highlight w:val="none"/>
          <w:lang w:val="en-US" w:eastAsia="zh-CN"/>
        </w:rPr>
      </w:pPr>
      <w:r>
        <w:rPr>
          <w:color w:val="auto"/>
          <w:highlight w:val="none"/>
          <w:lang w:val="en-US" w:eastAsia="zh-CN"/>
        </w:rPr>
        <w:t>污物污洗间靠</w:t>
      </w:r>
      <w:r>
        <w:rPr>
          <w:rFonts w:hint="default"/>
          <w:color w:val="auto"/>
          <w:highlight w:val="none"/>
          <w:lang w:val="en-US" w:eastAsia="zh-CN"/>
        </w:rPr>
        <w:t>近污物运输通道，便于控制污染。</w:t>
      </w:r>
    </w:p>
    <w:p w14:paraId="031AB9B9">
      <w:pPr>
        <w:numPr>
          <w:ilvl w:val="0"/>
          <w:numId w:val="0"/>
        </w:numPr>
        <w:jc w:val="center"/>
        <w:outlineLvl w:val="1"/>
        <w:rPr>
          <w:rStyle w:val="19"/>
          <w:rFonts w:hint="eastAsia" w:ascii="黑体" w:hAnsi="黑体" w:eastAsia="黑体" w:cs="黑体"/>
          <w:color w:val="auto"/>
          <w:sz w:val="28"/>
          <w:szCs w:val="40"/>
          <w:highlight w:val="none"/>
          <w:lang w:val="en-US" w:eastAsia="zh-CN"/>
        </w:rPr>
      </w:pPr>
      <w:bookmarkStart w:id="158" w:name="_Toc11066"/>
      <w:bookmarkStart w:id="159" w:name="_Toc8371"/>
      <w:bookmarkStart w:id="160" w:name="_Toc9427"/>
      <w:r>
        <w:rPr>
          <w:rStyle w:val="19"/>
          <w:rFonts w:hint="eastAsia" w:ascii="Times New Roman" w:hAnsi="Times New Roman" w:eastAsia="宋体" w:cs="Times New Roman"/>
          <w:color w:val="auto"/>
          <w:sz w:val="28"/>
          <w:szCs w:val="40"/>
          <w:highlight w:val="none"/>
          <w:lang w:val="en-US" w:eastAsia="zh-CN"/>
        </w:rPr>
        <w:t xml:space="preserve">5.3 </w:t>
      </w:r>
      <w:r>
        <w:rPr>
          <w:rStyle w:val="19"/>
          <w:rFonts w:hint="eastAsia" w:ascii="黑体" w:hAnsi="黑体" w:eastAsia="黑体" w:cs="黑体"/>
          <w:color w:val="auto"/>
          <w:sz w:val="28"/>
          <w:szCs w:val="40"/>
          <w:highlight w:val="none"/>
          <w:lang w:val="en-US" w:eastAsia="zh"/>
          <w:woUserID w:val="1"/>
        </w:rPr>
        <w:t>康复与</w:t>
      </w:r>
      <w:r>
        <w:rPr>
          <w:rStyle w:val="19"/>
          <w:rFonts w:hint="eastAsia" w:ascii="黑体" w:hAnsi="黑体" w:eastAsia="黑体" w:cs="黑体"/>
          <w:color w:val="auto"/>
          <w:sz w:val="28"/>
          <w:szCs w:val="40"/>
          <w:highlight w:val="none"/>
          <w:lang w:val="en-US" w:eastAsia="zh-CN"/>
        </w:rPr>
        <w:t>医疗用房</w:t>
      </w:r>
      <w:bookmarkEnd w:id="158"/>
      <w:bookmarkEnd w:id="159"/>
    </w:p>
    <w:bookmarkEnd w:id="160"/>
    <w:p w14:paraId="64187139">
      <w:pPr>
        <w:numPr>
          <w:ilvl w:val="2"/>
          <w:numId w:val="22"/>
        </w:numPr>
        <w:tabs>
          <w:tab w:val="left" w:pos="0"/>
        </w:tabs>
        <w:bidi w:val="0"/>
        <w:ind w:left="9" w:leftChars="0" w:hanging="9" w:firstLineChars="0"/>
        <w:rPr>
          <w:color w:val="auto"/>
          <w:highlight w:val="none"/>
        </w:rPr>
      </w:pPr>
      <w:r>
        <w:rPr>
          <w:color w:val="auto"/>
          <w:highlight w:val="none"/>
          <w:lang w:val="en-US" w:eastAsia="zh-CN"/>
        </w:rPr>
        <w:t>由于老年人</w:t>
      </w:r>
      <w:r>
        <w:rPr>
          <w:rFonts w:hint="default"/>
          <w:color w:val="auto"/>
          <w:highlight w:val="none"/>
          <w:lang w:val="en-US" w:eastAsia="zh-CN"/>
        </w:rPr>
        <w:t>疾病发病率</w:t>
      </w:r>
      <w:r>
        <w:rPr>
          <w:color w:val="auto"/>
          <w:highlight w:val="none"/>
          <w:lang w:val="en-US" w:eastAsia="zh-CN"/>
        </w:rPr>
        <w:t>高</w:t>
      </w:r>
      <w:r>
        <w:rPr>
          <w:rFonts w:hint="default"/>
          <w:color w:val="auto"/>
          <w:highlight w:val="none"/>
          <w:lang w:val="en-US" w:eastAsia="zh-CN"/>
        </w:rPr>
        <w:t>、突发</w:t>
      </w:r>
      <w:r>
        <w:rPr>
          <w:color w:val="auto"/>
          <w:highlight w:val="none"/>
          <w:lang w:val="en-US" w:eastAsia="zh-CN"/>
        </w:rPr>
        <w:t>性</w:t>
      </w:r>
      <w:r>
        <w:rPr>
          <w:rFonts w:hint="default"/>
          <w:color w:val="auto"/>
          <w:highlight w:val="none"/>
          <w:lang w:val="en-US" w:eastAsia="zh-CN"/>
        </w:rPr>
        <w:t>强，因此</w:t>
      </w:r>
      <w:r>
        <w:rPr>
          <w:rFonts w:hint="eastAsia"/>
          <w:color w:val="auto"/>
          <w:highlight w:val="none"/>
          <w:lang w:eastAsia="zh"/>
        </w:rPr>
        <w:t>老年人照料设施</w:t>
      </w:r>
      <w:r>
        <w:rPr>
          <w:rFonts w:hint="default"/>
          <w:color w:val="auto"/>
          <w:highlight w:val="none"/>
          <w:lang w:val="en-US" w:eastAsia="zh-CN"/>
        </w:rPr>
        <w:t>均需要具有必要的医疗设施条件，并根据不同的服务类别和规模等级进行设置。医疗用房中的医务室、观察室、治疗室、检验室、</w:t>
      </w:r>
      <w:r>
        <w:rPr>
          <w:rFonts w:hint="eastAsia"/>
          <w:b w:val="0"/>
          <w:bCs w:val="0"/>
          <w:color w:val="auto"/>
          <w:highlight w:val="none"/>
          <w:lang w:val="en-US" w:eastAsia="zh-CN"/>
        </w:rPr>
        <w:t>药房、隔离室</w:t>
      </w:r>
      <w:r>
        <w:rPr>
          <w:rFonts w:hint="default"/>
          <w:color w:val="auto"/>
          <w:highlight w:val="none"/>
          <w:lang w:val="en-US" w:eastAsia="zh-CN"/>
        </w:rPr>
        <w:t>、处置室等，参照《综合医院建筑设计</w:t>
      </w:r>
      <w:r>
        <w:rPr>
          <w:rFonts w:hint="eastAsia"/>
          <w:color w:val="auto"/>
          <w:highlight w:val="none"/>
          <w:lang w:val="en-US" w:eastAsia="zh-CN"/>
        </w:rPr>
        <w:t>标准</w:t>
      </w:r>
      <w:r>
        <w:rPr>
          <w:rFonts w:hint="default"/>
          <w:color w:val="auto"/>
          <w:highlight w:val="none"/>
          <w:lang w:val="en-US" w:eastAsia="zh-CN"/>
        </w:rPr>
        <w:t>》</w:t>
      </w:r>
      <w:r>
        <w:rPr>
          <w:rFonts w:hint="eastAsia"/>
          <w:color w:val="auto"/>
          <w:highlight w:val="none"/>
        </w:rPr>
        <w:t>GB51039</w:t>
      </w:r>
      <w:r>
        <w:rPr>
          <w:rFonts w:hint="default"/>
          <w:color w:val="auto"/>
          <w:highlight w:val="none"/>
          <w:lang w:val="en-US" w:eastAsia="zh-CN"/>
        </w:rPr>
        <w:t>的相关规定设计，并尽可能利用社会资源为老年人就医服务。其中医务室临近生活区，便于救护车的靠近和运送病人；临终关怀室靠近医疗用房独立设置，可以避免对其他老年人心理上产生不良影响。由于老年人遗体的运送相对私密隐蔽，因此其对外通道需要独立设置。</w:t>
      </w:r>
    </w:p>
    <w:p w14:paraId="37AFD7C2">
      <w:pPr>
        <w:numPr>
          <w:ilvl w:val="2"/>
          <w:numId w:val="22"/>
        </w:numPr>
        <w:tabs>
          <w:tab w:val="left" w:pos="0"/>
        </w:tabs>
        <w:bidi w:val="0"/>
        <w:ind w:left="9" w:leftChars="0" w:hanging="9" w:firstLineChars="0"/>
        <w:rPr>
          <w:color w:val="auto"/>
          <w:highlight w:val="none"/>
        </w:rPr>
      </w:pPr>
      <w:r>
        <w:rPr>
          <w:rFonts w:hint="eastAsia"/>
          <w:color w:val="auto"/>
          <w:highlight w:val="none"/>
          <w:lang w:eastAsia="zh"/>
        </w:rPr>
        <w:t>老年人照料设施</w:t>
      </w:r>
      <w:r>
        <w:rPr>
          <w:color w:val="auto"/>
          <w:highlight w:val="none"/>
          <w:lang w:val="en-US" w:eastAsia="zh-CN"/>
        </w:rPr>
        <w:t>的保健用房包括保健室、康复</w:t>
      </w:r>
      <w:r>
        <w:rPr>
          <w:rFonts w:hint="default"/>
          <w:color w:val="auto"/>
          <w:highlight w:val="none"/>
          <w:lang w:val="en-US" w:eastAsia="zh-CN"/>
        </w:rPr>
        <w:t>室和心理</w:t>
      </w:r>
      <w:r>
        <w:rPr>
          <w:color w:val="auto"/>
          <w:highlight w:val="none"/>
          <w:lang w:val="en-US" w:eastAsia="zh-CN"/>
        </w:rPr>
        <w:t>疏</w:t>
      </w:r>
      <w:r>
        <w:rPr>
          <w:rFonts w:hint="default"/>
          <w:color w:val="auto"/>
          <w:highlight w:val="none"/>
          <w:lang w:val="en-US" w:eastAsia="zh-CN"/>
        </w:rPr>
        <w:t>导室等。其中保健室和康复室是老年人进行日常保健和</w:t>
      </w:r>
      <w:r>
        <w:rPr>
          <w:color w:val="auto"/>
          <w:highlight w:val="none"/>
          <w:lang w:val="en-US" w:eastAsia="zh-CN"/>
        </w:rPr>
        <w:t>借</w:t>
      </w:r>
      <w:r>
        <w:rPr>
          <w:rFonts w:hint="default"/>
          <w:color w:val="auto"/>
          <w:highlight w:val="none"/>
          <w:lang w:val="en-US" w:eastAsia="zh-CN"/>
        </w:rPr>
        <w:t>助各类康复设施进行康复训练的房间，房间应地面平整、表面材料具有一定弹性，可以防止和减轻老年人摔倒所引起的损伤，房间的平面形式应考虑满足不同保健和康复设施的摆放和使用要求。规定心理疏导室使用面积不小于</w:t>
      </w:r>
      <w:r>
        <w:rPr>
          <w:color w:val="auto"/>
          <w:highlight w:val="none"/>
          <w:lang w:val="en-US" w:eastAsia="zh-CN"/>
        </w:rPr>
        <w:t>10m</w:t>
      </w:r>
      <w:r>
        <w:rPr>
          <w:rFonts w:hint="eastAsia"/>
          <w:color w:val="auto"/>
          <w:highlight w:val="none"/>
          <w:vertAlign w:val="superscript"/>
          <w:lang w:val="en-US" w:eastAsia="zh-CN"/>
        </w:rPr>
        <w:t>2</w:t>
      </w:r>
      <w:r>
        <w:rPr>
          <w:rFonts w:hint="default"/>
          <w:color w:val="auto"/>
          <w:highlight w:val="none"/>
          <w:lang w:val="en-US" w:eastAsia="zh-CN"/>
        </w:rPr>
        <w:t>，是为了满足沙盘测试的要求，以缓解老年人的紧张和焦虑心理。</w:t>
      </w:r>
    </w:p>
    <w:p w14:paraId="357CE827">
      <w:pPr>
        <w:numPr>
          <w:ilvl w:val="0"/>
          <w:numId w:val="0"/>
        </w:numPr>
        <w:jc w:val="center"/>
        <w:outlineLvl w:val="1"/>
        <w:rPr>
          <w:rStyle w:val="19"/>
          <w:rFonts w:hint="default" w:ascii="黑体" w:hAnsi="黑体" w:eastAsia="黑体" w:cs="黑体"/>
          <w:color w:val="auto"/>
          <w:sz w:val="28"/>
          <w:szCs w:val="40"/>
          <w:highlight w:val="none"/>
          <w:lang w:val="en-US" w:eastAsia="zh-CN"/>
        </w:rPr>
      </w:pPr>
      <w:bookmarkStart w:id="161" w:name="_Toc7118"/>
      <w:bookmarkStart w:id="162" w:name="_Toc2800"/>
      <w:bookmarkStart w:id="163" w:name="_Toc30397"/>
      <w:r>
        <w:rPr>
          <w:rStyle w:val="19"/>
          <w:rFonts w:hint="eastAsia" w:ascii="Times New Roman" w:hAnsi="Times New Roman" w:eastAsia="宋体" w:cs="Times New Roman"/>
          <w:color w:val="auto"/>
          <w:sz w:val="28"/>
          <w:szCs w:val="40"/>
          <w:highlight w:val="none"/>
          <w:lang w:val="en-US" w:eastAsia="zh-CN"/>
        </w:rPr>
        <w:t xml:space="preserve">5.4 </w:t>
      </w:r>
      <w:r>
        <w:rPr>
          <w:rStyle w:val="19"/>
          <w:rFonts w:hint="eastAsia" w:ascii="黑体" w:hAnsi="黑体" w:eastAsia="黑体" w:cs="黑体"/>
          <w:color w:val="auto"/>
          <w:sz w:val="28"/>
          <w:szCs w:val="40"/>
          <w:highlight w:val="none"/>
          <w:lang w:val="en-US" w:eastAsia="zh"/>
          <w:woUserID w:val="1"/>
        </w:rPr>
        <w:t>文娱与健身</w:t>
      </w:r>
      <w:r>
        <w:rPr>
          <w:rStyle w:val="19"/>
          <w:rFonts w:hint="eastAsia" w:ascii="黑体" w:hAnsi="黑体" w:eastAsia="黑体" w:cs="黑体"/>
          <w:color w:val="auto"/>
          <w:sz w:val="28"/>
          <w:szCs w:val="40"/>
          <w:highlight w:val="none"/>
          <w:lang w:val="en-US" w:eastAsia="zh-CN"/>
        </w:rPr>
        <w:t>用房</w:t>
      </w:r>
      <w:bookmarkEnd w:id="161"/>
      <w:bookmarkEnd w:id="162"/>
    </w:p>
    <w:bookmarkEnd w:id="163"/>
    <w:p w14:paraId="3F203981">
      <w:pPr>
        <w:numPr>
          <w:ilvl w:val="2"/>
          <w:numId w:val="23"/>
        </w:numPr>
        <w:ind w:left="9" w:leftChars="0" w:hanging="9" w:firstLineChars="0"/>
        <w:rPr>
          <w:rFonts w:hint="eastAsia" w:cstheme="minorBidi"/>
          <w:b w:val="0"/>
          <w:bCs w:val="0"/>
          <w:color w:val="auto"/>
          <w:kern w:val="2"/>
          <w:sz w:val="21"/>
          <w:szCs w:val="24"/>
          <w:highlight w:val="none"/>
          <w:lang w:val="en-US" w:eastAsia="zh-CN" w:bidi="ar-SA"/>
        </w:rPr>
      </w:pPr>
      <w:r>
        <w:rPr>
          <w:rFonts w:hint="eastAsia" w:cstheme="minorBidi"/>
          <w:b w:val="0"/>
          <w:bCs w:val="0"/>
          <w:color w:val="auto"/>
          <w:kern w:val="2"/>
          <w:sz w:val="21"/>
          <w:szCs w:val="24"/>
          <w:highlight w:val="none"/>
          <w:lang w:val="en-US" w:eastAsia="zh" w:bidi="ar-SA"/>
          <w:woUserID w:val="1"/>
        </w:rPr>
        <w:t>文娱与健身</w:t>
      </w:r>
      <w:r>
        <w:rPr>
          <w:rFonts w:hint="eastAsia" w:cstheme="minorBidi"/>
          <w:b w:val="0"/>
          <w:bCs w:val="0"/>
          <w:color w:val="auto"/>
          <w:kern w:val="2"/>
          <w:sz w:val="21"/>
          <w:szCs w:val="24"/>
          <w:highlight w:val="none"/>
          <w:lang w:val="en-US" w:eastAsia="zh-CN" w:bidi="ar-SA"/>
        </w:rPr>
        <w:t>用房是老年人从事</w:t>
      </w:r>
      <w:r>
        <w:rPr>
          <w:rFonts w:hint="default" w:cstheme="minorBidi"/>
          <w:b w:val="0"/>
          <w:bCs w:val="0"/>
          <w:color w:val="auto"/>
          <w:kern w:val="2"/>
          <w:sz w:val="21"/>
          <w:szCs w:val="24"/>
          <w:highlight w:val="none"/>
          <w:lang w:val="en-US" w:eastAsia="zh-CN" w:bidi="ar-SA"/>
        </w:rPr>
        <w:t>文化知</w:t>
      </w:r>
      <w:r>
        <w:rPr>
          <w:rFonts w:hint="eastAsia" w:cstheme="minorBidi"/>
          <w:b w:val="0"/>
          <w:bCs w:val="0"/>
          <w:color w:val="auto"/>
          <w:kern w:val="2"/>
          <w:sz w:val="21"/>
          <w:szCs w:val="24"/>
          <w:highlight w:val="none"/>
          <w:lang w:val="en-US" w:eastAsia="zh-CN" w:bidi="ar-SA"/>
        </w:rPr>
        <w:t>识</w:t>
      </w:r>
      <w:r>
        <w:rPr>
          <w:rFonts w:hint="default" w:cstheme="minorBidi"/>
          <w:b w:val="0"/>
          <w:bCs w:val="0"/>
          <w:color w:val="auto"/>
          <w:kern w:val="2"/>
          <w:sz w:val="21"/>
          <w:szCs w:val="24"/>
          <w:highlight w:val="none"/>
          <w:lang w:val="en-US" w:eastAsia="zh-CN" w:bidi="ar-SA"/>
        </w:rPr>
        <w:t xml:space="preserve">学习、休闲交往娱乐等活动的房间，需要具有良好的自然采光和自然通风。 </w:t>
      </w:r>
    </w:p>
    <w:p w14:paraId="15ADD585">
      <w:pPr>
        <w:numPr>
          <w:ilvl w:val="2"/>
          <w:numId w:val="23"/>
        </w:numPr>
        <w:ind w:left="9" w:leftChars="0" w:hanging="9" w:firstLineChars="0"/>
        <w:rPr>
          <w:rFonts w:hint="eastAsia" w:cstheme="minorBidi"/>
          <w:b w:val="0"/>
          <w:bCs w:val="0"/>
          <w:color w:val="auto"/>
          <w:kern w:val="2"/>
          <w:sz w:val="21"/>
          <w:szCs w:val="24"/>
          <w:highlight w:val="none"/>
          <w:lang w:val="en-US" w:eastAsia="zh-CN" w:bidi="ar-SA"/>
        </w:rPr>
      </w:pPr>
      <w:r>
        <w:rPr>
          <w:rFonts w:hint="default" w:cstheme="minorBidi"/>
          <w:b w:val="0"/>
          <w:bCs w:val="0"/>
          <w:color w:val="auto"/>
          <w:kern w:val="2"/>
          <w:sz w:val="21"/>
          <w:szCs w:val="24"/>
          <w:highlight w:val="none"/>
          <w:lang w:val="en-US" w:eastAsia="zh-CN" w:bidi="ar-SA"/>
        </w:rPr>
        <w:t>活动室通常要相对独立于生活用房设置，以避免对老年人居室产生干</w:t>
      </w:r>
      <w:r>
        <w:rPr>
          <w:rFonts w:hint="eastAsia" w:cstheme="minorBidi"/>
          <w:b w:val="0"/>
          <w:bCs w:val="0"/>
          <w:color w:val="auto"/>
          <w:kern w:val="2"/>
          <w:sz w:val="21"/>
          <w:szCs w:val="24"/>
          <w:highlight w:val="none"/>
          <w:lang w:val="en-US" w:eastAsia="zh-CN" w:bidi="ar-SA"/>
        </w:rPr>
        <w:t>扰</w:t>
      </w:r>
      <w:r>
        <w:rPr>
          <w:rFonts w:hint="default" w:cstheme="minorBidi"/>
          <w:b w:val="0"/>
          <w:bCs w:val="0"/>
          <w:color w:val="auto"/>
          <w:kern w:val="2"/>
          <w:sz w:val="21"/>
          <w:szCs w:val="24"/>
          <w:highlight w:val="none"/>
          <w:lang w:val="en-US" w:eastAsia="zh-CN" w:bidi="ar-SA"/>
        </w:rPr>
        <w:t xml:space="preserve">。其平面及空间形式需充分考虑多功能使用的可能性，以适合老年人进行多种活动的需求。 </w:t>
      </w:r>
    </w:p>
    <w:p w14:paraId="24EFF363">
      <w:pPr>
        <w:numPr>
          <w:ilvl w:val="2"/>
          <w:numId w:val="23"/>
        </w:numPr>
        <w:ind w:left="9" w:leftChars="0" w:hanging="9" w:firstLineChars="0"/>
        <w:rPr>
          <w:rFonts w:hint="eastAsia" w:cstheme="minorBidi"/>
          <w:b w:val="0"/>
          <w:bCs w:val="0"/>
          <w:color w:val="auto"/>
          <w:kern w:val="2"/>
          <w:sz w:val="21"/>
          <w:szCs w:val="24"/>
          <w:highlight w:val="none"/>
          <w:lang w:val="en-US" w:eastAsia="zh-CN" w:bidi="ar-SA"/>
        </w:rPr>
      </w:pPr>
      <w:r>
        <w:rPr>
          <w:rFonts w:hint="default" w:cstheme="minorBidi"/>
          <w:b w:val="0"/>
          <w:bCs w:val="0"/>
          <w:color w:val="auto"/>
          <w:kern w:val="2"/>
          <w:sz w:val="21"/>
          <w:szCs w:val="24"/>
          <w:highlight w:val="none"/>
          <w:lang w:val="en-US" w:eastAsia="zh-CN" w:bidi="ar-SA"/>
        </w:rPr>
        <w:t xml:space="preserve">多功能厅是为老年人提供集会、观演、学习等文化娱乐活动的较大空间场所，为了便于老年人集散以及紧急情况下的疏散需要，多功能厅通常宜设置在建筑首层。室内地面平整且具有弹性，墙面和顶棚采用吸声材料，可以避免老年人跌倒摔伤和噪声的干扰。在多功能厅邻近设置公用卫生间和储藏间（仓库）等，便于老年人就近使用。 </w:t>
      </w:r>
    </w:p>
    <w:p w14:paraId="76402384">
      <w:pPr>
        <w:numPr>
          <w:ilvl w:val="2"/>
          <w:numId w:val="23"/>
        </w:numPr>
        <w:ind w:left="9" w:leftChars="0" w:hanging="9" w:firstLineChars="0"/>
        <w:rPr>
          <w:rStyle w:val="19"/>
          <w:rFonts w:hint="default" w:ascii="Times New Roman" w:hAnsi="Times New Roman" w:eastAsia="宋体" w:cs="Times New Roman"/>
          <w:color w:val="auto"/>
          <w:highlight w:val="none"/>
          <w:lang w:val="en-US" w:eastAsia="zh-CN"/>
        </w:rPr>
      </w:pPr>
      <w:r>
        <w:rPr>
          <w:rFonts w:hint="default" w:cstheme="minorBidi"/>
          <w:b w:val="0"/>
          <w:bCs w:val="0"/>
          <w:color w:val="auto"/>
          <w:kern w:val="2"/>
          <w:sz w:val="21"/>
          <w:szCs w:val="24"/>
          <w:highlight w:val="none"/>
          <w:lang w:val="en-US" w:eastAsia="zh-CN" w:bidi="ar-SA"/>
        </w:rPr>
        <w:t>我省包含有：严寒和寒冷地区、温和地区、夏热冬冷四个气候区，严寒、寒冷地区冬季时间较长，老年人无法进行室外活动，因此</w:t>
      </w:r>
      <w:r>
        <w:rPr>
          <w:rFonts w:hint="eastAsia" w:cstheme="minorBidi"/>
          <w:b w:val="0"/>
          <w:bCs w:val="0"/>
          <w:color w:val="auto"/>
          <w:kern w:val="2"/>
          <w:sz w:val="21"/>
          <w:szCs w:val="24"/>
          <w:highlight w:val="none"/>
          <w:lang w:val="en-US" w:eastAsia="zh" w:bidi="ar-SA"/>
        </w:rPr>
        <w:t>老年人照料设施</w:t>
      </w:r>
      <w:r>
        <w:rPr>
          <w:rFonts w:hint="default" w:cstheme="minorBidi"/>
          <w:b w:val="0"/>
          <w:bCs w:val="0"/>
          <w:color w:val="auto"/>
          <w:kern w:val="2"/>
          <w:sz w:val="21"/>
          <w:szCs w:val="24"/>
          <w:highlight w:val="none"/>
          <w:lang w:val="en-US" w:eastAsia="zh-CN" w:bidi="ar-SA"/>
        </w:rPr>
        <w:t>设置阳光厅，保证在冬季有充足的日照，以满足老年人日光浴的需要。夏热冬冷地区（多雨多雪地区）和温和地区降雨量较大，</w:t>
      </w:r>
      <w:r>
        <w:rPr>
          <w:rFonts w:hint="eastAsia" w:cstheme="minorBidi"/>
          <w:b w:val="0"/>
          <w:bCs w:val="0"/>
          <w:color w:val="auto"/>
          <w:kern w:val="2"/>
          <w:sz w:val="21"/>
          <w:szCs w:val="24"/>
          <w:highlight w:val="none"/>
          <w:lang w:val="en-US" w:eastAsia="zh" w:bidi="ar-SA"/>
        </w:rPr>
        <w:t>老年人照料设施</w:t>
      </w:r>
      <w:r>
        <w:rPr>
          <w:rFonts w:hint="default" w:cstheme="minorBidi"/>
          <w:b w:val="0"/>
          <w:bCs w:val="0"/>
          <w:color w:val="auto"/>
          <w:kern w:val="2"/>
          <w:sz w:val="21"/>
          <w:szCs w:val="24"/>
          <w:highlight w:val="none"/>
          <w:lang w:val="en-US" w:eastAsia="zh-CN" w:bidi="ar-SA"/>
        </w:rPr>
        <w:t>设置风雨廊，以便于老年人方便、安全往返于各功能区。</w:t>
      </w:r>
    </w:p>
    <w:p w14:paraId="5E7A70B5">
      <w:pPr>
        <w:numPr>
          <w:ilvl w:val="0"/>
          <w:numId w:val="0"/>
        </w:numPr>
        <w:jc w:val="center"/>
        <w:outlineLvl w:val="1"/>
        <w:rPr>
          <w:rStyle w:val="19"/>
          <w:rFonts w:hint="default" w:ascii="黑体" w:hAnsi="黑体" w:eastAsia="黑体" w:cs="黑体"/>
          <w:color w:val="auto"/>
          <w:sz w:val="28"/>
          <w:szCs w:val="40"/>
          <w:highlight w:val="none"/>
          <w:lang w:val="en-US" w:eastAsia="zh-CN"/>
        </w:rPr>
      </w:pPr>
      <w:bookmarkStart w:id="164" w:name="_Toc6415"/>
      <w:bookmarkStart w:id="165" w:name="_Toc25045"/>
      <w:bookmarkStart w:id="166" w:name="_Toc23293"/>
      <w:r>
        <w:rPr>
          <w:rStyle w:val="19"/>
          <w:rFonts w:hint="eastAsia" w:ascii="Times New Roman" w:hAnsi="Times New Roman" w:eastAsia="宋体" w:cs="Times New Roman"/>
          <w:color w:val="auto"/>
          <w:sz w:val="28"/>
          <w:szCs w:val="40"/>
          <w:highlight w:val="none"/>
          <w:lang w:val="en-US" w:eastAsia="zh-CN"/>
        </w:rPr>
        <w:t xml:space="preserve">5.5 </w:t>
      </w:r>
      <w:r>
        <w:rPr>
          <w:rStyle w:val="19"/>
          <w:rFonts w:hint="eastAsia" w:ascii="黑体" w:hAnsi="黑体" w:eastAsia="黑体" w:cs="黑体"/>
          <w:color w:val="auto"/>
          <w:sz w:val="28"/>
          <w:szCs w:val="40"/>
          <w:highlight w:val="none"/>
          <w:lang w:val="en-US" w:eastAsia="zh-CN"/>
        </w:rPr>
        <w:t>管理服务用房</w:t>
      </w:r>
      <w:bookmarkEnd w:id="164"/>
      <w:bookmarkEnd w:id="165"/>
    </w:p>
    <w:bookmarkEnd w:id="166"/>
    <w:p w14:paraId="39B0E8C9">
      <w:pPr>
        <w:numPr>
          <w:ilvl w:val="2"/>
          <w:numId w:val="24"/>
        </w:numPr>
        <w:ind w:left="9" w:leftChars="0" w:hanging="9" w:firstLineChars="0"/>
        <w:rPr>
          <w:rFonts w:hint="eastAsia" w:cstheme="minorBidi"/>
          <w:b w:val="0"/>
          <w:bCs w:val="0"/>
          <w:color w:val="auto"/>
          <w:kern w:val="2"/>
          <w:sz w:val="21"/>
          <w:szCs w:val="24"/>
          <w:highlight w:val="none"/>
          <w:lang w:val="en-US" w:eastAsia="zh-CN" w:bidi="ar-SA"/>
        </w:rPr>
      </w:pPr>
      <w:r>
        <w:rPr>
          <w:rFonts w:hint="eastAsia" w:cstheme="minorBidi"/>
          <w:b w:val="0"/>
          <w:bCs w:val="0"/>
          <w:color w:val="auto"/>
          <w:kern w:val="2"/>
          <w:sz w:val="21"/>
          <w:szCs w:val="24"/>
          <w:highlight w:val="none"/>
          <w:lang w:val="en-US" w:eastAsia="zh-CN" w:bidi="ar-SA"/>
        </w:rPr>
        <w:t>入住登记</w:t>
      </w:r>
      <w:r>
        <w:rPr>
          <w:rFonts w:hint="default" w:cstheme="minorBidi"/>
          <w:b w:val="0"/>
          <w:bCs w:val="0"/>
          <w:color w:val="auto"/>
          <w:kern w:val="2"/>
          <w:sz w:val="21"/>
          <w:szCs w:val="24"/>
          <w:highlight w:val="none"/>
          <w:lang w:val="en-US" w:eastAsia="zh-CN" w:bidi="ar-SA"/>
        </w:rPr>
        <w:t>室设置</w:t>
      </w:r>
      <w:r>
        <w:rPr>
          <w:rFonts w:hint="eastAsia" w:cstheme="minorBidi"/>
          <w:b w:val="0"/>
          <w:bCs w:val="0"/>
          <w:color w:val="auto"/>
          <w:kern w:val="2"/>
          <w:sz w:val="21"/>
          <w:szCs w:val="24"/>
          <w:highlight w:val="none"/>
          <w:lang w:val="en-US" w:eastAsia="zh-CN" w:bidi="ar-SA"/>
        </w:rPr>
        <w:t>在</w:t>
      </w:r>
      <w:r>
        <w:rPr>
          <w:rFonts w:hint="default" w:cstheme="minorBidi"/>
          <w:b w:val="0"/>
          <w:bCs w:val="0"/>
          <w:color w:val="auto"/>
          <w:kern w:val="2"/>
          <w:sz w:val="21"/>
          <w:szCs w:val="24"/>
          <w:highlight w:val="none"/>
          <w:lang w:val="en-US" w:eastAsia="zh-CN" w:bidi="ar-SA"/>
        </w:rPr>
        <w:t>主出入口附近，且有醒目的标识，便于老年人识别或其家属咨询、</w:t>
      </w:r>
      <w:r>
        <w:rPr>
          <w:rFonts w:hint="eastAsia" w:cstheme="minorBidi"/>
          <w:b w:val="0"/>
          <w:bCs w:val="0"/>
          <w:color w:val="auto"/>
          <w:kern w:val="2"/>
          <w:sz w:val="21"/>
          <w:szCs w:val="24"/>
          <w:highlight w:val="none"/>
          <w:lang w:val="en-US" w:eastAsia="zh-CN" w:bidi="ar-SA"/>
        </w:rPr>
        <w:t>办</w:t>
      </w:r>
      <w:r>
        <w:rPr>
          <w:rFonts w:hint="default" w:cstheme="minorBidi"/>
          <w:b w:val="0"/>
          <w:bCs w:val="0"/>
          <w:color w:val="auto"/>
          <w:kern w:val="2"/>
          <w:sz w:val="21"/>
          <w:szCs w:val="24"/>
          <w:highlight w:val="none"/>
          <w:lang w:val="en-US" w:eastAsia="zh-CN" w:bidi="ar-SA"/>
        </w:rPr>
        <w:t xml:space="preserve">理入住登记。 </w:t>
      </w:r>
    </w:p>
    <w:p w14:paraId="3BCC8AAD">
      <w:pPr>
        <w:numPr>
          <w:ilvl w:val="2"/>
          <w:numId w:val="24"/>
        </w:numPr>
        <w:ind w:left="9" w:leftChars="0" w:hanging="9" w:firstLineChars="0"/>
        <w:rPr>
          <w:rFonts w:hint="eastAsia" w:cstheme="minorBidi"/>
          <w:b w:val="0"/>
          <w:bCs w:val="0"/>
          <w:color w:val="auto"/>
          <w:kern w:val="2"/>
          <w:sz w:val="21"/>
          <w:szCs w:val="24"/>
          <w:highlight w:val="none"/>
          <w:lang w:val="en-US" w:eastAsia="zh-CN" w:bidi="ar-SA"/>
        </w:rPr>
      </w:pPr>
      <w:r>
        <w:rPr>
          <w:rFonts w:hint="eastAsia" w:cstheme="minorBidi"/>
          <w:b w:val="0"/>
          <w:bCs w:val="0"/>
          <w:color w:val="auto"/>
          <w:kern w:val="2"/>
          <w:sz w:val="21"/>
          <w:szCs w:val="24"/>
          <w:highlight w:val="none"/>
          <w:lang w:val="en-US" w:eastAsia="zh" w:bidi="ar-SA"/>
        </w:rPr>
        <w:t>老年人照料设施</w:t>
      </w:r>
      <w:r>
        <w:rPr>
          <w:rFonts w:hint="default" w:cstheme="minorBidi"/>
          <w:b w:val="0"/>
          <w:bCs w:val="0"/>
          <w:color w:val="auto"/>
          <w:kern w:val="2"/>
          <w:sz w:val="21"/>
          <w:szCs w:val="24"/>
          <w:highlight w:val="none"/>
          <w:lang w:val="en-US" w:eastAsia="zh-CN" w:bidi="ar-SA"/>
        </w:rPr>
        <w:t xml:space="preserve">的总值班室，靠近建筑主入口设置，从管理与安保要求出发，设置建筑设备设施控制系统、呼叫报警系统和电视监控系统，以便于及时发现和处置紧急情况。 </w:t>
      </w:r>
    </w:p>
    <w:p w14:paraId="428E8134">
      <w:pPr>
        <w:numPr>
          <w:ilvl w:val="2"/>
          <w:numId w:val="24"/>
        </w:numPr>
        <w:ind w:left="9" w:leftChars="0" w:hanging="9" w:firstLineChars="0"/>
        <w:rPr>
          <w:rFonts w:hint="eastAsia" w:cstheme="minorBidi"/>
          <w:b w:val="0"/>
          <w:bCs w:val="0"/>
          <w:color w:val="auto"/>
          <w:kern w:val="2"/>
          <w:sz w:val="21"/>
          <w:szCs w:val="24"/>
          <w:highlight w:val="none"/>
          <w:lang w:val="en-US" w:eastAsia="zh-CN" w:bidi="ar-SA"/>
        </w:rPr>
      </w:pPr>
      <w:r>
        <w:rPr>
          <w:rFonts w:hint="default" w:cstheme="minorBidi"/>
          <w:b w:val="0"/>
          <w:bCs w:val="0"/>
          <w:color w:val="auto"/>
          <w:kern w:val="2"/>
          <w:sz w:val="21"/>
          <w:szCs w:val="24"/>
          <w:highlight w:val="none"/>
          <w:lang w:val="en-US" w:eastAsia="zh-CN" w:bidi="ar-SA"/>
        </w:rPr>
        <w:t xml:space="preserve">厨房应当便于餐车的出入、停放和消毒，设置在相对独立的区域，并采用适当的防潮、消声、隔声、通风、除尘措施，以避免蒸汽、噪声和气味对老年人用房的干扰。 </w:t>
      </w:r>
    </w:p>
    <w:p w14:paraId="074F8A09">
      <w:pPr>
        <w:numPr>
          <w:ilvl w:val="2"/>
          <w:numId w:val="24"/>
        </w:numPr>
        <w:ind w:left="9" w:leftChars="0" w:hanging="9" w:firstLineChars="0"/>
        <w:rPr>
          <w:rFonts w:hint="eastAsia" w:cstheme="minorBidi"/>
          <w:b w:val="0"/>
          <w:bCs w:val="0"/>
          <w:color w:val="auto"/>
          <w:kern w:val="2"/>
          <w:sz w:val="21"/>
          <w:szCs w:val="24"/>
          <w:highlight w:val="none"/>
          <w:lang w:val="en-US" w:eastAsia="zh-CN" w:bidi="ar-SA"/>
        </w:rPr>
      </w:pPr>
      <w:r>
        <w:rPr>
          <w:rFonts w:hint="default" w:cstheme="minorBidi"/>
          <w:b w:val="0"/>
          <w:bCs w:val="0"/>
          <w:color w:val="auto"/>
          <w:kern w:val="2"/>
          <w:sz w:val="21"/>
          <w:szCs w:val="24"/>
          <w:highlight w:val="none"/>
          <w:lang w:val="en-US" w:eastAsia="zh-CN" w:bidi="ar-SA"/>
        </w:rPr>
        <w:t xml:space="preserve">职工用房宜含职工休息室、职工沐浴间、卫生间、职工食堂等，宜独立设置，既方便职工人员使用，也可避免对老年人用房的干扰。 </w:t>
      </w:r>
    </w:p>
    <w:p w14:paraId="607F6030">
      <w:pPr>
        <w:numPr>
          <w:ilvl w:val="2"/>
          <w:numId w:val="24"/>
        </w:numPr>
        <w:ind w:left="9" w:leftChars="0" w:hanging="9" w:firstLineChars="0"/>
        <w:rPr>
          <w:rFonts w:hint="eastAsia" w:cstheme="minorBidi"/>
          <w:b w:val="0"/>
          <w:bCs w:val="0"/>
          <w:color w:val="auto"/>
          <w:kern w:val="2"/>
          <w:sz w:val="21"/>
          <w:szCs w:val="24"/>
          <w:highlight w:val="none"/>
          <w:lang w:val="en-US" w:eastAsia="zh-CN" w:bidi="ar-SA"/>
        </w:rPr>
      </w:pPr>
      <w:r>
        <w:rPr>
          <w:rFonts w:hint="default" w:cstheme="minorBidi"/>
          <w:b w:val="0"/>
          <w:bCs w:val="0"/>
          <w:color w:val="auto"/>
          <w:kern w:val="2"/>
          <w:sz w:val="21"/>
          <w:szCs w:val="24"/>
          <w:highlight w:val="none"/>
          <w:lang w:val="en-US" w:eastAsia="zh-CN" w:bidi="ar-SA"/>
        </w:rPr>
        <w:t>洗衣房主要是护理服务人员为介护老年人清洁衣物和为其他老年人清洁公共被品等，为达到必要的卫生要求，平面布置需要做到洁污分区。洗衣房除具有洗衣功能外，还需要为消毒、叠衣和存放等功能提供空间</w:t>
      </w:r>
      <w:r>
        <w:rPr>
          <w:rFonts w:hint="eastAsia" w:cstheme="minorBidi"/>
          <w:b w:val="0"/>
          <w:bCs w:val="0"/>
          <w:color w:val="auto"/>
          <w:kern w:val="2"/>
          <w:sz w:val="21"/>
          <w:szCs w:val="24"/>
          <w:highlight w:val="none"/>
          <w:lang w:val="en-US" w:eastAsia="zh-CN" w:bidi="ar-SA"/>
        </w:rPr>
        <w:t>。</w:t>
      </w:r>
    </w:p>
    <w:p w14:paraId="3B96DDC2">
      <w:pPr>
        <w:numPr>
          <w:ilvl w:val="0"/>
          <w:numId w:val="0"/>
        </w:numPr>
        <w:jc w:val="center"/>
        <w:outlineLvl w:val="1"/>
        <w:rPr>
          <w:rStyle w:val="19"/>
          <w:rFonts w:hint="default" w:ascii="黑体" w:hAnsi="黑体" w:eastAsia="黑体" w:cs="黑体"/>
          <w:color w:val="auto"/>
          <w:sz w:val="28"/>
          <w:szCs w:val="40"/>
          <w:highlight w:val="none"/>
          <w:lang w:val="en-US" w:eastAsia="zh-CN"/>
        </w:rPr>
      </w:pPr>
      <w:bookmarkStart w:id="167" w:name="_Toc21544"/>
      <w:bookmarkStart w:id="168" w:name="_Toc3674"/>
      <w:bookmarkStart w:id="169" w:name="_Toc2868"/>
      <w:r>
        <w:rPr>
          <w:rStyle w:val="19"/>
          <w:rFonts w:hint="eastAsia" w:ascii="Times New Roman" w:hAnsi="Times New Roman" w:eastAsia="宋体" w:cs="Times New Roman"/>
          <w:color w:val="auto"/>
          <w:sz w:val="28"/>
          <w:szCs w:val="40"/>
          <w:highlight w:val="none"/>
          <w:lang w:val="en-US" w:eastAsia="zh-CN"/>
        </w:rPr>
        <w:t xml:space="preserve">5.6 </w:t>
      </w:r>
      <w:r>
        <w:rPr>
          <w:rStyle w:val="19"/>
          <w:rFonts w:hint="eastAsia" w:ascii="黑体" w:hAnsi="黑体" w:eastAsia="黑体" w:cs="黑体"/>
          <w:color w:val="auto"/>
          <w:sz w:val="28"/>
          <w:szCs w:val="40"/>
          <w:highlight w:val="none"/>
          <w:lang w:val="en-US" w:eastAsia="zh-CN"/>
        </w:rPr>
        <w:t>安全措施</w:t>
      </w:r>
      <w:bookmarkEnd w:id="167"/>
      <w:bookmarkEnd w:id="168"/>
    </w:p>
    <w:bookmarkEnd w:id="169"/>
    <w:p w14:paraId="4E12BC88">
      <w:pPr>
        <w:numPr>
          <w:ilvl w:val="2"/>
          <w:numId w:val="25"/>
        </w:numPr>
        <w:ind w:left="0" w:leftChars="0" w:firstLine="0" w:firstLineChars="0"/>
        <w:rPr>
          <w:rFonts w:hint="eastAsia" w:cstheme="minorBidi"/>
          <w:b w:val="0"/>
          <w:bCs w:val="0"/>
          <w:color w:val="auto"/>
          <w:kern w:val="2"/>
          <w:sz w:val="21"/>
          <w:szCs w:val="24"/>
          <w:highlight w:val="none"/>
          <w:lang w:val="en-US" w:eastAsia="zh-CN" w:bidi="ar-SA"/>
        </w:rPr>
      </w:pPr>
      <w:r>
        <w:rPr>
          <w:rFonts w:hint="eastAsia" w:cstheme="minorBidi"/>
          <w:b w:val="0"/>
          <w:bCs w:val="0"/>
          <w:color w:val="auto"/>
          <w:kern w:val="2"/>
          <w:sz w:val="21"/>
          <w:szCs w:val="24"/>
          <w:highlight w:val="none"/>
          <w:lang w:val="en-US" w:eastAsia="zh" w:bidi="ar-SA"/>
        </w:rPr>
        <w:t>老年人照料设施</w:t>
      </w:r>
      <w:r>
        <w:rPr>
          <w:rFonts w:hint="eastAsia" w:cstheme="minorBidi"/>
          <w:b w:val="0"/>
          <w:bCs w:val="0"/>
          <w:color w:val="auto"/>
          <w:kern w:val="2"/>
          <w:sz w:val="21"/>
          <w:szCs w:val="24"/>
          <w:highlight w:val="none"/>
          <w:lang w:val="en-US" w:eastAsia="zh-CN" w:bidi="ar-SA"/>
        </w:rPr>
        <w:t>的出</w:t>
      </w:r>
      <w:r>
        <w:rPr>
          <w:rFonts w:hint="default" w:cstheme="minorBidi"/>
          <w:b w:val="0"/>
          <w:bCs w:val="0"/>
          <w:color w:val="auto"/>
          <w:kern w:val="2"/>
          <w:sz w:val="21"/>
          <w:szCs w:val="24"/>
          <w:highlight w:val="none"/>
          <w:lang w:val="en-US" w:eastAsia="zh-CN" w:bidi="ar-SA"/>
        </w:rPr>
        <w:t>入口是老年人集中使用的场所，</w:t>
      </w:r>
      <w:r>
        <w:rPr>
          <w:rFonts w:hint="eastAsia" w:cstheme="minorBidi"/>
          <w:b w:val="0"/>
          <w:bCs w:val="0"/>
          <w:color w:val="auto"/>
          <w:kern w:val="2"/>
          <w:sz w:val="21"/>
          <w:szCs w:val="24"/>
          <w:highlight w:val="none"/>
          <w:lang w:val="en-US" w:eastAsia="zh-CN" w:bidi="ar-SA"/>
        </w:rPr>
        <w:t xml:space="preserve">考虑 </w:t>
      </w:r>
      <w:r>
        <w:rPr>
          <w:rFonts w:hint="default" w:cstheme="minorBidi"/>
          <w:b w:val="0"/>
          <w:bCs w:val="0"/>
          <w:color w:val="auto"/>
          <w:kern w:val="2"/>
          <w:sz w:val="21"/>
          <w:szCs w:val="24"/>
          <w:highlight w:val="none"/>
          <w:lang w:val="en-US" w:eastAsia="zh-CN" w:bidi="ar-SA"/>
        </w:rPr>
        <w:t>到老年人的体能</w:t>
      </w:r>
      <w:r>
        <w:rPr>
          <w:rFonts w:hint="eastAsia" w:cstheme="minorBidi"/>
          <w:b w:val="0"/>
          <w:bCs w:val="0"/>
          <w:color w:val="auto"/>
          <w:kern w:val="2"/>
          <w:sz w:val="21"/>
          <w:szCs w:val="24"/>
          <w:highlight w:val="none"/>
          <w:lang w:val="en-US" w:eastAsia="zh-CN" w:bidi="ar-SA"/>
        </w:rPr>
        <w:t>衰退</w:t>
      </w:r>
      <w:r>
        <w:rPr>
          <w:rFonts w:hint="default" w:cstheme="minorBidi"/>
          <w:b w:val="0"/>
          <w:bCs w:val="0"/>
          <w:color w:val="auto"/>
          <w:kern w:val="2"/>
          <w:sz w:val="21"/>
          <w:szCs w:val="24"/>
          <w:highlight w:val="none"/>
          <w:lang w:val="en-US" w:eastAsia="zh-CN" w:bidi="ar-SA"/>
        </w:rPr>
        <w:t xml:space="preserve">和紧急疏散的要求，专门规定了老年人使 用的出入口数量。为方便轮椅出入及回转，外开平开门是最基本形式。 </w:t>
      </w:r>
    </w:p>
    <w:p w14:paraId="46E4F6A1">
      <w:pPr>
        <w:numPr>
          <w:ilvl w:val="2"/>
          <w:numId w:val="25"/>
        </w:numPr>
        <w:ind w:left="0" w:leftChars="0" w:firstLine="0" w:firstLineChars="0"/>
        <w:rPr>
          <w:rFonts w:hint="eastAsia" w:cstheme="minorBidi"/>
          <w:b w:val="0"/>
          <w:bCs w:val="0"/>
          <w:color w:val="auto"/>
          <w:kern w:val="2"/>
          <w:sz w:val="21"/>
          <w:szCs w:val="24"/>
          <w:highlight w:val="none"/>
          <w:lang w:val="en-US" w:eastAsia="zh-CN" w:bidi="ar-SA"/>
        </w:rPr>
      </w:pPr>
      <w:r>
        <w:rPr>
          <w:rFonts w:hint="default" w:cstheme="minorBidi"/>
          <w:b w:val="0"/>
          <w:bCs w:val="0"/>
          <w:color w:val="auto"/>
          <w:kern w:val="2"/>
          <w:sz w:val="21"/>
          <w:szCs w:val="24"/>
          <w:highlight w:val="none"/>
          <w:lang w:val="en-US" w:eastAsia="zh-CN" w:bidi="ar-SA"/>
        </w:rPr>
        <w:t>考虑老年人缓行、停歇、换乘等方便，</w:t>
      </w:r>
      <w:r>
        <w:rPr>
          <w:rFonts w:hint="eastAsia" w:cstheme="minorBidi"/>
          <w:b w:val="0"/>
          <w:bCs w:val="0"/>
          <w:color w:val="auto"/>
          <w:kern w:val="2"/>
          <w:sz w:val="21"/>
          <w:szCs w:val="24"/>
          <w:highlight w:val="none"/>
          <w:lang w:val="en-US" w:eastAsia="zh" w:bidi="ar-SA"/>
        </w:rPr>
        <w:t>老年人照料设施</w:t>
      </w:r>
      <w:r>
        <w:rPr>
          <w:rFonts w:hint="default" w:cstheme="minorBidi"/>
          <w:b w:val="0"/>
          <w:bCs w:val="0"/>
          <w:color w:val="auto"/>
          <w:kern w:val="2"/>
          <w:sz w:val="21"/>
          <w:szCs w:val="24"/>
          <w:highlight w:val="none"/>
          <w:lang w:val="en-US" w:eastAsia="zh-CN" w:bidi="ar-SA"/>
        </w:rPr>
        <w:t>出入口至机动车道路之间需留有充足的避让缓冲空间</w:t>
      </w:r>
      <w:r>
        <w:rPr>
          <w:rFonts w:hint="eastAsia" w:cstheme="minorBidi"/>
          <w:b w:val="0"/>
          <w:bCs w:val="0"/>
          <w:color w:val="auto"/>
          <w:kern w:val="2"/>
          <w:sz w:val="21"/>
          <w:szCs w:val="24"/>
          <w:highlight w:val="none"/>
          <w:lang w:val="en-US" w:eastAsia="zh" w:bidi="ar-SA"/>
          <w:woUserID w:val="1"/>
        </w:rPr>
        <w:t>，宜大于2.5m。</w:t>
      </w:r>
    </w:p>
    <w:p w14:paraId="7C8ADAC1">
      <w:pPr>
        <w:numPr>
          <w:ilvl w:val="2"/>
          <w:numId w:val="25"/>
        </w:numPr>
        <w:ind w:left="0" w:leftChars="0" w:firstLine="0" w:firstLineChars="0"/>
        <w:rPr>
          <w:rFonts w:hint="eastAsia" w:cstheme="minorBidi"/>
          <w:b w:val="0"/>
          <w:bCs w:val="0"/>
          <w:color w:val="auto"/>
          <w:kern w:val="2"/>
          <w:sz w:val="21"/>
          <w:szCs w:val="24"/>
          <w:highlight w:val="none"/>
          <w:lang w:val="en-US" w:eastAsia="zh-CN" w:bidi="ar-SA"/>
        </w:rPr>
      </w:pPr>
      <w:r>
        <w:rPr>
          <w:rFonts w:hint="default" w:cstheme="minorBidi"/>
          <w:b w:val="0"/>
          <w:bCs w:val="0"/>
          <w:color w:val="auto"/>
          <w:kern w:val="2"/>
          <w:sz w:val="21"/>
          <w:szCs w:val="24"/>
          <w:highlight w:val="none"/>
          <w:lang w:val="en-US" w:eastAsia="zh-CN" w:bidi="ar-SA"/>
        </w:rPr>
        <w:t xml:space="preserve">出入口门厅、平台、台阶、坡道等设计的各项参数和要求均取自较高标准，目的是降低通行障碍，适应更多的老年 人方便使用。 </w:t>
      </w:r>
    </w:p>
    <w:p w14:paraId="1C6D5ED2">
      <w:pPr>
        <w:numPr>
          <w:ilvl w:val="2"/>
          <w:numId w:val="25"/>
        </w:numPr>
        <w:ind w:left="0" w:leftChars="0" w:firstLine="0" w:firstLineChars="0"/>
        <w:rPr>
          <w:rFonts w:hint="eastAsia" w:cstheme="minorBidi"/>
          <w:b w:val="0"/>
          <w:bCs w:val="0"/>
          <w:color w:val="auto"/>
          <w:kern w:val="2"/>
          <w:sz w:val="21"/>
          <w:szCs w:val="24"/>
          <w:highlight w:val="none"/>
          <w:lang w:val="en-US" w:eastAsia="zh-CN" w:bidi="ar-SA"/>
        </w:rPr>
      </w:pPr>
      <w:r>
        <w:rPr>
          <w:rFonts w:hint="eastAsia" w:cstheme="minorBidi"/>
          <w:b w:val="0"/>
          <w:bCs w:val="0"/>
          <w:color w:val="auto"/>
          <w:kern w:val="2"/>
          <w:sz w:val="21"/>
          <w:szCs w:val="24"/>
          <w:highlight w:val="none"/>
          <w:lang w:val="en-US" w:eastAsia="zh-CN" w:bidi="ar-SA"/>
        </w:rPr>
        <w:t>本条为功能性要求。</w:t>
      </w:r>
      <w:r>
        <w:rPr>
          <w:rFonts w:hint="default" w:cstheme="minorBidi"/>
          <w:b w:val="0"/>
          <w:bCs w:val="0"/>
          <w:color w:val="auto"/>
          <w:kern w:val="2"/>
          <w:sz w:val="21"/>
          <w:szCs w:val="24"/>
          <w:highlight w:val="none"/>
          <w:lang w:val="en-US" w:eastAsia="zh-CN" w:bidi="ar-SA"/>
        </w:rPr>
        <w:t>老年人因身体衰退常常在经过公共走廊、过厅、浴室和卫生间等处需借助安全扶手等扶助技术措施通行，本条文中专门规定了</w:t>
      </w:r>
      <w:r>
        <w:rPr>
          <w:rFonts w:hint="eastAsia" w:cstheme="minorBidi"/>
          <w:b w:val="0"/>
          <w:bCs w:val="0"/>
          <w:color w:val="auto"/>
          <w:kern w:val="2"/>
          <w:sz w:val="21"/>
          <w:szCs w:val="24"/>
          <w:highlight w:val="none"/>
          <w:lang w:val="en-US" w:eastAsia="zh" w:bidi="ar-SA"/>
        </w:rPr>
        <w:t>老年人照料设施</w:t>
      </w:r>
      <w:r>
        <w:rPr>
          <w:rFonts w:hint="default" w:cstheme="minorBidi"/>
          <w:b w:val="0"/>
          <w:bCs w:val="0"/>
          <w:color w:val="auto"/>
          <w:kern w:val="2"/>
          <w:sz w:val="21"/>
          <w:szCs w:val="24"/>
          <w:highlight w:val="none"/>
          <w:lang w:val="en-US" w:eastAsia="zh-CN" w:bidi="ar-SA"/>
        </w:rPr>
        <w:t>建筑中安全扶手的适宜设计尺寸，其中最小有效长度是考虑不小于老年人两手同时握住扶手的尺寸。</w:t>
      </w:r>
      <w:r>
        <w:rPr>
          <w:rFonts w:hint="eastAsia" w:cstheme="minorBidi"/>
          <w:b w:val="0"/>
          <w:bCs w:val="0"/>
          <w:color w:val="auto"/>
          <w:kern w:val="2"/>
          <w:sz w:val="21"/>
          <w:szCs w:val="24"/>
          <w:highlight w:val="none"/>
          <w:lang w:val="en-US" w:eastAsia="zh-CN" w:bidi="ar-SA"/>
        </w:rPr>
        <w:t>本条规定的扶手高度为地面垂直向上到扶手中心线的高度。</w:t>
      </w:r>
    </w:p>
    <w:p w14:paraId="4E49E6D4">
      <w:pPr>
        <w:numPr>
          <w:ilvl w:val="2"/>
          <w:numId w:val="25"/>
        </w:numPr>
        <w:ind w:left="0" w:leftChars="0" w:firstLine="0" w:firstLineChars="0"/>
        <w:rPr>
          <w:rFonts w:hint="eastAsia" w:cstheme="minorBidi"/>
          <w:b w:val="0"/>
          <w:bCs w:val="0"/>
          <w:color w:val="auto"/>
          <w:kern w:val="2"/>
          <w:sz w:val="21"/>
          <w:szCs w:val="24"/>
          <w:highlight w:val="none"/>
          <w:lang w:val="en-US" w:eastAsia="zh-CN" w:bidi="ar-SA"/>
        </w:rPr>
      </w:pPr>
      <w:r>
        <w:rPr>
          <w:rFonts w:hint="default" w:cstheme="minorBidi"/>
          <w:b w:val="0"/>
          <w:bCs w:val="0"/>
          <w:color w:val="auto"/>
          <w:kern w:val="2"/>
          <w:sz w:val="21"/>
          <w:szCs w:val="24"/>
          <w:highlight w:val="none"/>
          <w:lang w:val="en-US" w:eastAsia="zh-CN" w:bidi="ar-SA"/>
        </w:rPr>
        <w:t>本条规定了</w:t>
      </w:r>
      <w:r>
        <w:rPr>
          <w:rFonts w:hint="eastAsia" w:cstheme="minorBidi"/>
          <w:b w:val="0"/>
          <w:bCs w:val="0"/>
          <w:color w:val="auto"/>
          <w:kern w:val="2"/>
          <w:sz w:val="21"/>
          <w:szCs w:val="24"/>
          <w:highlight w:val="none"/>
          <w:lang w:val="en-US" w:eastAsia="zh" w:bidi="ar-SA"/>
        </w:rPr>
        <w:t>老年人照料设施</w:t>
      </w:r>
      <w:r>
        <w:rPr>
          <w:rFonts w:hint="default" w:cstheme="minorBidi"/>
          <w:b w:val="0"/>
          <w:bCs w:val="0"/>
          <w:color w:val="auto"/>
          <w:kern w:val="2"/>
          <w:sz w:val="21"/>
          <w:szCs w:val="24"/>
          <w:highlight w:val="none"/>
          <w:lang w:val="en-US" w:eastAsia="zh-CN" w:bidi="ar-SA"/>
        </w:rPr>
        <w:t xml:space="preserve">的楼梯设计要求。需要强调的是对反应能力、调整能力逐渐降低的老年人而言，在楼梯上行或下行时，如若踏步尺度不均衡，会造成行走楼梯的困难。在紧急情况下，考虑主要疏散楼梯能满足医护担架的通行，满足 《综合医院建筑设计规范》 </w:t>
      </w:r>
      <w:r>
        <w:rPr>
          <w:rFonts w:hint="eastAsia" w:cstheme="minorBidi"/>
          <w:b w:val="0"/>
          <w:bCs w:val="0"/>
          <w:color w:val="auto"/>
          <w:kern w:val="2"/>
          <w:sz w:val="21"/>
          <w:szCs w:val="24"/>
          <w:highlight w:val="none"/>
          <w:lang w:val="en-US" w:eastAsia="zh-CN" w:bidi="ar-SA"/>
        </w:rPr>
        <w:t xml:space="preserve">JGJ 49 </w:t>
      </w:r>
      <w:r>
        <w:rPr>
          <w:rFonts w:hint="default" w:cstheme="minorBidi"/>
          <w:b w:val="0"/>
          <w:bCs w:val="0"/>
          <w:color w:val="auto"/>
          <w:kern w:val="2"/>
          <w:sz w:val="21"/>
          <w:szCs w:val="24"/>
          <w:highlight w:val="none"/>
          <w:lang w:val="en-US" w:eastAsia="zh-CN" w:bidi="ar-SA"/>
        </w:rPr>
        <w:t xml:space="preserve">第 3.1.5 条关于主楼梯的规定。而踏面下方透空，对于拄杖老年人而言，容易造成打滑失控或摔伤。通过色彩和照明的提示，引起过往老年人注意，保 障通行安全。 </w:t>
      </w:r>
    </w:p>
    <w:p w14:paraId="6611946C">
      <w:pPr>
        <w:numPr>
          <w:ilvl w:val="2"/>
          <w:numId w:val="25"/>
        </w:numPr>
        <w:ind w:left="0" w:leftChars="0" w:firstLine="0" w:firstLineChars="0"/>
        <w:rPr>
          <w:rFonts w:hint="eastAsia" w:cstheme="minorBidi"/>
          <w:b w:val="0"/>
          <w:bCs w:val="0"/>
          <w:color w:val="auto"/>
          <w:kern w:val="2"/>
          <w:sz w:val="21"/>
          <w:szCs w:val="24"/>
          <w:highlight w:val="none"/>
          <w:lang w:val="en-US" w:eastAsia="zh-CN" w:bidi="ar-SA"/>
        </w:rPr>
      </w:pPr>
      <w:r>
        <w:rPr>
          <w:rFonts w:hint="default" w:cstheme="minorBidi"/>
          <w:b w:val="0"/>
          <w:bCs w:val="0"/>
          <w:color w:val="auto"/>
          <w:kern w:val="2"/>
          <w:sz w:val="21"/>
          <w:szCs w:val="24"/>
          <w:highlight w:val="none"/>
          <w:lang w:val="en-US" w:eastAsia="zh-CN" w:bidi="ar-SA"/>
        </w:rPr>
        <w:t>电梯运行速度不大于 1.50 m/s，主要考虑其启停速度 不会太快，可减少患有心脏病、高血压等症老年人搭乘电梯时的不适感。放缓梯门关闭速度，是考虑老年人的行动缓慢，需留出更多的时间便于老年人出入电梯，避免因门扇突然关闭而造成惊吓和夹伤</w:t>
      </w:r>
      <w:r>
        <w:rPr>
          <w:rFonts w:hint="eastAsia" w:cstheme="minorBidi"/>
          <w:b w:val="0"/>
          <w:bCs w:val="0"/>
          <w:color w:val="auto"/>
          <w:kern w:val="2"/>
          <w:sz w:val="21"/>
          <w:szCs w:val="24"/>
          <w:highlight w:val="none"/>
          <w:lang w:val="en-US" w:eastAsia="zh-CN" w:bidi="ar-SA"/>
        </w:rPr>
        <w:t>，</w:t>
      </w:r>
      <w:r>
        <w:rPr>
          <w:rFonts w:hint="default" w:cstheme="minorBidi"/>
          <w:b w:val="0"/>
          <w:bCs w:val="0"/>
          <w:color w:val="auto"/>
          <w:kern w:val="2"/>
          <w:sz w:val="21"/>
          <w:szCs w:val="24"/>
          <w:highlight w:val="none"/>
          <w:lang w:val="en-US" w:eastAsia="zh-CN" w:bidi="ar-SA"/>
        </w:rPr>
        <w:t>医疗电梯应按现行行业标准《综合医院建筑设计规范》 JGJ 49 执行。</w:t>
      </w:r>
    </w:p>
    <w:p w14:paraId="1814AC1B">
      <w:pPr>
        <w:numPr>
          <w:ilvl w:val="2"/>
          <w:numId w:val="25"/>
        </w:numPr>
        <w:ind w:left="0" w:leftChars="0" w:firstLine="0" w:firstLineChars="0"/>
        <w:rPr>
          <w:color w:val="auto"/>
          <w:highlight w:val="none"/>
        </w:rPr>
      </w:pPr>
      <w:r>
        <w:rPr>
          <w:rFonts w:hint="eastAsia" w:cstheme="minorBidi"/>
          <w:b/>
          <w:bCs/>
          <w:color w:val="auto"/>
          <w:kern w:val="2"/>
          <w:sz w:val="21"/>
          <w:szCs w:val="24"/>
          <w:highlight w:val="none"/>
          <w:lang w:val="en-US" w:eastAsia="zh-CN" w:bidi="ar-SA"/>
        </w:rPr>
        <w:t xml:space="preserve">5.6.8 5.6.9 </w:t>
      </w:r>
      <w:r>
        <w:rPr>
          <w:rFonts w:hint="default" w:cstheme="minorBidi"/>
          <w:b w:val="0"/>
          <w:bCs w:val="0"/>
          <w:color w:val="auto"/>
          <w:kern w:val="2"/>
          <w:sz w:val="21"/>
          <w:szCs w:val="24"/>
          <w:highlight w:val="none"/>
          <w:lang w:val="en-US" w:eastAsia="zh-CN" w:bidi="ar-SA"/>
        </w:rPr>
        <w:t>外廊应采取有效的排水及防飘雨措施，避免外廊积水造成老年人滑倒。走廊的净宽和房间门的尺寸是考虑轮椅和担架床、医用床进出且门扇开启后的净空尺寸。门通常为子母门或推拉门。当房门向外开向走廊时，需要留有缓冲空间，以防阻碍交通。在水平交通中既要保证老年人无障碍通行，又要保证担架床、医用床全程进出所有老年人用房。</w:t>
      </w:r>
    </w:p>
    <w:p w14:paraId="68A242C3">
      <w:pPr>
        <w:numPr>
          <w:ilvl w:val="2"/>
          <w:numId w:val="0"/>
        </w:numPr>
        <w:ind w:left="0" w:leftChars="0" w:firstLine="0" w:firstLineChars="0"/>
        <w:rPr>
          <w:rFonts w:hint="eastAsia" w:asciiTheme="minorEastAsia" w:hAnsiTheme="minorEastAsia" w:eastAsiaTheme="minorEastAsia" w:cstheme="minorEastAsia"/>
          <w:color w:val="auto"/>
          <w:kern w:val="0"/>
          <w:sz w:val="21"/>
          <w:szCs w:val="21"/>
          <w:highlight w:val="none"/>
          <w:lang w:val="en-US" w:eastAsia="zh-CN" w:bidi="ar"/>
        </w:rPr>
      </w:pPr>
      <w:r>
        <w:rPr>
          <w:rFonts w:hint="default" w:ascii="Times" w:hAnsi="Times" w:cs="Times" w:eastAsiaTheme="minorEastAsia"/>
          <w:b/>
          <w:bCs/>
          <w:color w:val="auto"/>
          <w:kern w:val="0"/>
          <w:sz w:val="20"/>
          <w:szCs w:val="20"/>
          <w:highlight w:val="none"/>
          <w:lang w:val="en-US" w:eastAsia="zh-CN" w:bidi="ar"/>
        </w:rPr>
        <w:t>5.6.1</w:t>
      </w:r>
      <w:r>
        <w:rPr>
          <w:rFonts w:hint="default" w:ascii="Times" w:hAnsi="Times" w:cs="Times"/>
          <w:b/>
          <w:bCs/>
          <w:color w:val="auto"/>
          <w:kern w:val="0"/>
          <w:sz w:val="20"/>
          <w:szCs w:val="20"/>
          <w:highlight w:val="none"/>
          <w:lang w:val="en-US" w:eastAsia="zh-CN" w:bidi="ar"/>
        </w:rPr>
        <w:t>0</w:t>
      </w:r>
      <w:r>
        <w:rPr>
          <w:rFonts w:hint="eastAsia" w:ascii="Calibri Light" w:hAnsi="Calibri Light" w:cstheme="minorEastAsia"/>
          <w:b/>
          <w:bCs/>
          <w:color w:val="auto"/>
          <w:kern w:val="0"/>
          <w:sz w:val="18"/>
          <w:szCs w:val="18"/>
          <w:highlight w:val="none"/>
          <w:lang w:val="en-US" w:eastAsia="zh-CN" w:bidi="ar"/>
        </w:rPr>
        <w:t xml:space="preserve"> </w:t>
      </w:r>
      <w:r>
        <w:rPr>
          <w:rFonts w:hint="eastAsia" w:asciiTheme="minorEastAsia" w:hAnsiTheme="minorEastAsia" w:eastAsiaTheme="minorEastAsia" w:cstheme="minorEastAsia"/>
          <w:color w:val="auto"/>
          <w:kern w:val="0"/>
          <w:sz w:val="21"/>
          <w:szCs w:val="21"/>
          <w:highlight w:val="none"/>
          <w:lang w:val="en-US" w:eastAsia="zh-CN" w:bidi="ar"/>
        </w:rPr>
        <w:t>由于老年人体能逐渐减弱，他们活动的间歇明显加密。在老年人的活动和行走场所以及电梯厅等区域，加设休息座椅，对缓解疲劳，恢复体能大有裨益。同时老年人之间的交往无处不在，这些休息座椅也提供了老年人相互交流的机会，利于老年人的身心健康。但休息座椅的设置是有前提的，不能以降低消防前室的安全度为代价。</w:t>
      </w:r>
      <w:r>
        <w:rPr>
          <w:rFonts w:hint="eastAsia" w:asciiTheme="minorEastAsia" w:hAnsiTheme="minorEastAsia" w:eastAsiaTheme="minorEastAsia" w:cstheme="minorEastAsia"/>
          <w:color w:val="auto"/>
          <w:highlight w:val="none"/>
          <w:lang w:val="en-US" w:eastAsia="zh-CN"/>
        </w:rPr>
        <w:t xml:space="preserve"> </w:t>
      </w:r>
    </w:p>
    <w:p w14:paraId="06C94779">
      <w:pPr>
        <w:numPr>
          <w:ilvl w:val="2"/>
          <w:numId w:val="0"/>
        </w:numPr>
        <w:ind w:left="0" w:leftChars="0" w:firstLine="0" w:firstLineChars="0"/>
        <w:rPr>
          <w:rFonts w:hint="eastAsia" w:asciiTheme="minorEastAsia" w:hAnsiTheme="minorEastAsia" w:eastAsiaTheme="minorEastAsia" w:cstheme="minorEastAsia"/>
          <w:color w:val="auto"/>
          <w:sz w:val="21"/>
          <w:szCs w:val="21"/>
          <w:highlight w:val="none"/>
        </w:rPr>
      </w:pPr>
      <w:r>
        <w:rPr>
          <w:rFonts w:hint="default" w:ascii="Times" w:hAnsi="Times" w:cs="Times" w:eastAsiaTheme="minorEastAsia"/>
          <w:b/>
          <w:bCs/>
          <w:color w:val="auto"/>
          <w:kern w:val="0"/>
          <w:sz w:val="20"/>
          <w:szCs w:val="20"/>
          <w:highlight w:val="none"/>
          <w:lang w:val="en-US" w:eastAsia="zh-CN" w:bidi="ar"/>
        </w:rPr>
        <w:t>5.6.1</w:t>
      </w:r>
      <w:r>
        <w:rPr>
          <w:rFonts w:hint="default" w:ascii="Times" w:hAnsi="Times" w:cs="Times"/>
          <w:b/>
          <w:bCs/>
          <w:color w:val="auto"/>
          <w:kern w:val="0"/>
          <w:sz w:val="20"/>
          <w:szCs w:val="20"/>
          <w:highlight w:val="none"/>
          <w:lang w:val="en-US" w:eastAsia="zh-CN" w:bidi="ar"/>
        </w:rPr>
        <w:t>3</w:t>
      </w:r>
      <w:r>
        <w:rPr>
          <w:rFonts w:hint="eastAsia" w:asciiTheme="minorEastAsia" w:hAnsiTheme="minorEastAsia" w:cstheme="minorEastAsia"/>
          <w:color w:val="auto"/>
          <w:sz w:val="21"/>
          <w:szCs w:val="21"/>
          <w:highlight w:val="none"/>
          <w:lang w:val="en-US" w:eastAsia="zh-CN"/>
        </w:rPr>
        <w:t>为便于在紧急情况下，由内部的护理人员或外部的救护人员经紧急送医通道将老年人送至救护车所在位置，应提前规划出紧急送医通道。紧急送医通道的路径为：老年人用房—走廊—门厅—出入口—救护车停靠点；或老年人用房—走廊—可容纳单价的电梯（楼梯）—门厅（或走廊）—出入口—救护车停靠点。老年人用房应与紧急送医通道联系直接，不能存在“孤岛”,紧急送医通道经由各处节点均应无阻碍且路径清晰、连续，此通道的宽度应能满足单架抬行或轮椅推行。考虑到在特殊情况下可容纳担架的电梯无法正常使用（如停电或电梯故障），此时应确保有符合条件的楼梯替代电梯作为紧急送医通道的一部分。</w:t>
      </w:r>
    </w:p>
    <w:p w14:paraId="32CB751A">
      <w:pPr>
        <w:numPr>
          <w:ilvl w:val="2"/>
          <w:numId w:val="0"/>
        </w:numPr>
        <w:ind w:left="0" w:leftChars="0" w:firstLine="0" w:firstLineChars="0"/>
        <w:rPr>
          <w:rFonts w:hint="eastAsia" w:asciiTheme="minorEastAsia" w:hAnsiTheme="minorEastAsia" w:eastAsiaTheme="minorEastAsia" w:cstheme="minorEastAsia"/>
          <w:color w:val="auto"/>
          <w:sz w:val="21"/>
          <w:szCs w:val="21"/>
          <w:highlight w:val="none"/>
        </w:rPr>
      </w:pPr>
      <w:r>
        <w:rPr>
          <w:rFonts w:hint="default" w:ascii="Times" w:hAnsi="Times" w:cs="Times" w:eastAsiaTheme="minorEastAsia"/>
          <w:b/>
          <w:bCs/>
          <w:color w:val="auto"/>
          <w:kern w:val="0"/>
          <w:sz w:val="20"/>
          <w:szCs w:val="20"/>
          <w:highlight w:val="none"/>
          <w:lang w:val="en-US" w:eastAsia="zh-CN" w:bidi="ar"/>
        </w:rPr>
        <w:t>5.6.1</w:t>
      </w:r>
      <w:r>
        <w:rPr>
          <w:rFonts w:hint="default" w:ascii="Times" w:hAnsi="Times" w:cs="Times"/>
          <w:b/>
          <w:bCs/>
          <w:color w:val="auto"/>
          <w:kern w:val="0"/>
          <w:sz w:val="20"/>
          <w:szCs w:val="20"/>
          <w:highlight w:val="none"/>
          <w:lang w:val="en-US" w:eastAsia="zh-CN" w:bidi="ar"/>
        </w:rPr>
        <w:t>4</w:t>
      </w:r>
      <w:r>
        <w:rPr>
          <w:rFonts w:hint="eastAsia" w:asciiTheme="minorEastAsia" w:hAnsiTheme="minorEastAsia" w:cstheme="minorEastAsia"/>
          <w:color w:val="auto"/>
          <w:sz w:val="21"/>
          <w:szCs w:val="21"/>
          <w:highlight w:val="none"/>
          <w:lang w:val="en-US" w:eastAsia="zh-CN"/>
        </w:rPr>
        <w:t>老年人在发生意外时，大多数需要依靠外部救援。本条给出门锁开启方式，满足外部救援需求。同时，也要求门的把手应能方便老年人使用，把手形式一般为执杆式，位置应能兼顾轮椅老年人抓握。</w:t>
      </w:r>
    </w:p>
    <w:p w14:paraId="05971F9A">
      <w:pPr>
        <w:numPr>
          <w:ilvl w:val="2"/>
          <w:numId w:val="0"/>
        </w:numPr>
        <w:ind w:left="0" w:leftChars="0" w:firstLine="0" w:firstLineChars="0"/>
        <w:rPr>
          <w:rFonts w:hint="eastAsia" w:asciiTheme="minorEastAsia" w:hAnsiTheme="minorEastAsia" w:eastAsiaTheme="minorEastAsia" w:cstheme="minorEastAsia"/>
          <w:color w:val="auto"/>
          <w:sz w:val="21"/>
          <w:szCs w:val="21"/>
          <w:highlight w:val="none"/>
        </w:rPr>
      </w:pPr>
      <w:r>
        <w:rPr>
          <w:rFonts w:hint="default" w:ascii="Times" w:hAnsi="Times" w:cs="Times" w:eastAsiaTheme="minorEastAsia"/>
          <w:b/>
          <w:bCs/>
          <w:color w:val="auto"/>
          <w:kern w:val="0"/>
          <w:sz w:val="20"/>
          <w:szCs w:val="20"/>
          <w:highlight w:val="none"/>
          <w:lang w:val="en-US" w:eastAsia="zh-CN" w:bidi="ar"/>
        </w:rPr>
        <w:t>5.6.1</w:t>
      </w:r>
      <w:r>
        <w:rPr>
          <w:rFonts w:hint="default" w:ascii="Times" w:hAnsi="Times" w:cs="Times"/>
          <w:b/>
          <w:bCs/>
          <w:color w:val="auto"/>
          <w:kern w:val="0"/>
          <w:sz w:val="20"/>
          <w:szCs w:val="20"/>
          <w:highlight w:val="none"/>
          <w:lang w:val="en-US" w:eastAsia="zh-CN" w:bidi="ar"/>
        </w:rPr>
        <w:t>5</w:t>
      </w:r>
      <w:r>
        <w:rPr>
          <w:rFonts w:hint="eastAsia" w:asciiTheme="minorEastAsia" w:hAnsiTheme="minorEastAsia" w:cstheme="minorEastAsia"/>
          <w:color w:val="auto"/>
          <w:sz w:val="21"/>
          <w:szCs w:val="21"/>
          <w:highlight w:val="none"/>
          <w:lang w:val="en-US" w:eastAsia="zh-CN"/>
        </w:rPr>
        <w:t>相比较其他类型建筑，</w:t>
      </w:r>
      <w:r>
        <w:rPr>
          <w:rFonts w:hint="eastAsia" w:asciiTheme="minorEastAsia" w:hAnsiTheme="minorEastAsia" w:cstheme="minorEastAsia"/>
          <w:color w:val="auto"/>
          <w:sz w:val="21"/>
          <w:szCs w:val="21"/>
          <w:highlight w:val="none"/>
          <w:lang w:val="en-US" w:eastAsia="zh"/>
        </w:rPr>
        <w:t>老年人照料设施</w:t>
      </w:r>
      <w:r>
        <w:rPr>
          <w:rFonts w:hint="eastAsia" w:asciiTheme="minorEastAsia" w:hAnsiTheme="minorEastAsia" w:cstheme="minorEastAsia"/>
          <w:color w:val="auto"/>
          <w:sz w:val="21"/>
          <w:szCs w:val="21"/>
          <w:highlight w:val="none"/>
          <w:lang w:val="en-US" w:eastAsia="zh-CN"/>
        </w:rPr>
        <w:t>中会存在大量的利用交通空间做休闲区域，或利用交通空间布设家具设施和用品的情况。针对这种情况，本条明确强调对突出物应有防刮碰的保护措施。</w:t>
      </w:r>
    </w:p>
    <w:p w14:paraId="5BDA930E">
      <w:pPr>
        <w:numPr>
          <w:ilvl w:val="2"/>
          <w:numId w:val="0"/>
        </w:numPr>
        <w:ind w:left="0" w:leftChars="0" w:firstLine="0" w:firstLineChars="0"/>
        <w:rPr>
          <w:rFonts w:hint="eastAsia" w:asciiTheme="minorEastAsia" w:hAnsiTheme="minorEastAsia" w:eastAsiaTheme="minorEastAsia" w:cstheme="minorEastAsia"/>
          <w:color w:val="auto"/>
          <w:sz w:val="21"/>
          <w:szCs w:val="21"/>
          <w:highlight w:val="none"/>
        </w:rPr>
      </w:pPr>
      <w:r>
        <w:rPr>
          <w:rFonts w:hint="default" w:ascii="Times" w:hAnsi="Times" w:cs="Times" w:eastAsiaTheme="minorEastAsia"/>
          <w:b/>
          <w:bCs/>
          <w:color w:val="auto"/>
          <w:kern w:val="0"/>
          <w:sz w:val="20"/>
          <w:szCs w:val="20"/>
          <w:highlight w:val="none"/>
          <w:lang w:val="en-US" w:eastAsia="zh-CN" w:bidi="ar"/>
        </w:rPr>
        <w:t>5.6.1</w:t>
      </w:r>
      <w:r>
        <w:rPr>
          <w:rFonts w:hint="default" w:ascii="Times" w:hAnsi="Times" w:cs="Times"/>
          <w:b/>
          <w:bCs/>
          <w:color w:val="auto"/>
          <w:kern w:val="0"/>
          <w:sz w:val="20"/>
          <w:szCs w:val="20"/>
          <w:highlight w:val="none"/>
          <w:lang w:val="en-US" w:eastAsia="zh-CN" w:bidi="ar"/>
        </w:rPr>
        <w:t>6</w:t>
      </w:r>
      <w:r>
        <w:rPr>
          <w:rFonts w:hint="eastAsia" w:asciiTheme="minorEastAsia" w:hAnsiTheme="minorEastAsia" w:cstheme="minorEastAsia"/>
          <w:color w:val="auto"/>
          <w:sz w:val="21"/>
          <w:szCs w:val="21"/>
          <w:highlight w:val="none"/>
          <w:lang w:val="en-US" w:eastAsia="zh-CN"/>
        </w:rPr>
        <w:t>为满足防火和室内环境污染控制的要求，本条给出了选择室内装饰材料的规定。室内装饰材料的选择，应符合现行国家标准的相关规定。</w:t>
      </w:r>
    </w:p>
    <w:p w14:paraId="46B69DB1">
      <w:pPr>
        <w:numPr>
          <w:ilvl w:val="2"/>
          <w:numId w:val="0"/>
        </w:numPr>
        <w:ind w:left="0" w:leftChars="0" w:firstLine="0" w:firstLineChars="0"/>
        <w:rPr>
          <w:rFonts w:hint="eastAsia" w:asciiTheme="minorEastAsia" w:hAnsiTheme="minorEastAsia" w:eastAsiaTheme="minorEastAsia" w:cstheme="minorEastAsia"/>
          <w:color w:val="auto"/>
          <w:sz w:val="21"/>
          <w:szCs w:val="21"/>
          <w:highlight w:val="none"/>
        </w:rPr>
      </w:pPr>
      <w:r>
        <w:rPr>
          <w:rFonts w:hint="default" w:ascii="Times" w:hAnsi="Times" w:cs="Times" w:eastAsiaTheme="minorEastAsia"/>
          <w:b/>
          <w:bCs/>
          <w:color w:val="auto"/>
          <w:kern w:val="0"/>
          <w:sz w:val="20"/>
          <w:szCs w:val="20"/>
          <w:highlight w:val="none"/>
          <w:lang w:val="en-US" w:eastAsia="zh-CN" w:bidi="ar"/>
        </w:rPr>
        <w:t>5.6.1</w:t>
      </w:r>
      <w:r>
        <w:rPr>
          <w:rFonts w:hint="default" w:ascii="Times" w:hAnsi="Times" w:cs="Times"/>
          <w:b/>
          <w:bCs/>
          <w:color w:val="auto"/>
          <w:kern w:val="0"/>
          <w:sz w:val="20"/>
          <w:szCs w:val="20"/>
          <w:highlight w:val="none"/>
          <w:lang w:val="en-US" w:eastAsia="zh-CN" w:bidi="ar"/>
        </w:rPr>
        <w:t>7</w:t>
      </w:r>
      <w:r>
        <w:rPr>
          <w:rFonts w:hint="eastAsia" w:asciiTheme="minorEastAsia" w:hAnsiTheme="minorEastAsia" w:cstheme="minorEastAsia"/>
          <w:color w:val="auto"/>
          <w:sz w:val="21"/>
          <w:szCs w:val="21"/>
          <w:highlight w:val="none"/>
          <w:lang w:val="en-US" w:eastAsia="zh"/>
        </w:rPr>
        <w:t>老年人照料设施</w:t>
      </w:r>
      <w:r>
        <w:rPr>
          <w:rFonts w:hint="eastAsia" w:asciiTheme="minorEastAsia" w:hAnsiTheme="minorEastAsia" w:cstheme="minorEastAsia"/>
          <w:color w:val="auto"/>
          <w:sz w:val="21"/>
          <w:szCs w:val="21"/>
          <w:highlight w:val="none"/>
          <w:lang w:val="en-US" w:eastAsia="zh-CN"/>
        </w:rPr>
        <w:t>需要安静的环境，建筑选址、规划布局、功能空间组织都需要统筹考虑环境中的噪声影响，应对噪声级加以控制。同时，为了提高老年人室外活动的舒适性，应对活动场地的噪声加以控制。当活动场地位于2类声环境功能区时，宜采取隔声降噪措施。如面向噪声源一侧设置声屏障或种植树木，以改善声环境。</w:t>
      </w:r>
    </w:p>
    <w:p w14:paraId="6F8C5B84">
      <w:pPr>
        <w:numPr>
          <w:ilvl w:val="2"/>
          <w:numId w:val="0"/>
        </w:numPr>
        <w:ind w:left="0" w:leftChars="0" w:firstLine="0" w:firstLineChars="0"/>
        <w:rPr>
          <w:rFonts w:hint="default" w:asciiTheme="minorEastAsia" w:hAnsiTheme="minorEastAsia" w:cstheme="minorEastAsia"/>
          <w:color w:val="auto"/>
          <w:sz w:val="21"/>
          <w:szCs w:val="21"/>
          <w:highlight w:val="none"/>
          <w:lang w:val="en-US" w:eastAsia="zh-CN"/>
        </w:rPr>
      </w:pPr>
      <w:r>
        <w:rPr>
          <w:rFonts w:hint="default" w:ascii="Times" w:hAnsi="Times" w:cs="Times" w:eastAsiaTheme="minorEastAsia"/>
          <w:b/>
          <w:bCs/>
          <w:color w:val="auto"/>
          <w:kern w:val="0"/>
          <w:sz w:val="20"/>
          <w:szCs w:val="20"/>
          <w:highlight w:val="none"/>
          <w:lang w:val="en-US" w:eastAsia="zh-CN" w:bidi="ar"/>
        </w:rPr>
        <w:t>5.6.</w:t>
      </w:r>
      <w:r>
        <w:rPr>
          <w:rFonts w:hint="default" w:ascii="Times" w:hAnsi="Times" w:cs="Times"/>
          <w:b/>
          <w:bCs/>
          <w:color w:val="auto"/>
          <w:kern w:val="0"/>
          <w:sz w:val="20"/>
          <w:szCs w:val="20"/>
          <w:highlight w:val="none"/>
          <w:lang w:val="en-US" w:eastAsia="zh-CN" w:bidi="ar"/>
        </w:rPr>
        <w:t>18</w:t>
      </w:r>
      <w:r>
        <w:rPr>
          <w:rFonts w:hint="eastAsia" w:asciiTheme="minorEastAsia" w:hAnsiTheme="minorEastAsia" w:cstheme="minorEastAsia"/>
          <w:color w:val="auto"/>
          <w:sz w:val="21"/>
          <w:szCs w:val="21"/>
          <w:highlight w:val="none"/>
          <w:lang w:val="en-US" w:eastAsia="zh-CN"/>
        </w:rPr>
        <w:t>本条的主要目</w:t>
      </w:r>
      <w:r>
        <w:rPr>
          <w:rFonts w:hint="default" w:asciiTheme="minorEastAsia" w:hAnsiTheme="minorEastAsia" w:cstheme="minorEastAsia"/>
          <w:color w:val="auto"/>
          <w:sz w:val="21"/>
          <w:szCs w:val="21"/>
          <w:highlight w:val="none"/>
          <w:lang w:val="en-US" w:eastAsia="zh-CN"/>
        </w:rPr>
        <w:t>的是防</w:t>
      </w:r>
      <w:r>
        <w:rPr>
          <w:rFonts w:hint="eastAsia" w:asciiTheme="minorEastAsia" w:hAnsiTheme="minorEastAsia" w:cstheme="minorEastAsia"/>
          <w:color w:val="auto"/>
          <w:sz w:val="21"/>
          <w:szCs w:val="21"/>
          <w:highlight w:val="none"/>
          <w:lang w:val="en-US" w:eastAsia="zh-CN"/>
        </w:rPr>
        <w:t>止因</w:t>
      </w:r>
      <w:r>
        <w:rPr>
          <w:rFonts w:hint="default" w:asciiTheme="minorEastAsia" w:hAnsiTheme="minorEastAsia" w:cstheme="minorEastAsia"/>
          <w:color w:val="auto"/>
          <w:sz w:val="21"/>
          <w:szCs w:val="21"/>
          <w:highlight w:val="none"/>
          <w:lang w:val="en-US" w:eastAsia="zh-CN"/>
        </w:rPr>
        <w:t xml:space="preserve">日常疏忽导致老年人发生意外。 </w:t>
      </w:r>
    </w:p>
    <w:p w14:paraId="72E454CA">
      <w:pPr>
        <w:numPr>
          <w:ilvl w:val="0"/>
          <w:numId w:val="0"/>
        </w:numPr>
        <w:bidi w:val="0"/>
        <w:ind w:left="0" w:leftChars="0" w:firstLine="422" w:firstLineChars="200"/>
        <w:rPr>
          <w:color w:val="auto"/>
          <w:highlight w:val="none"/>
        </w:rPr>
      </w:pPr>
      <w:r>
        <w:rPr>
          <w:rFonts w:hint="eastAsia"/>
          <w:b/>
          <w:bCs/>
          <w:color w:val="auto"/>
          <w:highlight w:val="none"/>
          <w:lang w:val="en-US" w:eastAsia="zh-CN"/>
        </w:rPr>
        <w:t>1</w:t>
      </w:r>
      <w:r>
        <w:rPr>
          <w:rFonts w:hint="eastAsia"/>
          <w:color w:val="auto"/>
          <w:highlight w:val="none"/>
          <w:lang w:val="en-US" w:eastAsia="zh-CN"/>
        </w:rPr>
        <w:t xml:space="preserve"> </w:t>
      </w:r>
      <w:r>
        <w:rPr>
          <w:rFonts w:hint="default"/>
          <w:color w:val="auto"/>
          <w:highlight w:val="none"/>
          <w:lang w:val="en-US" w:eastAsia="zh-CN"/>
        </w:rPr>
        <w:t>老年人行动迟缓，反应较慢，沿老年人行走的路线，做好各种安全防护措施，以防烫伤、扎伤、擦伤等</w:t>
      </w:r>
      <w:r>
        <w:rPr>
          <w:rFonts w:hint="eastAsia"/>
          <w:color w:val="auto"/>
          <w:highlight w:val="none"/>
          <w:lang w:val="en-US" w:eastAsia="zh-CN"/>
        </w:rPr>
        <w:t>；</w:t>
      </w:r>
      <w:r>
        <w:rPr>
          <w:rFonts w:hint="default"/>
          <w:color w:val="auto"/>
          <w:highlight w:val="none"/>
          <w:lang w:val="en-US" w:eastAsia="zh-CN"/>
        </w:rPr>
        <w:t xml:space="preserve"> </w:t>
      </w:r>
    </w:p>
    <w:p w14:paraId="56D138F5">
      <w:pPr>
        <w:numPr>
          <w:ilvl w:val="0"/>
          <w:numId w:val="0"/>
        </w:numPr>
        <w:bidi w:val="0"/>
        <w:ind w:left="0" w:leftChars="0" w:firstLine="422" w:firstLineChars="200"/>
        <w:rPr>
          <w:color w:val="auto"/>
          <w:highlight w:val="none"/>
        </w:rPr>
      </w:pPr>
      <w:r>
        <w:rPr>
          <w:rFonts w:hint="eastAsia"/>
          <w:b/>
          <w:bCs/>
          <w:color w:val="auto"/>
          <w:highlight w:val="none"/>
          <w:lang w:val="en-US" w:eastAsia="zh-CN"/>
        </w:rPr>
        <w:t>2</w:t>
      </w:r>
      <w:r>
        <w:rPr>
          <w:rFonts w:hint="eastAsia"/>
          <w:color w:val="auto"/>
          <w:highlight w:val="none"/>
          <w:lang w:val="en-US" w:eastAsia="zh-CN"/>
        </w:rPr>
        <w:t xml:space="preserve"> </w:t>
      </w:r>
      <w:r>
        <w:rPr>
          <w:rFonts w:hint="default"/>
          <w:color w:val="auto"/>
          <w:highlight w:val="none"/>
          <w:lang w:val="en-US" w:eastAsia="zh-CN"/>
        </w:rPr>
        <w:t>防火门上设透明的防火玻璃和分区门扇上设透明的安全玻璃，便于对老年人的行动观察与突发事件的救助。防火门的开关设有阻尼缓冲装置，以避免在门扇关闭时，容易夹碰轮椅或拐杖，造成伤害</w:t>
      </w:r>
      <w:r>
        <w:rPr>
          <w:rFonts w:hint="eastAsia"/>
          <w:color w:val="auto"/>
          <w:highlight w:val="none"/>
          <w:lang w:val="en-US" w:eastAsia="zh-CN"/>
        </w:rPr>
        <w:t>；</w:t>
      </w:r>
      <w:r>
        <w:rPr>
          <w:rFonts w:hint="default"/>
          <w:color w:val="auto"/>
          <w:highlight w:val="none"/>
          <w:lang w:val="en-US" w:eastAsia="zh-CN"/>
        </w:rPr>
        <w:t xml:space="preserve"> </w:t>
      </w:r>
    </w:p>
    <w:p w14:paraId="4C471E25">
      <w:pPr>
        <w:numPr>
          <w:ilvl w:val="0"/>
          <w:numId w:val="0"/>
        </w:numPr>
        <w:bidi w:val="0"/>
        <w:ind w:left="0" w:leftChars="0" w:firstLine="422" w:firstLineChars="200"/>
        <w:rPr>
          <w:color w:val="auto"/>
          <w:highlight w:val="none"/>
        </w:rPr>
      </w:pPr>
      <w:r>
        <w:rPr>
          <w:rFonts w:hint="eastAsia"/>
          <w:b/>
          <w:bCs/>
          <w:color w:val="auto"/>
          <w:highlight w:val="none"/>
          <w:lang w:val="en-US" w:eastAsia="zh-CN"/>
        </w:rPr>
        <w:t>3</w:t>
      </w:r>
      <w:r>
        <w:rPr>
          <w:rFonts w:hint="eastAsia"/>
          <w:color w:val="auto"/>
          <w:highlight w:val="none"/>
          <w:lang w:val="en-US" w:eastAsia="zh-CN"/>
        </w:rPr>
        <w:t xml:space="preserve"> </w:t>
      </w:r>
      <w:r>
        <w:rPr>
          <w:rFonts w:hint="default"/>
          <w:color w:val="auto"/>
          <w:highlight w:val="none"/>
          <w:lang w:val="en-US" w:eastAsia="zh-CN"/>
        </w:rPr>
        <w:t>本规定主要是便于对老年人发生意外时的救助。 失智老年人行为自控能力差，</w:t>
      </w:r>
      <w:r>
        <w:rPr>
          <w:rFonts w:hint="eastAsia"/>
          <w:color w:val="auto"/>
          <w:highlight w:val="none"/>
          <w:lang w:val="en-US" w:eastAsia="zh-CN"/>
        </w:rPr>
        <w:t>应在公共区域全方位无死角地</w:t>
      </w:r>
      <w:r>
        <w:rPr>
          <w:rFonts w:hint="default"/>
          <w:color w:val="auto"/>
          <w:highlight w:val="none"/>
          <w:lang w:val="en-US" w:eastAsia="zh-CN"/>
        </w:rPr>
        <w:t>设置视频监控、感应报警等安全措施，以防老年人走失及意外事故</w:t>
      </w:r>
      <w:r>
        <w:rPr>
          <w:rFonts w:hint="eastAsia"/>
          <w:color w:val="auto"/>
          <w:highlight w:val="none"/>
          <w:lang w:val="en-US" w:eastAsia="zh-CN"/>
        </w:rPr>
        <w:t>；</w:t>
      </w:r>
    </w:p>
    <w:p w14:paraId="49C27A8C">
      <w:pPr>
        <w:numPr>
          <w:ilvl w:val="0"/>
          <w:numId w:val="0"/>
        </w:numPr>
        <w:bidi w:val="0"/>
        <w:ind w:left="0" w:leftChars="0" w:firstLine="422" w:firstLineChars="200"/>
        <w:rPr>
          <w:color w:val="auto"/>
          <w:highlight w:val="none"/>
        </w:rPr>
      </w:pPr>
      <w:r>
        <w:rPr>
          <w:rFonts w:hint="eastAsia"/>
          <w:b/>
          <w:bCs/>
          <w:color w:val="auto"/>
          <w:highlight w:val="none"/>
          <w:lang w:val="en-US" w:eastAsia="zh-CN"/>
        </w:rPr>
        <w:t xml:space="preserve">4 </w:t>
      </w:r>
      <w:r>
        <w:rPr>
          <w:rFonts w:hint="eastAsia"/>
          <w:color w:val="auto"/>
          <w:highlight w:val="none"/>
          <w:lang w:val="en-US" w:eastAsia="zh"/>
        </w:rPr>
        <w:t>老年人照料设施</w:t>
      </w:r>
      <w:r>
        <w:rPr>
          <w:rFonts w:hint="default"/>
          <w:color w:val="auto"/>
          <w:highlight w:val="none"/>
          <w:lang w:val="en-US" w:eastAsia="zh-CN"/>
        </w:rPr>
        <w:t>的开敞阳台或屋顶上人平台上的临空处不应设可攀登的栏杆，防止老年人攀爬失足，发生意外。供老年人活动的屋顶平台女儿墙护栏高度不应低于 1.20 m，也是防止老年人意外失足，发生高空坠落事件。在医院及其他建筑的无障碍设计中，经常有双层扶手的使用需要，这在</w:t>
      </w:r>
      <w:r>
        <w:rPr>
          <w:rFonts w:hint="eastAsia"/>
          <w:color w:val="auto"/>
          <w:highlight w:val="none"/>
          <w:lang w:val="en-US" w:eastAsia="zh"/>
        </w:rPr>
        <w:t>老年人照料设施</w:t>
      </w:r>
      <w:r>
        <w:rPr>
          <w:rFonts w:hint="default"/>
          <w:color w:val="auto"/>
          <w:highlight w:val="none"/>
          <w:lang w:val="en-US" w:eastAsia="zh-CN"/>
        </w:rPr>
        <w:t>的开敞阳台和屋顶上人平台上的临空处是禁止的</w:t>
      </w:r>
      <w:r>
        <w:rPr>
          <w:rFonts w:hint="eastAsia"/>
          <w:color w:val="auto"/>
          <w:highlight w:val="none"/>
          <w:lang w:val="en-US" w:eastAsia="zh-CN"/>
        </w:rPr>
        <w:t>；</w:t>
      </w:r>
      <w:r>
        <w:rPr>
          <w:rFonts w:hint="default"/>
          <w:color w:val="auto"/>
          <w:highlight w:val="none"/>
          <w:lang w:val="en-US" w:eastAsia="zh-CN"/>
        </w:rPr>
        <w:t xml:space="preserve"> </w:t>
      </w:r>
    </w:p>
    <w:p w14:paraId="292F65A7">
      <w:pPr>
        <w:numPr>
          <w:ilvl w:val="0"/>
          <w:numId w:val="0"/>
        </w:numPr>
        <w:jc w:val="center"/>
        <w:outlineLvl w:val="1"/>
        <w:rPr>
          <w:rStyle w:val="19"/>
          <w:rFonts w:hint="eastAsia" w:ascii="黑体" w:hAnsi="黑体" w:eastAsia="黑体" w:cs="黑体"/>
          <w:color w:val="auto"/>
          <w:sz w:val="28"/>
          <w:szCs w:val="40"/>
          <w:highlight w:val="none"/>
          <w:lang w:val="en-US" w:eastAsia="zh-CN"/>
        </w:rPr>
      </w:pPr>
      <w:bookmarkStart w:id="170" w:name="_Toc12455"/>
      <w:bookmarkStart w:id="171" w:name="_Toc6453"/>
      <w:bookmarkStart w:id="172" w:name="_Toc25310"/>
      <w:r>
        <w:rPr>
          <w:rStyle w:val="19"/>
          <w:rFonts w:hint="eastAsia" w:ascii="Times New Roman" w:hAnsi="Times New Roman" w:eastAsia="宋体" w:cs="Times New Roman"/>
          <w:color w:val="auto"/>
          <w:sz w:val="28"/>
          <w:szCs w:val="40"/>
          <w:highlight w:val="none"/>
          <w:lang w:val="en-US" w:eastAsia="zh-CN"/>
        </w:rPr>
        <w:t xml:space="preserve">5.7 </w:t>
      </w:r>
      <w:r>
        <w:rPr>
          <w:rStyle w:val="19"/>
          <w:rFonts w:hint="eastAsia" w:ascii="黑体" w:hAnsi="黑体" w:eastAsia="黑体" w:cs="黑体"/>
          <w:color w:val="auto"/>
          <w:sz w:val="28"/>
          <w:szCs w:val="40"/>
          <w:highlight w:val="none"/>
          <w:lang w:val="en-US" w:eastAsia="zh-CN"/>
        </w:rPr>
        <w:t>标志标识</w:t>
      </w:r>
      <w:bookmarkEnd w:id="170"/>
      <w:bookmarkEnd w:id="171"/>
    </w:p>
    <w:bookmarkEnd w:id="172"/>
    <w:p w14:paraId="25F70530">
      <w:pPr>
        <w:numPr>
          <w:ilvl w:val="2"/>
          <w:numId w:val="0"/>
        </w:numPr>
        <w:ind w:left="0" w:leftChars="0" w:firstLine="0" w:firstLineChars="0"/>
        <w:rPr>
          <w:rFonts w:hint="eastAsia"/>
          <w:color w:val="auto"/>
          <w:highlight w:val="none"/>
          <w:lang w:val="en-US" w:eastAsia="zh-CN"/>
        </w:rPr>
      </w:pPr>
      <w:r>
        <w:rPr>
          <w:rFonts w:hint="default" w:ascii="Times" w:hAnsi="Times" w:cs="Times" w:eastAsiaTheme="minorEastAsia"/>
          <w:b/>
          <w:bCs/>
          <w:color w:val="auto"/>
          <w:kern w:val="0"/>
          <w:sz w:val="20"/>
          <w:szCs w:val="20"/>
          <w:highlight w:val="none"/>
          <w:lang w:val="en-US" w:eastAsia="zh-CN" w:bidi="ar"/>
        </w:rPr>
        <w:t xml:space="preserve">5.7.1 </w:t>
      </w:r>
      <w:r>
        <w:rPr>
          <w:rFonts w:hint="default" w:ascii="Times" w:hAnsi="Times" w:cs="Times"/>
          <w:b/>
          <w:bCs/>
          <w:color w:val="auto"/>
          <w:kern w:val="0"/>
          <w:sz w:val="20"/>
          <w:szCs w:val="20"/>
          <w:highlight w:val="none"/>
          <w:lang w:val="en-US" w:eastAsia="zh-CN" w:bidi="ar"/>
        </w:rPr>
        <w:t>5.7.2</w:t>
      </w:r>
      <w:r>
        <w:rPr>
          <w:rFonts w:hint="eastAsia"/>
          <w:color w:val="auto"/>
          <w:highlight w:val="none"/>
          <w:lang w:val="en-US" w:eastAsia="zh-CN"/>
        </w:rPr>
        <w:t xml:space="preserve"> </w:t>
      </w:r>
      <w:r>
        <w:rPr>
          <w:rFonts w:hint="eastAsia" w:cstheme="minorBidi"/>
          <w:b w:val="0"/>
          <w:bCs w:val="0"/>
          <w:color w:val="auto"/>
          <w:kern w:val="2"/>
          <w:sz w:val="21"/>
          <w:szCs w:val="24"/>
          <w:highlight w:val="none"/>
          <w:lang w:val="en-US" w:eastAsia="zh" w:bidi="ar-SA"/>
        </w:rPr>
        <w:t>老年人照料设施</w:t>
      </w:r>
      <w:r>
        <w:rPr>
          <w:rFonts w:hint="eastAsia" w:cstheme="minorBidi"/>
          <w:b w:val="0"/>
          <w:bCs w:val="0"/>
          <w:color w:val="auto"/>
          <w:kern w:val="2"/>
          <w:sz w:val="21"/>
          <w:szCs w:val="24"/>
          <w:highlight w:val="none"/>
          <w:lang w:val="en-US" w:eastAsia="zh-CN" w:bidi="ar-SA"/>
        </w:rPr>
        <w:t>的导向标识系统是必要的安全措施，它对于记忆和识别能力逐渐衰退的老年人来说更加重要。</w:t>
      </w:r>
      <w:r>
        <w:rPr>
          <w:rFonts w:hint="eastAsia"/>
          <w:color w:val="auto"/>
          <w:highlight w:val="none"/>
          <w:lang w:eastAsia="zh"/>
        </w:rPr>
        <w:t>老年人照料设施</w:t>
      </w:r>
      <w:r>
        <w:rPr>
          <w:color w:val="auto"/>
          <w:highlight w:val="none"/>
        </w:rPr>
        <w:t>的引导标识应形成一个完整的体系，从建筑外部的园区入口开始，到各个建筑物的出入口、内部走廊、楼梯间、电梯厅，再到各个功能房间，如卧室、餐厅、活动室、医务室等，都应设置清晰明确的标识，</w:t>
      </w:r>
      <w:r>
        <w:rPr>
          <w:rFonts w:hint="eastAsia" w:cstheme="minorBidi"/>
          <w:b w:val="0"/>
          <w:bCs w:val="0"/>
          <w:color w:val="auto"/>
          <w:kern w:val="2"/>
          <w:sz w:val="21"/>
          <w:szCs w:val="24"/>
          <w:highlight w:val="none"/>
          <w:lang w:val="en-US" w:eastAsia="zh-CN" w:bidi="ar-SA"/>
        </w:rPr>
        <w:t>可导引老年人安全出行与疏散，有效地减少遇险时的慌乱。</w:t>
      </w:r>
    </w:p>
    <w:p w14:paraId="4BD32AD4">
      <w:pPr>
        <w:numPr>
          <w:ilvl w:val="2"/>
          <w:numId w:val="0"/>
        </w:numPr>
        <w:bidi w:val="0"/>
        <w:ind w:left="0" w:leftChars="0" w:hanging="9" w:firstLineChars="0"/>
        <w:rPr>
          <w:rFonts w:hint="default"/>
          <w:color w:val="auto"/>
          <w:highlight w:val="none"/>
        </w:rPr>
      </w:pPr>
      <w:r>
        <w:rPr>
          <w:rFonts w:hint="default" w:ascii="Times" w:hAnsi="Times" w:cs="Times" w:eastAsiaTheme="minorEastAsia"/>
          <w:b/>
          <w:bCs/>
          <w:color w:val="auto"/>
          <w:kern w:val="0"/>
          <w:sz w:val="20"/>
          <w:szCs w:val="20"/>
          <w:highlight w:val="none"/>
          <w:lang w:val="en-US" w:eastAsia="zh-CN" w:bidi="ar"/>
        </w:rPr>
        <w:t>5.7.</w:t>
      </w:r>
      <w:r>
        <w:rPr>
          <w:rFonts w:hint="default" w:ascii="Times" w:hAnsi="Times" w:cs="Times"/>
          <w:b/>
          <w:bCs/>
          <w:color w:val="auto"/>
          <w:kern w:val="0"/>
          <w:sz w:val="20"/>
          <w:szCs w:val="20"/>
          <w:highlight w:val="none"/>
          <w:lang w:val="en-US" w:eastAsia="zh-CN" w:bidi="ar"/>
        </w:rPr>
        <w:t>6</w:t>
      </w:r>
      <w:r>
        <w:rPr>
          <w:rFonts w:hint="default" w:asciiTheme="minorHAnsi" w:hAnsiTheme="minorHAnsi" w:eastAsiaTheme="minorEastAsia" w:cstheme="minorBidi"/>
          <w:b/>
          <w:bCs/>
          <w:color w:val="auto"/>
          <w:kern w:val="2"/>
          <w:sz w:val="20"/>
          <w:szCs w:val="20"/>
          <w:highlight w:val="none"/>
          <w:lang w:val="en-US" w:eastAsia="zh-CN" w:bidi="ar-SA"/>
        </w:rPr>
        <w:t xml:space="preserve"> </w:t>
      </w:r>
      <w:r>
        <w:rPr>
          <w:rFonts w:hint="eastAsia"/>
          <w:color w:val="auto"/>
          <w:highlight w:val="none"/>
          <w:lang w:eastAsia="zh"/>
        </w:rPr>
        <w:t>老年人照料设施</w:t>
      </w:r>
      <w:r>
        <w:rPr>
          <w:color w:val="auto"/>
          <w:highlight w:val="none"/>
        </w:rPr>
        <w:t>的标识的设置应具有连续性，避免出现信息中断或不连贯的情况。例如，在道路上每隔一段距离就应设置指向主要建筑或场所的标识，在走廊中应每隔一定距离设置房间号或功能区域的标识，让老年人能够沿着标识的引导顺利到达目的地。</w:t>
      </w:r>
    </w:p>
    <w:p w14:paraId="6EC7060D">
      <w:pPr>
        <w:numPr>
          <w:ilvl w:val="0"/>
          <w:numId w:val="0"/>
        </w:numPr>
        <w:bidi w:val="0"/>
        <w:ind w:left="0" w:leftChars="0" w:firstLine="407" w:firstLineChars="194"/>
        <w:rPr>
          <w:rFonts w:hint="default"/>
          <w:color w:val="auto"/>
          <w:highlight w:val="none"/>
        </w:rPr>
      </w:pPr>
      <w:r>
        <w:rPr>
          <w:rFonts w:hint="default"/>
          <w:color w:val="auto"/>
          <w:highlight w:val="none"/>
        </w:rPr>
        <w:t>考虑到老年人的视力问题，标识上的字体应足够大，以便老年人能够清晰识别。一般来说，字体高度不应小于 50mm，对于重要的标识或在较远可视距离处的标识，字体高度应更大。同时，字体应选择清晰易读的字体类型，避免使用过于花哨或复杂的字体。</w:t>
      </w:r>
    </w:p>
    <w:p w14:paraId="4328C9E0">
      <w:pPr>
        <w:numPr>
          <w:ilvl w:val="0"/>
          <w:numId w:val="0"/>
        </w:numPr>
        <w:bidi w:val="0"/>
        <w:ind w:left="0" w:leftChars="0" w:firstLine="407" w:firstLineChars="194"/>
        <w:rPr>
          <w:rFonts w:hint="default"/>
          <w:color w:val="auto"/>
          <w:highlight w:val="none"/>
        </w:rPr>
      </w:pPr>
      <w:r>
        <w:rPr>
          <w:rFonts w:hint="default"/>
          <w:color w:val="auto"/>
          <w:highlight w:val="none"/>
        </w:rPr>
        <w:t>标识上的图案也应具有足够的尺寸，以便老年人能够轻松辨认。图案的线条应清晰、简洁，避免过于复杂的设计。例如，指示方向的箭头图案应足够大且明显，卫生间等功能标识的图案应具有较高的辨识度。</w:t>
      </w:r>
    </w:p>
    <w:p w14:paraId="143723BB">
      <w:pPr>
        <w:numPr>
          <w:ilvl w:val="0"/>
          <w:numId w:val="0"/>
        </w:numPr>
        <w:bidi w:val="0"/>
        <w:ind w:left="0" w:leftChars="0" w:firstLine="407" w:firstLineChars="194"/>
        <w:rPr>
          <w:rFonts w:hint="default"/>
          <w:color w:val="auto"/>
          <w:highlight w:val="none"/>
        </w:rPr>
      </w:pPr>
      <w:r>
        <w:rPr>
          <w:rFonts w:hint="default"/>
          <w:color w:val="auto"/>
          <w:highlight w:val="none"/>
        </w:rPr>
        <w:t>为了提高标识的可视性，应选择色彩对比度较高的颜色组合。例如，底色可以选择白色、浅黄色等明亮的颜色，字体和图案则选择黑色、深蓝色等深色，形成鲜明的对比，使标识在不同的光线条件下都能清晰可见。</w:t>
      </w:r>
    </w:p>
    <w:p w14:paraId="69F442EC">
      <w:pPr>
        <w:numPr>
          <w:ilvl w:val="0"/>
          <w:numId w:val="0"/>
        </w:numPr>
        <w:bidi w:val="0"/>
        <w:ind w:left="0" w:leftChars="0" w:firstLine="407" w:firstLineChars="194"/>
        <w:rPr>
          <w:rFonts w:hint="default"/>
          <w:color w:val="auto"/>
          <w:highlight w:val="none"/>
        </w:rPr>
      </w:pPr>
      <w:r>
        <w:rPr>
          <w:rFonts w:hint="default"/>
          <w:color w:val="auto"/>
          <w:highlight w:val="none"/>
        </w:rPr>
        <w:t>应避免使用色彩过于相近的颜色组合，以免造成老年人视觉上的混淆。例如，浅蓝色和浅灰色、浅绿色和浅黄色等组合应尽量避免使用。</w:t>
      </w:r>
    </w:p>
    <w:p w14:paraId="2DC48816">
      <w:pPr>
        <w:numPr>
          <w:ilvl w:val="0"/>
          <w:numId w:val="0"/>
        </w:numPr>
        <w:bidi w:val="0"/>
        <w:ind w:left="0" w:leftChars="0" w:firstLine="407" w:firstLineChars="194"/>
        <w:rPr>
          <w:rFonts w:hint="default"/>
          <w:color w:val="auto"/>
          <w:highlight w:val="none"/>
        </w:rPr>
      </w:pPr>
      <w:r>
        <w:rPr>
          <w:rFonts w:hint="default"/>
          <w:color w:val="auto"/>
          <w:highlight w:val="none"/>
        </w:rPr>
        <w:t>在选择标识色彩时，还应考虑色彩所传达的情感和心理感受。例如，绿色可以用于表示自然、健康的区域，如花园、休闲区等；黄色可以用于表示警示区域，如楼梯口、危险地段等；红色可以用于表示紧急出口或重要提示等。</w:t>
      </w:r>
    </w:p>
    <w:p w14:paraId="7C920204">
      <w:pPr>
        <w:numPr>
          <w:ilvl w:val="0"/>
          <w:numId w:val="0"/>
        </w:numPr>
        <w:bidi w:val="0"/>
        <w:ind w:left="0" w:leftChars="0" w:firstLine="407" w:firstLineChars="194"/>
        <w:rPr>
          <w:rFonts w:hint="default"/>
          <w:color w:val="auto"/>
          <w:highlight w:val="none"/>
        </w:rPr>
      </w:pPr>
      <w:r>
        <w:rPr>
          <w:rFonts w:hint="default"/>
          <w:color w:val="auto"/>
          <w:highlight w:val="none"/>
        </w:rPr>
        <w:t>根据不同的区域和功能，标识应进行分级设置。例如，在园区入口处设置总平面图和主要建筑、场所的导向标识，引导老年人了解整个园区的布局；在建筑入口处设置建筑内部的楼层分布和功能区域划分标识；在楼层内设置房间号和具体功能房间的标识，形成从宏观到微观的分级引导体系。</w:t>
      </w:r>
    </w:p>
    <w:p w14:paraId="5532BC6B">
      <w:pPr>
        <w:numPr>
          <w:ilvl w:val="0"/>
          <w:numId w:val="0"/>
        </w:numPr>
        <w:bidi w:val="0"/>
        <w:ind w:left="0" w:leftChars="0" w:firstLine="0" w:firstLineChars="0"/>
        <w:rPr>
          <w:rFonts w:hint="default"/>
          <w:color w:val="auto"/>
          <w:highlight w:val="none"/>
        </w:rPr>
      </w:pPr>
      <w:r>
        <w:rPr>
          <w:rFonts w:hint="default" w:ascii="Calibri Light" w:hAnsi="Calibri Light" w:eastAsiaTheme="minorEastAsia" w:cstheme="minorEastAsia"/>
          <w:b/>
          <w:bCs/>
          <w:color w:val="auto"/>
          <w:kern w:val="0"/>
          <w:sz w:val="18"/>
          <w:szCs w:val="18"/>
          <w:highlight w:val="none"/>
          <w:lang w:val="en-US" w:eastAsia="zh-CN" w:bidi="ar"/>
        </w:rPr>
        <w:t>5.</w:t>
      </w:r>
      <w:r>
        <w:rPr>
          <w:rFonts w:hint="eastAsia" w:ascii="Calibri Light" w:hAnsi="Calibri Light" w:cstheme="minorEastAsia"/>
          <w:b/>
          <w:bCs/>
          <w:color w:val="auto"/>
          <w:kern w:val="0"/>
          <w:sz w:val="18"/>
          <w:szCs w:val="18"/>
          <w:highlight w:val="none"/>
          <w:lang w:val="en-US" w:eastAsia="zh-CN" w:bidi="ar"/>
        </w:rPr>
        <w:t xml:space="preserve">7.5  </w:t>
      </w:r>
      <w:r>
        <w:rPr>
          <w:rFonts w:hint="default"/>
          <w:color w:val="auto"/>
          <w:highlight w:val="none"/>
          <w:lang w:val="en-US" w:eastAsia="zh-CN"/>
        </w:rPr>
        <w:t xml:space="preserve">为便于老年人在发生火灾时有序疏散及实施外部救援，应在老年人居室设置安全疏散标识。考虑到老年人视力减弱，在墙面凸出处、临空框架柱等位置设置显著标识，增强辨识度和安全警示。 </w:t>
      </w:r>
    </w:p>
    <w:p w14:paraId="046F94D1">
      <w:pPr>
        <w:numPr>
          <w:ilvl w:val="0"/>
          <w:numId w:val="0"/>
        </w:numPr>
        <w:bidi w:val="0"/>
        <w:ind w:left="360" w:leftChars="0"/>
        <w:rPr>
          <w:rFonts w:hint="default"/>
          <w:color w:val="auto"/>
          <w:highlight w:val="none"/>
        </w:rPr>
      </w:pPr>
    </w:p>
    <w:p w14:paraId="193544CF">
      <w:pPr>
        <w:numPr>
          <w:ilvl w:val="0"/>
          <w:numId w:val="15"/>
        </w:numPr>
        <w:ind w:left="425" w:leftChars="0" w:hanging="425" w:firstLineChars="0"/>
        <w:jc w:val="center"/>
        <w:outlineLvl w:val="0"/>
        <w:rPr>
          <w:rStyle w:val="19"/>
          <w:rFonts w:hint="eastAsia" w:ascii="Times New Roman" w:hAnsi="Times New Roman" w:eastAsia="宋体" w:cs="Times New Roman"/>
          <w:color w:val="auto"/>
          <w:highlight w:val="none"/>
          <w:lang w:val="en-US" w:eastAsia="zh-CN"/>
        </w:rPr>
      </w:pPr>
      <w:bookmarkStart w:id="173" w:name="_Toc7009"/>
      <w:bookmarkStart w:id="174" w:name="_Toc16054"/>
      <w:bookmarkStart w:id="175" w:name="_Toc25958"/>
      <w:r>
        <w:rPr>
          <w:rStyle w:val="19"/>
          <w:rFonts w:hint="eastAsia" w:ascii="Times New Roman" w:hAnsi="Times New Roman" w:eastAsia="宋体" w:cs="Times New Roman"/>
          <w:color w:val="auto"/>
          <w:highlight w:val="none"/>
          <w:lang w:val="en-US" w:eastAsia="zh-CN"/>
        </w:rPr>
        <w:t>建筑结构</w:t>
      </w:r>
      <w:bookmarkEnd w:id="173"/>
      <w:bookmarkEnd w:id="174"/>
      <w:bookmarkEnd w:id="175"/>
    </w:p>
    <w:p w14:paraId="1D5995C9">
      <w:pPr>
        <w:numPr>
          <w:ilvl w:val="0"/>
          <w:numId w:val="0"/>
        </w:numPr>
        <w:bidi w:val="0"/>
        <w:ind w:leftChars="0"/>
        <w:rPr>
          <w:rFonts w:hint="eastAsia"/>
          <w:color w:val="auto"/>
          <w:highlight w:val="none"/>
          <w:lang w:val="en-US" w:eastAsia="zh-CN"/>
        </w:rPr>
      </w:pPr>
    </w:p>
    <w:p w14:paraId="0F3175EF">
      <w:pPr>
        <w:rPr>
          <w:rFonts w:hint="eastAsia"/>
          <w:color w:val="auto"/>
          <w:kern w:val="0"/>
          <w:highlight w:val="none"/>
        </w:rPr>
      </w:pPr>
      <w:r>
        <w:rPr>
          <w:rFonts w:hint="eastAsia" w:ascii="Times New Roman" w:hAnsi="Times New Roman" w:cs="Times New Roman"/>
          <w:b/>
          <w:bCs/>
          <w:color w:val="auto"/>
          <w:kern w:val="0"/>
          <w:sz w:val="20"/>
          <w:szCs w:val="20"/>
          <w:highlight w:val="none"/>
          <w:lang w:val="en-US" w:eastAsia="zh-CN"/>
        </w:rPr>
        <w:t>6</w:t>
      </w:r>
      <w:r>
        <w:rPr>
          <w:rFonts w:hint="default" w:ascii="Times New Roman" w:hAnsi="Times New Roman" w:cs="Times New Roman"/>
          <w:b/>
          <w:bCs/>
          <w:color w:val="auto"/>
          <w:kern w:val="0"/>
          <w:sz w:val="20"/>
          <w:szCs w:val="20"/>
          <w:highlight w:val="none"/>
        </w:rPr>
        <w:t>.0.</w:t>
      </w:r>
      <w:r>
        <w:rPr>
          <w:rFonts w:hint="eastAsia" w:ascii="Times New Roman" w:hAnsi="Times New Roman" w:cs="Times New Roman"/>
          <w:b/>
          <w:bCs/>
          <w:color w:val="auto"/>
          <w:kern w:val="0"/>
          <w:sz w:val="20"/>
          <w:szCs w:val="20"/>
          <w:highlight w:val="none"/>
          <w:lang w:eastAsia="zh"/>
          <w:woUserID w:val="1"/>
        </w:rPr>
        <w:t>1</w:t>
      </w:r>
      <w:r>
        <w:rPr>
          <w:rFonts w:hint="eastAsia"/>
          <w:color w:val="auto"/>
          <w:kern w:val="0"/>
          <w:highlight w:val="none"/>
        </w:rPr>
        <w:t xml:space="preserve"> </w:t>
      </w:r>
      <w:r>
        <w:rPr>
          <w:rFonts w:ascii="Arial" w:hAnsi="Arial" w:cs="Arial"/>
          <w:color w:val="auto"/>
          <w:szCs w:val="21"/>
          <w:highlight w:val="none"/>
        </w:rPr>
        <w:t>《建设工程抗震管理条例》已于2021年5月12日国务院第135次常务会议通过，自2021年9月1日起施行，</w:t>
      </w:r>
      <w:r>
        <w:rPr>
          <w:rFonts w:hint="eastAsia" w:ascii="Arial" w:hAnsi="Arial" w:cs="Arial"/>
          <w:color w:val="auto"/>
          <w:szCs w:val="21"/>
          <w:highlight w:val="none"/>
          <w:lang w:eastAsia="zh"/>
        </w:rPr>
        <w:t>老年人照料设施</w:t>
      </w:r>
      <w:r>
        <w:rPr>
          <w:color w:val="auto"/>
          <w:kern w:val="0"/>
          <w:highlight w:val="none"/>
        </w:rPr>
        <w:t>抗震设防类别</w:t>
      </w:r>
      <w:r>
        <w:rPr>
          <w:rFonts w:hint="eastAsia"/>
          <w:color w:val="auto"/>
          <w:kern w:val="0"/>
          <w:highlight w:val="none"/>
        </w:rPr>
        <w:t>提高到</w:t>
      </w:r>
      <w:bookmarkStart w:id="176" w:name="OLE_LINK13"/>
      <w:r>
        <w:rPr>
          <w:rFonts w:hint="eastAsia"/>
          <w:color w:val="auto"/>
          <w:kern w:val="0"/>
          <w:highlight w:val="none"/>
        </w:rPr>
        <w:t>不低于重点设防类</w:t>
      </w:r>
      <w:bookmarkEnd w:id="176"/>
      <w:r>
        <w:rPr>
          <w:rFonts w:hint="eastAsia"/>
          <w:color w:val="auto"/>
          <w:kern w:val="0"/>
          <w:highlight w:val="none"/>
        </w:rPr>
        <w:t>。</w:t>
      </w:r>
    </w:p>
    <w:p w14:paraId="6DDB2976">
      <w:pPr>
        <w:rPr>
          <w:rFonts w:hint="eastAsia"/>
          <w:color w:val="auto"/>
          <w:kern w:val="0"/>
          <w:highlight w:val="none"/>
          <w:lang w:val="en-US" w:eastAsia="zh-CN"/>
        </w:rPr>
      </w:pPr>
      <w:r>
        <w:rPr>
          <w:rFonts w:hint="eastAsia" w:ascii="Times New Roman" w:hAnsi="Times New Roman" w:cs="Times New Roman"/>
          <w:b/>
          <w:bCs/>
          <w:color w:val="auto"/>
          <w:sz w:val="20"/>
          <w:szCs w:val="20"/>
          <w:highlight w:val="none"/>
          <w:lang w:val="en-US" w:eastAsia="zh-CN"/>
        </w:rPr>
        <w:t>6</w:t>
      </w:r>
      <w:r>
        <w:rPr>
          <w:rFonts w:hint="default" w:ascii="Times New Roman" w:hAnsi="Times New Roman" w:cs="Times New Roman"/>
          <w:b/>
          <w:bCs/>
          <w:color w:val="auto"/>
          <w:sz w:val="20"/>
          <w:szCs w:val="20"/>
          <w:highlight w:val="none"/>
        </w:rPr>
        <w:t>.0.</w:t>
      </w:r>
      <w:r>
        <w:rPr>
          <w:rFonts w:hint="eastAsia" w:ascii="Times New Roman" w:hAnsi="Times New Roman" w:cs="Times New Roman"/>
          <w:b/>
          <w:bCs/>
          <w:color w:val="auto"/>
          <w:sz w:val="20"/>
          <w:szCs w:val="20"/>
          <w:highlight w:val="none"/>
          <w:lang w:eastAsia="zh"/>
          <w:woUserID w:val="1"/>
        </w:rPr>
        <w:t>2</w:t>
      </w:r>
      <w:r>
        <w:rPr>
          <w:rFonts w:hint="eastAsia" w:ascii="Arial" w:hAnsi="Arial" w:cs="Arial"/>
          <w:color w:val="auto"/>
          <w:szCs w:val="21"/>
          <w:highlight w:val="none"/>
        </w:rPr>
        <w:t>具体要求按现行地方标准《四川省基于保持正常使用功能的建筑隔震减震工程设计标准》DBJ51/T 263的相关规定执行。</w:t>
      </w:r>
    </w:p>
    <w:p w14:paraId="1FC45987">
      <w:pPr>
        <w:bidi w:val="0"/>
        <w:rPr>
          <w:rFonts w:hint="eastAsia" w:ascii="Arial" w:hAnsi="Arial" w:cs="Arial"/>
          <w:color w:val="auto"/>
          <w:szCs w:val="21"/>
          <w:highlight w:val="none"/>
        </w:rPr>
      </w:pPr>
      <w:r>
        <w:rPr>
          <w:rFonts w:hint="eastAsia" w:ascii="Times New Roman" w:hAnsi="Times New Roman" w:cs="Times New Roman"/>
          <w:b/>
          <w:bCs/>
          <w:color w:val="auto"/>
          <w:kern w:val="0"/>
          <w:sz w:val="20"/>
          <w:szCs w:val="20"/>
          <w:highlight w:val="none"/>
          <w:lang w:val="en-US" w:eastAsia="zh-CN"/>
        </w:rPr>
        <w:t>6</w:t>
      </w:r>
      <w:r>
        <w:rPr>
          <w:rFonts w:hint="default" w:ascii="Times New Roman" w:hAnsi="Times New Roman" w:cs="Times New Roman"/>
          <w:b/>
          <w:bCs/>
          <w:color w:val="auto"/>
          <w:kern w:val="0"/>
          <w:sz w:val="20"/>
          <w:szCs w:val="20"/>
          <w:highlight w:val="none"/>
        </w:rPr>
        <w:t>.0.</w:t>
      </w:r>
      <w:r>
        <w:rPr>
          <w:rFonts w:hint="eastAsia" w:ascii="Times New Roman" w:hAnsi="Times New Roman" w:cs="Times New Roman"/>
          <w:b/>
          <w:bCs/>
          <w:color w:val="auto"/>
          <w:kern w:val="0"/>
          <w:sz w:val="20"/>
          <w:szCs w:val="20"/>
          <w:highlight w:val="none"/>
          <w:lang w:eastAsia="zh"/>
          <w:woUserID w:val="1"/>
        </w:rPr>
        <w:t>3</w:t>
      </w:r>
      <w:r>
        <w:rPr>
          <w:rFonts w:hint="eastAsia"/>
          <w:color w:val="auto"/>
          <w:kern w:val="0"/>
          <w:highlight w:val="none"/>
        </w:rPr>
        <w:t xml:space="preserve"> 新建的</w:t>
      </w:r>
      <w:r>
        <w:rPr>
          <w:rFonts w:hint="eastAsia"/>
          <w:color w:val="auto"/>
          <w:kern w:val="0"/>
          <w:highlight w:val="none"/>
          <w:lang w:eastAsia="zh"/>
        </w:rPr>
        <w:t>老年人照料设施</w:t>
      </w:r>
      <w:r>
        <w:rPr>
          <w:rFonts w:hint="eastAsia"/>
          <w:color w:val="auto"/>
          <w:kern w:val="0"/>
          <w:highlight w:val="none"/>
        </w:rPr>
        <w:t>与其他功能建筑合建且为同一结构单元，当</w:t>
      </w:r>
      <w:r>
        <w:rPr>
          <w:rFonts w:hint="eastAsia"/>
          <w:color w:val="auto"/>
          <w:kern w:val="0"/>
          <w:highlight w:val="none"/>
          <w:lang w:eastAsia="zh"/>
        </w:rPr>
        <w:t>老年人照料设施</w:t>
      </w:r>
      <w:r>
        <w:rPr>
          <w:rFonts w:hint="eastAsia"/>
          <w:color w:val="auto"/>
          <w:kern w:val="0"/>
          <w:highlight w:val="none"/>
        </w:rPr>
        <w:t>的建筑面积不超过结构单元建筑面积50%且</w:t>
      </w:r>
      <w:r>
        <w:rPr>
          <w:rFonts w:hint="eastAsia"/>
          <w:color w:val="auto"/>
          <w:kern w:val="0"/>
          <w:highlight w:val="none"/>
          <w:lang w:eastAsia="zh"/>
        </w:rPr>
        <w:t>老年人照料设施</w:t>
      </w:r>
      <w:r>
        <w:rPr>
          <w:rFonts w:hint="eastAsia"/>
          <w:color w:val="auto"/>
          <w:kern w:val="0"/>
          <w:highlight w:val="none"/>
        </w:rPr>
        <w:t>的建筑面积不超过1000平方米时，根据具体情况整个结构单元的抗震设防类别可不低于标准设防类</w:t>
      </w:r>
      <w:r>
        <w:rPr>
          <w:rFonts w:hint="eastAsia" w:ascii="Arial" w:hAnsi="Arial" w:cs="Arial"/>
          <w:color w:val="auto"/>
          <w:szCs w:val="21"/>
          <w:highlight w:val="none"/>
        </w:rPr>
        <w:t>。</w:t>
      </w:r>
    </w:p>
    <w:p w14:paraId="3015D130">
      <w:pPr>
        <w:bidi w:val="0"/>
        <w:rPr>
          <w:rFonts w:hint="eastAsia" w:ascii="Arial" w:hAnsi="Arial" w:cs="Arial"/>
          <w:color w:val="auto"/>
          <w:szCs w:val="21"/>
          <w:highlight w:val="none"/>
        </w:rPr>
      </w:pPr>
    </w:p>
    <w:p w14:paraId="57DF0D7F">
      <w:pPr>
        <w:numPr>
          <w:ilvl w:val="0"/>
          <w:numId w:val="15"/>
        </w:numPr>
        <w:ind w:left="425" w:leftChars="0" w:hanging="425" w:firstLineChars="0"/>
        <w:jc w:val="center"/>
        <w:outlineLvl w:val="0"/>
        <w:rPr>
          <w:rStyle w:val="19"/>
          <w:rFonts w:hint="default" w:ascii="Times New Roman" w:hAnsi="Times New Roman" w:eastAsia="宋体" w:cs="Times New Roman"/>
          <w:color w:val="auto"/>
          <w:highlight w:val="none"/>
          <w:lang w:val="en-US" w:eastAsia="zh-CN"/>
        </w:rPr>
      </w:pPr>
      <w:bookmarkStart w:id="177" w:name="_Toc14825"/>
      <w:bookmarkStart w:id="178" w:name="_Toc12310"/>
      <w:bookmarkStart w:id="179" w:name="_Toc17368"/>
      <w:r>
        <w:rPr>
          <w:rStyle w:val="19"/>
          <w:rFonts w:hint="eastAsia" w:ascii="Times New Roman" w:hAnsi="Times New Roman" w:eastAsia="宋体" w:cs="Times New Roman"/>
          <w:color w:val="auto"/>
          <w:highlight w:val="none"/>
          <w:lang w:val="en-US" w:eastAsia="zh-CN"/>
        </w:rPr>
        <w:t>建筑设备</w:t>
      </w:r>
      <w:bookmarkEnd w:id="177"/>
      <w:bookmarkEnd w:id="178"/>
      <w:bookmarkEnd w:id="179"/>
    </w:p>
    <w:p w14:paraId="5C372381">
      <w:pPr>
        <w:numPr>
          <w:ilvl w:val="0"/>
          <w:numId w:val="0"/>
        </w:numPr>
        <w:rPr>
          <w:rFonts w:hint="default"/>
          <w:color w:val="auto"/>
          <w:highlight w:val="none"/>
          <w:lang w:val="en-US" w:eastAsia="zh-CN"/>
        </w:rPr>
      </w:pPr>
    </w:p>
    <w:p w14:paraId="3033BBD9">
      <w:pPr>
        <w:numPr>
          <w:ilvl w:val="0"/>
          <w:numId w:val="0"/>
        </w:numPr>
        <w:jc w:val="center"/>
        <w:outlineLvl w:val="1"/>
        <w:rPr>
          <w:rStyle w:val="19"/>
          <w:rFonts w:hint="eastAsia" w:ascii="黑体" w:hAnsi="黑体" w:eastAsia="黑体" w:cs="黑体"/>
          <w:color w:val="auto"/>
          <w:sz w:val="28"/>
          <w:szCs w:val="40"/>
          <w:highlight w:val="none"/>
          <w:lang w:val="en-US" w:eastAsia="zh-CN"/>
        </w:rPr>
      </w:pPr>
      <w:bookmarkStart w:id="180" w:name="_Toc14321"/>
      <w:bookmarkStart w:id="181" w:name="_Toc14016"/>
      <w:bookmarkStart w:id="182" w:name="_Toc32250"/>
      <w:r>
        <w:rPr>
          <w:rStyle w:val="19"/>
          <w:rFonts w:hint="eastAsia" w:ascii="黑体" w:hAnsi="黑体" w:eastAsia="黑体" w:cs="黑体"/>
          <w:color w:val="auto"/>
          <w:sz w:val="28"/>
          <w:szCs w:val="40"/>
          <w:highlight w:val="none"/>
          <w:lang w:val="en-US" w:eastAsia="zh-CN"/>
        </w:rPr>
        <w:t>7.1 给水排水</w:t>
      </w:r>
      <w:bookmarkEnd w:id="180"/>
      <w:bookmarkEnd w:id="181"/>
    </w:p>
    <w:bookmarkEnd w:id="182"/>
    <w:p w14:paraId="3D06C3CA">
      <w:pPr>
        <w:numPr>
          <w:ilvl w:val="0"/>
          <w:numId w:val="0"/>
        </w:numPr>
        <w:bidi w:val="0"/>
        <w:rPr>
          <w:rFonts w:hint="eastAsia"/>
          <w:color w:val="auto"/>
          <w:highlight w:val="none"/>
          <w:lang w:val="en-US" w:eastAsia="zh-CN"/>
        </w:rPr>
      </w:pPr>
      <w:r>
        <w:rPr>
          <w:rFonts w:hint="eastAsia" w:ascii="Times New Roman" w:hAnsi="Times New Roman" w:cs="Times New Roman"/>
          <w:b/>
          <w:bCs/>
          <w:color w:val="auto"/>
          <w:kern w:val="0"/>
          <w:sz w:val="20"/>
          <w:szCs w:val="20"/>
          <w:highlight w:val="none"/>
          <w:lang w:val="en-US" w:eastAsia="zh-CN"/>
        </w:rPr>
        <w:t>7.1.1</w:t>
      </w:r>
      <w:r>
        <w:rPr>
          <w:rFonts w:hint="eastAsia"/>
          <w:color w:val="auto"/>
          <w:highlight w:val="none"/>
          <w:lang w:val="en-US" w:eastAsia="zh-CN"/>
        </w:rPr>
        <w:t xml:space="preserve"> </w:t>
      </w:r>
      <w:r>
        <w:rPr>
          <w:rFonts w:hint="eastAsia"/>
          <w:color w:val="auto"/>
          <w:highlight w:val="none"/>
          <w:lang w:val="en-US" w:eastAsia="zh"/>
        </w:rPr>
        <w:t>老年人照料设施</w:t>
      </w:r>
      <w:r>
        <w:rPr>
          <w:rFonts w:hint="eastAsia"/>
          <w:color w:val="auto"/>
          <w:highlight w:val="none"/>
          <w:lang w:val="en-US" w:eastAsia="zh-CN"/>
        </w:rPr>
        <w:t>用水频率较高，用水点多，</w:t>
      </w:r>
      <w:bookmarkStart w:id="183" w:name="OLE_LINK3"/>
      <w:r>
        <w:rPr>
          <w:rFonts w:hint="eastAsia"/>
          <w:color w:val="auto"/>
          <w:highlight w:val="none"/>
          <w:lang w:val="en-US" w:eastAsia="zh-CN"/>
        </w:rPr>
        <w:t>应配备符合老年人生理和心理特点的给水排水系统和设备</w:t>
      </w:r>
      <w:bookmarkEnd w:id="183"/>
      <w:r>
        <w:rPr>
          <w:rFonts w:hint="eastAsia"/>
          <w:color w:val="auto"/>
          <w:highlight w:val="none"/>
          <w:lang w:val="en-US" w:eastAsia="zh-CN"/>
        </w:rPr>
        <w:t>，以方便</w:t>
      </w:r>
      <w:r>
        <w:rPr>
          <w:rFonts w:hint="default"/>
          <w:color w:val="auto"/>
          <w:highlight w:val="none"/>
          <w:lang w:val="en-US" w:eastAsia="zh-CN"/>
        </w:rPr>
        <w:t>老年人</w:t>
      </w:r>
      <w:r>
        <w:rPr>
          <w:rFonts w:hint="eastAsia"/>
          <w:color w:val="auto"/>
          <w:highlight w:val="none"/>
          <w:lang w:val="en-US" w:eastAsia="zh-CN"/>
        </w:rPr>
        <w:t>使用。</w:t>
      </w:r>
    </w:p>
    <w:p w14:paraId="3A218929">
      <w:pPr>
        <w:numPr>
          <w:ilvl w:val="0"/>
          <w:numId w:val="0"/>
        </w:numPr>
        <w:bidi w:val="0"/>
        <w:rPr>
          <w:rFonts w:hint="eastAsia"/>
          <w:color w:val="auto"/>
          <w:highlight w:val="none"/>
          <w:lang w:val="en-US" w:eastAsia="zh-CN"/>
        </w:rPr>
      </w:pPr>
      <w:r>
        <w:rPr>
          <w:rFonts w:hint="eastAsia" w:ascii="Times New Roman" w:hAnsi="Times New Roman" w:cs="Times New Roman"/>
          <w:b/>
          <w:bCs/>
          <w:color w:val="auto"/>
          <w:kern w:val="0"/>
          <w:sz w:val="20"/>
          <w:szCs w:val="20"/>
          <w:highlight w:val="none"/>
          <w:lang w:val="en-US" w:eastAsia="zh-CN"/>
        </w:rPr>
        <w:t>7.1.2</w:t>
      </w:r>
      <w:r>
        <w:rPr>
          <w:rFonts w:hint="eastAsia"/>
          <w:color w:val="auto"/>
          <w:highlight w:val="none"/>
          <w:lang w:val="en-US" w:eastAsia="zh-CN"/>
        </w:rPr>
        <w:t xml:space="preserve"> </w:t>
      </w:r>
      <w:bookmarkStart w:id="184" w:name="_Toc25568"/>
      <w:bookmarkStart w:id="185" w:name="_Toc18963"/>
      <w:bookmarkStart w:id="186" w:name="_Toc11051"/>
      <w:r>
        <w:rPr>
          <w:rFonts w:hint="eastAsia"/>
          <w:color w:val="auto"/>
          <w:highlight w:val="none"/>
          <w:lang w:val="en-US" w:eastAsia="zh-CN"/>
        </w:rPr>
        <w:t>根据</w:t>
      </w:r>
      <w:r>
        <w:rPr>
          <w:rFonts w:hint="eastAsia"/>
          <w:color w:val="auto"/>
          <w:highlight w:val="none"/>
          <w:lang w:val="en-US" w:eastAsia="zh"/>
        </w:rPr>
        <w:t>老年人照料设施</w:t>
      </w:r>
      <w:r>
        <w:rPr>
          <w:rFonts w:hint="eastAsia"/>
          <w:color w:val="auto"/>
          <w:highlight w:val="none"/>
          <w:lang w:val="en-US" w:eastAsia="zh-CN"/>
        </w:rPr>
        <w:t>用水频率较高，用水点多的特点，本条文用水标准参照《建筑给水排水设计标准》中养老院、托老所用水定额，以及上海市</w:t>
      </w:r>
      <w:bookmarkStart w:id="187" w:name="OLE_LINK1"/>
      <w:r>
        <w:rPr>
          <w:rFonts w:hint="eastAsia"/>
          <w:color w:val="auto"/>
          <w:highlight w:val="none"/>
          <w:lang w:val="en-US" w:eastAsia="zh-CN"/>
        </w:rPr>
        <w:t>《</w:t>
      </w:r>
      <w:r>
        <w:rPr>
          <w:rFonts w:hint="eastAsia"/>
          <w:color w:val="auto"/>
          <w:highlight w:val="none"/>
          <w:lang w:val="en-US" w:eastAsia="zh"/>
        </w:rPr>
        <w:t>老年人照料设施</w:t>
      </w:r>
      <w:r>
        <w:rPr>
          <w:rFonts w:hint="eastAsia"/>
          <w:color w:val="auto"/>
          <w:highlight w:val="none"/>
          <w:lang w:val="en-US" w:eastAsia="zh-CN"/>
        </w:rPr>
        <w:t>建筑设计标准》</w:t>
      </w:r>
      <w:bookmarkEnd w:id="187"/>
      <w:r>
        <w:rPr>
          <w:rFonts w:hint="eastAsia"/>
          <w:color w:val="auto"/>
          <w:highlight w:val="none"/>
          <w:lang w:val="en-US" w:eastAsia="zh-CN"/>
        </w:rPr>
        <w:t>用水定额</w:t>
      </w:r>
      <w:r>
        <w:rPr>
          <w:rFonts w:hint="default"/>
          <w:color w:val="auto"/>
          <w:highlight w:val="none"/>
          <w:lang w:val="en-US" w:eastAsia="zh-CN"/>
        </w:rPr>
        <w:t>及小时变化系数</w:t>
      </w:r>
      <w:r>
        <w:rPr>
          <w:rFonts w:hint="eastAsia"/>
          <w:color w:val="auto"/>
          <w:highlight w:val="none"/>
          <w:lang w:val="en-US" w:eastAsia="zh-CN"/>
        </w:rPr>
        <w:t>，提出四川省</w:t>
      </w:r>
      <w:r>
        <w:rPr>
          <w:rFonts w:hint="eastAsia"/>
          <w:color w:val="auto"/>
          <w:highlight w:val="none"/>
          <w:lang w:val="en-US" w:eastAsia="zh"/>
        </w:rPr>
        <w:t>老年人照料设施</w:t>
      </w:r>
      <w:r>
        <w:rPr>
          <w:rFonts w:hint="default"/>
          <w:color w:val="auto"/>
          <w:highlight w:val="none"/>
          <w:lang w:val="en-US" w:eastAsia="zh-CN"/>
        </w:rPr>
        <w:t>用水</w:t>
      </w:r>
      <w:r>
        <w:rPr>
          <w:rFonts w:hint="eastAsia"/>
          <w:color w:val="auto"/>
          <w:highlight w:val="none"/>
          <w:lang w:val="en-US" w:eastAsia="zh-CN"/>
        </w:rPr>
        <w:t>定额</w:t>
      </w:r>
      <w:r>
        <w:rPr>
          <w:rFonts w:hint="default"/>
          <w:color w:val="auto"/>
          <w:highlight w:val="none"/>
          <w:lang w:val="en-US" w:eastAsia="zh-CN"/>
        </w:rPr>
        <w:t>及小时变化系数</w:t>
      </w:r>
      <w:r>
        <w:rPr>
          <w:rFonts w:hint="eastAsia"/>
          <w:color w:val="auto"/>
          <w:highlight w:val="none"/>
          <w:lang w:val="en-US" w:eastAsia="zh-CN"/>
        </w:rPr>
        <w:t>。</w:t>
      </w:r>
    </w:p>
    <w:p w14:paraId="686389A3">
      <w:pPr>
        <w:numPr>
          <w:ilvl w:val="0"/>
          <w:numId w:val="0"/>
        </w:numPr>
        <w:bidi w:val="0"/>
        <w:rPr>
          <w:rFonts w:hint="default"/>
          <w:color w:val="auto"/>
          <w:highlight w:val="none"/>
          <w:lang w:val="en-US" w:eastAsia="zh-CN"/>
        </w:rPr>
      </w:pPr>
      <w:r>
        <w:rPr>
          <w:rFonts w:hint="eastAsia" w:ascii="Times New Roman" w:hAnsi="Times New Roman" w:cs="Times New Roman"/>
          <w:b/>
          <w:bCs/>
          <w:color w:val="auto"/>
          <w:kern w:val="0"/>
          <w:sz w:val="20"/>
          <w:szCs w:val="20"/>
          <w:highlight w:val="none"/>
          <w:lang w:val="en-US" w:eastAsia="zh-CN"/>
        </w:rPr>
        <w:t>7.1.3</w:t>
      </w:r>
      <w:r>
        <w:rPr>
          <w:rFonts w:hint="eastAsia"/>
          <w:color w:val="auto"/>
          <w:highlight w:val="none"/>
          <w:lang w:val="en-US" w:eastAsia="zh-CN"/>
        </w:rPr>
        <w:t xml:space="preserve"> 在寒冷、严寒、夏热冬冷地区的</w:t>
      </w:r>
      <w:r>
        <w:rPr>
          <w:rFonts w:hint="eastAsia"/>
          <w:color w:val="auto"/>
          <w:highlight w:val="none"/>
          <w:lang w:val="en-US" w:eastAsia="zh"/>
        </w:rPr>
        <w:t>老年人照料设施</w:t>
      </w:r>
      <w:r>
        <w:rPr>
          <w:rFonts w:hint="eastAsia"/>
          <w:color w:val="auto"/>
          <w:highlight w:val="none"/>
          <w:lang w:val="en-US" w:eastAsia="zh-CN"/>
        </w:rPr>
        <w:t>，由于气候因素应全面供应热水，其余气候区淋浴器、浴盆应供应热水，洗手盆等宜设置热水供应。</w:t>
      </w:r>
    </w:p>
    <w:p w14:paraId="0C3E0240">
      <w:pPr>
        <w:numPr>
          <w:ilvl w:val="0"/>
          <w:numId w:val="0"/>
        </w:numPr>
        <w:bidi w:val="0"/>
        <w:ind w:left="0" w:leftChars="0" w:firstLine="420" w:firstLineChars="200"/>
        <w:rPr>
          <w:rFonts w:hint="eastAsia"/>
          <w:color w:val="auto"/>
          <w:highlight w:val="none"/>
          <w:lang w:val="en-US" w:eastAsia="zh-CN"/>
        </w:rPr>
      </w:pPr>
      <w:r>
        <w:rPr>
          <w:rFonts w:hint="eastAsia"/>
          <w:color w:val="auto"/>
          <w:highlight w:val="none"/>
          <w:lang w:val="en-US" w:eastAsia="zh-CN"/>
        </w:rPr>
        <w:t>为了方便老年人使用，床位数达到一定规模的养老院宜采用集中热水供应系统，并采取保障老年人使用热水安全和操作简便的措施，如：降低集中热水系统的供水温度、用水点前端配置防烫伤恒温混水阀、单管供应热水等。对于用水点分散或有独立管理要求的建筑，可设置分散的热水供应系统，并单独设置水表计量。</w:t>
      </w:r>
    </w:p>
    <w:p w14:paraId="5249E65A">
      <w:pPr>
        <w:numPr>
          <w:ilvl w:val="0"/>
          <w:numId w:val="0"/>
        </w:numPr>
        <w:bidi w:val="0"/>
        <w:ind w:left="0" w:leftChars="0" w:firstLine="420" w:firstLineChars="200"/>
        <w:rPr>
          <w:rFonts w:hint="eastAsia"/>
          <w:color w:val="auto"/>
          <w:highlight w:val="none"/>
          <w:lang w:val="en-US" w:eastAsia="zh-CN"/>
        </w:rPr>
      </w:pPr>
      <w:r>
        <w:rPr>
          <w:rFonts w:hint="eastAsia"/>
          <w:color w:val="auto"/>
          <w:highlight w:val="none"/>
          <w:lang w:val="en-US" w:eastAsia="zh"/>
        </w:rPr>
        <w:t>老年人照料设施</w:t>
      </w:r>
      <w:r>
        <w:rPr>
          <w:rFonts w:hint="eastAsia"/>
          <w:color w:val="auto"/>
          <w:highlight w:val="none"/>
          <w:lang w:val="en-US" w:eastAsia="zh-CN"/>
        </w:rPr>
        <w:t>热水用水点较多，为了控制热水循环效果，避免打开水龙头要放数十秒或更长时间的冷水才出热水，浪费水资源，参照《建筑给水排水与节水通用规范》GB 55020的要求：热水系统用水点出水温度不低于46℃的放水时间，不应大于</w:t>
      </w:r>
      <w:r>
        <w:rPr>
          <w:rFonts w:hint="default"/>
          <w:color w:val="auto"/>
          <w:highlight w:val="none"/>
          <w:lang w:val="en-US" w:eastAsia="zh-CN"/>
        </w:rPr>
        <w:t>1</w:t>
      </w:r>
      <w:r>
        <w:rPr>
          <w:rFonts w:hint="eastAsia"/>
          <w:color w:val="auto"/>
          <w:highlight w:val="none"/>
          <w:lang w:val="en-US" w:eastAsia="zh-CN"/>
        </w:rPr>
        <w:t>0</w:t>
      </w:r>
      <w:r>
        <w:rPr>
          <w:rFonts w:hint="default"/>
          <w:color w:val="auto"/>
          <w:highlight w:val="none"/>
          <w:lang w:val="en-US" w:eastAsia="zh-CN"/>
        </w:rPr>
        <w:t>s</w:t>
      </w:r>
      <w:r>
        <w:rPr>
          <w:rFonts w:hint="eastAsia"/>
          <w:color w:val="auto"/>
          <w:highlight w:val="none"/>
          <w:lang w:val="en-US" w:eastAsia="zh-CN"/>
        </w:rPr>
        <w:t>。</w:t>
      </w:r>
    </w:p>
    <w:p w14:paraId="7C0C841C">
      <w:pPr>
        <w:numPr>
          <w:ilvl w:val="0"/>
          <w:numId w:val="0"/>
        </w:numPr>
        <w:bidi w:val="0"/>
        <w:rPr>
          <w:rFonts w:hint="default"/>
          <w:color w:val="auto"/>
          <w:highlight w:val="none"/>
          <w:lang w:val="en-US" w:eastAsia="zh-CN"/>
        </w:rPr>
      </w:pPr>
      <w:r>
        <w:rPr>
          <w:rFonts w:hint="eastAsia" w:ascii="Times New Roman" w:hAnsi="Times New Roman" w:cs="Times New Roman"/>
          <w:b/>
          <w:bCs/>
          <w:color w:val="auto"/>
          <w:kern w:val="0"/>
          <w:sz w:val="20"/>
          <w:szCs w:val="20"/>
          <w:highlight w:val="none"/>
          <w:lang w:val="en-US" w:eastAsia="zh-CN"/>
        </w:rPr>
        <w:t>7.1.4</w:t>
      </w:r>
      <w:r>
        <w:rPr>
          <w:rFonts w:hint="eastAsia"/>
          <w:color w:val="auto"/>
          <w:highlight w:val="none"/>
          <w:lang w:val="en-US" w:eastAsia="zh-CN"/>
        </w:rPr>
        <w:t xml:space="preserve"> </w:t>
      </w:r>
      <w:r>
        <w:rPr>
          <w:rFonts w:hint="eastAsia"/>
          <w:color w:val="auto"/>
          <w:highlight w:val="none"/>
          <w:lang w:val="en-US" w:eastAsia="zh"/>
        </w:rPr>
        <w:t>老年人照料设施</w:t>
      </w:r>
      <w:r>
        <w:rPr>
          <w:rFonts w:hint="eastAsia"/>
          <w:color w:val="auto"/>
          <w:highlight w:val="none"/>
          <w:lang w:val="en-US" w:eastAsia="zh-CN"/>
        </w:rPr>
        <w:t>应选用符合老年人的生理特点和心理特征、使用方便的卫生器具。</w:t>
      </w:r>
    </w:p>
    <w:p w14:paraId="14769E3C">
      <w:pPr>
        <w:numPr>
          <w:ilvl w:val="0"/>
          <w:numId w:val="0"/>
        </w:numPr>
        <w:bidi w:val="0"/>
        <w:ind w:left="0" w:leftChars="0" w:firstLine="420" w:firstLineChars="200"/>
        <w:rPr>
          <w:rFonts w:hint="default"/>
          <w:color w:val="auto"/>
          <w:highlight w:val="none"/>
          <w:lang w:val="en-US" w:eastAsia="zh-CN"/>
        </w:rPr>
      </w:pPr>
      <w:r>
        <w:rPr>
          <w:rFonts w:hint="eastAsia"/>
          <w:color w:val="auto"/>
          <w:highlight w:val="none"/>
          <w:lang w:val="en-US" w:eastAsia="zh"/>
        </w:rPr>
        <w:t>老年人照料设施</w:t>
      </w:r>
      <w:r>
        <w:rPr>
          <w:rFonts w:hint="eastAsia"/>
          <w:color w:val="auto"/>
          <w:highlight w:val="none"/>
          <w:lang w:val="en-US" w:eastAsia="zh-CN"/>
        </w:rPr>
        <w:t>用水频率较高，用水点多、用水量较大，节水潜力较大，应按《节水型生活用水器具》</w:t>
      </w:r>
      <w:r>
        <w:rPr>
          <w:rFonts w:hint="default"/>
          <w:color w:val="auto"/>
          <w:highlight w:val="none"/>
          <w:lang w:val="en-US" w:eastAsia="zh-CN"/>
        </w:rPr>
        <w:t xml:space="preserve">CJ </w:t>
      </w:r>
      <w:r>
        <w:rPr>
          <w:rFonts w:hint="eastAsia"/>
          <w:color w:val="auto"/>
          <w:highlight w:val="none"/>
          <w:lang w:val="en-US" w:eastAsia="zh-CN"/>
        </w:rPr>
        <w:t xml:space="preserve">/T </w:t>
      </w:r>
      <w:r>
        <w:rPr>
          <w:rFonts w:hint="default"/>
          <w:color w:val="auto"/>
          <w:highlight w:val="none"/>
          <w:lang w:val="en-US" w:eastAsia="zh-CN"/>
        </w:rPr>
        <w:t>164</w:t>
      </w:r>
      <w:r>
        <w:rPr>
          <w:rFonts w:hint="eastAsia"/>
          <w:color w:val="auto"/>
          <w:highlight w:val="none"/>
          <w:lang w:val="en-US" w:eastAsia="zh-CN"/>
        </w:rPr>
        <w:t>的要求，选用节水型卫生器具。</w:t>
      </w:r>
    </w:p>
    <w:p w14:paraId="606FD68E">
      <w:pPr>
        <w:numPr>
          <w:ilvl w:val="0"/>
          <w:numId w:val="0"/>
        </w:numPr>
        <w:bidi w:val="0"/>
        <w:ind w:left="0" w:leftChars="0" w:firstLine="420" w:firstLineChars="200"/>
        <w:rPr>
          <w:rFonts w:hint="default"/>
          <w:color w:val="auto"/>
          <w:highlight w:val="none"/>
          <w:lang w:val="en-US" w:eastAsia="zh-CN"/>
        </w:rPr>
      </w:pPr>
      <w:r>
        <w:rPr>
          <w:rFonts w:hint="eastAsia"/>
          <w:color w:val="auto"/>
          <w:highlight w:val="none"/>
          <w:lang w:val="en-US" w:eastAsia="zh-CN"/>
        </w:rPr>
        <w:t>由于老年人行动不便、记忆力衰退，在公用卫生间中往往精神紧张，手忙脚乱。因此，公共卫生间的水龙头和便器等宜采用触摸式或感应式等自动化程度较高、操作方便的形式，以减少负担。</w:t>
      </w:r>
      <w:r>
        <w:rPr>
          <w:rFonts w:hint="default"/>
          <w:color w:val="auto"/>
          <w:highlight w:val="none"/>
          <w:lang w:val="en-US" w:eastAsia="zh-CN"/>
        </w:rPr>
        <w:t>自理能力差、操作困难的老人居住用房</w:t>
      </w:r>
      <w:r>
        <w:rPr>
          <w:rFonts w:hint="eastAsia"/>
          <w:color w:val="auto"/>
          <w:highlight w:val="none"/>
          <w:lang w:val="en-US" w:eastAsia="zh-CN"/>
        </w:rPr>
        <w:t>，宜配置便于老年人使用的</w:t>
      </w:r>
      <w:r>
        <w:rPr>
          <w:rFonts w:hint="default"/>
          <w:color w:val="auto"/>
          <w:highlight w:val="none"/>
          <w:lang w:val="en-US" w:eastAsia="zh-CN"/>
        </w:rPr>
        <w:t>坐便器</w:t>
      </w:r>
      <w:r>
        <w:rPr>
          <w:rFonts w:hint="eastAsia"/>
          <w:color w:val="auto"/>
          <w:highlight w:val="none"/>
          <w:lang w:val="en-US" w:eastAsia="zh-CN"/>
        </w:rPr>
        <w:t>。</w:t>
      </w:r>
    </w:p>
    <w:p w14:paraId="71ABC64F">
      <w:pPr>
        <w:numPr>
          <w:ilvl w:val="0"/>
          <w:numId w:val="0"/>
        </w:numPr>
        <w:bidi w:val="0"/>
        <w:ind w:left="0" w:leftChars="0" w:firstLine="420" w:firstLineChars="200"/>
        <w:rPr>
          <w:rFonts w:hint="eastAsia"/>
          <w:color w:val="auto"/>
          <w:highlight w:val="none"/>
          <w:lang w:val="en-US" w:eastAsia="zh-CN"/>
        </w:rPr>
      </w:pPr>
      <w:r>
        <w:rPr>
          <w:rFonts w:hint="eastAsia"/>
          <w:color w:val="auto"/>
          <w:highlight w:val="none"/>
          <w:lang w:val="en-US" w:eastAsia="zh-CN"/>
        </w:rPr>
        <w:t>为了符合无障碍要求，方便轮椅进出，</w:t>
      </w:r>
      <w:r>
        <w:rPr>
          <w:rFonts w:hint="eastAsia"/>
          <w:color w:val="auto"/>
          <w:highlight w:val="none"/>
          <w:lang w:val="en-US" w:eastAsia="zh"/>
        </w:rPr>
        <w:t>老年人照料设施</w:t>
      </w:r>
      <w:r>
        <w:rPr>
          <w:rFonts w:hint="eastAsia"/>
          <w:color w:val="auto"/>
          <w:highlight w:val="none"/>
          <w:lang w:val="en-US" w:eastAsia="zh-CN"/>
        </w:rPr>
        <w:t>内的卫生间、淋浴间和浴室等场所，可选用悬挂式洁具；给排水管道设置不影响轮椅使用。</w:t>
      </w:r>
    </w:p>
    <w:p w14:paraId="304EBBB6">
      <w:pPr>
        <w:numPr>
          <w:ilvl w:val="0"/>
          <w:numId w:val="0"/>
        </w:numPr>
        <w:bidi w:val="0"/>
        <w:rPr>
          <w:rFonts w:hint="default"/>
          <w:color w:val="auto"/>
          <w:highlight w:val="none"/>
          <w:lang w:val="en-US" w:eastAsia="zh-CN"/>
        </w:rPr>
      </w:pPr>
      <w:r>
        <w:rPr>
          <w:rFonts w:hint="eastAsia" w:ascii="Times New Roman" w:hAnsi="Times New Roman" w:cs="Times New Roman"/>
          <w:b/>
          <w:bCs/>
          <w:color w:val="auto"/>
          <w:kern w:val="0"/>
          <w:sz w:val="20"/>
          <w:szCs w:val="20"/>
          <w:highlight w:val="none"/>
          <w:lang w:val="en-US" w:eastAsia="zh-CN"/>
        </w:rPr>
        <w:t>7.1.5</w:t>
      </w:r>
      <w:r>
        <w:rPr>
          <w:rFonts w:hint="eastAsia"/>
          <w:color w:val="auto"/>
          <w:highlight w:val="none"/>
          <w:lang w:val="en-US" w:eastAsia="zh-CN"/>
        </w:rPr>
        <w:t xml:space="preserve"> </w:t>
      </w:r>
      <w:r>
        <w:rPr>
          <w:rFonts w:hint="eastAsia"/>
          <w:color w:val="auto"/>
          <w:highlight w:val="none"/>
          <w:lang w:val="en-US" w:eastAsia="zh"/>
        </w:rPr>
        <w:t>老年人照料设施</w:t>
      </w:r>
      <w:r>
        <w:rPr>
          <w:rFonts w:hint="eastAsia"/>
          <w:color w:val="auto"/>
          <w:highlight w:val="none"/>
          <w:lang w:val="en-US" w:eastAsia="zh-CN"/>
        </w:rPr>
        <w:t>应尽量减少噪声和振动，创造于适合老年人生活的安静环境。</w:t>
      </w:r>
    </w:p>
    <w:p w14:paraId="46A3F681">
      <w:pPr>
        <w:numPr>
          <w:ilvl w:val="0"/>
          <w:numId w:val="0"/>
        </w:numPr>
        <w:bidi w:val="0"/>
        <w:ind w:left="0" w:leftChars="0" w:firstLine="420" w:firstLineChars="200"/>
        <w:rPr>
          <w:rFonts w:hint="eastAsia"/>
          <w:color w:val="auto"/>
          <w:highlight w:val="none"/>
          <w:lang w:val="en-US" w:eastAsia="zh-CN"/>
        </w:rPr>
      </w:pPr>
      <w:r>
        <w:rPr>
          <w:rFonts w:hint="eastAsia"/>
          <w:color w:val="auto"/>
          <w:highlight w:val="none"/>
          <w:lang w:val="en-US" w:eastAsia="zh-CN"/>
        </w:rPr>
        <w:t>世界卫生组织(WHO)研究了接触噪声的极限，比如心血管病的极限，是在夜晚接受50dB(A)的噪声；而睡眠障碍的极限低值，是42dB(A)；更低的是一般干扰，只有35dB(A)。 老年人大多患有心脏病、高血压、抑郁症、神经衰弱等疾病，对声音很敏感、尤其是65dB(A)以上的突发噪声，将严重影响患者的康复，甚至导致病情加重。因此，需要选用流速小、流量控制方便的节水型、低噪声的卫生器具和给排水配件、管材。</w:t>
      </w:r>
    </w:p>
    <w:p w14:paraId="19FA8493">
      <w:pPr>
        <w:numPr>
          <w:ilvl w:val="0"/>
          <w:numId w:val="0"/>
        </w:numPr>
        <w:bidi w:val="0"/>
        <w:ind w:left="0" w:leftChars="0" w:firstLine="420" w:firstLineChars="200"/>
        <w:rPr>
          <w:rFonts w:hint="eastAsia"/>
          <w:color w:val="auto"/>
          <w:highlight w:val="none"/>
          <w:lang w:val="en-US" w:eastAsia="zh-CN"/>
        </w:rPr>
      </w:pPr>
      <w:r>
        <w:rPr>
          <w:rFonts w:hint="eastAsia"/>
          <w:color w:val="auto"/>
          <w:highlight w:val="none"/>
          <w:lang w:val="en-US" w:eastAsia="zh-CN"/>
        </w:rPr>
        <w:t>合理控制供水管道的压力和流速，不仅可减少管道振动和噪声对对环境的影响，还可节约用水、防冲溅、防止惊吓老年人。参照《民用建筑节水设计标准》GB50555的要求，养老院用水点处的供水压力不应大于0.20MPa。</w:t>
      </w:r>
    </w:p>
    <w:p w14:paraId="2402F698">
      <w:pPr>
        <w:numPr>
          <w:ilvl w:val="0"/>
          <w:numId w:val="0"/>
        </w:numPr>
        <w:bidi w:val="0"/>
        <w:ind w:left="0" w:leftChars="0" w:firstLine="420" w:firstLineChars="200"/>
        <w:rPr>
          <w:rFonts w:hint="default"/>
          <w:color w:val="auto"/>
          <w:highlight w:val="none"/>
          <w:lang w:val="en-US" w:eastAsia="zh-CN"/>
        </w:rPr>
      </w:pPr>
      <w:r>
        <w:rPr>
          <w:rFonts w:hint="eastAsia"/>
          <w:color w:val="auto"/>
          <w:highlight w:val="none"/>
          <w:lang w:val="en-US" w:eastAsia="zh"/>
        </w:rPr>
        <w:t>老年人照料设施</w:t>
      </w:r>
      <w:r>
        <w:rPr>
          <w:rFonts w:hint="eastAsia"/>
          <w:color w:val="auto"/>
          <w:highlight w:val="none"/>
          <w:lang w:val="en-US" w:eastAsia="zh-CN"/>
        </w:rPr>
        <w:t>生活排水管材宜选用机制铸铁排水管、HDPE管等低噪声排水管材。排水立管不得穿越老年居住用房，排水系统还可采用同层排水系统等防噪措施。</w:t>
      </w:r>
    </w:p>
    <w:p w14:paraId="2FA3745F">
      <w:pPr>
        <w:numPr>
          <w:ilvl w:val="0"/>
          <w:numId w:val="0"/>
        </w:numPr>
        <w:bidi w:val="0"/>
        <w:rPr>
          <w:rFonts w:hint="eastAsia"/>
          <w:color w:val="auto"/>
          <w:highlight w:val="none"/>
          <w:lang w:val="en-US" w:eastAsia="zh-CN"/>
        </w:rPr>
      </w:pPr>
      <w:r>
        <w:rPr>
          <w:rFonts w:hint="eastAsia" w:ascii="Times New Roman" w:hAnsi="Times New Roman" w:cs="Times New Roman"/>
          <w:b/>
          <w:bCs/>
          <w:color w:val="auto"/>
          <w:kern w:val="0"/>
          <w:sz w:val="20"/>
          <w:szCs w:val="20"/>
          <w:highlight w:val="none"/>
          <w:lang w:val="en-US" w:eastAsia="zh-CN"/>
        </w:rPr>
        <w:t>7.1.6</w:t>
      </w:r>
      <w:r>
        <w:rPr>
          <w:rFonts w:hint="eastAsia"/>
          <w:color w:val="auto"/>
          <w:highlight w:val="none"/>
          <w:lang w:val="en-US" w:eastAsia="zh-CN"/>
        </w:rPr>
        <w:t xml:space="preserve"> </w:t>
      </w:r>
      <w:r>
        <w:rPr>
          <w:rFonts w:hint="eastAsia"/>
          <w:color w:val="auto"/>
          <w:highlight w:val="none"/>
          <w:lang w:val="en-US" w:eastAsia="zh"/>
        </w:rPr>
        <w:t>老年人照料设施</w:t>
      </w:r>
      <w:r>
        <w:rPr>
          <w:rFonts w:hint="eastAsia"/>
          <w:color w:val="auto"/>
          <w:highlight w:val="none"/>
          <w:lang w:val="en-US" w:eastAsia="zh-CN"/>
        </w:rPr>
        <w:t>按用途和计费单元分别设置水表计量，便于科学管理，节约用水。</w:t>
      </w:r>
    </w:p>
    <w:p w14:paraId="4CDB2ABC">
      <w:pPr>
        <w:numPr>
          <w:ilvl w:val="0"/>
          <w:numId w:val="0"/>
        </w:numPr>
        <w:bidi w:val="0"/>
        <w:rPr>
          <w:rFonts w:hint="eastAsia"/>
          <w:color w:val="auto"/>
          <w:highlight w:val="none"/>
          <w:lang w:val="en-US" w:eastAsia="zh-CN"/>
        </w:rPr>
      </w:pPr>
      <w:r>
        <w:rPr>
          <w:rFonts w:hint="eastAsia" w:ascii="Times New Roman" w:hAnsi="Times New Roman" w:cs="Times New Roman"/>
          <w:b/>
          <w:bCs/>
          <w:color w:val="auto"/>
          <w:kern w:val="0"/>
          <w:sz w:val="20"/>
          <w:szCs w:val="20"/>
          <w:highlight w:val="none"/>
          <w:lang w:val="en-US" w:eastAsia="zh-CN"/>
        </w:rPr>
        <w:t>7.1.7</w:t>
      </w:r>
      <w:r>
        <w:rPr>
          <w:rFonts w:hint="eastAsia"/>
          <w:color w:val="auto"/>
          <w:highlight w:val="none"/>
          <w:lang w:val="en-US" w:eastAsia="zh-CN"/>
        </w:rPr>
        <w:t xml:space="preserve"> </w:t>
      </w:r>
      <w:r>
        <w:rPr>
          <w:rFonts w:hint="eastAsia"/>
          <w:color w:val="auto"/>
          <w:highlight w:val="none"/>
          <w:lang w:val="en-US" w:eastAsia="zh"/>
        </w:rPr>
        <w:t>老年人照料设施</w:t>
      </w:r>
      <w:r>
        <w:rPr>
          <w:rFonts w:hint="eastAsia"/>
          <w:color w:val="auto"/>
          <w:highlight w:val="none"/>
          <w:lang w:val="en-US" w:eastAsia="zh-CN"/>
        </w:rPr>
        <w:t>设有</w:t>
      </w:r>
      <w:r>
        <w:rPr>
          <w:rFonts w:hint="default"/>
          <w:color w:val="auto"/>
          <w:highlight w:val="none"/>
          <w:lang w:val="en-US" w:eastAsia="zh-CN"/>
        </w:rPr>
        <w:t>洗面盆、浴盆和洗衣机</w:t>
      </w:r>
      <w:r>
        <w:rPr>
          <w:rFonts w:hint="eastAsia"/>
          <w:color w:val="auto"/>
          <w:highlight w:val="none"/>
          <w:lang w:val="en-US" w:eastAsia="zh-CN"/>
        </w:rPr>
        <w:t>等洗涤设施</w:t>
      </w:r>
      <w:r>
        <w:rPr>
          <w:rFonts w:hint="default"/>
          <w:color w:val="auto"/>
          <w:highlight w:val="none"/>
          <w:lang w:val="en-US" w:eastAsia="zh-CN"/>
        </w:rPr>
        <w:t>时，宜</w:t>
      </w:r>
      <w:r>
        <w:rPr>
          <w:rFonts w:hint="eastAsia"/>
          <w:color w:val="auto"/>
          <w:highlight w:val="none"/>
          <w:lang w:val="en-US" w:eastAsia="zh-CN"/>
        </w:rPr>
        <w:t>就近利用洗涤废水向地漏处的水封补水，防止水封干涸，影响室内空气质量。</w:t>
      </w:r>
    </w:p>
    <w:p w14:paraId="2BB89833">
      <w:pPr>
        <w:numPr>
          <w:ilvl w:val="0"/>
          <w:numId w:val="0"/>
        </w:numPr>
        <w:bidi w:val="0"/>
        <w:rPr>
          <w:rFonts w:hint="eastAsia"/>
          <w:color w:val="auto"/>
          <w:highlight w:val="none"/>
          <w:lang w:val="en-US" w:eastAsia="zh-CN"/>
        </w:rPr>
      </w:pPr>
      <w:r>
        <w:rPr>
          <w:rFonts w:hint="eastAsia" w:ascii="Times New Roman" w:hAnsi="Times New Roman" w:cs="Times New Roman"/>
          <w:b/>
          <w:bCs/>
          <w:color w:val="auto"/>
          <w:kern w:val="0"/>
          <w:sz w:val="20"/>
          <w:szCs w:val="20"/>
          <w:highlight w:val="none"/>
          <w:lang w:val="en-US" w:eastAsia="zh-CN"/>
          <w:woUserID w:val="9"/>
        </w:rPr>
        <w:t>7.1.</w:t>
      </w:r>
      <w:r>
        <w:rPr>
          <w:rFonts w:hint="eastAsia" w:ascii="Times New Roman" w:hAnsi="Times New Roman" w:cs="Times New Roman"/>
          <w:b/>
          <w:bCs/>
          <w:color w:val="auto"/>
          <w:kern w:val="0"/>
          <w:sz w:val="20"/>
          <w:szCs w:val="20"/>
          <w:highlight w:val="none"/>
          <w:lang w:val="en-US" w:eastAsia="zh"/>
          <w:woUserID w:val="9"/>
        </w:rPr>
        <w:t>8</w:t>
      </w:r>
      <w:r>
        <w:rPr>
          <w:rFonts w:hint="eastAsia"/>
          <w:color w:val="auto"/>
          <w:highlight w:val="none"/>
          <w:lang w:val="en-US" w:eastAsia="zh-CN"/>
          <w:woUserID w:val="9"/>
        </w:rPr>
        <w:t xml:space="preserve"> </w:t>
      </w:r>
      <w:r>
        <w:rPr>
          <w:rFonts w:hint="eastAsia"/>
          <w:color w:val="auto"/>
          <w:highlight w:val="none"/>
          <w:lang w:val="en-US" w:eastAsia="zh"/>
          <w:woUserID w:val="9"/>
        </w:rPr>
        <w:t>老年人居室卫生间内</w:t>
      </w:r>
      <w:r>
        <w:rPr>
          <w:rFonts w:hint="eastAsia" w:asciiTheme="minorHAnsi" w:hAnsiTheme="minorHAnsi" w:eastAsiaTheme="minorEastAsia" w:cstheme="minorBidi"/>
          <w:b w:val="0"/>
          <w:bCs w:val="0"/>
          <w:color w:val="auto"/>
          <w:kern w:val="2"/>
          <w:sz w:val="21"/>
          <w:szCs w:val="24"/>
          <w:highlight w:val="none"/>
          <w:lang w:val="en-US" w:eastAsia="zh-CN" w:bidi="ar"/>
          <w:woUserID w:val="0"/>
        </w:rPr>
        <w:t>截水</w:t>
      </w:r>
      <w:r>
        <w:rPr>
          <w:rFonts w:hint="eastAsia" w:cstheme="minorBidi"/>
          <w:b w:val="0"/>
          <w:bCs w:val="0"/>
          <w:color w:val="auto"/>
          <w:kern w:val="2"/>
          <w:sz w:val="21"/>
          <w:szCs w:val="24"/>
          <w:highlight w:val="none"/>
          <w:lang w:val="en-US" w:eastAsia="zh" w:bidi="ar"/>
          <w:woUserID w:val="9"/>
        </w:rPr>
        <w:t>用</w:t>
      </w:r>
      <w:r>
        <w:rPr>
          <w:rFonts w:hint="eastAsia" w:asciiTheme="minorHAnsi" w:hAnsiTheme="minorHAnsi" w:eastAsiaTheme="minorEastAsia" w:cstheme="minorBidi"/>
          <w:b w:val="0"/>
          <w:bCs w:val="0"/>
          <w:color w:val="auto"/>
          <w:kern w:val="2"/>
          <w:sz w:val="21"/>
          <w:szCs w:val="24"/>
          <w:highlight w:val="none"/>
          <w:lang w:val="en-US" w:eastAsia="zh-CN" w:bidi="ar"/>
          <w:woUserID w:val="0"/>
        </w:rPr>
        <w:t>条形地漏与地面平齐，不影响腿脚不便人员和轮椅通行。地漏附近易积水，容易使老年人滑倒，因此地漏应靠近边角部位设置。</w:t>
      </w:r>
    </w:p>
    <w:p w14:paraId="46145A4F">
      <w:pPr>
        <w:numPr>
          <w:ilvl w:val="0"/>
          <w:numId w:val="0"/>
        </w:numPr>
        <w:bidi w:val="0"/>
        <w:rPr>
          <w:rFonts w:hint="eastAsia"/>
          <w:color w:val="auto"/>
          <w:highlight w:val="none"/>
          <w:lang w:val="en-US" w:eastAsia="zh-CN"/>
        </w:rPr>
      </w:pPr>
      <w:r>
        <w:rPr>
          <w:rFonts w:hint="eastAsia" w:ascii="Times New Roman" w:hAnsi="Times New Roman" w:cs="Times New Roman"/>
          <w:b/>
          <w:bCs/>
          <w:color w:val="auto"/>
          <w:kern w:val="0"/>
          <w:sz w:val="20"/>
          <w:szCs w:val="20"/>
          <w:highlight w:val="none"/>
          <w:lang w:val="en-US" w:eastAsia="zh-CN"/>
        </w:rPr>
        <w:t>7.1.</w:t>
      </w:r>
      <w:r>
        <w:rPr>
          <w:rFonts w:hint="eastAsia" w:ascii="Times New Roman" w:hAnsi="Times New Roman" w:cs="Times New Roman"/>
          <w:b/>
          <w:bCs/>
          <w:color w:val="auto"/>
          <w:kern w:val="0"/>
          <w:sz w:val="20"/>
          <w:szCs w:val="20"/>
          <w:highlight w:val="none"/>
          <w:lang w:val="en-US" w:eastAsia="zh"/>
          <w:woUserID w:val="9"/>
        </w:rPr>
        <w:t>9</w:t>
      </w:r>
      <w:r>
        <w:rPr>
          <w:rFonts w:hint="eastAsia"/>
          <w:color w:val="auto"/>
          <w:highlight w:val="none"/>
          <w:lang w:val="en-US" w:eastAsia="zh-CN"/>
        </w:rPr>
        <w:t xml:space="preserve"> </w:t>
      </w:r>
      <w:r>
        <w:rPr>
          <w:rFonts w:hint="eastAsia"/>
          <w:color w:val="auto"/>
          <w:highlight w:val="none"/>
          <w:lang w:val="en-US" w:eastAsia="zh"/>
        </w:rPr>
        <w:t>老年人照料设施</w:t>
      </w:r>
      <w:r>
        <w:rPr>
          <w:rFonts w:hint="eastAsia"/>
          <w:color w:val="auto"/>
          <w:highlight w:val="none"/>
          <w:lang w:val="en-US" w:eastAsia="zh-CN"/>
        </w:rPr>
        <w:t>按其建设规模，必须配备一定的附属医疗设施，主要包括：</w:t>
      </w:r>
      <w:r>
        <w:rPr>
          <w:rFonts w:hint="default"/>
          <w:color w:val="auto"/>
          <w:highlight w:val="none"/>
          <w:lang w:val="en-US" w:eastAsia="zh-CN"/>
        </w:rPr>
        <w:t>医务室、观察室、治疗室、检验室、药械室、处置室</w:t>
      </w:r>
      <w:r>
        <w:rPr>
          <w:rFonts w:hint="eastAsia"/>
          <w:color w:val="auto"/>
          <w:highlight w:val="none"/>
          <w:lang w:val="en-US" w:eastAsia="zh-CN"/>
        </w:rPr>
        <w:t>等；应按</w:t>
      </w:r>
      <w:r>
        <w:rPr>
          <w:rFonts w:hint="default"/>
          <w:color w:val="auto"/>
          <w:highlight w:val="none"/>
          <w:lang w:val="en-US" w:eastAsia="zh-CN"/>
        </w:rPr>
        <w:t>《综合医院建筑设计规范》JGJ 49</w:t>
      </w:r>
      <w:r>
        <w:rPr>
          <w:rFonts w:hint="eastAsia"/>
          <w:color w:val="auto"/>
          <w:highlight w:val="none"/>
          <w:lang w:val="en-US" w:eastAsia="zh-CN"/>
        </w:rPr>
        <w:t>的要求配置给水排水设施；同时医疗区的污、废水应按《医疗机构水污染物排放标准》GB 18466的相关要求，经处理后达标排放。</w:t>
      </w:r>
    </w:p>
    <w:p w14:paraId="27C983A0">
      <w:pPr>
        <w:numPr>
          <w:ilvl w:val="0"/>
          <w:numId w:val="0"/>
        </w:numPr>
        <w:bidi w:val="0"/>
        <w:rPr>
          <w:rFonts w:hint="eastAsia" w:eastAsiaTheme="minorEastAsia"/>
          <w:color w:val="auto"/>
          <w:highlight w:val="none"/>
          <w:lang w:val="en-US" w:eastAsia="zh"/>
          <w:woUserID w:val="9"/>
        </w:rPr>
      </w:pPr>
      <w:r>
        <w:rPr>
          <w:rFonts w:hint="eastAsia"/>
          <w:color w:val="auto"/>
          <w:highlight w:val="none"/>
          <w:lang w:val="en-US" w:eastAsia="zh"/>
          <w:woUserID w:val="9"/>
        </w:rPr>
        <w:t>7.1.10 消防设施箱体暗装，既避免老年人行走时发生碰撞，又史的室内整洁美观。有条件时，消火栓系统管道也应暗装设置。单独配置的手提式灭火器，应设置在器具箱内并放置在明显且不妨碍通行处。</w:t>
      </w:r>
    </w:p>
    <w:p w14:paraId="1F2141FA">
      <w:pPr>
        <w:numPr>
          <w:ilvl w:val="0"/>
          <w:numId w:val="0"/>
        </w:numPr>
        <w:jc w:val="center"/>
        <w:outlineLvl w:val="1"/>
        <w:rPr>
          <w:rStyle w:val="19"/>
          <w:rFonts w:hint="eastAsia" w:ascii="黑体" w:hAnsi="黑体" w:eastAsia="黑体" w:cs="黑体"/>
          <w:color w:val="auto"/>
          <w:sz w:val="28"/>
          <w:szCs w:val="40"/>
          <w:highlight w:val="none"/>
          <w:lang w:val="en-US" w:eastAsia="zh-CN"/>
        </w:rPr>
      </w:pPr>
      <w:r>
        <w:rPr>
          <w:rStyle w:val="19"/>
          <w:rFonts w:hint="eastAsia" w:ascii="黑体" w:hAnsi="黑体" w:eastAsia="黑体" w:cs="黑体"/>
          <w:color w:val="auto"/>
          <w:sz w:val="28"/>
          <w:szCs w:val="40"/>
          <w:highlight w:val="none"/>
          <w:lang w:val="en-US" w:eastAsia="zh-CN"/>
        </w:rPr>
        <w:t>7.2 暖通空调</w:t>
      </w:r>
      <w:bookmarkEnd w:id="184"/>
      <w:bookmarkEnd w:id="185"/>
    </w:p>
    <w:bookmarkEnd w:id="186"/>
    <w:p w14:paraId="5E45C14D">
      <w:pPr>
        <w:bidi w:val="0"/>
        <w:rPr>
          <w:rFonts w:hint="eastAsia"/>
          <w:color w:val="auto"/>
          <w:kern w:val="0"/>
          <w:highlight w:val="none"/>
        </w:rPr>
      </w:pPr>
      <w:r>
        <w:rPr>
          <w:rFonts w:hint="eastAsia" w:ascii="Times New Roman" w:hAnsi="Times New Roman" w:cs="Times New Roman"/>
          <w:b/>
          <w:bCs/>
          <w:color w:val="auto"/>
          <w:kern w:val="0"/>
          <w:sz w:val="20"/>
          <w:szCs w:val="20"/>
          <w:highlight w:val="none"/>
        </w:rPr>
        <w:t>7.2.1</w:t>
      </w:r>
      <w:r>
        <w:rPr>
          <w:rFonts w:hint="eastAsia"/>
          <w:color w:val="auto"/>
          <w:kern w:val="0"/>
          <w:highlight w:val="none"/>
          <w:lang w:eastAsia="zh"/>
        </w:rPr>
        <w:t>老年人照料设施</w:t>
      </w:r>
      <w:r>
        <w:rPr>
          <w:rFonts w:hint="eastAsia"/>
          <w:color w:val="auto"/>
          <w:kern w:val="0"/>
          <w:highlight w:val="none"/>
        </w:rPr>
        <w:t>设置供暖设施，方可保证老年人生活环境基本舒适要求。设计可结合各地经济水平及资源情况，灵活采取集中供暖、分散供暖、分体空调以及取暖器等方式供暖。</w:t>
      </w:r>
    </w:p>
    <w:p w14:paraId="28EA66CA">
      <w:pPr>
        <w:bidi w:val="0"/>
        <w:rPr>
          <w:rFonts w:hint="eastAsia"/>
          <w:color w:val="auto"/>
          <w:kern w:val="0"/>
          <w:highlight w:val="none"/>
        </w:rPr>
      </w:pPr>
      <w:r>
        <w:rPr>
          <w:rFonts w:hint="eastAsia" w:ascii="Times New Roman" w:hAnsi="Times New Roman" w:cs="Times New Roman"/>
          <w:b/>
          <w:bCs/>
          <w:color w:val="auto"/>
          <w:kern w:val="0"/>
          <w:sz w:val="20"/>
          <w:szCs w:val="20"/>
          <w:highlight w:val="none"/>
        </w:rPr>
        <w:t>7.2.2</w:t>
      </w:r>
      <w:r>
        <w:rPr>
          <w:rFonts w:hint="eastAsia"/>
          <w:color w:val="auto"/>
          <w:kern w:val="0"/>
          <w:highlight w:val="none"/>
        </w:rPr>
        <w:t>由于身体素质和生活习性不同，老年人对环境温度要求有别于普通人群：在同样的舒适度情况下，冬季温度要求高于普通人群。本条文对具体房间的供暖室内设计温度做了规定，其中带沐浴功能的自用卫生间、公用沐浴间、老年人专用浴室等均应按照含沐浴的用房执行；走道、楼梯、阳光厅的室内供暖计算温度可以按照18℃计算；考虑到老年人经常理发的需要，生活服务用房中的理发室可按20℃计算。</w:t>
      </w:r>
    </w:p>
    <w:p w14:paraId="31CA3BFF">
      <w:pPr>
        <w:bidi w:val="0"/>
        <w:rPr>
          <w:rFonts w:hint="eastAsia"/>
          <w:color w:val="auto"/>
          <w:kern w:val="0"/>
          <w:highlight w:val="none"/>
        </w:rPr>
      </w:pPr>
      <w:r>
        <w:rPr>
          <w:rFonts w:hint="eastAsia" w:ascii="Times New Roman" w:hAnsi="Times New Roman" w:cs="Times New Roman"/>
          <w:b/>
          <w:bCs/>
          <w:color w:val="auto"/>
          <w:kern w:val="0"/>
          <w:sz w:val="20"/>
          <w:szCs w:val="20"/>
          <w:highlight w:val="none"/>
          <w:lang w:val="en-US" w:eastAsia="zh-CN"/>
        </w:rPr>
        <w:t xml:space="preserve">7.2.4 </w:t>
      </w:r>
      <w:r>
        <w:rPr>
          <w:rFonts w:hint="eastAsia"/>
          <w:color w:val="auto"/>
          <w:kern w:val="0"/>
          <w:highlight w:val="none"/>
        </w:rPr>
        <w:t>室温调控是节能的必要手段，供暖系统末端设备具备室温调控功能，一方面可以实现节能目的，另一方面还可以满足使用者不同的舒适性需求。</w:t>
      </w:r>
    </w:p>
    <w:p w14:paraId="06DBDB86">
      <w:pPr>
        <w:bidi w:val="0"/>
        <w:rPr>
          <w:rFonts w:hint="eastAsia"/>
          <w:color w:val="auto"/>
          <w:kern w:val="0"/>
          <w:highlight w:val="none"/>
        </w:rPr>
      </w:pPr>
      <w:r>
        <w:rPr>
          <w:rFonts w:hint="eastAsia" w:ascii="Times New Roman" w:hAnsi="Times New Roman" w:cs="Times New Roman"/>
          <w:b/>
          <w:bCs/>
          <w:color w:val="auto"/>
          <w:kern w:val="0"/>
          <w:sz w:val="20"/>
          <w:szCs w:val="20"/>
          <w:highlight w:val="none"/>
          <w:lang w:val="en-US" w:eastAsia="zh-CN"/>
        </w:rPr>
        <w:t xml:space="preserve">7.2.5 </w:t>
      </w:r>
      <w:r>
        <w:rPr>
          <w:rFonts w:hint="eastAsia"/>
          <w:color w:val="auto"/>
          <w:kern w:val="0"/>
          <w:highlight w:val="none"/>
        </w:rPr>
        <w:t>为保护老年人的安全健康，采用散热器采暖时应采取必要的措施避免烫伤和碰伤。</w:t>
      </w:r>
    </w:p>
    <w:p w14:paraId="4BBE59A6">
      <w:pPr>
        <w:bidi w:val="0"/>
        <w:rPr>
          <w:rFonts w:hint="eastAsia"/>
          <w:color w:val="auto"/>
          <w:kern w:val="0"/>
          <w:highlight w:val="none"/>
        </w:rPr>
      </w:pPr>
      <w:r>
        <w:rPr>
          <w:rFonts w:hint="eastAsia" w:ascii="Times New Roman" w:hAnsi="Times New Roman" w:cs="Times New Roman"/>
          <w:b/>
          <w:bCs/>
          <w:color w:val="auto"/>
          <w:kern w:val="0"/>
          <w:sz w:val="20"/>
          <w:szCs w:val="20"/>
          <w:highlight w:val="none"/>
          <w:lang w:val="en-US" w:eastAsia="zh-CN"/>
        </w:rPr>
        <w:t xml:space="preserve">7.2.6 </w:t>
      </w:r>
      <w:r>
        <w:rPr>
          <w:rFonts w:hint="eastAsia"/>
          <w:color w:val="auto"/>
          <w:kern w:val="0"/>
          <w:highlight w:val="none"/>
        </w:rPr>
        <w:t>为提高夏季的室内舒适性，在夏热冬冷、温和地区的</w:t>
      </w:r>
      <w:r>
        <w:rPr>
          <w:rFonts w:hint="eastAsia"/>
          <w:color w:val="auto"/>
          <w:kern w:val="0"/>
          <w:highlight w:val="none"/>
          <w:lang w:eastAsia="zh"/>
        </w:rPr>
        <w:t>老年人照料设施</w:t>
      </w:r>
      <w:r>
        <w:rPr>
          <w:rFonts w:hint="eastAsia"/>
          <w:color w:val="auto"/>
          <w:kern w:val="0"/>
          <w:highlight w:val="none"/>
        </w:rPr>
        <w:t>应设置降温设施，设计可结合各地经济条件及资源情况，采用分体空调、集中空调等多种形式。</w:t>
      </w:r>
    </w:p>
    <w:p w14:paraId="2A2CC41F">
      <w:pPr>
        <w:bidi w:val="0"/>
        <w:rPr>
          <w:rFonts w:hint="eastAsia"/>
          <w:color w:val="auto"/>
          <w:kern w:val="0"/>
          <w:highlight w:val="none"/>
        </w:rPr>
      </w:pPr>
      <w:r>
        <w:rPr>
          <w:rFonts w:hint="eastAsia" w:ascii="Times New Roman" w:hAnsi="Times New Roman" w:cs="Times New Roman"/>
          <w:b/>
          <w:bCs/>
          <w:color w:val="auto"/>
          <w:kern w:val="0"/>
          <w:sz w:val="20"/>
          <w:szCs w:val="20"/>
          <w:highlight w:val="none"/>
        </w:rPr>
        <w:t>7.2.7</w:t>
      </w:r>
      <w:r>
        <w:rPr>
          <w:rFonts w:hint="eastAsia" w:ascii="Times New Roman" w:hAnsi="Times New Roman" w:cs="Times New Roman"/>
          <w:b/>
          <w:bCs/>
          <w:color w:val="auto"/>
          <w:kern w:val="0"/>
          <w:sz w:val="20"/>
          <w:szCs w:val="20"/>
          <w:highlight w:val="none"/>
          <w:lang w:val="en-US" w:eastAsia="zh-CN"/>
        </w:rPr>
        <w:t xml:space="preserve"> </w:t>
      </w:r>
      <w:r>
        <w:rPr>
          <w:rFonts w:hint="eastAsia"/>
          <w:color w:val="auto"/>
          <w:kern w:val="0"/>
          <w:highlight w:val="none"/>
        </w:rPr>
        <w:t>根据老年人的身体特点和对环境舒适度的特殊要求，对空调供冷、供热工况的具体设计参数提出了</w:t>
      </w:r>
      <w:r>
        <w:rPr>
          <w:rFonts w:hint="eastAsia"/>
          <w:color w:val="auto"/>
          <w:kern w:val="0"/>
          <w:highlight w:val="none"/>
          <w:lang w:val="en-US" w:eastAsia="zh-CN"/>
        </w:rPr>
        <w:t>要求</w:t>
      </w:r>
      <w:r>
        <w:rPr>
          <w:rFonts w:hint="eastAsia"/>
          <w:color w:val="auto"/>
          <w:kern w:val="0"/>
          <w:highlight w:val="none"/>
        </w:rPr>
        <w:t>。由于身体素质和生活习性不同，老年人对空调系统舒适度的感受与普通人略有不同：一般冬季供热温度要求高于普通人，夏季制冷时设计温度不宜过低，故本条文根据《民用建筑供暖通风与空气调节设计规范》GB50736的设计标准要求，对设计温度作了适当调整。另外，老年人对环境风速的敏感度比较高，本条文要求供冷工况下，空调区域风速不宜大于0.25m/s，实际上是GB50736中供冷工况的I级舒适度设计标准。</w:t>
      </w:r>
    </w:p>
    <w:p w14:paraId="67CF3E92">
      <w:pPr>
        <w:bidi w:val="0"/>
        <w:rPr>
          <w:rFonts w:hint="eastAsia"/>
          <w:color w:val="auto"/>
          <w:kern w:val="0"/>
          <w:highlight w:val="none"/>
        </w:rPr>
      </w:pPr>
      <w:r>
        <w:rPr>
          <w:rFonts w:hint="eastAsia" w:ascii="Times New Roman" w:hAnsi="Times New Roman" w:cs="Times New Roman"/>
          <w:b/>
          <w:bCs/>
          <w:color w:val="auto"/>
          <w:kern w:val="0"/>
          <w:sz w:val="20"/>
          <w:szCs w:val="20"/>
          <w:highlight w:val="none"/>
        </w:rPr>
        <w:t>7.2.8</w:t>
      </w:r>
      <w:r>
        <w:rPr>
          <w:rFonts w:hint="eastAsia" w:ascii="Times New Roman" w:hAnsi="Times New Roman" w:cs="Times New Roman"/>
          <w:b/>
          <w:bCs/>
          <w:color w:val="auto"/>
          <w:kern w:val="0"/>
          <w:sz w:val="20"/>
          <w:szCs w:val="20"/>
          <w:highlight w:val="none"/>
          <w:lang w:val="en-US" w:eastAsia="zh-CN"/>
        </w:rPr>
        <w:t xml:space="preserve"> </w:t>
      </w:r>
      <w:r>
        <w:rPr>
          <w:rFonts w:hint="eastAsia"/>
          <w:color w:val="auto"/>
          <w:kern w:val="0"/>
          <w:highlight w:val="none"/>
        </w:rPr>
        <w:t>老年人体弱多病，抵抗力差，需要更好的室内空气品质，故</w:t>
      </w:r>
      <w:r>
        <w:rPr>
          <w:rFonts w:hint="eastAsia"/>
          <w:color w:val="auto"/>
          <w:kern w:val="0"/>
          <w:highlight w:val="none"/>
          <w:lang w:eastAsia="zh"/>
        </w:rPr>
        <w:t>老年人照料设施</w:t>
      </w:r>
      <w:r>
        <w:rPr>
          <w:rFonts w:hint="eastAsia"/>
          <w:color w:val="auto"/>
          <w:kern w:val="0"/>
          <w:highlight w:val="none"/>
        </w:rPr>
        <w:t>应有良好的通风设施：设置空调系统的老年人居住用房最小新风量不应小于1.5次/小时换气次数。夏热冬冷地区、严寒及寒冷地区的</w:t>
      </w:r>
      <w:r>
        <w:rPr>
          <w:rFonts w:hint="eastAsia"/>
          <w:color w:val="auto"/>
          <w:kern w:val="0"/>
          <w:highlight w:val="none"/>
          <w:lang w:eastAsia="zh"/>
        </w:rPr>
        <w:t>老年人照料设施</w:t>
      </w:r>
      <w:r>
        <w:rPr>
          <w:rFonts w:hint="eastAsia"/>
          <w:color w:val="auto"/>
          <w:kern w:val="0"/>
          <w:highlight w:val="none"/>
        </w:rPr>
        <w:t xml:space="preserve">，冬季往往长时间关闭外窗，对室内空气品质极为不利，设计应采取措施（如增设机械通风系统等），保证房间换气次数，提高门窗关闭时室内空气品质。 </w:t>
      </w:r>
    </w:p>
    <w:p w14:paraId="62E78F50">
      <w:pPr>
        <w:numPr>
          <w:ilvl w:val="0"/>
          <w:numId w:val="0"/>
        </w:numPr>
        <w:jc w:val="center"/>
        <w:outlineLvl w:val="1"/>
        <w:rPr>
          <w:rStyle w:val="19"/>
          <w:rFonts w:hint="eastAsia" w:ascii="黑体" w:hAnsi="黑体" w:eastAsia="黑体" w:cs="黑体"/>
          <w:color w:val="auto"/>
          <w:sz w:val="28"/>
          <w:szCs w:val="40"/>
          <w:highlight w:val="none"/>
          <w:lang w:val="en-US" w:eastAsia="zh-CN"/>
        </w:rPr>
      </w:pPr>
      <w:bookmarkStart w:id="188" w:name="_Toc13079"/>
      <w:bookmarkStart w:id="189" w:name="_Toc5457"/>
      <w:bookmarkStart w:id="190" w:name="_Toc15583"/>
      <w:r>
        <w:rPr>
          <w:rStyle w:val="19"/>
          <w:rFonts w:hint="eastAsia" w:ascii="黑体" w:hAnsi="黑体" w:eastAsia="黑体" w:cs="黑体"/>
          <w:color w:val="auto"/>
          <w:sz w:val="28"/>
          <w:szCs w:val="40"/>
          <w:highlight w:val="none"/>
          <w:lang w:val="en-US" w:eastAsia="zh-CN"/>
        </w:rPr>
        <w:t>7.3 建筑电气</w:t>
      </w:r>
      <w:bookmarkEnd w:id="188"/>
      <w:bookmarkEnd w:id="189"/>
    </w:p>
    <w:bookmarkEnd w:id="190"/>
    <w:p w14:paraId="06680452">
      <w:pPr>
        <w:bidi w:val="0"/>
        <w:rPr>
          <w:rFonts w:hint="eastAsia"/>
          <w:color w:val="auto"/>
          <w:kern w:val="0"/>
          <w:highlight w:val="none"/>
        </w:rPr>
      </w:pPr>
      <w:r>
        <w:rPr>
          <w:rFonts w:hint="eastAsia" w:ascii="Times New Roman" w:hAnsi="Times New Roman" w:cs="Times New Roman"/>
          <w:b/>
          <w:bCs/>
          <w:color w:val="auto"/>
          <w:kern w:val="0"/>
          <w:sz w:val="20"/>
          <w:szCs w:val="20"/>
          <w:highlight w:val="none"/>
          <w:lang w:val="en-US" w:eastAsia="zh-CN"/>
        </w:rPr>
        <w:t>7.3.2</w:t>
      </w:r>
      <w:r>
        <w:rPr>
          <w:rFonts w:hint="eastAsia"/>
          <w:color w:val="auto"/>
          <w:kern w:val="0"/>
          <w:highlight w:val="none"/>
          <w:lang w:val="en-US" w:eastAsia="zh-CN"/>
        </w:rPr>
        <w:t xml:space="preserve"> </w:t>
      </w:r>
      <w:r>
        <w:rPr>
          <w:rFonts w:hint="eastAsia"/>
          <w:color w:val="auto"/>
          <w:kern w:val="0"/>
          <w:highlight w:val="none"/>
        </w:rPr>
        <w:t>设置变配电所或变配电间为了安全和方便管理。当设置箱式变电站或户外配电设施时，为了避免老人触及而出现意外事故，宜在其周围设置围栏或采取其它安全防护措施。</w:t>
      </w:r>
    </w:p>
    <w:p w14:paraId="6505CB2B">
      <w:pPr>
        <w:bidi w:val="0"/>
        <w:rPr>
          <w:rFonts w:hint="eastAsia"/>
          <w:color w:val="auto"/>
          <w:kern w:val="0"/>
          <w:highlight w:val="none"/>
        </w:rPr>
      </w:pPr>
      <w:r>
        <w:rPr>
          <w:rFonts w:hint="eastAsia" w:ascii="Times New Roman" w:hAnsi="Times New Roman" w:cs="Times New Roman"/>
          <w:b/>
          <w:bCs/>
          <w:color w:val="auto"/>
          <w:kern w:val="0"/>
          <w:sz w:val="20"/>
          <w:szCs w:val="20"/>
          <w:highlight w:val="none"/>
          <w:lang w:val="en-US" w:eastAsia="zh-CN"/>
        </w:rPr>
        <w:t>7.3.3</w:t>
      </w:r>
      <w:r>
        <w:rPr>
          <w:rFonts w:hint="eastAsia"/>
          <w:color w:val="auto"/>
          <w:kern w:val="0"/>
          <w:highlight w:val="none"/>
          <w:lang w:val="en-US" w:eastAsia="zh-CN"/>
        </w:rPr>
        <w:t xml:space="preserve"> </w:t>
      </w:r>
      <w:r>
        <w:rPr>
          <w:rFonts w:hint="eastAsia"/>
          <w:color w:val="auto"/>
          <w:kern w:val="0"/>
          <w:highlight w:val="none"/>
        </w:rPr>
        <w:t>鉴于老年人对噪声较敏感，当项目需要设置变压器时，宜设置变配电所将设备设置在房间内。变电所不应设置在老年人居住用房以及其它长期停留房间的正下方或贴邻</w:t>
      </w:r>
      <w:r>
        <w:rPr>
          <w:rFonts w:hint="eastAsia"/>
          <w:color w:val="auto"/>
          <w:kern w:val="0"/>
          <w:highlight w:val="none"/>
          <w:lang w:eastAsia="zh"/>
          <w:woUserID w:val="3"/>
        </w:rPr>
        <w:t>、箱式变电站不应靠近老年人居住用房都</w:t>
      </w:r>
      <w:r>
        <w:rPr>
          <w:rFonts w:hint="eastAsia"/>
          <w:color w:val="auto"/>
          <w:kern w:val="0"/>
          <w:highlight w:val="none"/>
        </w:rPr>
        <w:t>是为了减少噪声对老年人活动或休息的影响。</w:t>
      </w:r>
    </w:p>
    <w:p w14:paraId="6F6F8162">
      <w:pPr>
        <w:bidi w:val="0"/>
        <w:ind w:firstLine="420" w:firstLineChars="200"/>
        <w:rPr>
          <w:rFonts w:hint="eastAsia" w:eastAsiaTheme="minorEastAsia"/>
          <w:color w:val="auto"/>
          <w:kern w:val="0"/>
          <w:highlight w:val="none"/>
          <w:lang w:eastAsia="zh"/>
          <w:woUserID w:val="3"/>
        </w:rPr>
      </w:pPr>
      <w:r>
        <w:rPr>
          <w:rFonts w:hint="eastAsia"/>
          <w:color w:val="auto"/>
          <w:kern w:val="0"/>
          <w:highlight w:val="none"/>
          <w:lang w:eastAsia="zh"/>
          <w:woUserID w:val="3"/>
        </w:rPr>
        <w:t>现行的《建筑环境通用规范》GB 55016-2021第2章中对外部噪声源和内部设备传播至主要功能房间的噪声限值进行了规定，变压器、箱式变电站、柴油发电机组传播至老年人照料设施各房间的噪声值需满足该标准要求。</w:t>
      </w:r>
    </w:p>
    <w:p w14:paraId="0B3312A0">
      <w:pPr>
        <w:bidi w:val="0"/>
        <w:rPr>
          <w:rFonts w:hint="eastAsia"/>
          <w:color w:val="auto"/>
          <w:kern w:val="0"/>
          <w:highlight w:val="none"/>
        </w:rPr>
      </w:pPr>
      <w:r>
        <w:rPr>
          <w:rFonts w:hint="eastAsia" w:ascii="Times New Roman" w:hAnsi="Times New Roman" w:cs="Times New Roman"/>
          <w:b/>
          <w:bCs/>
          <w:color w:val="auto"/>
          <w:kern w:val="0"/>
          <w:sz w:val="20"/>
          <w:szCs w:val="20"/>
          <w:highlight w:val="none"/>
          <w:lang w:val="en-US" w:eastAsia="zh-CN"/>
        </w:rPr>
        <w:t xml:space="preserve">7.3.4 </w:t>
      </w:r>
      <w:r>
        <w:rPr>
          <w:rFonts w:hint="eastAsia"/>
          <w:color w:val="auto"/>
          <w:kern w:val="0"/>
          <w:highlight w:val="none"/>
        </w:rPr>
        <w:t>老年人居住用房</w:t>
      </w:r>
      <w:r>
        <w:rPr>
          <w:rFonts w:hint="eastAsia"/>
          <w:color w:val="auto"/>
          <w:kern w:val="0"/>
          <w:highlight w:val="none"/>
          <w:lang w:eastAsia="zh"/>
          <w:woUserID w:val="3"/>
        </w:rPr>
        <w:t>通常</w:t>
      </w:r>
      <w:r>
        <w:rPr>
          <w:rFonts w:hint="eastAsia"/>
          <w:color w:val="auto"/>
          <w:kern w:val="0"/>
          <w:highlight w:val="none"/>
        </w:rPr>
        <w:t>有单间、套房等</w:t>
      </w:r>
      <w:r>
        <w:rPr>
          <w:rFonts w:hint="eastAsia"/>
          <w:color w:val="auto"/>
          <w:kern w:val="0"/>
          <w:highlight w:val="none"/>
          <w:lang w:eastAsia="zh"/>
          <w:woUserID w:val="3"/>
        </w:rPr>
        <w:t>房型</w:t>
      </w:r>
      <w:r>
        <w:rPr>
          <w:rFonts w:hint="eastAsia"/>
          <w:color w:val="auto"/>
          <w:kern w:val="0"/>
          <w:highlight w:val="none"/>
        </w:rPr>
        <w:t>，为了便于管理，宜每间</w:t>
      </w:r>
      <w:r>
        <w:rPr>
          <w:rFonts w:hint="eastAsia"/>
          <w:color w:val="auto"/>
          <w:kern w:val="0"/>
          <w:highlight w:val="none"/>
          <w:lang w:eastAsia="zh-CN"/>
        </w:rPr>
        <w:t>（</w:t>
      </w:r>
      <w:r>
        <w:rPr>
          <w:rFonts w:hint="eastAsia"/>
          <w:color w:val="auto"/>
          <w:kern w:val="0"/>
          <w:highlight w:val="none"/>
        </w:rPr>
        <w:t>套</w:t>
      </w:r>
      <w:r>
        <w:rPr>
          <w:rFonts w:hint="eastAsia"/>
          <w:color w:val="auto"/>
          <w:kern w:val="0"/>
          <w:highlight w:val="none"/>
          <w:lang w:eastAsia="zh-CN"/>
        </w:rPr>
        <w:t>）</w:t>
      </w:r>
      <w:r>
        <w:rPr>
          <w:rFonts w:hint="eastAsia"/>
          <w:color w:val="auto"/>
          <w:kern w:val="0"/>
          <w:highlight w:val="none"/>
        </w:rPr>
        <w:t>单设配电箱。</w:t>
      </w:r>
    </w:p>
    <w:p w14:paraId="534C9818">
      <w:pPr>
        <w:bidi w:val="0"/>
        <w:rPr>
          <w:rFonts w:hint="eastAsia"/>
          <w:color w:val="auto"/>
          <w:kern w:val="0"/>
          <w:highlight w:val="none"/>
        </w:rPr>
      </w:pPr>
      <w:r>
        <w:rPr>
          <w:rFonts w:hint="eastAsia" w:ascii="Times New Roman" w:hAnsi="Times New Roman" w:cs="Times New Roman"/>
          <w:b/>
          <w:bCs/>
          <w:color w:val="auto"/>
          <w:kern w:val="0"/>
          <w:sz w:val="20"/>
          <w:szCs w:val="20"/>
          <w:highlight w:val="none"/>
          <w:lang w:val="en-US" w:eastAsia="zh-CN"/>
        </w:rPr>
        <w:t xml:space="preserve">7.3.5 </w:t>
      </w:r>
      <w:r>
        <w:rPr>
          <w:rFonts w:hint="eastAsia"/>
          <w:color w:val="auto"/>
          <w:kern w:val="0"/>
          <w:highlight w:val="none"/>
        </w:rPr>
        <w:t>由于</w:t>
      </w:r>
      <w:r>
        <w:rPr>
          <w:rFonts w:hint="eastAsia"/>
          <w:color w:val="auto"/>
          <w:kern w:val="0"/>
          <w:highlight w:val="none"/>
          <w:lang w:eastAsia="zh"/>
        </w:rPr>
        <w:t>老年人照料设施</w:t>
      </w:r>
      <w:r>
        <w:rPr>
          <w:rFonts w:hint="eastAsia"/>
          <w:color w:val="auto"/>
          <w:kern w:val="0"/>
          <w:highlight w:val="none"/>
        </w:rPr>
        <w:t>的管理模式、经营模式多样，为了便于独立核算和加强节约用电管理</w:t>
      </w:r>
      <w:r>
        <w:rPr>
          <w:rFonts w:hint="eastAsia"/>
          <w:color w:val="auto"/>
          <w:kern w:val="0"/>
          <w:highlight w:val="none"/>
          <w:lang w:eastAsia="zh-CN"/>
        </w:rPr>
        <w:t>，</w:t>
      </w:r>
      <w:r>
        <w:rPr>
          <w:rFonts w:hint="eastAsia"/>
          <w:color w:val="auto"/>
          <w:kern w:val="0"/>
          <w:highlight w:val="none"/>
        </w:rPr>
        <w:t>宜结合管理需要设置电能计量装置。单独配电的每间(套)居住用房宜设置电表，其电表可分散设置宜可集中设置于电表箱内。</w:t>
      </w:r>
    </w:p>
    <w:p w14:paraId="25F351F4">
      <w:pPr>
        <w:bidi w:val="0"/>
        <w:rPr>
          <w:rFonts w:hint="eastAsia"/>
          <w:color w:val="auto"/>
          <w:kern w:val="0"/>
          <w:highlight w:val="none"/>
          <w:lang w:eastAsia="zh"/>
          <w:woUserID w:val="3"/>
        </w:rPr>
      </w:pPr>
      <w:r>
        <w:rPr>
          <w:rFonts w:hint="eastAsia"/>
          <w:color w:val="auto"/>
          <w:kern w:val="0"/>
          <w:highlight w:val="none"/>
          <w:lang w:eastAsia="zh"/>
          <w:woUserID w:val="3"/>
        </w:rPr>
        <w:t>7.3.6 具有双控功能的开关包括传统的双控开关、通过编程实现双控功能的开关（如智能照明控制系统的开关）。</w:t>
      </w:r>
    </w:p>
    <w:p w14:paraId="57614643">
      <w:pPr>
        <w:bidi w:val="0"/>
        <w:rPr>
          <w:rFonts w:hint="default"/>
          <w:color w:val="auto"/>
          <w:kern w:val="0"/>
          <w:highlight w:val="none"/>
          <w:lang w:val="en-US" w:eastAsia="zh-CN"/>
        </w:rPr>
      </w:pPr>
    </w:p>
    <w:sectPr>
      <w:footerReference r:id="rId8" w:type="default"/>
      <w:pgSz w:w="11906" w:h="16838"/>
      <w:pgMar w:top="1440" w:right="1800" w:bottom="1440" w:left="1800" w:header="851" w:footer="992" w:gutter="0"/>
      <w:pgNumType w:fmt="decimal" w:start="1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TT30A45o00">
    <w:altName w:val="Times New Roman"/>
    <w:panose1 w:val="00000000000000000000"/>
    <w:charset w:val="00"/>
    <w:family w:val="auto"/>
    <w:pitch w:val="default"/>
    <w:sig w:usb0="00000000" w:usb1="00000000" w:usb2="00000000" w:usb3="00000000" w:csb0="00000000" w:csb1="00000000"/>
  </w:font>
  <w:font w:name="TT30A45o02">
    <w:altName w:val="Times New Roman"/>
    <w:panose1 w:val="00000000000000000000"/>
    <w:charset w:val="00"/>
    <w:family w:val="auto"/>
    <w:pitch w:val="default"/>
    <w:sig w:usb0="00000000" w:usb1="00000000" w:usb2="00000000" w:usb3="00000000" w:csb0="00000000" w:csb1="00000000"/>
  </w:font>
  <w:font w:name="TT30A45o01">
    <w:altName w:val="Times New Roman"/>
    <w:panose1 w:val="00000000000000000000"/>
    <w:charset w:val="00"/>
    <w:family w:val="auto"/>
    <w:pitch w:val="default"/>
    <w:sig w:usb0="00000000" w:usb1="00000000" w:usb2="00000000" w:usb3="00000000" w:csb0="00000000" w:csb1="00000000"/>
  </w:font>
  <w:font w:name="TT30A45o03">
    <w:altName w:val="Times New Roman"/>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23F4F">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4048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F04048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96CD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CD382">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5CD382">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8D616">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EF1D4">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EEF1D4">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25715">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9D901">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AB9D901">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81BF2">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CB98F">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5E50F">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DB5E50F">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D9101"/>
    <w:multiLevelType w:val="multilevel"/>
    <w:tmpl w:val="845D9101"/>
    <w:lvl w:ilvl="0" w:tentative="0">
      <w:start w:val="3"/>
      <w:numFmt w:val="decimal"/>
      <w:lvlText w:val="%1."/>
      <w:lvlJc w:val="left"/>
      <w:pPr>
        <w:ind w:left="425" w:hanging="425"/>
      </w:pPr>
      <w:rPr>
        <w:rFonts w:hint="default"/>
      </w:rPr>
    </w:lvl>
    <w:lvl w:ilvl="1" w:tentative="0">
      <w:start w:val="0"/>
      <w:numFmt w:val="decimal"/>
      <w:lvlText w:val="%1.%2."/>
      <w:lvlJc w:val="left"/>
      <w:pPr>
        <w:ind w:left="567" w:hanging="567"/>
      </w:pPr>
      <w:rPr>
        <w:rFonts w:hint="default"/>
      </w:rPr>
    </w:lvl>
    <w:lvl w:ilvl="2" w:tentative="0">
      <w:start w:val="9"/>
      <w:numFmt w:val="decimal"/>
      <w:suff w:val="space"/>
      <w:lvlText w:val="%1.%2.%3"/>
      <w:lvlJc w:val="left"/>
      <w:pPr>
        <w:ind w:left="709" w:hanging="709"/>
      </w:pPr>
      <w:rPr>
        <w:rFonts w:hint="default"/>
        <w:b/>
        <w:bCs/>
        <w:color w:val="auto"/>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8E00044"/>
    <w:multiLevelType w:val="multilevel"/>
    <w:tmpl w:val="88E00044"/>
    <w:lvl w:ilvl="0" w:tentative="0">
      <w:start w:val="1"/>
      <w:numFmt w:val="decimal"/>
      <w:lvlText w:val="%1"/>
      <w:lvlJc w:val="left"/>
      <w:pPr>
        <w:ind w:left="425" w:hanging="425"/>
      </w:pPr>
      <w:rPr>
        <w:rFonts w:hint="default"/>
      </w:rPr>
    </w:lvl>
    <w:lvl w:ilvl="1" w:tentative="0">
      <w:start w:val="0"/>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8B561CE1"/>
    <w:multiLevelType w:val="multilevel"/>
    <w:tmpl w:val="8B561CE1"/>
    <w:lvl w:ilvl="0" w:tentative="0">
      <w:start w:val="5"/>
      <w:numFmt w:val="decimal"/>
      <w:lvlText w:val="%1."/>
      <w:lvlJc w:val="left"/>
      <w:pPr>
        <w:ind w:left="425" w:hanging="425"/>
      </w:pPr>
      <w:rPr>
        <w:rFonts w:hint="default"/>
      </w:rPr>
    </w:lvl>
    <w:lvl w:ilvl="1" w:tentative="0">
      <w:start w:val="6"/>
      <w:numFmt w:val="decimal"/>
      <w:lvlText w:val="%1.%2."/>
      <w:lvlJc w:val="left"/>
      <w:pPr>
        <w:ind w:left="567" w:hanging="567"/>
      </w:pPr>
      <w:rPr>
        <w:rFonts w:hint="default"/>
      </w:rPr>
    </w:lvl>
    <w:lvl w:ilvl="2" w:tentative="0">
      <w:start w:val="1"/>
      <w:numFmt w:val="decimal"/>
      <w:suff w:val="space"/>
      <w:lvlText w:val="%1.%2.%3"/>
      <w:lvlJc w:val="left"/>
      <w:pPr>
        <w:ind w:left="709" w:hanging="709"/>
      </w:pPr>
      <w:rPr>
        <w:rFonts w:hint="default"/>
        <w:b/>
        <w:bCs/>
        <w:color w:val="auto"/>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99E6C1CB"/>
    <w:multiLevelType w:val="multilevel"/>
    <w:tmpl w:val="99E6C1CB"/>
    <w:lvl w:ilvl="0" w:tentative="0">
      <w:start w:val="5"/>
      <w:numFmt w:val="decimal"/>
      <w:suff w:val="nothing"/>
      <w:lvlText w:val="第%1章 "/>
      <w:lvlJc w:val="left"/>
      <w:pPr>
        <w:tabs>
          <w:tab w:val="left" w:pos="0"/>
        </w:tabs>
        <w:ind w:left="425" w:hanging="425"/>
      </w:pPr>
      <w:rPr>
        <w:rFonts w:hint="default"/>
        <w:bCs/>
      </w:rPr>
    </w:lvl>
    <w:lvl w:ilvl="1" w:tentative="0">
      <w:start w:val="3"/>
      <w:numFmt w:val="decimal"/>
      <w:isLgl/>
      <w:lvlText w:val="%1.%2."/>
      <w:lvlJc w:val="left"/>
      <w:pPr>
        <w:tabs>
          <w:tab w:val="left" w:pos="420"/>
        </w:tabs>
        <w:ind w:left="567" w:hanging="567"/>
      </w:pPr>
      <w:rPr>
        <w:rFonts w:hint="default"/>
        <w:bCs/>
      </w:rPr>
    </w:lvl>
    <w:lvl w:ilvl="2" w:tentative="0">
      <w:start w:val="1"/>
      <w:numFmt w:val="decimal"/>
      <w:isLgl/>
      <w:suff w:val="space"/>
      <w:lvlText w:val="%1.%2.%3 "/>
      <w:lvlJc w:val="left"/>
      <w:pPr>
        <w:ind w:left="709" w:hanging="709"/>
      </w:pPr>
      <w:rPr>
        <w:rFonts w:hint="default"/>
        <w:b/>
        <w:bCs/>
        <w:sz w:val="20"/>
        <w:szCs w:val="20"/>
      </w:rPr>
    </w:lvl>
    <w:lvl w:ilvl="3" w:tentative="0">
      <w:start w:val="1"/>
      <w:numFmt w:val="decimal"/>
      <w:isLgl/>
      <w:lvlText w:val="%4"/>
      <w:lvlJc w:val="left"/>
      <w:pPr>
        <w:ind w:left="850" w:hanging="850"/>
      </w:pPr>
      <w:rPr>
        <w:rFonts w:hint="default"/>
        <w:bCs/>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4">
    <w:nsid w:val="A4DDF29B"/>
    <w:multiLevelType w:val="multilevel"/>
    <w:tmpl w:val="A4DDF29B"/>
    <w:lvl w:ilvl="0" w:tentative="0">
      <w:start w:val="5"/>
      <w:numFmt w:val="decimal"/>
      <w:suff w:val="nothing"/>
      <w:lvlText w:val="第%1章 "/>
      <w:lvlJc w:val="left"/>
      <w:pPr>
        <w:tabs>
          <w:tab w:val="left" w:pos="0"/>
        </w:tabs>
        <w:ind w:left="425" w:hanging="425"/>
      </w:pPr>
      <w:rPr>
        <w:rFonts w:hint="default"/>
      </w:rPr>
    </w:lvl>
    <w:lvl w:ilvl="1" w:tentative="0">
      <w:start w:val="1"/>
      <w:numFmt w:val="decimal"/>
      <w:isLgl/>
      <w:lvlText w:val="%1.%2."/>
      <w:lvlJc w:val="left"/>
      <w:pPr>
        <w:tabs>
          <w:tab w:val="left" w:pos="420"/>
        </w:tabs>
        <w:ind w:left="567" w:hanging="567"/>
      </w:pPr>
      <w:rPr>
        <w:rFonts w:hint="eastAsia"/>
      </w:rPr>
    </w:lvl>
    <w:lvl w:ilvl="2" w:tentative="0">
      <w:start w:val="1"/>
      <w:numFmt w:val="decimal"/>
      <w:isLgl/>
      <w:suff w:val="space"/>
      <w:lvlText w:val="%1.%2.%3 "/>
      <w:lvlJc w:val="left"/>
      <w:pPr>
        <w:ind w:left="709" w:hanging="709"/>
      </w:pPr>
      <w:rPr>
        <w:rFonts w:hint="default"/>
        <w:b/>
        <w:bCs/>
        <w:sz w:val="20"/>
        <w:szCs w:val="20"/>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5">
    <w:nsid w:val="AC22F895"/>
    <w:multiLevelType w:val="multilevel"/>
    <w:tmpl w:val="AC22F895"/>
    <w:lvl w:ilvl="0" w:tentative="0">
      <w:start w:val="3"/>
      <w:numFmt w:val="decimal"/>
      <w:lvlText w:val="%1."/>
      <w:lvlJc w:val="left"/>
      <w:pPr>
        <w:ind w:left="425" w:hanging="425"/>
      </w:pPr>
      <w:rPr>
        <w:rFonts w:hint="default"/>
      </w:rPr>
    </w:lvl>
    <w:lvl w:ilvl="1" w:tentative="0">
      <w:start w:val="0"/>
      <w:numFmt w:val="decimal"/>
      <w:lvlText w:val="%1.%2."/>
      <w:lvlJc w:val="left"/>
      <w:pPr>
        <w:ind w:left="567" w:hanging="567"/>
      </w:pPr>
      <w:rPr>
        <w:rFonts w:hint="default"/>
      </w:rPr>
    </w:lvl>
    <w:lvl w:ilvl="2" w:tentative="0">
      <w:start w:val="2"/>
      <w:numFmt w:val="decimal"/>
      <w:suff w:val="space"/>
      <w:lvlText w:val="%1.%2.%3"/>
      <w:lvlJc w:val="left"/>
      <w:pPr>
        <w:ind w:left="709" w:hanging="709"/>
      </w:pPr>
      <w:rPr>
        <w:rFonts w:hint="default"/>
        <w:b/>
        <w:bCs/>
        <w:color w:val="auto"/>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AE6A2605"/>
    <w:multiLevelType w:val="multilevel"/>
    <w:tmpl w:val="AE6A2605"/>
    <w:lvl w:ilvl="0" w:tentative="0">
      <w:start w:val="3"/>
      <w:numFmt w:val="decimal"/>
      <w:lvlText w:val="%1."/>
      <w:lvlJc w:val="left"/>
      <w:pPr>
        <w:ind w:left="425" w:hanging="425"/>
      </w:pPr>
      <w:rPr>
        <w:rFonts w:hint="default"/>
      </w:rPr>
    </w:lvl>
    <w:lvl w:ilvl="1" w:tentative="0">
      <w:start w:val="0"/>
      <w:numFmt w:val="decimal"/>
      <w:lvlText w:val="%1.%2."/>
      <w:lvlJc w:val="left"/>
      <w:pPr>
        <w:ind w:left="567" w:hanging="567"/>
      </w:pPr>
      <w:rPr>
        <w:rFonts w:hint="default"/>
      </w:rPr>
    </w:lvl>
    <w:lvl w:ilvl="2" w:tentative="0">
      <w:start w:val="1"/>
      <w:numFmt w:val="decimal"/>
      <w:suff w:val="space"/>
      <w:lvlText w:val="%1.%2.%3"/>
      <w:lvlJc w:val="left"/>
      <w:pPr>
        <w:ind w:left="709" w:hanging="709"/>
      </w:pPr>
      <w:rPr>
        <w:rFonts w:hint="default"/>
        <w:b/>
        <w:bCs/>
        <w:color w:val="auto"/>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C8D50FAD"/>
    <w:multiLevelType w:val="multilevel"/>
    <w:tmpl w:val="C8D50FAD"/>
    <w:lvl w:ilvl="0" w:tentative="0">
      <w:start w:val="5"/>
      <w:numFmt w:val="decimal"/>
      <w:lvlText w:val="%1."/>
      <w:lvlJc w:val="left"/>
      <w:pPr>
        <w:ind w:left="425" w:hanging="425"/>
      </w:pPr>
      <w:rPr>
        <w:rFonts w:hint="default"/>
      </w:rPr>
    </w:lvl>
    <w:lvl w:ilvl="1" w:tentative="0">
      <w:start w:val="5"/>
      <w:numFmt w:val="decimal"/>
      <w:lvlText w:val="%1.%2."/>
      <w:lvlJc w:val="left"/>
      <w:pPr>
        <w:ind w:left="567" w:hanging="567"/>
      </w:pPr>
      <w:rPr>
        <w:rFonts w:hint="default"/>
      </w:rPr>
    </w:lvl>
    <w:lvl w:ilvl="2" w:tentative="0">
      <w:start w:val="1"/>
      <w:numFmt w:val="decimal"/>
      <w:suff w:val="space"/>
      <w:lvlText w:val="%1.%2.%3"/>
      <w:lvlJc w:val="left"/>
      <w:pPr>
        <w:ind w:left="709" w:hanging="709"/>
      </w:pPr>
      <w:rPr>
        <w:rFonts w:hint="default"/>
        <w:b/>
        <w:bCs/>
        <w:color w:val="auto"/>
        <w:sz w:val="20"/>
        <w:szCs w:val="2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EE1985D0"/>
    <w:multiLevelType w:val="multilevel"/>
    <w:tmpl w:val="EE1985D0"/>
    <w:lvl w:ilvl="0" w:tentative="0">
      <w:start w:val="3"/>
      <w:numFmt w:val="decimal"/>
      <w:lvlText w:val="%1."/>
      <w:lvlJc w:val="left"/>
      <w:pPr>
        <w:ind w:left="425" w:hanging="425"/>
      </w:pPr>
      <w:rPr>
        <w:rFonts w:hint="default"/>
      </w:rPr>
    </w:lvl>
    <w:lvl w:ilvl="1" w:tentative="0">
      <w:start w:val="0"/>
      <w:numFmt w:val="decimal"/>
      <w:lvlText w:val="%1.%2."/>
      <w:lvlJc w:val="left"/>
      <w:pPr>
        <w:ind w:left="567" w:hanging="567"/>
      </w:pPr>
      <w:rPr>
        <w:rFonts w:hint="default"/>
      </w:rPr>
    </w:lvl>
    <w:lvl w:ilvl="2" w:tentative="0">
      <w:start w:val="1"/>
      <w:numFmt w:val="decimal"/>
      <w:suff w:val="space"/>
      <w:lvlText w:val="4.0.%3 "/>
      <w:lvlJc w:val="left"/>
      <w:pPr>
        <w:ind w:left="440" w:hanging="440"/>
      </w:pPr>
      <w:rPr>
        <w:rFonts w:hint="eastAsia"/>
        <w:b/>
        <w:bCs/>
        <w:color w:val="auto"/>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F05D7CDA"/>
    <w:multiLevelType w:val="multilevel"/>
    <w:tmpl w:val="F05D7CDA"/>
    <w:lvl w:ilvl="0" w:tentative="0">
      <w:start w:val="5"/>
      <w:numFmt w:val="decimal"/>
      <w:suff w:val="nothing"/>
      <w:lvlText w:val="第%1章 "/>
      <w:lvlJc w:val="left"/>
      <w:pPr>
        <w:tabs>
          <w:tab w:val="left" w:pos="420"/>
        </w:tabs>
        <w:ind w:left="425" w:hanging="425"/>
      </w:pPr>
      <w:rPr>
        <w:rFonts w:hint="default"/>
        <w:bCs/>
      </w:rPr>
    </w:lvl>
    <w:lvl w:ilvl="1" w:tentative="0">
      <w:start w:val="2"/>
      <w:numFmt w:val="decimal"/>
      <w:isLgl/>
      <w:lvlText w:val="%1.%2."/>
      <w:lvlJc w:val="left"/>
      <w:pPr>
        <w:tabs>
          <w:tab w:val="left" w:pos="420"/>
        </w:tabs>
        <w:ind w:left="567" w:hanging="567"/>
      </w:pPr>
      <w:rPr>
        <w:rFonts w:hint="default"/>
        <w:bCs/>
      </w:rPr>
    </w:lvl>
    <w:lvl w:ilvl="2" w:tentative="0">
      <w:start w:val="1"/>
      <w:numFmt w:val="decimal"/>
      <w:isLgl/>
      <w:suff w:val="space"/>
      <w:lvlText w:val="%1.%2.%3 "/>
      <w:lvlJc w:val="left"/>
      <w:pPr>
        <w:ind w:left="709" w:hanging="709"/>
      </w:pPr>
      <w:rPr>
        <w:rFonts w:hint="default"/>
        <w:b/>
        <w:bCs/>
        <w:color w:val="auto"/>
        <w:sz w:val="20"/>
        <w:szCs w:val="20"/>
      </w:rPr>
    </w:lvl>
    <w:lvl w:ilvl="3" w:tentative="0">
      <w:start w:val="1"/>
      <w:numFmt w:val="decimal"/>
      <w:isLgl/>
      <w:lvlText w:val="%4"/>
      <w:lvlJc w:val="left"/>
      <w:pPr>
        <w:ind w:left="850" w:hanging="850"/>
      </w:pPr>
      <w:rPr>
        <w:rFonts w:hint="default"/>
        <w:bCs/>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0">
    <w:nsid w:val="F5A36B7F"/>
    <w:multiLevelType w:val="multilevel"/>
    <w:tmpl w:val="F5A36B7F"/>
    <w:lvl w:ilvl="0" w:tentative="0">
      <w:start w:val="5"/>
      <w:numFmt w:val="decimal"/>
      <w:suff w:val="nothing"/>
      <w:lvlText w:val="第%1章 "/>
      <w:lvlJc w:val="left"/>
      <w:pPr>
        <w:tabs>
          <w:tab w:val="left" w:pos="420"/>
        </w:tabs>
        <w:ind w:left="425" w:hanging="425"/>
      </w:pPr>
      <w:rPr>
        <w:rFonts w:hint="default"/>
        <w:bCs/>
      </w:rPr>
    </w:lvl>
    <w:lvl w:ilvl="1" w:tentative="0">
      <w:start w:val="2"/>
      <w:numFmt w:val="decimal"/>
      <w:isLgl/>
      <w:lvlText w:val="%1.%2."/>
      <w:lvlJc w:val="left"/>
      <w:pPr>
        <w:tabs>
          <w:tab w:val="left" w:pos="420"/>
        </w:tabs>
        <w:ind w:left="567" w:hanging="567"/>
      </w:pPr>
      <w:rPr>
        <w:rFonts w:hint="default"/>
        <w:bCs/>
      </w:rPr>
    </w:lvl>
    <w:lvl w:ilvl="2" w:tentative="0">
      <w:start w:val="1"/>
      <w:numFmt w:val="decimal"/>
      <w:isLgl/>
      <w:suff w:val="space"/>
      <w:lvlText w:val="%1.%2.%3 "/>
      <w:lvlJc w:val="left"/>
      <w:pPr>
        <w:ind w:left="709" w:hanging="709"/>
      </w:pPr>
      <w:rPr>
        <w:rFonts w:hint="default"/>
        <w:b/>
        <w:bCs/>
        <w:sz w:val="20"/>
        <w:szCs w:val="20"/>
      </w:rPr>
    </w:lvl>
    <w:lvl w:ilvl="3" w:tentative="0">
      <w:start w:val="1"/>
      <w:numFmt w:val="decimal"/>
      <w:isLgl/>
      <w:lvlText w:val="%4"/>
      <w:lvlJc w:val="left"/>
      <w:pPr>
        <w:ind w:left="850" w:hanging="850"/>
      </w:pPr>
      <w:rPr>
        <w:rFonts w:hint="default"/>
        <w:bCs/>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1">
    <w:nsid w:val="00A91258"/>
    <w:multiLevelType w:val="multilevel"/>
    <w:tmpl w:val="00A91258"/>
    <w:lvl w:ilvl="0" w:tentative="0">
      <w:start w:val="5"/>
      <w:numFmt w:val="decimal"/>
      <w:lvlText w:val="%1."/>
      <w:lvlJc w:val="left"/>
      <w:pPr>
        <w:ind w:left="425" w:hanging="425"/>
      </w:pPr>
      <w:rPr>
        <w:rFonts w:hint="default"/>
      </w:rPr>
    </w:lvl>
    <w:lvl w:ilvl="1" w:tentative="0">
      <w:start w:val="4"/>
      <w:numFmt w:val="decimal"/>
      <w:lvlText w:val="%1.%2."/>
      <w:lvlJc w:val="left"/>
      <w:pPr>
        <w:ind w:left="567" w:hanging="567"/>
      </w:pPr>
      <w:rPr>
        <w:rFonts w:hint="default"/>
      </w:rPr>
    </w:lvl>
    <w:lvl w:ilvl="2" w:tentative="0">
      <w:start w:val="1"/>
      <w:numFmt w:val="decimal"/>
      <w:suff w:val="space"/>
      <w:lvlText w:val="%1.%2.%3"/>
      <w:lvlJc w:val="left"/>
      <w:pPr>
        <w:ind w:left="709" w:hanging="709"/>
      </w:pPr>
      <w:rPr>
        <w:rFonts w:hint="default"/>
        <w:b/>
        <w:bCs/>
        <w:color w:val="auto"/>
        <w:sz w:val="20"/>
        <w:szCs w:val="2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06FAD480"/>
    <w:multiLevelType w:val="multilevel"/>
    <w:tmpl w:val="06FAD480"/>
    <w:lvl w:ilvl="0" w:tentative="0">
      <w:start w:val="1"/>
      <w:numFmt w:val="decimal"/>
      <w:lvlText w:val="%1"/>
      <w:lvlJc w:val="left"/>
      <w:pPr>
        <w:ind w:left="425" w:hanging="425"/>
      </w:pPr>
      <w:rPr>
        <w:rFonts w:hint="default"/>
      </w:rPr>
    </w:lvl>
    <w:lvl w:ilvl="1" w:tentative="0">
      <w:start w:val="0"/>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0A258D28"/>
    <w:multiLevelType w:val="multilevel"/>
    <w:tmpl w:val="0A258D28"/>
    <w:lvl w:ilvl="0" w:tentative="0">
      <w:start w:val="5"/>
      <w:numFmt w:val="decimal"/>
      <w:lvlText w:val="%1."/>
      <w:lvlJc w:val="left"/>
      <w:pPr>
        <w:ind w:left="425" w:hanging="425"/>
      </w:pPr>
      <w:rPr>
        <w:rFonts w:hint="default"/>
      </w:rPr>
    </w:lvl>
    <w:lvl w:ilvl="1" w:tentative="0">
      <w:start w:val="4"/>
      <w:numFmt w:val="decimal"/>
      <w:lvlText w:val="%1.%2."/>
      <w:lvlJc w:val="left"/>
      <w:pPr>
        <w:ind w:left="567" w:hanging="567"/>
      </w:pPr>
      <w:rPr>
        <w:rFonts w:hint="default"/>
      </w:rPr>
    </w:lvl>
    <w:lvl w:ilvl="2" w:tentative="0">
      <w:start w:val="1"/>
      <w:numFmt w:val="decimal"/>
      <w:suff w:val="space"/>
      <w:lvlText w:val="%1.%2.%3"/>
      <w:lvlJc w:val="left"/>
      <w:pPr>
        <w:ind w:left="709" w:hanging="709"/>
      </w:pPr>
      <w:rPr>
        <w:rFonts w:hint="default"/>
        <w:b/>
        <w:bCs/>
        <w:color w:val="auto"/>
        <w:sz w:val="20"/>
        <w:szCs w:val="2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0BBE1AD3"/>
    <w:multiLevelType w:val="multilevel"/>
    <w:tmpl w:val="0BBE1AD3"/>
    <w:lvl w:ilvl="0" w:tentative="0">
      <w:start w:val="2"/>
      <w:numFmt w:val="decimal"/>
      <w:lvlText w:val="%1."/>
      <w:lvlJc w:val="left"/>
      <w:pPr>
        <w:ind w:left="425" w:hanging="425"/>
      </w:pPr>
      <w:rPr>
        <w:rFonts w:hint="default"/>
      </w:rPr>
    </w:lvl>
    <w:lvl w:ilvl="1" w:tentative="0">
      <w:start w:val="0"/>
      <w:numFmt w:val="decimal"/>
      <w:lvlText w:val="%1.%2."/>
      <w:lvlJc w:val="left"/>
      <w:pPr>
        <w:ind w:left="567" w:hanging="567"/>
      </w:pPr>
      <w:rPr>
        <w:rFonts w:hint="default"/>
      </w:rPr>
    </w:lvl>
    <w:lvl w:ilvl="2" w:tentative="0">
      <w:start w:val="1"/>
      <w:numFmt w:val="decimal"/>
      <w:lvlText w:val="%1.%2.%3"/>
      <w:lvlJc w:val="left"/>
      <w:pPr>
        <w:ind w:left="567" w:leftChars="0" w:hanging="567" w:firstLineChars="0"/>
      </w:pPr>
      <w:rPr>
        <w:rFonts w:hint="default"/>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10B9B012"/>
    <w:multiLevelType w:val="multilevel"/>
    <w:tmpl w:val="10B9B012"/>
    <w:lvl w:ilvl="0" w:tentative="0">
      <w:start w:val="3"/>
      <w:numFmt w:val="decimal"/>
      <w:lvlText w:val="%1."/>
      <w:lvlJc w:val="left"/>
      <w:pPr>
        <w:ind w:left="425" w:hanging="425"/>
      </w:pPr>
      <w:rPr>
        <w:rFonts w:hint="default"/>
      </w:rPr>
    </w:lvl>
    <w:lvl w:ilvl="1" w:tentative="0">
      <w:start w:val="0"/>
      <w:numFmt w:val="decimal"/>
      <w:lvlText w:val="%1.%2."/>
      <w:lvlJc w:val="left"/>
      <w:pPr>
        <w:ind w:left="567" w:hanging="567"/>
      </w:pPr>
      <w:rPr>
        <w:rFonts w:hint="default"/>
      </w:rPr>
    </w:lvl>
    <w:lvl w:ilvl="2" w:tentative="0">
      <w:start w:val="6"/>
      <w:numFmt w:val="decimal"/>
      <w:suff w:val="space"/>
      <w:lvlText w:val="%1.%2.%3"/>
      <w:lvlJc w:val="left"/>
      <w:pPr>
        <w:ind w:left="709" w:hanging="709"/>
      </w:pPr>
      <w:rPr>
        <w:rFonts w:hint="default"/>
        <w:b/>
        <w:bCs/>
        <w:color w:val="auto"/>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1B1CAA94"/>
    <w:multiLevelType w:val="multilevel"/>
    <w:tmpl w:val="1B1CAA94"/>
    <w:lvl w:ilvl="0" w:tentative="0">
      <w:start w:val="1"/>
      <w:numFmt w:val="decimal"/>
      <w:lvlText w:val="%1."/>
      <w:lvlJc w:val="left"/>
      <w:pPr>
        <w:ind w:left="425" w:hanging="425"/>
      </w:pPr>
      <w:rPr>
        <w:rFonts w:hint="default"/>
      </w:rPr>
    </w:lvl>
    <w:lvl w:ilvl="1" w:tentative="0">
      <w:start w:val="0"/>
      <w:numFmt w:val="decimal"/>
      <w:lvlText w:val="%1.%2."/>
      <w:lvlJc w:val="left"/>
      <w:pPr>
        <w:ind w:left="567" w:hanging="567"/>
      </w:pPr>
      <w:rPr>
        <w:rFonts w:hint="default"/>
      </w:rPr>
    </w:lvl>
    <w:lvl w:ilvl="2" w:tentative="0">
      <w:start w:val="1"/>
      <w:numFmt w:val="decimal"/>
      <w:suff w:val="space"/>
      <w:lvlText w:val="%1.%2.%3"/>
      <w:lvlJc w:val="left"/>
      <w:pPr>
        <w:ind w:left="567" w:leftChars="0" w:hanging="567" w:firstLineChars="0"/>
      </w:pPr>
      <w:rPr>
        <w:rFonts w:hint="default"/>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7">
    <w:nsid w:val="2BCDD67A"/>
    <w:multiLevelType w:val="multilevel"/>
    <w:tmpl w:val="2BCDD67A"/>
    <w:lvl w:ilvl="0" w:tentative="0">
      <w:start w:val="5"/>
      <w:numFmt w:val="decimal"/>
      <w:suff w:val="nothing"/>
      <w:lvlText w:val="第%1章 "/>
      <w:lvlJc w:val="left"/>
      <w:pPr>
        <w:tabs>
          <w:tab w:val="left" w:pos="0"/>
        </w:tabs>
        <w:ind w:left="425" w:hanging="425"/>
      </w:pPr>
      <w:rPr>
        <w:rFonts w:hint="default"/>
      </w:rPr>
    </w:lvl>
    <w:lvl w:ilvl="1" w:tentative="0">
      <w:start w:val="1"/>
      <w:numFmt w:val="decimal"/>
      <w:isLgl/>
      <w:lvlText w:val="%1.%2."/>
      <w:lvlJc w:val="left"/>
      <w:pPr>
        <w:tabs>
          <w:tab w:val="left" w:pos="420"/>
        </w:tabs>
        <w:ind w:left="567" w:hanging="567"/>
      </w:pPr>
      <w:rPr>
        <w:rFonts w:hint="eastAsia"/>
      </w:rPr>
    </w:lvl>
    <w:lvl w:ilvl="2" w:tentative="0">
      <w:start w:val="1"/>
      <w:numFmt w:val="decimal"/>
      <w:isLgl/>
      <w:suff w:val="space"/>
      <w:lvlText w:val="%1.%2.%3 "/>
      <w:lvlJc w:val="left"/>
      <w:pPr>
        <w:ind w:left="709" w:hanging="709"/>
      </w:pPr>
      <w:rPr>
        <w:rFonts w:hint="default"/>
        <w:b/>
        <w:bCs/>
        <w:sz w:val="20"/>
        <w:szCs w:val="20"/>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8">
    <w:nsid w:val="30D650D2"/>
    <w:multiLevelType w:val="multilevel"/>
    <w:tmpl w:val="30D650D2"/>
    <w:lvl w:ilvl="0" w:tentative="0">
      <w:start w:val="3"/>
      <w:numFmt w:val="decimal"/>
      <w:lvlText w:val="%1"/>
      <w:lvlJc w:val="left"/>
      <w:pPr>
        <w:ind w:left="425" w:hanging="425"/>
      </w:pPr>
      <w:rPr>
        <w:rFonts w:hint="default"/>
      </w:rPr>
    </w:lvl>
    <w:lvl w:ilvl="1" w:tentative="0">
      <w:start w:val="0"/>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32972D87"/>
    <w:multiLevelType w:val="multilevel"/>
    <w:tmpl w:val="32972D87"/>
    <w:lvl w:ilvl="0" w:tentative="0">
      <w:start w:val="5"/>
      <w:numFmt w:val="decimal"/>
      <w:suff w:val="nothing"/>
      <w:lvlText w:val="第%1章 "/>
      <w:lvlJc w:val="left"/>
      <w:pPr>
        <w:tabs>
          <w:tab w:val="left" w:pos="0"/>
        </w:tabs>
        <w:ind w:left="425" w:hanging="425"/>
      </w:pPr>
      <w:rPr>
        <w:rFonts w:hint="default"/>
        <w:bCs/>
      </w:rPr>
    </w:lvl>
    <w:lvl w:ilvl="1" w:tentative="0">
      <w:start w:val="7"/>
      <w:numFmt w:val="decimal"/>
      <w:isLgl/>
      <w:lvlText w:val="%1.%2."/>
      <w:lvlJc w:val="left"/>
      <w:pPr>
        <w:tabs>
          <w:tab w:val="left" w:pos="420"/>
        </w:tabs>
        <w:ind w:left="567" w:hanging="567"/>
      </w:pPr>
      <w:rPr>
        <w:rFonts w:hint="default"/>
        <w:bCs/>
      </w:rPr>
    </w:lvl>
    <w:lvl w:ilvl="2" w:tentative="0">
      <w:start w:val="1"/>
      <w:numFmt w:val="decimal"/>
      <w:isLgl/>
      <w:suff w:val="space"/>
      <w:lvlText w:val="%1.%2.%3 "/>
      <w:lvlJc w:val="left"/>
      <w:pPr>
        <w:ind w:left="709" w:hanging="709"/>
      </w:pPr>
      <w:rPr>
        <w:rFonts w:hint="default"/>
        <w:b/>
        <w:bCs/>
        <w:color w:val="000000"/>
        <w:sz w:val="20"/>
        <w:szCs w:val="20"/>
      </w:rPr>
    </w:lvl>
    <w:lvl w:ilvl="3" w:tentative="0">
      <w:start w:val="1"/>
      <w:numFmt w:val="decimal"/>
      <w:isLgl/>
      <w:lvlText w:val="%4"/>
      <w:lvlJc w:val="left"/>
      <w:pPr>
        <w:ind w:left="850" w:hanging="850"/>
      </w:pPr>
      <w:rPr>
        <w:rFonts w:hint="default"/>
        <w:bCs/>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20">
    <w:nsid w:val="54E4269A"/>
    <w:multiLevelType w:val="multilevel"/>
    <w:tmpl w:val="54E4269A"/>
    <w:lvl w:ilvl="0" w:tentative="0">
      <w:start w:val="1"/>
      <w:numFmt w:val="decimal"/>
      <w:lvlText w:val="%1."/>
      <w:lvlJc w:val="left"/>
      <w:pPr>
        <w:ind w:left="425" w:hanging="425"/>
      </w:pPr>
      <w:rPr>
        <w:rFonts w:hint="default"/>
      </w:rPr>
    </w:lvl>
    <w:lvl w:ilvl="1" w:tentative="0">
      <w:start w:val="0"/>
      <w:numFmt w:val="decimal"/>
      <w:lvlText w:val="%1.%2."/>
      <w:lvlJc w:val="left"/>
      <w:pPr>
        <w:ind w:left="567" w:hanging="567"/>
      </w:pPr>
      <w:rPr>
        <w:rFonts w:hint="default"/>
      </w:rPr>
    </w:lvl>
    <w:lvl w:ilvl="2" w:tentative="0">
      <w:start w:val="1"/>
      <w:numFmt w:val="decimal"/>
      <w:suff w:val="space"/>
      <w:lvlText w:val="%1.%2.%3"/>
      <w:lvlJc w:val="left"/>
      <w:pPr>
        <w:ind w:left="709" w:hanging="709"/>
      </w:pPr>
      <w:rPr>
        <w:rFonts w:hint="default"/>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5B22FB53"/>
    <w:multiLevelType w:val="multilevel"/>
    <w:tmpl w:val="5B22FB53"/>
    <w:lvl w:ilvl="0" w:tentative="0">
      <w:start w:val="5"/>
      <w:numFmt w:val="decimal"/>
      <w:lvlText w:val="%1."/>
      <w:lvlJc w:val="left"/>
      <w:pPr>
        <w:ind w:left="425" w:hanging="425"/>
      </w:pPr>
      <w:rPr>
        <w:rFonts w:hint="default"/>
      </w:rPr>
    </w:lvl>
    <w:lvl w:ilvl="1" w:tentative="0">
      <w:start w:val="5"/>
      <w:numFmt w:val="decimal"/>
      <w:lvlText w:val="%1.%2."/>
      <w:lvlJc w:val="left"/>
      <w:pPr>
        <w:ind w:left="567" w:hanging="567"/>
      </w:pPr>
      <w:rPr>
        <w:rFonts w:hint="default"/>
      </w:rPr>
    </w:lvl>
    <w:lvl w:ilvl="2" w:tentative="0">
      <w:start w:val="1"/>
      <w:numFmt w:val="decimal"/>
      <w:suff w:val="space"/>
      <w:lvlText w:val="%1.%2.%3"/>
      <w:lvlJc w:val="left"/>
      <w:pPr>
        <w:ind w:left="709" w:hanging="709"/>
      </w:pPr>
      <w:rPr>
        <w:rFonts w:hint="default"/>
        <w:b/>
        <w:bCs/>
        <w:color w:val="auto"/>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2">
    <w:nsid w:val="653311CB"/>
    <w:multiLevelType w:val="multilevel"/>
    <w:tmpl w:val="653311CB"/>
    <w:lvl w:ilvl="0" w:tentative="0">
      <w:start w:val="5"/>
      <w:numFmt w:val="decimal"/>
      <w:lvlText w:val="%1."/>
      <w:lvlJc w:val="left"/>
      <w:pPr>
        <w:ind w:left="425" w:hanging="425"/>
      </w:pPr>
      <w:rPr>
        <w:rFonts w:hint="default"/>
      </w:rPr>
    </w:lvl>
    <w:lvl w:ilvl="1" w:tentative="0">
      <w:start w:val="6"/>
      <w:numFmt w:val="decimal"/>
      <w:lvlText w:val="%1.%2."/>
      <w:lvlJc w:val="left"/>
      <w:pPr>
        <w:ind w:left="567" w:hanging="567"/>
      </w:pPr>
      <w:rPr>
        <w:rFonts w:hint="default"/>
      </w:rPr>
    </w:lvl>
    <w:lvl w:ilvl="2" w:tentative="0">
      <w:start w:val="1"/>
      <w:numFmt w:val="decimal"/>
      <w:suff w:val="space"/>
      <w:lvlText w:val="%1.%2.%3"/>
      <w:lvlJc w:val="left"/>
      <w:pPr>
        <w:ind w:left="709" w:hanging="709"/>
      </w:pPr>
      <w:rPr>
        <w:rFonts w:hint="default" w:ascii="Times New Roman" w:hAnsi="Times New Roman" w:cs="Times New Roman"/>
        <w:b/>
        <w:bCs/>
        <w:color w:val="auto"/>
        <w:sz w:val="20"/>
        <w:szCs w:val="2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3">
    <w:nsid w:val="6ABFB50D"/>
    <w:multiLevelType w:val="multilevel"/>
    <w:tmpl w:val="6ABFB50D"/>
    <w:lvl w:ilvl="0" w:tentative="0">
      <w:start w:val="3"/>
      <w:numFmt w:val="decimal"/>
      <w:lvlText w:val="%1."/>
      <w:lvlJc w:val="left"/>
      <w:pPr>
        <w:ind w:left="425" w:hanging="425"/>
      </w:pPr>
      <w:rPr>
        <w:rFonts w:hint="default"/>
      </w:rPr>
    </w:lvl>
    <w:lvl w:ilvl="1" w:tentative="0">
      <w:start w:val="0"/>
      <w:numFmt w:val="decimal"/>
      <w:lvlText w:val="%1.%2."/>
      <w:lvlJc w:val="left"/>
      <w:pPr>
        <w:ind w:left="567" w:hanging="567"/>
      </w:pPr>
      <w:rPr>
        <w:rFonts w:hint="default"/>
      </w:rPr>
    </w:lvl>
    <w:lvl w:ilvl="2" w:tentative="0">
      <w:start w:val="2"/>
      <w:numFmt w:val="decimal"/>
      <w:suff w:val="space"/>
      <w:lvlText w:val="4.0.%3 "/>
      <w:lvlJc w:val="left"/>
      <w:pPr>
        <w:ind w:left="440" w:hanging="440"/>
      </w:pPr>
      <w:rPr>
        <w:rFonts w:hint="default"/>
        <w:b/>
        <w:bCs/>
        <w:color w:val="auto"/>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4">
    <w:nsid w:val="770BAAD9"/>
    <w:multiLevelType w:val="multilevel"/>
    <w:tmpl w:val="770BAAD9"/>
    <w:lvl w:ilvl="0" w:tentative="0">
      <w:start w:val="1"/>
      <w:numFmt w:val="decimal"/>
      <w:lvlText w:val="%1."/>
      <w:lvlJc w:val="left"/>
      <w:pPr>
        <w:tabs>
          <w:tab w:val="left" w:pos="420"/>
        </w:tabs>
        <w:ind w:left="845" w:hanging="425"/>
      </w:pPr>
      <w:rPr>
        <w:rFonts w:hint="default"/>
        <w:b/>
        <w:bCs w:val="0"/>
      </w:rPr>
    </w:lvl>
    <w:lvl w:ilvl="1" w:tentative="0">
      <w:start w:val="1"/>
      <w:numFmt w:val="decimal"/>
      <w:pStyle w:val="27"/>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4"/>
  </w:num>
  <w:num w:numId="2">
    <w:abstractNumId w:val="12"/>
  </w:num>
  <w:num w:numId="3">
    <w:abstractNumId w:val="16"/>
  </w:num>
  <w:num w:numId="4">
    <w:abstractNumId w:val="14"/>
  </w:num>
  <w:num w:numId="5">
    <w:abstractNumId w:val="6"/>
  </w:num>
  <w:num w:numId="6">
    <w:abstractNumId w:val="8"/>
  </w:num>
  <w:num w:numId="7">
    <w:abstractNumId w:val="17"/>
  </w:num>
  <w:num w:numId="8">
    <w:abstractNumId w:val="10"/>
  </w:num>
  <w:num w:numId="9">
    <w:abstractNumId w:val="13"/>
  </w:num>
  <w:num w:numId="10">
    <w:abstractNumId w:val="7"/>
  </w:num>
  <w:num w:numId="11">
    <w:abstractNumId w:val="22"/>
  </w:num>
  <w:num w:numId="12">
    <w:abstractNumId w:val="19"/>
  </w:num>
  <w:num w:numId="13">
    <w:abstractNumId w:val="1"/>
  </w:num>
  <w:num w:numId="14">
    <w:abstractNumId w:val="20"/>
  </w:num>
  <w:num w:numId="15">
    <w:abstractNumId w:val="18"/>
  </w:num>
  <w:num w:numId="16">
    <w:abstractNumId w:val="5"/>
  </w:num>
  <w:num w:numId="17">
    <w:abstractNumId w:val="15"/>
  </w:num>
  <w:num w:numId="18">
    <w:abstractNumId w:val="0"/>
  </w:num>
  <w:num w:numId="19">
    <w:abstractNumId w:val="23"/>
  </w:num>
  <w:num w:numId="20">
    <w:abstractNumId w:val="4"/>
  </w:num>
  <w:num w:numId="21">
    <w:abstractNumId w:val="9"/>
  </w:num>
  <w:num w:numId="22">
    <w:abstractNumId w:val="3"/>
  </w:num>
  <w:num w:numId="23">
    <w:abstractNumId w:val="11"/>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C3483"/>
    <w:rsid w:val="00104C25"/>
    <w:rsid w:val="00CB5675"/>
    <w:rsid w:val="011939A7"/>
    <w:rsid w:val="016D21D6"/>
    <w:rsid w:val="01AE15BA"/>
    <w:rsid w:val="02C74FF6"/>
    <w:rsid w:val="02E1776D"/>
    <w:rsid w:val="035A4DB6"/>
    <w:rsid w:val="03B50904"/>
    <w:rsid w:val="04461F7D"/>
    <w:rsid w:val="04806B11"/>
    <w:rsid w:val="05B44D71"/>
    <w:rsid w:val="05C525A5"/>
    <w:rsid w:val="06884DB1"/>
    <w:rsid w:val="06D93031"/>
    <w:rsid w:val="070530F0"/>
    <w:rsid w:val="07DC1E97"/>
    <w:rsid w:val="083B7E41"/>
    <w:rsid w:val="0869448C"/>
    <w:rsid w:val="08736678"/>
    <w:rsid w:val="089B763F"/>
    <w:rsid w:val="08B363D4"/>
    <w:rsid w:val="092D6B97"/>
    <w:rsid w:val="09A432A2"/>
    <w:rsid w:val="0ACC74B2"/>
    <w:rsid w:val="0BB73761"/>
    <w:rsid w:val="0C3D3B70"/>
    <w:rsid w:val="0C927091"/>
    <w:rsid w:val="0CC06645"/>
    <w:rsid w:val="0CE911C3"/>
    <w:rsid w:val="0DA22C11"/>
    <w:rsid w:val="0DEF3421"/>
    <w:rsid w:val="0E627F17"/>
    <w:rsid w:val="0EEA309A"/>
    <w:rsid w:val="0F1E7EFD"/>
    <w:rsid w:val="0F5A4B2F"/>
    <w:rsid w:val="0FBB40F4"/>
    <w:rsid w:val="0FC85F3C"/>
    <w:rsid w:val="1158189E"/>
    <w:rsid w:val="11670CF8"/>
    <w:rsid w:val="125A6BF4"/>
    <w:rsid w:val="1260164A"/>
    <w:rsid w:val="12A04F4F"/>
    <w:rsid w:val="12A747FB"/>
    <w:rsid w:val="12B32B77"/>
    <w:rsid w:val="12D469A6"/>
    <w:rsid w:val="13DC1FB6"/>
    <w:rsid w:val="13EB3519"/>
    <w:rsid w:val="14CD4474"/>
    <w:rsid w:val="15767B9E"/>
    <w:rsid w:val="16297009"/>
    <w:rsid w:val="166B5873"/>
    <w:rsid w:val="16D90A2F"/>
    <w:rsid w:val="16F07B27"/>
    <w:rsid w:val="173F7F54"/>
    <w:rsid w:val="175A3BE0"/>
    <w:rsid w:val="176B01D2"/>
    <w:rsid w:val="177049F2"/>
    <w:rsid w:val="17A50911"/>
    <w:rsid w:val="17B1375A"/>
    <w:rsid w:val="17D06220"/>
    <w:rsid w:val="17F81389"/>
    <w:rsid w:val="182A3ED5"/>
    <w:rsid w:val="183202A9"/>
    <w:rsid w:val="18D01A9C"/>
    <w:rsid w:val="190F698A"/>
    <w:rsid w:val="19322678"/>
    <w:rsid w:val="198115F6"/>
    <w:rsid w:val="198A4263"/>
    <w:rsid w:val="19E67FE4"/>
    <w:rsid w:val="1A530AF8"/>
    <w:rsid w:val="1A78230D"/>
    <w:rsid w:val="1A911621"/>
    <w:rsid w:val="1BCC0B62"/>
    <w:rsid w:val="1BF6798D"/>
    <w:rsid w:val="1C8951D2"/>
    <w:rsid w:val="1CF163A7"/>
    <w:rsid w:val="1D880AB9"/>
    <w:rsid w:val="1D8F0099"/>
    <w:rsid w:val="1DC37D43"/>
    <w:rsid w:val="1DE2466D"/>
    <w:rsid w:val="1EA01E32"/>
    <w:rsid w:val="1EE6679B"/>
    <w:rsid w:val="1EED6E7A"/>
    <w:rsid w:val="1F2B7684"/>
    <w:rsid w:val="1F56569D"/>
    <w:rsid w:val="1F6B2440"/>
    <w:rsid w:val="1FC81833"/>
    <w:rsid w:val="1FE780C2"/>
    <w:rsid w:val="1FF34BA6"/>
    <w:rsid w:val="202A2231"/>
    <w:rsid w:val="20504409"/>
    <w:rsid w:val="214E3DC8"/>
    <w:rsid w:val="2156598B"/>
    <w:rsid w:val="22062151"/>
    <w:rsid w:val="2285227A"/>
    <w:rsid w:val="23883F82"/>
    <w:rsid w:val="23FDFA6A"/>
    <w:rsid w:val="245B6F27"/>
    <w:rsid w:val="246F652F"/>
    <w:rsid w:val="25565941"/>
    <w:rsid w:val="25A0096A"/>
    <w:rsid w:val="25D42A8C"/>
    <w:rsid w:val="26AF1F27"/>
    <w:rsid w:val="27223D2C"/>
    <w:rsid w:val="27602AA7"/>
    <w:rsid w:val="2773559A"/>
    <w:rsid w:val="279947E4"/>
    <w:rsid w:val="27BB6034"/>
    <w:rsid w:val="28553C8E"/>
    <w:rsid w:val="289F17E6"/>
    <w:rsid w:val="2A0616E3"/>
    <w:rsid w:val="2A846AAC"/>
    <w:rsid w:val="2ABA427C"/>
    <w:rsid w:val="2AFA256F"/>
    <w:rsid w:val="2B65243A"/>
    <w:rsid w:val="2C077F55"/>
    <w:rsid w:val="2C533FAB"/>
    <w:rsid w:val="2D6F134E"/>
    <w:rsid w:val="2D8D7A26"/>
    <w:rsid w:val="2DC85C3C"/>
    <w:rsid w:val="2DDFAEFF"/>
    <w:rsid w:val="2E1819E5"/>
    <w:rsid w:val="2E9B6172"/>
    <w:rsid w:val="2ED2428A"/>
    <w:rsid w:val="2F0D7070"/>
    <w:rsid w:val="2F324D29"/>
    <w:rsid w:val="2F404F61"/>
    <w:rsid w:val="2F72251B"/>
    <w:rsid w:val="3038011D"/>
    <w:rsid w:val="30403475"/>
    <w:rsid w:val="306A22A0"/>
    <w:rsid w:val="31293F09"/>
    <w:rsid w:val="315A1EAD"/>
    <w:rsid w:val="31ED1FC8"/>
    <w:rsid w:val="334119DE"/>
    <w:rsid w:val="33874303"/>
    <w:rsid w:val="341555A8"/>
    <w:rsid w:val="343C3F54"/>
    <w:rsid w:val="349618B6"/>
    <w:rsid w:val="35853A02"/>
    <w:rsid w:val="35EB79DF"/>
    <w:rsid w:val="363E74BE"/>
    <w:rsid w:val="36525CC9"/>
    <w:rsid w:val="36785717"/>
    <w:rsid w:val="368A5B0F"/>
    <w:rsid w:val="36DF0DFA"/>
    <w:rsid w:val="36E42DAC"/>
    <w:rsid w:val="378D51F2"/>
    <w:rsid w:val="38772A9B"/>
    <w:rsid w:val="38B86F38"/>
    <w:rsid w:val="39365415"/>
    <w:rsid w:val="39D158F6"/>
    <w:rsid w:val="3A0A0B98"/>
    <w:rsid w:val="3A0B0650"/>
    <w:rsid w:val="3B746AC4"/>
    <w:rsid w:val="3BAD6645"/>
    <w:rsid w:val="3BE23632"/>
    <w:rsid w:val="3BFFE172"/>
    <w:rsid w:val="3C522C11"/>
    <w:rsid w:val="3D385C00"/>
    <w:rsid w:val="3DCB6A74"/>
    <w:rsid w:val="3DF32897"/>
    <w:rsid w:val="3E7751A6"/>
    <w:rsid w:val="3E8E1406"/>
    <w:rsid w:val="3E927592"/>
    <w:rsid w:val="3EAD1CD6"/>
    <w:rsid w:val="3EFD995A"/>
    <w:rsid w:val="3F091B0E"/>
    <w:rsid w:val="3F7FDF3B"/>
    <w:rsid w:val="3FF676AC"/>
    <w:rsid w:val="40965460"/>
    <w:rsid w:val="40DD502B"/>
    <w:rsid w:val="410825C1"/>
    <w:rsid w:val="41CD7F81"/>
    <w:rsid w:val="41F4634D"/>
    <w:rsid w:val="4267663F"/>
    <w:rsid w:val="434B6A6E"/>
    <w:rsid w:val="4392593E"/>
    <w:rsid w:val="43BD6415"/>
    <w:rsid w:val="44703ED1"/>
    <w:rsid w:val="44760DBC"/>
    <w:rsid w:val="44FF4F19"/>
    <w:rsid w:val="45126D36"/>
    <w:rsid w:val="45617CBE"/>
    <w:rsid w:val="45CE027C"/>
    <w:rsid w:val="467D4684"/>
    <w:rsid w:val="46A5177A"/>
    <w:rsid w:val="46FC7C9E"/>
    <w:rsid w:val="47136D96"/>
    <w:rsid w:val="4770243A"/>
    <w:rsid w:val="47947ED7"/>
    <w:rsid w:val="484D3CAB"/>
    <w:rsid w:val="48A650E5"/>
    <w:rsid w:val="48E70EA2"/>
    <w:rsid w:val="48F21359"/>
    <w:rsid w:val="49431385"/>
    <w:rsid w:val="4A0C644A"/>
    <w:rsid w:val="4A176B9D"/>
    <w:rsid w:val="4A546720"/>
    <w:rsid w:val="4A77CAEA"/>
    <w:rsid w:val="4B3231F4"/>
    <w:rsid w:val="4B3E06C1"/>
    <w:rsid w:val="4BC13264"/>
    <w:rsid w:val="4BC53A51"/>
    <w:rsid w:val="4BF947AC"/>
    <w:rsid w:val="4BFE4BA5"/>
    <w:rsid w:val="4C325F10"/>
    <w:rsid w:val="4C9654F0"/>
    <w:rsid w:val="4D1473C4"/>
    <w:rsid w:val="4D320C9D"/>
    <w:rsid w:val="4D740FD0"/>
    <w:rsid w:val="4DA44BEC"/>
    <w:rsid w:val="4DDD70B3"/>
    <w:rsid w:val="4E61488B"/>
    <w:rsid w:val="4F497CDF"/>
    <w:rsid w:val="4F9547EC"/>
    <w:rsid w:val="4FADCFF7"/>
    <w:rsid w:val="5021598D"/>
    <w:rsid w:val="508A631B"/>
    <w:rsid w:val="50DD4727"/>
    <w:rsid w:val="517F39A6"/>
    <w:rsid w:val="51BC3F6A"/>
    <w:rsid w:val="52CD0322"/>
    <w:rsid w:val="53620E89"/>
    <w:rsid w:val="536E7914"/>
    <w:rsid w:val="53960064"/>
    <w:rsid w:val="54B347ED"/>
    <w:rsid w:val="54B92BB2"/>
    <w:rsid w:val="553B623F"/>
    <w:rsid w:val="55983288"/>
    <w:rsid w:val="559B63B0"/>
    <w:rsid w:val="563F7177"/>
    <w:rsid w:val="569E667C"/>
    <w:rsid w:val="572C3D80"/>
    <w:rsid w:val="574F389E"/>
    <w:rsid w:val="5758767F"/>
    <w:rsid w:val="57E207EA"/>
    <w:rsid w:val="592B034E"/>
    <w:rsid w:val="59653481"/>
    <w:rsid w:val="59F5820E"/>
    <w:rsid w:val="5A6E34B0"/>
    <w:rsid w:val="5AB741B0"/>
    <w:rsid w:val="5B2353A2"/>
    <w:rsid w:val="5B3D1931"/>
    <w:rsid w:val="5B465534"/>
    <w:rsid w:val="5B6559BA"/>
    <w:rsid w:val="5BDF55AF"/>
    <w:rsid w:val="5C0D1FBA"/>
    <w:rsid w:val="5C1C3483"/>
    <w:rsid w:val="5C322829"/>
    <w:rsid w:val="5C69772C"/>
    <w:rsid w:val="5CC76201"/>
    <w:rsid w:val="5D355819"/>
    <w:rsid w:val="5D4276E9"/>
    <w:rsid w:val="5D493D50"/>
    <w:rsid w:val="5D77A2B2"/>
    <w:rsid w:val="5DD653C8"/>
    <w:rsid w:val="5E2002BE"/>
    <w:rsid w:val="5E5F49D2"/>
    <w:rsid w:val="5E7668DD"/>
    <w:rsid w:val="5EFFA3FB"/>
    <w:rsid w:val="5F024CCD"/>
    <w:rsid w:val="5F2C24BC"/>
    <w:rsid w:val="5F5F4E16"/>
    <w:rsid w:val="5FA665A1"/>
    <w:rsid w:val="5FBE0D63"/>
    <w:rsid w:val="5FCF3D4A"/>
    <w:rsid w:val="60C12E6B"/>
    <w:rsid w:val="60C63929"/>
    <w:rsid w:val="61610AC1"/>
    <w:rsid w:val="626C3AD2"/>
    <w:rsid w:val="629F0FB9"/>
    <w:rsid w:val="62BBD8E6"/>
    <w:rsid w:val="62D6719E"/>
    <w:rsid w:val="630C7063"/>
    <w:rsid w:val="63E8362C"/>
    <w:rsid w:val="641F7BEE"/>
    <w:rsid w:val="64C00105"/>
    <w:rsid w:val="65133357"/>
    <w:rsid w:val="65FF6A0B"/>
    <w:rsid w:val="660D23A2"/>
    <w:rsid w:val="661D71B5"/>
    <w:rsid w:val="66216982"/>
    <w:rsid w:val="662C2EEE"/>
    <w:rsid w:val="668718E1"/>
    <w:rsid w:val="66A82BFF"/>
    <w:rsid w:val="66C67529"/>
    <w:rsid w:val="67254F27"/>
    <w:rsid w:val="67610BC9"/>
    <w:rsid w:val="67760AE7"/>
    <w:rsid w:val="67EF266B"/>
    <w:rsid w:val="67FCC7F0"/>
    <w:rsid w:val="69855479"/>
    <w:rsid w:val="698A2A90"/>
    <w:rsid w:val="69B40F0C"/>
    <w:rsid w:val="69EE301F"/>
    <w:rsid w:val="6AA42434"/>
    <w:rsid w:val="6ADC394E"/>
    <w:rsid w:val="6B798C9A"/>
    <w:rsid w:val="6BAC476A"/>
    <w:rsid w:val="6BE555A6"/>
    <w:rsid w:val="6C5A35F3"/>
    <w:rsid w:val="6D390A9E"/>
    <w:rsid w:val="6DEF3809"/>
    <w:rsid w:val="6E1C52E8"/>
    <w:rsid w:val="6E7D2BC3"/>
    <w:rsid w:val="6E91666F"/>
    <w:rsid w:val="6E9216A3"/>
    <w:rsid w:val="6EE175F6"/>
    <w:rsid w:val="6EFABD41"/>
    <w:rsid w:val="6F58227B"/>
    <w:rsid w:val="6F71097A"/>
    <w:rsid w:val="6FBB4899"/>
    <w:rsid w:val="6FF84BF7"/>
    <w:rsid w:val="6FFFCF96"/>
    <w:rsid w:val="702314C8"/>
    <w:rsid w:val="705A7660"/>
    <w:rsid w:val="70BFAFC1"/>
    <w:rsid w:val="70D6480D"/>
    <w:rsid w:val="710D0185"/>
    <w:rsid w:val="713C642E"/>
    <w:rsid w:val="718F4A08"/>
    <w:rsid w:val="71B608C6"/>
    <w:rsid w:val="71DF9DA6"/>
    <w:rsid w:val="73C6500C"/>
    <w:rsid w:val="73FC0A2E"/>
    <w:rsid w:val="73FE841C"/>
    <w:rsid w:val="740F42BD"/>
    <w:rsid w:val="742D0BE7"/>
    <w:rsid w:val="74687E72"/>
    <w:rsid w:val="74CE2630"/>
    <w:rsid w:val="75DD3CE6"/>
    <w:rsid w:val="763415A2"/>
    <w:rsid w:val="76E557A9"/>
    <w:rsid w:val="76FFC6C5"/>
    <w:rsid w:val="777C7EBC"/>
    <w:rsid w:val="77FC0FFD"/>
    <w:rsid w:val="7859644F"/>
    <w:rsid w:val="786B2897"/>
    <w:rsid w:val="78A07BDA"/>
    <w:rsid w:val="78C87131"/>
    <w:rsid w:val="797C0647"/>
    <w:rsid w:val="79A03E0B"/>
    <w:rsid w:val="79F3E4F6"/>
    <w:rsid w:val="7A172159"/>
    <w:rsid w:val="7A5977C7"/>
    <w:rsid w:val="7A666C01"/>
    <w:rsid w:val="7A70190C"/>
    <w:rsid w:val="7AEFB7FD"/>
    <w:rsid w:val="7B7D0122"/>
    <w:rsid w:val="7BFF29C0"/>
    <w:rsid w:val="7C2F7BF3"/>
    <w:rsid w:val="7D7A00C1"/>
    <w:rsid w:val="7E01111B"/>
    <w:rsid w:val="7E3D2B28"/>
    <w:rsid w:val="7E75576E"/>
    <w:rsid w:val="7EE1319D"/>
    <w:rsid w:val="7F8D69DE"/>
    <w:rsid w:val="7F930498"/>
    <w:rsid w:val="7FEDB00D"/>
    <w:rsid w:val="7FF3A5A8"/>
    <w:rsid w:val="7FFEF0F8"/>
    <w:rsid w:val="7FFF5206"/>
    <w:rsid w:val="7FFFDF43"/>
    <w:rsid w:val="8973FB03"/>
    <w:rsid w:val="8FFF9683"/>
    <w:rsid w:val="9FD7D19F"/>
    <w:rsid w:val="AF9FBB3F"/>
    <w:rsid w:val="B1FBD1D8"/>
    <w:rsid w:val="B3BF1205"/>
    <w:rsid w:val="B3FF4C90"/>
    <w:rsid w:val="BA6F0C61"/>
    <w:rsid w:val="BBFEB9B7"/>
    <w:rsid w:val="BD875F69"/>
    <w:rsid w:val="BDDDFDB3"/>
    <w:rsid w:val="BFBC8F20"/>
    <w:rsid w:val="BFFD255A"/>
    <w:rsid w:val="BFFF6338"/>
    <w:rsid w:val="BFFF9ECB"/>
    <w:rsid w:val="BFFFA3B9"/>
    <w:rsid w:val="CBF964E9"/>
    <w:rsid w:val="CD7AD73C"/>
    <w:rsid w:val="CEDF51D2"/>
    <w:rsid w:val="CF9F0173"/>
    <w:rsid w:val="D3A96257"/>
    <w:rsid w:val="D53F5690"/>
    <w:rsid w:val="D6F5BD23"/>
    <w:rsid w:val="DB5E97FA"/>
    <w:rsid w:val="DBD07411"/>
    <w:rsid w:val="DBFE8D71"/>
    <w:rsid w:val="DD37BE4C"/>
    <w:rsid w:val="DDF82FFE"/>
    <w:rsid w:val="DEF39EC2"/>
    <w:rsid w:val="DF743D71"/>
    <w:rsid w:val="DF9F65DB"/>
    <w:rsid w:val="DFF7C8EE"/>
    <w:rsid w:val="E4FDAC68"/>
    <w:rsid w:val="E5B9AC90"/>
    <w:rsid w:val="E5DFC9C0"/>
    <w:rsid w:val="E871DE7F"/>
    <w:rsid w:val="EAFAFEBC"/>
    <w:rsid w:val="EBFD8CD6"/>
    <w:rsid w:val="EFFB9EEA"/>
    <w:rsid w:val="F05B1B23"/>
    <w:rsid w:val="F2EC271C"/>
    <w:rsid w:val="F47E1484"/>
    <w:rsid w:val="F5755B43"/>
    <w:rsid w:val="F66F7BBD"/>
    <w:rsid w:val="F70FE741"/>
    <w:rsid w:val="F9F34FA4"/>
    <w:rsid w:val="FACA0EE7"/>
    <w:rsid w:val="FDBF2535"/>
    <w:rsid w:val="FDBF6A52"/>
    <w:rsid w:val="FEFDAD3B"/>
    <w:rsid w:val="FF56CDA9"/>
    <w:rsid w:val="FF5FAC0A"/>
    <w:rsid w:val="FF6F9992"/>
    <w:rsid w:val="FF76BA3A"/>
    <w:rsid w:val="FF7EB12C"/>
    <w:rsid w:val="FF9BD928"/>
    <w:rsid w:val="FFEF7610"/>
    <w:rsid w:val="FFF73661"/>
    <w:rsid w:val="FFFD8E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9"/>
    <w:pPr>
      <w:keepNext/>
      <w:keepLines/>
      <w:spacing w:before="340" w:after="330" w:line="578" w:lineRule="auto"/>
      <w:jc w:val="center"/>
      <w:outlineLvl w:val="0"/>
    </w:pPr>
    <w:rPr>
      <w:b/>
      <w:bCs/>
      <w:kern w:val="44"/>
      <w:sz w:val="30"/>
      <w:szCs w:val="44"/>
    </w:rPr>
  </w:style>
  <w:style w:type="paragraph" w:styleId="3">
    <w:name w:val="heading 2"/>
    <w:basedOn w:val="1"/>
    <w:next w:val="1"/>
    <w:link w:val="2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link w:val="22"/>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23"/>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9"/>
    <w:basedOn w:val="1"/>
    <w:next w:val="1"/>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qFormat/>
    <w:uiPriority w:val="0"/>
    <w:rPr>
      <w:rFonts w:ascii="微软雅黑" w:hAnsi="微软雅黑" w:eastAsia="微软雅黑" w:cs="微软雅黑"/>
      <w:sz w:val="19"/>
      <w:szCs w:val="19"/>
      <w:lang w:val="en-US" w:eastAsia="en-US"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character" w:styleId="17">
    <w:name w:val="annotation reference"/>
    <w:basedOn w:val="13"/>
    <w:semiHidden/>
    <w:unhideWhenUsed/>
    <w:qFormat/>
    <w:uiPriority w:val="99"/>
    <w:rPr>
      <w:sz w:val="21"/>
      <w:szCs w:val="21"/>
    </w:rPr>
  </w:style>
  <w:style w:type="paragraph" w:styleId="18">
    <w:name w:val="List Paragraph"/>
    <w:basedOn w:val="1"/>
    <w:link w:val="24"/>
    <w:unhideWhenUsed/>
    <w:qFormat/>
    <w:uiPriority w:val="99"/>
    <w:pPr>
      <w:ind w:firstLine="420" w:firstLineChars="200"/>
    </w:pPr>
  </w:style>
  <w:style w:type="character" w:customStyle="1" w:styleId="19">
    <w:name w:val="标题 1 Char"/>
    <w:basedOn w:val="13"/>
    <w:link w:val="2"/>
    <w:qFormat/>
    <w:uiPriority w:val="9"/>
    <w:rPr>
      <w:b/>
      <w:bCs/>
      <w:kern w:val="44"/>
      <w:sz w:val="30"/>
      <w:szCs w:val="44"/>
    </w:rPr>
  </w:style>
  <w:style w:type="character" w:customStyle="1" w:styleId="20">
    <w:name w:val="标题 1 字符"/>
    <w:basedOn w:val="13"/>
    <w:link w:val="2"/>
    <w:qFormat/>
    <w:uiPriority w:val="9"/>
    <w:rPr>
      <w:b/>
      <w:bCs/>
      <w:kern w:val="44"/>
      <w:sz w:val="30"/>
      <w:szCs w:val="44"/>
    </w:rPr>
  </w:style>
  <w:style w:type="character" w:customStyle="1" w:styleId="21">
    <w:name w:val="标题 2 Char"/>
    <w:link w:val="3"/>
    <w:qFormat/>
    <w:uiPriority w:val="0"/>
    <w:rPr>
      <w:rFonts w:hint="eastAsia" w:ascii="宋体" w:hAnsi="宋体" w:eastAsia="宋体" w:cs="宋体"/>
      <w:b/>
      <w:bCs/>
      <w:kern w:val="0"/>
      <w:sz w:val="36"/>
      <w:szCs w:val="36"/>
      <w:lang w:val="en-US" w:eastAsia="zh-CN" w:bidi="ar"/>
    </w:rPr>
  </w:style>
  <w:style w:type="character" w:customStyle="1" w:styleId="22">
    <w:name w:val="标题 3 Char"/>
    <w:link w:val="4"/>
    <w:qFormat/>
    <w:uiPriority w:val="0"/>
    <w:rPr>
      <w:b/>
      <w:sz w:val="32"/>
    </w:rPr>
  </w:style>
  <w:style w:type="character" w:customStyle="1" w:styleId="23">
    <w:name w:val="标题 4 Char"/>
    <w:link w:val="5"/>
    <w:qFormat/>
    <w:uiPriority w:val="0"/>
    <w:rPr>
      <w:rFonts w:hint="eastAsia" w:ascii="宋体" w:hAnsi="宋体" w:eastAsia="宋体" w:cs="宋体"/>
      <w:b/>
      <w:bCs/>
      <w:kern w:val="0"/>
      <w:sz w:val="24"/>
      <w:szCs w:val="24"/>
      <w:lang w:val="en-US" w:eastAsia="zh-CN" w:bidi="ar"/>
    </w:rPr>
  </w:style>
  <w:style w:type="character" w:customStyle="1" w:styleId="24">
    <w:name w:val="List Paragraph Char"/>
    <w:link w:val="18"/>
    <w:qFormat/>
    <w:uiPriority w:val="99"/>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常用样式（方正仿宋简）"/>
    <w:basedOn w:val="1"/>
    <w:qFormat/>
    <w:uiPriority w:val="0"/>
    <w:pPr>
      <w:spacing w:line="560" w:lineRule="exact"/>
      <w:ind w:firstLine="640" w:firstLineChars="200"/>
    </w:pPr>
    <w:rPr>
      <w:rFonts w:eastAsia="方正仿宋简体"/>
    </w:rPr>
  </w:style>
  <w:style w:type="paragraph" w:customStyle="1" w:styleId="27">
    <w:name w:val="样式111"/>
    <w:basedOn w:val="6"/>
    <w:next w:val="1"/>
    <w:qFormat/>
    <w:uiPriority w:val="0"/>
    <w:pPr>
      <w:numPr>
        <w:ilvl w:val="1"/>
        <w:numId w:val="1"/>
      </w:numPr>
      <w:spacing w:before="340" w:after="330" w:line="578" w:lineRule="auto"/>
      <w:jc w:val="center"/>
      <w:outlineLvl w:val="0"/>
    </w:pPr>
    <w:rPr>
      <w:rFonts w:hint="eastAsia" w:ascii="黑体" w:hAnsi="黑体" w:cs="黑体"/>
      <w:b/>
      <w:bCs/>
      <w:kern w:val="44"/>
      <w:sz w:val="28"/>
      <w:szCs w:val="44"/>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1801</Words>
  <Characters>2127</Characters>
  <Lines>1</Lines>
  <Paragraphs>1</Paragraphs>
  <TotalTime>2</TotalTime>
  <ScaleCrop>false</ScaleCrop>
  <LinksUpToDate>false</LinksUpToDate>
  <CharactersWithSpaces>2336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2024-12-17T03:15:00Z</dcterms:created>
  <dc:creator>DELL</dc:creator>
  <cp:lastModifiedBy>Leix2</cp:lastModifiedBy>
  <dcterms:modified xsi:type="dcterms:W3CDTF">2025-07-01T02:26:09Z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BE15CB4F1A58DB3BFE0E5E68BFBC5568_43</vt:lpwstr>
  </property>
  <property fmtid="{D5CDD505-2E9C-101B-9397-08002B2CF9AE}" pid="4" name="KSOTemplateDocerSaveRecord">
    <vt:lpwstr>eyJoZGlkIjoiYTFiYTcyYTIzNWE5Mjk1OTU3ZjIxOTMxNGM2ZjA2ZDAiLCJ1c2VySWQiOiI3OTQ1NDMyNzgifQ==</vt:lpwstr>
  </property>
</Properties>
</file>