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sz w:val="32"/>
          <w:szCs w:val="32"/>
        </w:rPr>
      </w:pPr>
      <w:r>
        <w:rPr>
          <w:rFonts w:hint="eastAsia" w:ascii="Times New Roman" w:hAnsi="Times New Roman"/>
          <w:sz w:val="32"/>
          <w:szCs w:val="32"/>
          <w:lang w:val="en"/>
        </w:rPr>
        <w:t>备案号</w:t>
      </w:r>
      <w:r>
        <w:rPr>
          <w:rFonts w:hint="eastAsia" w:ascii="Times New Roman" w:hAnsi="Times New Roman"/>
          <w:sz w:val="32"/>
          <w:szCs w:val="32"/>
        </w:rPr>
        <w:t xml:space="preserve"> XXX</w:t>
      </w:r>
    </w:p>
    <w:p>
      <w:pPr>
        <w:jc w:val="right"/>
        <w:rPr>
          <w:rFonts w:ascii="Times New Roman" w:hAnsi="Times New Roman"/>
          <w:outline/>
          <w:sz w:val="44"/>
          <w14:textOutline w14:w="9525" w14:cap="flat" w14:cmpd="sng" w14:algn="ctr">
            <w14:solidFill>
              <w14:srgbClr w14:val="000000"/>
            </w14:solidFill>
            <w14:prstDash w14:val="solid"/>
            <w14:round/>
          </w14:textOutline>
        </w:rPr>
      </w:pPr>
      <w:r>
        <w:rPr>
          <w:rFonts w:hint="eastAsia" w:ascii="Times New Roman" w:hAnsi="Times New Roman" w:eastAsia="黑体"/>
          <w:sz w:val="36"/>
          <w:szCs w:val="36"/>
        </w:rPr>
        <w:t xml:space="preserve">   </w:t>
      </w:r>
      <w:r>
        <w:rPr>
          <w:rFonts w:ascii="Times New Roman" w:hAnsi="Times New Roman" w:eastAsia="黑体"/>
          <w:sz w:val="36"/>
          <w:szCs w:val="36"/>
        </w:rPr>
        <w:t>四川省工程建设地方标准</w:t>
      </w:r>
      <w:r>
        <w:rPr>
          <w:rFonts w:ascii="Times New Roman" w:hAnsi="Times New Roman"/>
          <w:sz w:val="44"/>
        </w:rPr>
        <w:t xml:space="preserve">   </w:t>
      </w:r>
      <w:r>
        <w:rPr>
          <w:rFonts w:hint="eastAsia" w:ascii="Times New Roman" w:hAnsi="Times New Roman"/>
          <w:sz w:val="44"/>
        </w:rPr>
        <w:t xml:space="preserve"> </w:t>
      </w:r>
      <w:r>
        <w:rPr>
          <w:rFonts w:ascii="Times New Roman" w:hAnsi="Times New Roman"/>
          <w:b/>
          <w:outline/>
          <w:sz w:val="96"/>
          <w:szCs w:val="9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rPr>
        <w:t>DB</w:t>
      </w:r>
    </w:p>
    <w:p>
      <w:pPr>
        <w:jc w:val="right"/>
        <w:rPr>
          <w:rFonts w:ascii="Times New Roman" w:hAnsi="Times New Roman"/>
          <w:sz w:val="32"/>
          <w:szCs w:val="32"/>
        </w:rPr>
      </w:pPr>
    </w:p>
    <w:p>
      <w:pPr>
        <w:jc w:val="right"/>
        <w:rPr>
          <w:rFonts w:ascii="Times New Roman" w:hAnsi="Times New Roman"/>
          <w:sz w:val="32"/>
          <w:szCs w:val="32"/>
        </w:rPr>
      </w:pPr>
      <w:r>
        <w:rPr>
          <w:rFonts w:ascii="Times New Roman" w:hAnsi="Times New Roman"/>
          <w:sz w:val="32"/>
          <w:szCs w:val="32"/>
        </w:rPr>
        <mc:AlternateContent>
          <mc:Choice Requires="wps">
            <w:drawing>
              <wp:anchor distT="0" distB="0" distL="114300" distR="114300" simplePos="0" relativeHeight="251659264" behindDoc="0" locked="0" layoutInCell="1" allowOverlap="1">
                <wp:simplePos x="0" y="0"/>
                <wp:positionH relativeFrom="page">
                  <wp:posOffset>21590</wp:posOffset>
                </wp:positionH>
                <wp:positionV relativeFrom="paragraph">
                  <wp:posOffset>434975</wp:posOffset>
                </wp:positionV>
                <wp:extent cx="6580505" cy="0"/>
                <wp:effectExtent l="0" t="0" r="0" b="0"/>
                <wp:wrapNone/>
                <wp:docPr id="2" name="直接连接符 2"/>
                <wp:cNvGraphicFramePr/>
                <a:graphic xmlns:a="http://schemas.openxmlformats.org/drawingml/2006/main">
                  <a:graphicData uri="http://schemas.microsoft.com/office/word/2010/wordprocessingShape">
                    <wps:wsp>
                      <wps:cNvCnPr/>
                      <wps:spPr>
                        <a:xfrm flipV="true">
                          <a:off x="0" y="0"/>
                          <a:ext cx="6580268" cy="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7pt;margin-top:34.25pt;height:0pt;width:518.15pt;mso-position-horizontal-relative:page;z-index:251659264;mso-width-relative:page;mso-height-relative:page;" filled="f" stroked="t" coordsize="21600,21600" o:gfxdata="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iCZQfWAAAACAEAAA8AAAAAAAAAAQAgAAAAOAAAAGRycy9kb3ducmV2LnhtbFBLAQIUABQA&#10;AAAIAIdO4kCvNJz03AEAAJgDAAAOAAAAAAAAAAEAIAAAADsBAABkcnMvZTJvRG9jLnhtbFBLBQYA&#10;AAAABgAGAFkBAACJBQAAAAA=&#10;">
                <v:fill on="f" focussize="0,0"/>
                <v:stroke weight="1.5pt" color="#000000" joinstyle="round"/>
                <v:imagedata o:title=""/>
                <o:lock v:ext="edit" aspectratio="f"/>
              </v:line>
            </w:pict>
          </mc:Fallback>
        </mc:AlternateContent>
      </w:r>
      <w:r>
        <w:rPr>
          <w:rFonts w:ascii="Times New Roman" w:hAnsi="Times New Roman"/>
          <w:sz w:val="32"/>
          <w:szCs w:val="32"/>
        </w:rPr>
        <w:t>P                            DBJ 51/TXXX-20</w:t>
      </w:r>
      <w:r>
        <w:rPr>
          <w:rFonts w:hint="eastAsia" w:ascii="Times New Roman" w:hAnsi="Times New Roman"/>
          <w:sz w:val="32"/>
          <w:szCs w:val="32"/>
        </w:rPr>
        <w:t>2</w:t>
      </w:r>
      <w:r>
        <w:rPr>
          <w:rFonts w:ascii="Times New Roman" w:hAnsi="Times New Roman"/>
          <w:sz w:val="32"/>
          <w:szCs w:val="32"/>
        </w:rPr>
        <w:t>4</w:t>
      </w:r>
    </w:p>
    <w:p>
      <w:pPr>
        <w:jc w:val="right"/>
        <w:rPr>
          <w:rFonts w:ascii="Times New Roman" w:hAnsi="Times New Roman"/>
          <w:sz w:val="44"/>
        </w:rPr>
      </w:pPr>
    </w:p>
    <w:p>
      <w:pPr>
        <w:jc w:val="center"/>
        <w:rPr>
          <w:rFonts w:ascii="Times New Roman" w:hAnsi="Times New Roman" w:eastAsia="黑体"/>
          <w:sz w:val="36"/>
          <w:szCs w:val="36"/>
        </w:rPr>
      </w:pPr>
    </w:p>
    <w:p>
      <w:pPr>
        <w:widowControl/>
        <w:ind w:left="-283" w:leftChars="-135" w:right="-193" w:rightChars="-92"/>
        <w:jc w:val="center"/>
        <w:rPr>
          <w:rFonts w:ascii="Times New Roman" w:hAnsi="Times New Roman" w:eastAsia="黑体"/>
          <w:sz w:val="44"/>
        </w:rPr>
      </w:pPr>
      <w:r>
        <w:rPr>
          <w:rFonts w:hint="eastAsia" w:ascii="Times New Roman" w:hAnsi="Times New Roman" w:eastAsia="黑体"/>
          <w:sz w:val="36"/>
          <w:szCs w:val="36"/>
        </w:rPr>
        <w:t>城市桥涵工程信息模型设计交付标准</w:t>
      </w:r>
    </w:p>
    <w:p>
      <w:pPr>
        <w:jc w:val="center"/>
        <w:rPr>
          <w:rFonts w:ascii="Times New Roman" w:hAnsi="Times New Roman" w:eastAsia="黑体"/>
          <w:sz w:val="24"/>
          <w:szCs w:val="24"/>
        </w:rPr>
      </w:pPr>
      <w:r>
        <w:rPr>
          <w:rFonts w:ascii="Times New Roman" w:hAnsi="Times New Roman" w:eastAsia="黑体"/>
          <w:sz w:val="24"/>
          <w:szCs w:val="24"/>
        </w:rPr>
        <w:t>Standard for design delivery of urban bridge and culvert engineering information modeling</w:t>
      </w:r>
    </w:p>
    <w:p>
      <w:pPr>
        <w:jc w:val="center"/>
        <w:rPr>
          <w:rFonts w:ascii="Times New Roman" w:hAnsi="Times New Roman"/>
          <w:sz w:val="44"/>
        </w:rPr>
      </w:pPr>
    </w:p>
    <w:p>
      <w:pPr>
        <w:jc w:val="center"/>
        <w:rPr>
          <w:rFonts w:ascii="Times New Roman" w:hAnsi="Times New Roman" w:eastAsia="黑体"/>
          <w:sz w:val="28"/>
          <w:szCs w:val="28"/>
        </w:rPr>
      </w:pPr>
      <w:r>
        <w:rPr>
          <w:rFonts w:ascii="Times New Roman" w:hAnsi="Times New Roman" w:eastAsia="黑体"/>
          <w:sz w:val="28"/>
          <w:szCs w:val="28"/>
        </w:rPr>
        <w:t>（</w:t>
      </w:r>
      <w:r>
        <w:rPr>
          <w:rFonts w:hint="eastAsia" w:ascii="Times New Roman" w:hAnsi="Times New Roman" w:eastAsia="黑体"/>
          <w:sz w:val="28"/>
          <w:szCs w:val="28"/>
        </w:rPr>
        <w:t>征求意见稿</w:t>
      </w:r>
      <w:r>
        <w:rPr>
          <w:rFonts w:ascii="Times New Roman" w:hAnsi="Times New Roman" w:eastAsia="黑体"/>
          <w:sz w:val="28"/>
          <w:szCs w:val="28"/>
        </w:rPr>
        <w:t>）</w:t>
      </w:r>
    </w:p>
    <w:p>
      <w:pPr>
        <w:rPr>
          <w:rFonts w:ascii="Times New Roman" w:hAnsi="Times New Roman"/>
          <w:sz w:val="44"/>
        </w:rPr>
      </w:pPr>
    </w:p>
    <w:p>
      <w:pPr>
        <w:rPr>
          <w:rFonts w:ascii="Times New Roman" w:hAnsi="Times New Roman"/>
          <w:sz w:val="44"/>
        </w:rPr>
      </w:pPr>
    </w:p>
    <w:p>
      <w:pPr>
        <w:jc w:val="center"/>
        <w:rPr>
          <w:rFonts w:ascii="Times New Roman" w:hAnsi="Times New Roman"/>
          <w:sz w:val="44"/>
        </w:rPr>
      </w:pPr>
    </w:p>
    <w:p>
      <w:pPr>
        <w:jc w:val="center"/>
        <w:rPr>
          <w:rFonts w:ascii="Times New Roman" w:hAnsi="Times New Roman"/>
          <w:sz w:val="44"/>
        </w:rPr>
      </w:pPr>
    </w:p>
    <w:p>
      <w:pPr>
        <w:ind w:firstLine="140" w:firstLineChars="50"/>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60288" behindDoc="0" locked="0" layoutInCell="1" allowOverlap="1">
                <wp:simplePos x="0" y="0"/>
                <wp:positionH relativeFrom="page">
                  <wp:posOffset>-5080</wp:posOffset>
                </wp:positionH>
                <wp:positionV relativeFrom="paragraph">
                  <wp:posOffset>422910</wp:posOffset>
                </wp:positionV>
                <wp:extent cx="6607810" cy="0"/>
                <wp:effectExtent l="0" t="0" r="0" b="0"/>
                <wp:wrapNone/>
                <wp:docPr id="3" name="直接连接符 3"/>
                <wp:cNvGraphicFramePr/>
                <a:graphic xmlns:a="http://schemas.openxmlformats.org/drawingml/2006/main">
                  <a:graphicData uri="http://schemas.microsoft.com/office/word/2010/wordprocessingShape">
                    <wps:wsp>
                      <wps:cNvCnPr/>
                      <wps:spPr>
                        <a:xfrm flipV="true">
                          <a:off x="0" y="0"/>
                          <a:ext cx="6608047"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0.4pt;margin-top:33.3pt;height:0pt;width:520.3pt;mso-position-horizontal-relative:page;z-index:251660288;mso-width-relative:page;mso-height-relative:page;" filled="f" stroked="t" coordsize="21600,21600" o:gfxdata="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AJT+sx1AAAAAgBAAAPAAAAAAAAAAEA&#10;IAAAADgAAABkcnMvZG93bnJldi54bWxQSwECFAAUAAAACACHTuJAdnKOgP0BAADmAwAADgAAAAAA&#10;AAABACAAAAA5AQAAZHJzL2Uyb0RvYy54bWxQSwUGAAAAAAYABgBZAQAAqAUAAAAA&#10;">
                <v:fill on="f" focussize="0,0"/>
                <v:stroke color="#000000 [3200]" joinstyle="round"/>
                <v:imagedata o:title=""/>
                <o:lock v:ext="edit" aspectratio="f"/>
              </v:line>
            </w:pict>
          </mc:Fallback>
        </mc:AlternateContent>
      </w:r>
      <w:r>
        <w:rPr>
          <w:rFonts w:ascii="Times New Roman" w:hAnsi="Times New Roman"/>
          <w:sz w:val="28"/>
          <w:szCs w:val="28"/>
        </w:rPr>
        <w:t>20</w:t>
      </w:r>
      <w:r>
        <w:rPr>
          <w:rFonts w:hint="eastAsia" w:ascii="Times New Roman" w:hAnsi="Times New Roman"/>
          <w:sz w:val="28"/>
          <w:szCs w:val="28"/>
        </w:rPr>
        <w:t>2</w:t>
      </w:r>
      <w:r>
        <w:rPr>
          <w:rFonts w:ascii="Times New Roman" w:hAnsi="Times New Roman"/>
          <w:sz w:val="28"/>
          <w:szCs w:val="28"/>
        </w:rPr>
        <w:t>4-XX-XX  发布                 20</w:t>
      </w:r>
      <w:r>
        <w:rPr>
          <w:rFonts w:hint="eastAsia" w:ascii="Times New Roman" w:hAnsi="Times New Roman"/>
          <w:sz w:val="28"/>
          <w:szCs w:val="28"/>
        </w:rPr>
        <w:t>2</w:t>
      </w:r>
      <w:r>
        <w:rPr>
          <w:rFonts w:ascii="Times New Roman" w:hAnsi="Times New Roman"/>
          <w:sz w:val="28"/>
          <w:szCs w:val="28"/>
        </w:rPr>
        <w:t xml:space="preserve">4-XX-XX  实施                     </w:t>
      </w:r>
    </w:p>
    <w:p>
      <w:pPr>
        <w:jc w:val="center"/>
        <w:rPr>
          <w:rFonts w:ascii="Times New Roman" w:hAnsi="Times New Roman"/>
          <w:b/>
          <w:sz w:val="30"/>
          <w:szCs w:val="30"/>
        </w:rPr>
      </w:pPr>
    </w:p>
    <w:p>
      <w:pPr>
        <w:jc w:val="center"/>
        <w:rPr>
          <w:rFonts w:ascii="Times New Roman" w:hAnsi="Times New Roman"/>
          <w:b/>
          <w:sz w:val="30"/>
          <w:szCs w:val="30"/>
        </w:rPr>
      </w:pPr>
    </w:p>
    <w:p>
      <w:pPr>
        <w:jc w:val="center"/>
      </w:pPr>
      <w:r>
        <w:rPr>
          <w:rFonts w:ascii="Times New Roman" w:hAnsi="Times New Roman"/>
          <w:b/>
          <w:sz w:val="30"/>
          <w:szCs w:val="30"/>
        </w:rPr>
        <w:t>四川省住房和城乡建设厅         发布</w:t>
      </w:r>
    </w:p>
    <w:p>
      <w:pPr>
        <w:jc w:val="center"/>
        <w:rPr>
          <w:rFonts w:ascii="Times New Roman" w:hAnsi="Times New Roman" w:eastAsia="黑体"/>
          <w:sz w:val="36"/>
          <w:szCs w:val="36"/>
        </w:rPr>
      </w:pPr>
    </w:p>
    <w:p>
      <w:pPr>
        <w:jc w:val="center"/>
        <w:rPr>
          <w:rFonts w:ascii="Times New Roman" w:hAnsi="Times New Roman" w:eastAsia="黑体"/>
          <w:sz w:val="36"/>
          <w:szCs w:val="36"/>
        </w:rPr>
      </w:pPr>
      <w:r>
        <w:rPr>
          <w:rFonts w:ascii="Times New Roman" w:hAnsi="Times New Roman" w:eastAsia="黑体"/>
          <w:sz w:val="36"/>
          <w:szCs w:val="36"/>
        </w:rPr>
        <w:t>四川省工程建设地方标准</w:t>
      </w:r>
    </w:p>
    <w:p>
      <w:pPr>
        <w:jc w:val="center"/>
        <w:rPr>
          <w:b/>
          <w:sz w:val="32"/>
          <w:szCs w:val="32"/>
        </w:rPr>
      </w:pPr>
    </w:p>
    <w:p>
      <w:pPr>
        <w:jc w:val="center"/>
        <w:rPr>
          <w:b/>
          <w:sz w:val="32"/>
          <w:szCs w:val="32"/>
        </w:rPr>
      </w:pPr>
    </w:p>
    <w:p>
      <w:pPr>
        <w:widowControl/>
        <w:ind w:left="-283" w:leftChars="-135" w:right="-193" w:rightChars="-92"/>
        <w:jc w:val="center"/>
        <w:rPr>
          <w:rFonts w:ascii="Times New Roman" w:hAnsi="Times New Roman" w:eastAsia="黑体"/>
          <w:sz w:val="36"/>
          <w:szCs w:val="36"/>
        </w:rPr>
      </w:pPr>
      <w:r>
        <w:rPr>
          <w:rFonts w:hint="eastAsia" w:ascii="Times New Roman" w:hAnsi="Times New Roman" w:eastAsia="黑体"/>
          <w:sz w:val="36"/>
          <w:szCs w:val="36"/>
        </w:rPr>
        <w:t>城市桥涵工程信息模型设计交付标准</w:t>
      </w:r>
    </w:p>
    <w:p>
      <w:pPr>
        <w:jc w:val="center"/>
        <w:rPr>
          <w:rFonts w:ascii="Times New Roman" w:hAnsi="Times New Roman" w:eastAsia="黑体"/>
          <w:sz w:val="24"/>
          <w:szCs w:val="24"/>
        </w:rPr>
      </w:pPr>
      <w:r>
        <w:rPr>
          <w:rFonts w:ascii="Times New Roman" w:hAnsi="Times New Roman" w:eastAsia="黑体"/>
          <w:sz w:val="24"/>
          <w:szCs w:val="24"/>
        </w:rPr>
        <w:t>Standard for design delivery of urban bridge and culvert engineering information modeling</w:t>
      </w:r>
    </w:p>
    <w:p>
      <w:pPr>
        <w:jc w:val="center"/>
        <w:rPr>
          <w:b/>
          <w:sz w:val="32"/>
          <w:szCs w:val="32"/>
        </w:rPr>
      </w:pPr>
    </w:p>
    <w:p>
      <w:pPr>
        <w:jc w:val="center"/>
        <w:rPr>
          <w:sz w:val="28"/>
        </w:rPr>
      </w:pPr>
    </w:p>
    <w:p>
      <w:pPr>
        <w:jc w:val="center"/>
        <w:rPr>
          <w:sz w:val="32"/>
          <w:szCs w:val="32"/>
        </w:rPr>
      </w:pPr>
      <w:r>
        <w:rPr>
          <w:rFonts w:ascii="Times New Roman" w:hAnsi="Times New Roman"/>
          <w:sz w:val="32"/>
          <w:szCs w:val="32"/>
        </w:rPr>
        <w:t>DBJ 51/TXXX-20</w:t>
      </w:r>
      <w:r>
        <w:rPr>
          <w:rFonts w:hint="eastAsia" w:ascii="Times New Roman" w:hAnsi="Times New Roman"/>
          <w:sz w:val="32"/>
          <w:szCs w:val="32"/>
        </w:rPr>
        <w:t>2</w:t>
      </w:r>
      <w:r>
        <w:rPr>
          <w:rFonts w:ascii="Times New Roman" w:hAnsi="Times New Roman"/>
          <w:sz w:val="32"/>
          <w:szCs w:val="32"/>
        </w:rPr>
        <w:t>4</w:t>
      </w:r>
    </w:p>
    <w:p>
      <w:pPr>
        <w:jc w:val="center"/>
        <w:rPr>
          <w:sz w:val="28"/>
          <w:szCs w:val="28"/>
        </w:rPr>
      </w:pPr>
    </w:p>
    <w:p>
      <w:pPr>
        <w:jc w:val="center"/>
        <w:rPr>
          <w:sz w:val="28"/>
          <w:szCs w:val="28"/>
        </w:rPr>
      </w:pPr>
    </w:p>
    <w:p>
      <w:pPr>
        <w:ind w:firstLine="1120" w:firstLineChars="400"/>
        <w:rPr>
          <w:sz w:val="28"/>
          <w:szCs w:val="28"/>
        </w:rPr>
      </w:pPr>
      <w:r>
        <w:rPr>
          <w:sz w:val="28"/>
          <w:szCs w:val="28"/>
        </w:rPr>
        <w:t>主编单位：成都市市政工程设计研究院有限公司</w:t>
      </w:r>
    </w:p>
    <w:p>
      <w:pPr>
        <w:ind w:firstLine="1120" w:firstLineChars="400"/>
        <w:rPr>
          <w:sz w:val="28"/>
          <w:szCs w:val="28"/>
        </w:rPr>
      </w:pPr>
      <w:r>
        <w:rPr>
          <w:sz w:val="28"/>
          <w:szCs w:val="28"/>
        </w:rPr>
        <w:t>批准部门：四川省住房和城乡建设厅</w:t>
      </w:r>
    </w:p>
    <w:p>
      <w:pPr>
        <w:ind w:firstLine="1120" w:firstLineChars="400"/>
        <w:rPr>
          <w:rFonts w:ascii="Times New Roman" w:hAnsi="Times New Roman"/>
          <w:sz w:val="28"/>
          <w:szCs w:val="28"/>
        </w:rPr>
      </w:pPr>
      <w:r>
        <w:rPr>
          <w:rFonts w:ascii="Times New Roman" w:hAnsi="Times New Roman"/>
          <w:sz w:val="28"/>
          <w:szCs w:val="28"/>
        </w:rPr>
        <w:t>施行日期：20xx年xx月xx日</w:t>
      </w:r>
    </w:p>
    <w:p>
      <w:pPr>
        <w:jc w:val="center"/>
        <w:rPr>
          <w:sz w:val="28"/>
          <w:szCs w:val="28"/>
        </w:rPr>
      </w:pPr>
    </w:p>
    <w:p>
      <w:pPr>
        <w:jc w:val="center"/>
        <w:rPr>
          <w:sz w:val="28"/>
          <w:szCs w:val="28"/>
        </w:rPr>
      </w:pPr>
    </w:p>
    <w:p>
      <w:pPr>
        <w:jc w:val="center"/>
        <w:rPr>
          <w:rFonts w:ascii="Times New Roman" w:hAnsi="Times New Roman"/>
        </w:rPr>
      </w:pPr>
      <w:r>
        <w:rPr>
          <w:rFonts w:ascii="Times New Roman" w:hAnsi="Times New Roman"/>
        </w:rPr>
        <w:t>xxxx出版社</w:t>
      </w:r>
    </w:p>
    <w:p>
      <w:pPr>
        <w:jc w:val="center"/>
      </w:pPr>
    </w:p>
    <w:p>
      <w:pPr>
        <w:jc w:val="center"/>
        <w:rPr>
          <w:rFonts w:ascii="Times New Roman" w:hAnsi="Times New Roman" w:eastAsiaTheme="minorEastAsia"/>
          <w:b/>
          <w:sz w:val="48"/>
          <w:szCs w:val="44"/>
        </w:rPr>
      </w:pPr>
      <w:bookmarkStart w:id="0" w:name="_Toc23158"/>
      <w:bookmarkStart w:id="1" w:name="_Toc18625"/>
      <w:r>
        <w:rPr>
          <w:rFonts w:ascii="Times New Roman" w:hAnsi="Times New Roman"/>
          <w:b/>
          <w:szCs w:val="21"/>
        </w:rPr>
        <w:t>20</w:t>
      </w:r>
      <w:r>
        <w:rPr>
          <w:rFonts w:ascii="Times New Roman" w:hAnsi="Times New Roman"/>
          <w:szCs w:val="21"/>
        </w:rPr>
        <w:t>xx</w:t>
      </w:r>
      <w:r>
        <w:rPr>
          <w:rFonts w:ascii="Times New Roman" w:hAnsi="Times New Roman"/>
          <w:b/>
          <w:szCs w:val="21"/>
        </w:rPr>
        <w:t>年   成  都</w:t>
      </w:r>
      <w:bookmarkEnd w:id="0"/>
      <w:bookmarkEnd w:id="1"/>
      <w:r>
        <w:rPr>
          <w:rFonts w:ascii="Times New Roman" w:hAnsi="Times New Roman" w:eastAsiaTheme="minorEastAsia"/>
          <w:b/>
          <w:sz w:val="48"/>
          <w:szCs w:val="44"/>
        </w:rPr>
        <w:br w:type="page"/>
      </w:r>
    </w:p>
    <w:p>
      <w:pPr>
        <w:widowControl/>
        <w:spacing w:before="312" w:beforeLines="100" w:after="312" w:afterLines="100" w:line="360" w:lineRule="auto"/>
        <w:jc w:val="center"/>
        <w:rPr>
          <w:rFonts w:ascii="Times New Roman" w:hAnsi="Times New Roman" w:eastAsiaTheme="minorEastAsia"/>
          <w:b/>
          <w:sz w:val="32"/>
          <w:szCs w:val="28"/>
        </w:rPr>
      </w:pPr>
      <w:r>
        <w:rPr>
          <w:rFonts w:ascii="Times New Roman" w:hAnsi="Times New Roman" w:eastAsiaTheme="minorEastAsia"/>
          <w:b/>
          <w:sz w:val="32"/>
          <w:szCs w:val="28"/>
        </w:rPr>
        <w:t>前  言</w:t>
      </w:r>
    </w:p>
    <w:p>
      <w:pPr>
        <w:pStyle w:val="35"/>
        <w:spacing w:line="360" w:lineRule="auto"/>
        <w:ind w:firstLine="567" w:firstLineChars="0"/>
        <w:rPr>
          <w:rFonts w:asciiTheme="minorEastAsia" w:hAnsiTheme="minorEastAsia" w:eastAsiaTheme="minorEastAsia"/>
          <w:sz w:val="24"/>
          <w:szCs w:val="24"/>
        </w:rPr>
      </w:pPr>
      <w:r>
        <w:rPr>
          <w:rFonts w:asciiTheme="minorEastAsia" w:hAnsiTheme="minorEastAsia" w:eastAsiaTheme="minorEastAsia"/>
          <w:sz w:val="24"/>
          <w:szCs w:val="24"/>
        </w:rPr>
        <w:t>根据《</w:t>
      </w:r>
      <w:r>
        <w:rPr>
          <w:rFonts w:hint="eastAsia" w:asciiTheme="minorEastAsia" w:hAnsiTheme="minorEastAsia" w:eastAsiaTheme="minorEastAsia"/>
          <w:sz w:val="24"/>
          <w:szCs w:val="24"/>
        </w:rPr>
        <w:t>四川省住房和城乡建设厅关于下达2023年四川省工程建设地方标准制（修）订计划的通知</w:t>
      </w:r>
      <w:r>
        <w:rPr>
          <w:rFonts w:asciiTheme="minorEastAsia" w:hAnsiTheme="minorEastAsia" w:eastAsiaTheme="minorEastAsia"/>
          <w:sz w:val="24"/>
          <w:szCs w:val="24"/>
        </w:rPr>
        <w:t>》（</w:t>
      </w:r>
      <w:r>
        <w:rPr>
          <w:rFonts w:hint="eastAsia" w:asciiTheme="minorEastAsia" w:hAnsiTheme="minorEastAsia" w:eastAsiaTheme="minorEastAsia"/>
          <w:sz w:val="24"/>
          <w:szCs w:val="24"/>
        </w:rPr>
        <w:t>川建标函〔2023〕1835号</w:t>
      </w:r>
      <w:r>
        <w:rPr>
          <w:rFonts w:asciiTheme="minorEastAsia" w:hAnsiTheme="minorEastAsia" w:eastAsiaTheme="minorEastAsia"/>
          <w:sz w:val="24"/>
          <w:szCs w:val="24"/>
        </w:rPr>
        <w:t>），成都市市政工程设计研究院有限公司会同有关单位共同编制本标准。标准编制组经深入调查研究，认真总结近年来</w:t>
      </w:r>
      <w:r>
        <w:rPr>
          <w:rFonts w:hint="eastAsia" w:asciiTheme="minorEastAsia" w:hAnsiTheme="minorEastAsia" w:eastAsiaTheme="minorEastAsia"/>
          <w:sz w:val="24"/>
          <w:szCs w:val="24"/>
        </w:rPr>
        <w:t>国内外桥涵工程信息模型设计交付</w:t>
      </w:r>
      <w:r>
        <w:rPr>
          <w:rFonts w:asciiTheme="minorEastAsia" w:hAnsiTheme="minorEastAsia" w:eastAsiaTheme="minorEastAsia"/>
          <w:sz w:val="24"/>
          <w:szCs w:val="24"/>
        </w:rPr>
        <w:t>的实践经验，参考有关国家标准和其他省市</w:t>
      </w:r>
      <w:r>
        <w:rPr>
          <w:rFonts w:hint="eastAsia" w:asciiTheme="minorEastAsia" w:hAnsiTheme="minorEastAsia" w:eastAsiaTheme="minorEastAsia"/>
          <w:sz w:val="24"/>
          <w:szCs w:val="24"/>
        </w:rPr>
        <w:t>桥涵工程信息模型设计交付</w:t>
      </w:r>
      <w:r>
        <w:rPr>
          <w:rFonts w:asciiTheme="minorEastAsia" w:hAnsiTheme="minorEastAsia" w:eastAsiaTheme="minorEastAsia"/>
          <w:sz w:val="24"/>
          <w:szCs w:val="24"/>
        </w:rPr>
        <w:t>相关标准，结合四川省</w:t>
      </w:r>
      <w:r>
        <w:rPr>
          <w:rFonts w:hint="eastAsia" w:asciiTheme="minorEastAsia" w:hAnsiTheme="minorEastAsia" w:eastAsiaTheme="minorEastAsia"/>
          <w:sz w:val="24"/>
          <w:szCs w:val="24"/>
        </w:rPr>
        <w:t>城市桥涵工程信息模型设计交付</w:t>
      </w:r>
      <w:r>
        <w:rPr>
          <w:rFonts w:asciiTheme="minorEastAsia" w:hAnsiTheme="minorEastAsia" w:eastAsiaTheme="minorEastAsia"/>
          <w:sz w:val="24"/>
          <w:szCs w:val="24"/>
        </w:rPr>
        <w:t>的需求，并在广泛征求意见的基础上，制定本标准。</w:t>
      </w:r>
    </w:p>
    <w:p>
      <w:pPr>
        <w:pStyle w:val="35"/>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本标准共</w:t>
      </w:r>
      <w:r>
        <w:rPr>
          <w:rFonts w:hint="eastAsia" w:asciiTheme="minorEastAsia" w:hAnsiTheme="minorEastAsia" w:eastAsiaTheme="minorEastAsia"/>
          <w:sz w:val="24"/>
          <w:szCs w:val="24"/>
        </w:rPr>
        <w:t>分</w:t>
      </w:r>
      <w:r>
        <w:rPr>
          <w:rFonts w:asciiTheme="minorEastAsia" w:hAnsiTheme="minorEastAsia" w:eastAsiaTheme="minorEastAsia"/>
          <w:sz w:val="24"/>
          <w:szCs w:val="24"/>
        </w:rPr>
        <w:t>7章，主要内容包括：总则、术语、基本规定、</w:t>
      </w:r>
      <w:r>
        <w:rPr>
          <w:rFonts w:hint="eastAsia" w:asciiTheme="minorEastAsia" w:hAnsiTheme="minorEastAsia" w:eastAsiaTheme="minorEastAsia"/>
          <w:sz w:val="24"/>
          <w:szCs w:val="24"/>
        </w:rPr>
        <w:t>模型要求</w:t>
      </w:r>
      <w:r>
        <w:rPr>
          <w:rFonts w:asciiTheme="minorEastAsia" w:hAnsiTheme="minorEastAsia" w:eastAsiaTheme="minorEastAsia"/>
          <w:sz w:val="24"/>
          <w:szCs w:val="24"/>
        </w:rPr>
        <w:t>、</w:t>
      </w:r>
      <w:r>
        <w:rPr>
          <w:rFonts w:hint="eastAsia" w:asciiTheme="minorEastAsia" w:hAnsiTheme="minorEastAsia" w:eastAsiaTheme="minorEastAsia"/>
          <w:sz w:val="24"/>
          <w:szCs w:val="24"/>
        </w:rPr>
        <w:t>协同管理</w:t>
      </w:r>
      <w:r>
        <w:rPr>
          <w:rFonts w:asciiTheme="minorEastAsia" w:hAnsiTheme="minorEastAsia" w:eastAsiaTheme="minorEastAsia"/>
          <w:sz w:val="24"/>
          <w:szCs w:val="24"/>
        </w:rPr>
        <w:t>、</w:t>
      </w:r>
      <w:r>
        <w:rPr>
          <w:rFonts w:hint="eastAsia" w:asciiTheme="minorEastAsia" w:hAnsiTheme="minorEastAsia" w:eastAsiaTheme="minorEastAsia"/>
          <w:sz w:val="24"/>
          <w:szCs w:val="24"/>
        </w:rPr>
        <w:t>应用、交付和审核。</w:t>
      </w:r>
      <w:bookmarkStart w:id="136" w:name="_GoBack"/>
      <w:bookmarkEnd w:id="136"/>
    </w:p>
    <w:p>
      <w:pPr>
        <w:pStyle w:val="35"/>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本标准由四川省住房和城乡建设厅负责管理，由成都市市政工程设计研究院有限公司负责具体技术内容的解释。执行过程中如有意见和建议，请寄送成都市市政工程设计研究院有限公司（地址：成都市锦江区三色路269号，邮政编码：610023，联系电话：</w:t>
      </w:r>
      <w:r>
        <w:rPr>
          <w:rFonts w:hint="eastAsia" w:asciiTheme="minorEastAsia" w:hAnsiTheme="minorEastAsia" w:eastAsiaTheme="minorEastAsia"/>
          <w:sz w:val="24"/>
          <w:szCs w:val="24"/>
        </w:rPr>
        <w:t>0</w:t>
      </w:r>
      <w:r>
        <w:rPr>
          <w:rFonts w:asciiTheme="minorEastAsia" w:hAnsiTheme="minorEastAsia" w:eastAsiaTheme="minorEastAsia"/>
          <w:sz w:val="24"/>
          <w:szCs w:val="24"/>
        </w:rPr>
        <w:t>28-86922587</w:t>
      </w:r>
      <w:r>
        <w:rPr>
          <w:rFonts w:hint="eastAsia" w:asciiTheme="minorEastAsia" w:hAnsiTheme="minorEastAsia" w:eastAsiaTheme="minorEastAsia"/>
          <w:sz w:val="24"/>
          <w:szCs w:val="24"/>
        </w:rPr>
        <w:t>，电子邮箱：ghsgf@cdmedi.cn</w:t>
      </w:r>
      <w:r>
        <w:rPr>
          <w:rFonts w:asciiTheme="minorEastAsia" w:hAnsiTheme="minorEastAsia" w:eastAsiaTheme="minorEastAsia"/>
          <w:sz w:val="24"/>
          <w:szCs w:val="24"/>
        </w:rPr>
        <w:t>）。</w:t>
      </w:r>
    </w:p>
    <w:p>
      <w:pPr>
        <w:pStyle w:val="35"/>
        <w:spacing w:line="360" w:lineRule="auto"/>
        <w:jc w:val="left"/>
        <w:rPr>
          <w:rFonts w:asciiTheme="minorEastAsia" w:hAnsiTheme="minorEastAsia" w:eastAsiaTheme="minorEastAsia"/>
          <w:sz w:val="24"/>
          <w:szCs w:val="24"/>
        </w:rPr>
      </w:pPr>
      <w:r>
        <w:rPr>
          <w:rFonts w:asciiTheme="minorEastAsia" w:hAnsiTheme="minorEastAsia" w:eastAsiaTheme="minorEastAsia"/>
          <w:b/>
          <w:bCs/>
          <w:spacing w:val="36"/>
          <w:sz w:val="24"/>
          <w:szCs w:val="24"/>
        </w:rPr>
        <w:t>主编单位</w:t>
      </w:r>
      <w:r>
        <w:rPr>
          <w:rFonts w:asciiTheme="minorEastAsia" w:hAnsiTheme="minorEastAsia" w:eastAsiaTheme="minorEastAsia"/>
          <w:sz w:val="24"/>
          <w:szCs w:val="24"/>
        </w:rPr>
        <w:t>：</w:t>
      </w:r>
    </w:p>
    <w:p>
      <w:pPr>
        <w:pStyle w:val="35"/>
        <w:spacing w:line="360" w:lineRule="auto"/>
        <w:jc w:val="left"/>
        <w:rPr>
          <w:rFonts w:asciiTheme="minorEastAsia" w:hAnsiTheme="minorEastAsia" w:eastAsiaTheme="minorEastAsia"/>
          <w:sz w:val="24"/>
          <w:szCs w:val="24"/>
        </w:rPr>
      </w:pPr>
      <w:r>
        <w:rPr>
          <w:rFonts w:asciiTheme="minorEastAsia" w:hAnsiTheme="minorEastAsia" w:eastAsiaTheme="minorEastAsia"/>
          <w:b/>
          <w:bCs/>
          <w:spacing w:val="36"/>
          <w:sz w:val="24"/>
          <w:szCs w:val="24"/>
        </w:rPr>
        <w:t>参编单位</w:t>
      </w:r>
      <w:r>
        <w:rPr>
          <w:rFonts w:asciiTheme="minorEastAsia" w:hAnsiTheme="minorEastAsia" w:eastAsiaTheme="minorEastAsia"/>
          <w:sz w:val="24"/>
          <w:szCs w:val="24"/>
        </w:rPr>
        <w:t>：</w:t>
      </w:r>
    </w:p>
    <w:p>
      <w:pPr>
        <w:pStyle w:val="35"/>
        <w:spacing w:line="360" w:lineRule="auto"/>
        <w:rPr>
          <w:rFonts w:ascii="Times New Roman" w:hAnsi="Times New Roman" w:eastAsiaTheme="minorEastAsia"/>
          <w:kern w:val="0"/>
          <w:sz w:val="24"/>
          <w:szCs w:val="24"/>
        </w:rPr>
      </w:pPr>
      <w:r>
        <w:rPr>
          <w:rFonts w:asciiTheme="minorEastAsia" w:hAnsiTheme="minorEastAsia" w:eastAsiaTheme="minorEastAsia"/>
          <w:b/>
          <w:bCs/>
          <w:spacing w:val="8"/>
          <w:kern w:val="0"/>
          <w:sz w:val="24"/>
          <w:szCs w:val="24"/>
          <w:fitText w:val="1524" w:id="-1555325950"/>
        </w:rPr>
        <w:t>主要起草人</w:t>
      </w:r>
      <w:r>
        <w:rPr>
          <w:rFonts w:hint="eastAsia" w:ascii="Times New Roman" w:hAnsi="Times New Roman" w:eastAsiaTheme="minorEastAsia"/>
          <w:spacing w:val="2"/>
          <w:kern w:val="0"/>
          <w:sz w:val="24"/>
          <w:szCs w:val="24"/>
          <w:fitText w:val="1524" w:id="-1555325950"/>
        </w:rPr>
        <w:t>：</w:t>
      </w:r>
    </w:p>
    <w:p>
      <w:pPr>
        <w:pStyle w:val="35"/>
        <w:spacing w:line="360" w:lineRule="auto"/>
        <w:jc w:val="left"/>
        <w:rPr>
          <w:rFonts w:ascii="Times New Roman" w:hAnsi="Times New Roman" w:eastAsiaTheme="minorEastAsia"/>
          <w:b/>
          <w:sz w:val="44"/>
          <w:szCs w:val="44"/>
        </w:rPr>
      </w:pPr>
      <w:r>
        <w:rPr>
          <w:rFonts w:asciiTheme="minorEastAsia" w:hAnsiTheme="minorEastAsia" w:eastAsiaTheme="minorEastAsia"/>
          <w:b/>
          <w:bCs/>
          <w:spacing w:val="8"/>
          <w:kern w:val="0"/>
          <w:sz w:val="24"/>
          <w:szCs w:val="24"/>
          <w:fitText w:val="1524" w:id="-1555325952"/>
        </w:rPr>
        <w:t>主要审查人</w:t>
      </w:r>
      <w:r>
        <w:rPr>
          <w:rFonts w:ascii="Times New Roman" w:hAnsi="Times New Roman" w:eastAsiaTheme="minorEastAsia"/>
          <w:spacing w:val="2"/>
          <w:kern w:val="0"/>
          <w:sz w:val="24"/>
          <w:szCs w:val="24"/>
          <w:fitText w:val="1524" w:id="-1555325952"/>
        </w:rPr>
        <w:t>：</w:t>
      </w:r>
    </w:p>
    <w:p>
      <w:pPr>
        <w:spacing w:line="360" w:lineRule="auto"/>
        <w:ind w:firstLine="3865" w:firstLineChars="875"/>
        <w:rPr>
          <w:rFonts w:ascii="Times New Roman" w:hAnsi="Times New Roman" w:eastAsiaTheme="minorEastAsia"/>
          <w:b/>
          <w:sz w:val="44"/>
          <w:szCs w:val="44"/>
        </w:rPr>
      </w:pPr>
      <w:r>
        <w:rPr>
          <w:rFonts w:ascii="Times New Roman" w:hAnsi="Times New Roman" w:eastAsiaTheme="minorEastAsia"/>
          <w:b/>
          <w:sz w:val="44"/>
          <w:szCs w:val="44"/>
        </w:rPr>
        <w:br w:type="page"/>
      </w:r>
    </w:p>
    <w:p>
      <w:pPr>
        <w:widowControl/>
        <w:jc w:val="center"/>
        <w:rPr>
          <w:rFonts w:ascii="Times New Roman" w:hAnsi="Times New Roman" w:eastAsiaTheme="minorEastAsia"/>
          <w:b/>
          <w:sz w:val="44"/>
          <w:szCs w:val="44"/>
        </w:rPr>
        <w:sectPr>
          <w:headerReference r:id="rId3" w:type="default"/>
          <w:footerReference r:id="rId5" w:type="default"/>
          <w:headerReference r:id="rId4" w:type="even"/>
          <w:type w:val="continuous"/>
          <w:pgSz w:w="10433" w:h="14742"/>
          <w:pgMar w:top="1440" w:right="1080" w:bottom="1440" w:left="1080" w:header="851" w:footer="992" w:gutter="0"/>
          <w:pgNumType w:start="1"/>
          <w:cols w:space="425" w:num="1"/>
          <w:docGrid w:type="lines" w:linePitch="312" w:charSpace="0"/>
        </w:sectPr>
      </w:pPr>
    </w:p>
    <w:sdt>
      <w:sdtPr>
        <w:rPr>
          <w:rFonts w:ascii="宋体" w:hAnsi="宋体" w:eastAsia="Times New Roman"/>
          <w:kern w:val="0"/>
          <w:sz w:val="24"/>
        </w:rPr>
        <w:id w:val="147476277"/>
        <w15:color w:val="DBDBDB"/>
        <w:docPartObj>
          <w:docPartGallery w:val="Table of Contents"/>
          <w:docPartUnique/>
        </w:docPartObj>
      </w:sdtPr>
      <w:sdtEndPr>
        <w:rPr>
          <w:rFonts w:ascii="Times New Roman" w:hAnsi="Times New Roman" w:eastAsiaTheme="minorEastAsia"/>
          <w:b/>
          <w:kern w:val="0"/>
          <w:sz w:val="28"/>
        </w:rPr>
      </w:sdtEndPr>
      <w:sdtContent>
        <w:p>
          <w:pPr>
            <w:tabs>
              <w:tab w:val="center" w:pos="4136"/>
              <w:tab w:val="left" w:pos="5640"/>
            </w:tabs>
            <w:jc w:val="left"/>
            <w:rPr>
              <w:rFonts w:ascii="宋体" w:hAnsi="宋体"/>
              <w:b/>
              <w:bCs/>
              <w:sz w:val="44"/>
              <w:szCs w:val="44"/>
            </w:rPr>
          </w:pPr>
          <w:r>
            <w:rPr>
              <w:rFonts w:ascii="宋体" w:hAnsi="宋体" w:eastAsia="Times New Roman"/>
              <w:kern w:val="0"/>
              <w:sz w:val="24"/>
            </w:rPr>
            <w:tab/>
          </w:r>
          <w:r>
            <w:rPr>
              <w:rFonts w:ascii="宋体" w:hAnsi="宋体"/>
              <w:b/>
              <w:bCs/>
              <w:sz w:val="32"/>
              <w:szCs w:val="32"/>
            </w:rPr>
            <w:t>目</w:t>
          </w:r>
          <w:r>
            <w:rPr>
              <w:rFonts w:hint="eastAsia" w:ascii="宋体" w:hAnsi="宋体"/>
              <w:b/>
              <w:bCs/>
              <w:sz w:val="32"/>
              <w:szCs w:val="32"/>
            </w:rPr>
            <w:t xml:space="preserve"> 次</w:t>
          </w:r>
          <w:r>
            <w:rPr>
              <w:rFonts w:ascii="宋体" w:hAnsi="宋体"/>
              <w:b/>
              <w:bCs/>
              <w:sz w:val="44"/>
              <w:szCs w:val="44"/>
            </w:rPr>
            <w:tab/>
          </w:r>
        </w:p>
        <w:p>
          <w:pPr>
            <w:spacing w:line="360" w:lineRule="auto"/>
            <w:jc w:val="center"/>
            <w:rPr>
              <w:rFonts w:ascii="Times New Roman" w:hAnsi="Times New Roman"/>
              <w:b/>
              <w:bCs/>
              <w:sz w:val="24"/>
              <w:szCs w:val="24"/>
            </w:rPr>
          </w:pPr>
        </w:p>
        <w:p>
          <w:pPr>
            <w:pStyle w:val="18"/>
            <w:tabs>
              <w:tab w:val="left" w:pos="440"/>
              <w:tab w:val="right" w:leader="dot" w:pos="8263"/>
            </w:tabs>
            <w:spacing w:line="360" w:lineRule="auto"/>
            <w:rPr>
              <w:rFonts w:eastAsia="宋体"/>
              <w:kern w:val="2"/>
              <w:sz w:val="24"/>
              <w:szCs w:val="24"/>
              <w14:ligatures w14:val="standardContextual"/>
            </w:rPr>
          </w:pPr>
          <w:r>
            <w:rPr>
              <w:rFonts w:eastAsia="宋体"/>
              <w:b/>
              <w:bCs/>
              <w:sz w:val="24"/>
              <w:szCs w:val="24"/>
            </w:rPr>
            <w:fldChar w:fldCharType="begin"/>
          </w:r>
          <w:r>
            <w:rPr>
              <w:rFonts w:eastAsia="宋体"/>
              <w:b/>
              <w:bCs/>
              <w:sz w:val="24"/>
              <w:szCs w:val="24"/>
            </w:rPr>
            <w:instrText xml:space="preserve">TOC \o "1-2" \h \u </w:instrText>
          </w:r>
          <w:r>
            <w:rPr>
              <w:rFonts w:eastAsia="宋体"/>
              <w:b/>
              <w:bCs/>
              <w:sz w:val="24"/>
              <w:szCs w:val="24"/>
            </w:rPr>
            <w:fldChar w:fldCharType="separate"/>
          </w:r>
          <w:r>
            <w:fldChar w:fldCharType="begin"/>
          </w:r>
          <w:r>
            <w:instrText xml:space="preserve"> HYPERLINK \l "_Toc164869171" </w:instrText>
          </w:r>
          <w:r>
            <w:fldChar w:fldCharType="separate"/>
          </w:r>
          <w:r>
            <w:rPr>
              <w:rStyle w:val="27"/>
              <w:rFonts w:eastAsia="宋体"/>
              <w:sz w:val="24"/>
              <w:szCs w:val="24"/>
            </w:rPr>
            <w:t>1</w:t>
          </w:r>
          <w:r>
            <w:rPr>
              <w:rFonts w:eastAsia="宋体"/>
              <w:kern w:val="2"/>
              <w:sz w:val="24"/>
              <w:szCs w:val="24"/>
              <w14:ligatures w14:val="standardContextual"/>
            </w:rPr>
            <w:tab/>
          </w:r>
          <w:r>
            <w:rPr>
              <w:rStyle w:val="27"/>
              <w:rFonts w:eastAsia="宋体"/>
              <w:sz w:val="24"/>
              <w:szCs w:val="24"/>
            </w:rPr>
            <w:t>总  则</w:t>
          </w:r>
          <w:r>
            <w:rPr>
              <w:rFonts w:eastAsia="宋体"/>
              <w:sz w:val="24"/>
              <w:szCs w:val="24"/>
            </w:rPr>
            <w:tab/>
          </w:r>
          <w:r>
            <w:rPr>
              <w:rFonts w:eastAsia="宋体"/>
              <w:sz w:val="24"/>
              <w:szCs w:val="24"/>
            </w:rPr>
            <w:fldChar w:fldCharType="begin"/>
          </w:r>
          <w:r>
            <w:rPr>
              <w:rFonts w:eastAsia="宋体"/>
              <w:sz w:val="24"/>
              <w:szCs w:val="24"/>
            </w:rPr>
            <w:instrText xml:space="preserve"> PAGEREF _Toc164869171 \h </w:instrText>
          </w:r>
          <w:r>
            <w:rPr>
              <w:rFonts w:eastAsia="宋体"/>
              <w:sz w:val="24"/>
              <w:szCs w:val="24"/>
            </w:rPr>
            <w:fldChar w:fldCharType="separate"/>
          </w:r>
          <w:r>
            <w:rPr>
              <w:rFonts w:eastAsia="宋体"/>
              <w:sz w:val="24"/>
              <w:szCs w:val="24"/>
            </w:rPr>
            <w:t>1</w:t>
          </w:r>
          <w:r>
            <w:rPr>
              <w:rFonts w:eastAsia="宋体"/>
              <w:sz w:val="24"/>
              <w:szCs w:val="24"/>
            </w:rPr>
            <w:fldChar w:fldCharType="end"/>
          </w:r>
          <w:r>
            <w:rPr>
              <w:rFonts w:eastAsia="宋体"/>
              <w:sz w:val="24"/>
              <w:szCs w:val="24"/>
            </w:rPr>
            <w:fldChar w:fldCharType="end"/>
          </w:r>
        </w:p>
        <w:p>
          <w:pPr>
            <w:pStyle w:val="18"/>
            <w:tabs>
              <w:tab w:val="left" w:pos="440"/>
              <w:tab w:val="right" w:leader="dot" w:pos="8263"/>
            </w:tabs>
            <w:spacing w:line="360" w:lineRule="auto"/>
            <w:rPr>
              <w:rFonts w:eastAsia="宋体"/>
              <w:kern w:val="2"/>
              <w:sz w:val="24"/>
              <w:szCs w:val="24"/>
              <w14:ligatures w14:val="standardContextual"/>
            </w:rPr>
          </w:pPr>
          <w:r>
            <w:fldChar w:fldCharType="begin"/>
          </w:r>
          <w:r>
            <w:instrText xml:space="preserve"> HYPERLINK \l "_Toc164869172" </w:instrText>
          </w:r>
          <w:r>
            <w:fldChar w:fldCharType="separate"/>
          </w:r>
          <w:r>
            <w:rPr>
              <w:rStyle w:val="27"/>
              <w:rFonts w:eastAsia="宋体"/>
              <w:sz w:val="24"/>
              <w:szCs w:val="24"/>
            </w:rPr>
            <w:t>2</w:t>
          </w:r>
          <w:r>
            <w:rPr>
              <w:rFonts w:eastAsia="宋体"/>
              <w:kern w:val="2"/>
              <w:sz w:val="24"/>
              <w:szCs w:val="24"/>
              <w14:ligatures w14:val="standardContextual"/>
            </w:rPr>
            <w:tab/>
          </w:r>
          <w:r>
            <w:rPr>
              <w:rStyle w:val="27"/>
              <w:rFonts w:eastAsia="宋体"/>
              <w:sz w:val="24"/>
              <w:szCs w:val="24"/>
            </w:rPr>
            <w:t>术  语</w:t>
          </w:r>
          <w:r>
            <w:rPr>
              <w:rFonts w:eastAsia="宋体"/>
              <w:sz w:val="24"/>
              <w:szCs w:val="24"/>
            </w:rPr>
            <w:tab/>
          </w:r>
          <w:r>
            <w:rPr>
              <w:rFonts w:eastAsia="宋体"/>
              <w:sz w:val="24"/>
              <w:szCs w:val="24"/>
            </w:rPr>
            <w:fldChar w:fldCharType="begin"/>
          </w:r>
          <w:r>
            <w:rPr>
              <w:rFonts w:eastAsia="宋体"/>
              <w:sz w:val="24"/>
              <w:szCs w:val="24"/>
            </w:rPr>
            <w:instrText xml:space="preserve"> PAGEREF _Toc164869172 \h </w:instrText>
          </w:r>
          <w:r>
            <w:rPr>
              <w:rFonts w:eastAsia="宋体"/>
              <w:sz w:val="24"/>
              <w:szCs w:val="24"/>
            </w:rPr>
            <w:fldChar w:fldCharType="separate"/>
          </w:r>
          <w:r>
            <w:rPr>
              <w:rFonts w:eastAsia="宋体"/>
              <w:sz w:val="24"/>
              <w:szCs w:val="24"/>
            </w:rPr>
            <w:t>2</w:t>
          </w:r>
          <w:r>
            <w:rPr>
              <w:rFonts w:eastAsia="宋体"/>
              <w:sz w:val="24"/>
              <w:szCs w:val="24"/>
            </w:rPr>
            <w:fldChar w:fldCharType="end"/>
          </w:r>
          <w:r>
            <w:rPr>
              <w:rFonts w:eastAsia="宋体"/>
              <w:sz w:val="24"/>
              <w:szCs w:val="24"/>
            </w:rPr>
            <w:fldChar w:fldCharType="end"/>
          </w:r>
        </w:p>
        <w:p>
          <w:pPr>
            <w:pStyle w:val="18"/>
            <w:tabs>
              <w:tab w:val="left" w:pos="440"/>
              <w:tab w:val="right" w:leader="dot" w:pos="8263"/>
            </w:tabs>
            <w:spacing w:line="360" w:lineRule="auto"/>
            <w:rPr>
              <w:rFonts w:eastAsia="宋体"/>
              <w:kern w:val="2"/>
              <w:sz w:val="24"/>
              <w:szCs w:val="24"/>
              <w14:ligatures w14:val="standardContextual"/>
            </w:rPr>
          </w:pPr>
          <w:r>
            <w:fldChar w:fldCharType="begin"/>
          </w:r>
          <w:r>
            <w:instrText xml:space="preserve"> HYPERLINK \l "_Toc164869173" </w:instrText>
          </w:r>
          <w:r>
            <w:fldChar w:fldCharType="separate"/>
          </w:r>
          <w:r>
            <w:rPr>
              <w:rStyle w:val="27"/>
              <w:rFonts w:eastAsia="宋体"/>
              <w:sz w:val="24"/>
              <w:szCs w:val="24"/>
            </w:rPr>
            <w:t>3</w:t>
          </w:r>
          <w:r>
            <w:rPr>
              <w:rFonts w:eastAsia="宋体"/>
              <w:kern w:val="2"/>
              <w:sz w:val="24"/>
              <w:szCs w:val="24"/>
              <w14:ligatures w14:val="standardContextual"/>
            </w:rPr>
            <w:tab/>
          </w:r>
          <w:r>
            <w:rPr>
              <w:rStyle w:val="27"/>
              <w:rFonts w:eastAsia="宋体"/>
              <w:sz w:val="24"/>
              <w:szCs w:val="24"/>
            </w:rPr>
            <w:t>基本规定</w:t>
          </w:r>
          <w:r>
            <w:rPr>
              <w:rFonts w:eastAsia="宋体"/>
              <w:sz w:val="24"/>
              <w:szCs w:val="24"/>
            </w:rPr>
            <w:tab/>
          </w:r>
          <w:r>
            <w:rPr>
              <w:rFonts w:eastAsia="宋体"/>
              <w:sz w:val="24"/>
              <w:szCs w:val="24"/>
            </w:rPr>
            <w:fldChar w:fldCharType="begin"/>
          </w:r>
          <w:r>
            <w:rPr>
              <w:rFonts w:eastAsia="宋体"/>
              <w:sz w:val="24"/>
              <w:szCs w:val="24"/>
            </w:rPr>
            <w:instrText xml:space="preserve"> PAGEREF _Toc164869173 \h </w:instrText>
          </w:r>
          <w:r>
            <w:rPr>
              <w:rFonts w:eastAsia="宋体"/>
              <w:sz w:val="24"/>
              <w:szCs w:val="24"/>
            </w:rPr>
            <w:fldChar w:fldCharType="separate"/>
          </w:r>
          <w:r>
            <w:rPr>
              <w:rFonts w:eastAsia="宋体"/>
              <w:sz w:val="24"/>
              <w:szCs w:val="24"/>
            </w:rPr>
            <w:t>4</w:t>
          </w:r>
          <w:r>
            <w:rPr>
              <w:rFonts w:eastAsia="宋体"/>
              <w:sz w:val="24"/>
              <w:szCs w:val="24"/>
            </w:rPr>
            <w:fldChar w:fldCharType="end"/>
          </w:r>
          <w:r>
            <w:rPr>
              <w:rFonts w:eastAsia="宋体"/>
              <w:sz w:val="24"/>
              <w:szCs w:val="24"/>
            </w:rPr>
            <w:fldChar w:fldCharType="end"/>
          </w:r>
        </w:p>
        <w:p>
          <w:pPr>
            <w:pStyle w:val="18"/>
            <w:tabs>
              <w:tab w:val="left" w:pos="440"/>
              <w:tab w:val="right" w:leader="dot" w:pos="8263"/>
            </w:tabs>
            <w:spacing w:line="360" w:lineRule="auto"/>
            <w:rPr>
              <w:rFonts w:eastAsia="宋体"/>
              <w:kern w:val="2"/>
              <w:sz w:val="24"/>
              <w:szCs w:val="24"/>
              <w14:ligatures w14:val="standardContextual"/>
            </w:rPr>
          </w:pPr>
          <w:r>
            <w:fldChar w:fldCharType="begin"/>
          </w:r>
          <w:r>
            <w:instrText xml:space="preserve"> HYPERLINK \l "_Toc164869174" </w:instrText>
          </w:r>
          <w:r>
            <w:fldChar w:fldCharType="separate"/>
          </w:r>
          <w:r>
            <w:rPr>
              <w:rStyle w:val="27"/>
              <w:rFonts w:eastAsia="宋体"/>
              <w:sz w:val="24"/>
              <w:szCs w:val="24"/>
            </w:rPr>
            <w:t>4</w:t>
          </w:r>
          <w:r>
            <w:rPr>
              <w:rFonts w:eastAsia="宋体"/>
              <w:kern w:val="2"/>
              <w:sz w:val="24"/>
              <w:szCs w:val="24"/>
              <w14:ligatures w14:val="standardContextual"/>
            </w:rPr>
            <w:tab/>
          </w:r>
          <w:r>
            <w:rPr>
              <w:rStyle w:val="27"/>
              <w:rFonts w:eastAsia="宋体"/>
              <w:sz w:val="24"/>
              <w:szCs w:val="24"/>
            </w:rPr>
            <w:t>模型要求</w:t>
          </w:r>
          <w:r>
            <w:rPr>
              <w:rFonts w:eastAsia="宋体"/>
              <w:sz w:val="24"/>
              <w:szCs w:val="24"/>
            </w:rPr>
            <w:tab/>
          </w:r>
          <w:r>
            <w:rPr>
              <w:rFonts w:eastAsia="宋体"/>
              <w:sz w:val="24"/>
              <w:szCs w:val="24"/>
            </w:rPr>
            <w:fldChar w:fldCharType="begin"/>
          </w:r>
          <w:r>
            <w:rPr>
              <w:rFonts w:eastAsia="宋体"/>
              <w:sz w:val="24"/>
              <w:szCs w:val="24"/>
            </w:rPr>
            <w:instrText xml:space="preserve"> PAGEREF _Toc164869174 \h </w:instrText>
          </w:r>
          <w:r>
            <w:rPr>
              <w:rFonts w:eastAsia="宋体"/>
              <w:sz w:val="24"/>
              <w:szCs w:val="24"/>
            </w:rPr>
            <w:fldChar w:fldCharType="separate"/>
          </w:r>
          <w:r>
            <w:rPr>
              <w:rFonts w:eastAsia="宋体"/>
              <w:sz w:val="24"/>
              <w:szCs w:val="24"/>
            </w:rPr>
            <w:t>5</w:t>
          </w:r>
          <w:r>
            <w:rPr>
              <w:rFonts w:eastAsia="宋体"/>
              <w:sz w:val="24"/>
              <w:szCs w:val="24"/>
            </w:rPr>
            <w:fldChar w:fldCharType="end"/>
          </w:r>
          <w:r>
            <w:rPr>
              <w:rFonts w:eastAsia="宋体"/>
              <w:sz w:val="24"/>
              <w:szCs w:val="24"/>
            </w:rPr>
            <w:fldChar w:fldCharType="end"/>
          </w:r>
        </w:p>
        <w:p>
          <w:pPr>
            <w:pStyle w:val="19"/>
            <w:spacing w:line="360" w:lineRule="auto"/>
            <w:rPr>
              <w:kern w:val="2"/>
              <w:szCs w:val="24"/>
              <w14:ligatures w14:val="standardContextual"/>
            </w:rPr>
          </w:pPr>
          <w:r>
            <w:fldChar w:fldCharType="begin"/>
          </w:r>
          <w:r>
            <w:instrText xml:space="preserve"> HYPERLINK \l "_Toc164869175" </w:instrText>
          </w:r>
          <w:r>
            <w:fldChar w:fldCharType="separate"/>
          </w:r>
          <w:r>
            <w:rPr>
              <w:rStyle w:val="27"/>
              <w:szCs w:val="24"/>
            </w:rPr>
            <w:t>4.1</w:t>
          </w:r>
          <w:r>
            <w:rPr>
              <w:kern w:val="2"/>
              <w:szCs w:val="24"/>
              <w14:ligatures w14:val="standardContextual"/>
            </w:rPr>
            <w:tab/>
          </w:r>
          <w:r>
            <w:rPr>
              <w:rStyle w:val="27"/>
              <w:szCs w:val="24"/>
            </w:rPr>
            <w:t>一般规定</w:t>
          </w:r>
          <w:r>
            <w:rPr>
              <w:szCs w:val="24"/>
            </w:rPr>
            <w:tab/>
          </w:r>
          <w:r>
            <w:rPr>
              <w:szCs w:val="24"/>
            </w:rPr>
            <w:fldChar w:fldCharType="begin"/>
          </w:r>
          <w:r>
            <w:rPr>
              <w:szCs w:val="24"/>
            </w:rPr>
            <w:instrText xml:space="preserve"> PAGEREF _Toc164869175 \h </w:instrText>
          </w:r>
          <w:r>
            <w:rPr>
              <w:szCs w:val="24"/>
            </w:rPr>
            <w:fldChar w:fldCharType="separate"/>
          </w:r>
          <w:r>
            <w:rPr>
              <w:szCs w:val="24"/>
            </w:rPr>
            <w:t>5</w:t>
          </w:r>
          <w:r>
            <w:rPr>
              <w:szCs w:val="24"/>
            </w:rPr>
            <w:fldChar w:fldCharType="end"/>
          </w:r>
          <w:r>
            <w:rPr>
              <w:szCs w:val="24"/>
            </w:rPr>
            <w:fldChar w:fldCharType="end"/>
          </w:r>
        </w:p>
        <w:p>
          <w:pPr>
            <w:pStyle w:val="19"/>
            <w:spacing w:line="360" w:lineRule="auto"/>
            <w:rPr>
              <w:kern w:val="2"/>
              <w:szCs w:val="24"/>
              <w14:ligatures w14:val="standardContextual"/>
            </w:rPr>
          </w:pPr>
          <w:r>
            <w:fldChar w:fldCharType="begin"/>
          </w:r>
          <w:r>
            <w:instrText xml:space="preserve"> HYPERLINK \l "_Toc164869176" </w:instrText>
          </w:r>
          <w:r>
            <w:fldChar w:fldCharType="separate"/>
          </w:r>
          <w:r>
            <w:rPr>
              <w:rStyle w:val="27"/>
              <w:szCs w:val="24"/>
            </w:rPr>
            <w:t>4.2</w:t>
          </w:r>
          <w:r>
            <w:rPr>
              <w:kern w:val="2"/>
              <w:szCs w:val="24"/>
              <w14:ligatures w14:val="standardContextual"/>
            </w:rPr>
            <w:tab/>
          </w:r>
          <w:r>
            <w:rPr>
              <w:rStyle w:val="27"/>
              <w:szCs w:val="24"/>
            </w:rPr>
            <w:t>模型精细度要求</w:t>
          </w:r>
          <w:r>
            <w:rPr>
              <w:szCs w:val="24"/>
            </w:rPr>
            <w:tab/>
          </w:r>
          <w:r>
            <w:rPr>
              <w:szCs w:val="24"/>
            </w:rPr>
            <w:fldChar w:fldCharType="begin"/>
          </w:r>
          <w:r>
            <w:rPr>
              <w:szCs w:val="24"/>
            </w:rPr>
            <w:instrText xml:space="preserve"> PAGEREF _Toc164869176 \h </w:instrText>
          </w:r>
          <w:r>
            <w:rPr>
              <w:szCs w:val="24"/>
            </w:rPr>
            <w:fldChar w:fldCharType="separate"/>
          </w:r>
          <w:r>
            <w:rPr>
              <w:szCs w:val="24"/>
            </w:rPr>
            <w:t>5</w:t>
          </w:r>
          <w:r>
            <w:rPr>
              <w:szCs w:val="24"/>
            </w:rPr>
            <w:fldChar w:fldCharType="end"/>
          </w:r>
          <w:r>
            <w:rPr>
              <w:szCs w:val="24"/>
            </w:rPr>
            <w:fldChar w:fldCharType="end"/>
          </w:r>
        </w:p>
        <w:p>
          <w:pPr>
            <w:pStyle w:val="19"/>
            <w:spacing w:line="360" w:lineRule="auto"/>
            <w:rPr>
              <w:kern w:val="2"/>
              <w:szCs w:val="24"/>
              <w14:ligatures w14:val="standardContextual"/>
            </w:rPr>
          </w:pPr>
          <w:r>
            <w:fldChar w:fldCharType="begin"/>
          </w:r>
          <w:r>
            <w:instrText xml:space="preserve"> HYPERLINK \l "_Toc164869177" </w:instrText>
          </w:r>
          <w:r>
            <w:fldChar w:fldCharType="separate"/>
          </w:r>
          <w:r>
            <w:rPr>
              <w:rStyle w:val="27"/>
              <w:szCs w:val="24"/>
            </w:rPr>
            <w:t>4.3</w:t>
          </w:r>
          <w:r>
            <w:rPr>
              <w:kern w:val="2"/>
              <w:szCs w:val="24"/>
              <w14:ligatures w14:val="standardContextual"/>
            </w:rPr>
            <w:tab/>
          </w:r>
          <w:r>
            <w:rPr>
              <w:rStyle w:val="27"/>
              <w:szCs w:val="24"/>
            </w:rPr>
            <w:t>命名规则</w:t>
          </w:r>
          <w:r>
            <w:rPr>
              <w:szCs w:val="24"/>
            </w:rPr>
            <w:tab/>
          </w:r>
          <w:r>
            <w:rPr>
              <w:szCs w:val="24"/>
            </w:rPr>
            <w:fldChar w:fldCharType="begin"/>
          </w:r>
          <w:r>
            <w:rPr>
              <w:szCs w:val="24"/>
            </w:rPr>
            <w:instrText xml:space="preserve"> PAGEREF _Toc164869177 \h </w:instrText>
          </w:r>
          <w:r>
            <w:rPr>
              <w:szCs w:val="24"/>
            </w:rPr>
            <w:fldChar w:fldCharType="separate"/>
          </w:r>
          <w:r>
            <w:rPr>
              <w:szCs w:val="24"/>
            </w:rPr>
            <w:t>10</w:t>
          </w:r>
          <w:r>
            <w:rPr>
              <w:szCs w:val="24"/>
            </w:rPr>
            <w:fldChar w:fldCharType="end"/>
          </w:r>
          <w:r>
            <w:rPr>
              <w:szCs w:val="24"/>
            </w:rPr>
            <w:fldChar w:fldCharType="end"/>
          </w:r>
        </w:p>
        <w:p>
          <w:pPr>
            <w:pStyle w:val="19"/>
            <w:spacing w:line="360" w:lineRule="auto"/>
            <w:rPr>
              <w:kern w:val="2"/>
              <w:szCs w:val="24"/>
              <w14:ligatures w14:val="standardContextual"/>
            </w:rPr>
          </w:pPr>
          <w:r>
            <w:fldChar w:fldCharType="begin"/>
          </w:r>
          <w:r>
            <w:instrText xml:space="preserve"> HYPERLINK \l "_Toc164869178" </w:instrText>
          </w:r>
          <w:r>
            <w:fldChar w:fldCharType="separate"/>
          </w:r>
          <w:r>
            <w:rPr>
              <w:rStyle w:val="27"/>
              <w:szCs w:val="24"/>
            </w:rPr>
            <w:t>4.4</w:t>
          </w:r>
          <w:r>
            <w:rPr>
              <w:kern w:val="2"/>
              <w:szCs w:val="24"/>
              <w14:ligatures w14:val="standardContextual"/>
            </w:rPr>
            <w:tab/>
          </w:r>
          <w:r>
            <w:rPr>
              <w:rStyle w:val="27"/>
              <w:szCs w:val="24"/>
            </w:rPr>
            <w:t>版本管理</w:t>
          </w:r>
          <w:r>
            <w:rPr>
              <w:szCs w:val="24"/>
            </w:rPr>
            <w:tab/>
          </w:r>
          <w:r>
            <w:rPr>
              <w:szCs w:val="24"/>
            </w:rPr>
            <w:fldChar w:fldCharType="begin"/>
          </w:r>
          <w:r>
            <w:rPr>
              <w:szCs w:val="24"/>
            </w:rPr>
            <w:instrText xml:space="preserve"> PAGEREF _Toc164869178 \h </w:instrText>
          </w:r>
          <w:r>
            <w:rPr>
              <w:szCs w:val="24"/>
            </w:rPr>
            <w:fldChar w:fldCharType="separate"/>
          </w:r>
          <w:r>
            <w:rPr>
              <w:szCs w:val="24"/>
            </w:rPr>
            <w:t>13</w:t>
          </w:r>
          <w:r>
            <w:rPr>
              <w:szCs w:val="24"/>
            </w:rPr>
            <w:fldChar w:fldCharType="end"/>
          </w:r>
          <w:r>
            <w:rPr>
              <w:szCs w:val="24"/>
            </w:rPr>
            <w:fldChar w:fldCharType="end"/>
          </w:r>
        </w:p>
        <w:p>
          <w:pPr>
            <w:pStyle w:val="18"/>
            <w:tabs>
              <w:tab w:val="left" w:pos="440"/>
              <w:tab w:val="right" w:leader="dot" w:pos="8263"/>
            </w:tabs>
            <w:spacing w:line="360" w:lineRule="auto"/>
            <w:rPr>
              <w:rFonts w:eastAsia="宋体"/>
              <w:kern w:val="2"/>
              <w:sz w:val="24"/>
              <w:szCs w:val="24"/>
              <w14:ligatures w14:val="standardContextual"/>
            </w:rPr>
          </w:pPr>
          <w:r>
            <w:fldChar w:fldCharType="begin"/>
          </w:r>
          <w:r>
            <w:instrText xml:space="preserve"> HYPERLINK \l "_Toc164869179" </w:instrText>
          </w:r>
          <w:r>
            <w:fldChar w:fldCharType="separate"/>
          </w:r>
          <w:r>
            <w:rPr>
              <w:rStyle w:val="27"/>
              <w:rFonts w:eastAsia="宋体"/>
              <w:sz w:val="24"/>
              <w:szCs w:val="24"/>
            </w:rPr>
            <w:t>5</w:t>
          </w:r>
          <w:r>
            <w:rPr>
              <w:rFonts w:eastAsia="宋体"/>
              <w:kern w:val="2"/>
              <w:sz w:val="24"/>
              <w:szCs w:val="24"/>
              <w14:ligatures w14:val="standardContextual"/>
            </w:rPr>
            <w:tab/>
          </w:r>
          <w:r>
            <w:rPr>
              <w:rStyle w:val="27"/>
              <w:rFonts w:eastAsia="宋体"/>
              <w:sz w:val="24"/>
              <w:szCs w:val="24"/>
            </w:rPr>
            <w:t>协同管理</w:t>
          </w:r>
          <w:r>
            <w:rPr>
              <w:rFonts w:eastAsia="宋体"/>
              <w:sz w:val="24"/>
              <w:szCs w:val="24"/>
            </w:rPr>
            <w:tab/>
          </w:r>
          <w:r>
            <w:rPr>
              <w:rFonts w:eastAsia="宋体"/>
              <w:sz w:val="24"/>
              <w:szCs w:val="24"/>
            </w:rPr>
            <w:fldChar w:fldCharType="begin"/>
          </w:r>
          <w:r>
            <w:rPr>
              <w:rFonts w:eastAsia="宋体"/>
              <w:sz w:val="24"/>
              <w:szCs w:val="24"/>
            </w:rPr>
            <w:instrText xml:space="preserve"> PAGEREF _Toc164869179 \h </w:instrText>
          </w:r>
          <w:r>
            <w:rPr>
              <w:rFonts w:eastAsia="宋体"/>
              <w:sz w:val="24"/>
              <w:szCs w:val="24"/>
            </w:rPr>
            <w:fldChar w:fldCharType="separate"/>
          </w:r>
          <w:r>
            <w:rPr>
              <w:rFonts w:eastAsia="宋体"/>
              <w:sz w:val="24"/>
              <w:szCs w:val="24"/>
            </w:rPr>
            <w:t>15</w:t>
          </w:r>
          <w:r>
            <w:rPr>
              <w:rFonts w:eastAsia="宋体"/>
              <w:sz w:val="24"/>
              <w:szCs w:val="24"/>
            </w:rPr>
            <w:fldChar w:fldCharType="end"/>
          </w:r>
          <w:r>
            <w:rPr>
              <w:rFonts w:eastAsia="宋体"/>
              <w:sz w:val="24"/>
              <w:szCs w:val="24"/>
            </w:rPr>
            <w:fldChar w:fldCharType="end"/>
          </w:r>
        </w:p>
        <w:p>
          <w:pPr>
            <w:pStyle w:val="19"/>
            <w:spacing w:line="360" w:lineRule="auto"/>
            <w:rPr>
              <w:kern w:val="2"/>
              <w:szCs w:val="24"/>
              <w14:ligatures w14:val="standardContextual"/>
            </w:rPr>
          </w:pPr>
          <w:r>
            <w:fldChar w:fldCharType="begin"/>
          </w:r>
          <w:r>
            <w:instrText xml:space="preserve"> HYPERLINK \l "_Toc164869180" </w:instrText>
          </w:r>
          <w:r>
            <w:fldChar w:fldCharType="separate"/>
          </w:r>
          <w:r>
            <w:rPr>
              <w:rStyle w:val="27"/>
              <w:szCs w:val="24"/>
            </w:rPr>
            <w:t>5.1</w:t>
          </w:r>
          <w:r>
            <w:rPr>
              <w:kern w:val="2"/>
              <w:szCs w:val="24"/>
              <w14:ligatures w14:val="standardContextual"/>
            </w:rPr>
            <w:tab/>
          </w:r>
          <w:r>
            <w:rPr>
              <w:rStyle w:val="27"/>
              <w:szCs w:val="24"/>
            </w:rPr>
            <w:t>一般规定</w:t>
          </w:r>
          <w:r>
            <w:rPr>
              <w:szCs w:val="24"/>
            </w:rPr>
            <w:tab/>
          </w:r>
          <w:r>
            <w:rPr>
              <w:szCs w:val="24"/>
            </w:rPr>
            <w:fldChar w:fldCharType="begin"/>
          </w:r>
          <w:r>
            <w:rPr>
              <w:szCs w:val="24"/>
            </w:rPr>
            <w:instrText xml:space="preserve"> PAGEREF _Toc164869180 \h </w:instrText>
          </w:r>
          <w:r>
            <w:rPr>
              <w:szCs w:val="24"/>
            </w:rPr>
            <w:fldChar w:fldCharType="separate"/>
          </w:r>
          <w:r>
            <w:rPr>
              <w:szCs w:val="24"/>
            </w:rPr>
            <w:t>15</w:t>
          </w:r>
          <w:r>
            <w:rPr>
              <w:szCs w:val="24"/>
            </w:rPr>
            <w:fldChar w:fldCharType="end"/>
          </w:r>
          <w:r>
            <w:rPr>
              <w:szCs w:val="24"/>
            </w:rPr>
            <w:fldChar w:fldCharType="end"/>
          </w:r>
        </w:p>
        <w:p>
          <w:pPr>
            <w:pStyle w:val="19"/>
            <w:spacing w:line="360" w:lineRule="auto"/>
            <w:rPr>
              <w:kern w:val="2"/>
              <w:szCs w:val="24"/>
              <w14:ligatures w14:val="standardContextual"/>
            </w:rPr>
          </w:pPr>
          <w:r>
            <w:fldChar w:fldCharType="begin"/>
          </w:r>
          <w:r>
            <w:instrText xml:space="preserve"> HYPERLINK \l "_Toc164869181" </w:instrText>
          </w:r>
          <w:r>
            <w:fldChar w:fldCharType="separate"/>
          </w:r>
          <w:r>
            <w:rPr>
              <w:rStyle w:val="27"/>
              <w:szCs w:val="24"/>
            </w:rPr>
            <w:t>5.2</w:t>
          </w:r>
          <w:r>
            <w:rPr>
              <w:kern w:val="2"/>
              <w:szCs w:val="24"/>
              <w14:ligatures w14:val="standardContextual"/>
            </w:rPr>
            <w:tab/>
          </w:r>
          <w:r>
            <w:rPr>
              <w:rStyle w:val="27"/>
              <w:szCs w:val="24"/>
            </w:rPr>
            <w:t>协同环境</w:t>
          </w:r>
          <w:r>
            <w:rPr>
              <w:szCs w:val="24"/>
            </w:rPr>
            <w:tab/>
          </w:r>
          <w:r>
            <w:rPr>
              <w:szCs w:val="24"/>
            </w:rPr>
            <w:fldChar w:fldCharType="begin"/>
          </w:r>
          <w:r>
            <w:rPr>
              <w:szCs w:val="24"/>
            </w:rPr>
            <w:instrText xml:space="preserve"> PAGEREF _Toc164869181 \h </w:instrText>
          </w:r>
          <w:r>
            <w:rPr>
              <w:szCs w:val="24"/>
            </w:rPr>
            <w:fldChar w:fldCharType="separate"/>
          </w:r>
          <w:r>
            <w:rPr>
              <w:szCs w:val="24"/>
            </w:rPr>
            <w:t>15</w:t>
          </w:r>
          <w:r>
            <w:rPr>
              <w:szCs w:val="24"/>
            </w:rPr>
            <w:fldChar w:fldCharType="end"/>
          </w:r>
          <w:r>
            <w:rPr>
              <w:szCs w:val="24"/>
            </w:rPr>
            <w:fldChar w:fldCharType="end"/>
          </w:r>
        </w:p>
        <w:p>
          <w:pPr>
            <w:pStyle w:val="19"/>
            <w:spacing w:line="360" w:lineRule="auto"/>
            <w:rPr>
              <w:kern w:val="2"/>
              <w:szCs w:val="24"/>
              <w14:ligatures w14:val="standardContextual"/>
            </w:rPr>
          </w:pPr>
          <w:r>
            <w:fldChar w:fldCharType="begin"/>
          </w:r>
          <w:r>
            <w:instrText xml:space="preserve"> HYPERLINK \l "_Toc164869182" </w:instrText>
          </w:r>
          <w:r>
            <w:fldChar w:fldCharType="separate"/>
          </w:r>
          <w:r>
            <w:rPr>
              <w:rStyle w:val="27"/>
              <w:szCs w:val="24"/>
            </w:rPr>
            <w:t>5.3</w:t>
          </w:r>
          <w:r>
            <w:rPr>
              <w:kern w:val="2"/>
              <w:szCs w:val="24"/>
              <w14:ligatures w14:val="standardContextual"/>
            </w:rPr>
            <w:tab/>
          </w:r>
          <w:r>
            <w:rPr>
              <w:rStyle w:val="27"/>
              <w:szCs w:val="24"/>
            </w:rPr>
            <w:t>协同工作</w:t>
          </w:r>
          <w:r>
            <w:rPr>
              <w:szCs w:val="24"/>
            </w:rPr>
            <w:tab/>
          </w:r>
          <w:r>
            <w:rPr>
              <w:szCs w:val="24"/>
            </w:rPr>
            <w:fldChar w:fldCharType="begin"/>
          </w:r>
          <w:r>
            <w:rPr>
              <w:szCs w:val="24"/>
            </w:rPr>
            <w:instrText xml:space="preserve"> PAGEREF _Toc164869182 \h </w:instrText>
          </w:r>
          <w:r>
            <w:rPr>
              <w:szCs w:val="24"/>
            </w:rPr>
            <w:fldChar w:fldCharType="separate"/>
          </w:r>
          <w:r>
            <w:rPr>
              <w:szCs w:val="24"/>
            </w:rPr>
            <w:t>16</w:t>
          </w:r>
          <w:r>
            <w:rPr>
              <w:szCs w:val="24"/>
            </w:rPr>
            <w:fldChar w:fldCharType="end"/>
          </w:r>
          <w:r>
            <w:rPr>
              <w:szCs w:val="24"/>
            </w:rPr>
            <w:fldChar w:fldCharType="end"/>
          </w:r>
        </w:p>
        <w:p>
          <w:pPr>
            <w:pStyle w:val="18"/>
            <w:tabs>
              <w:tab w:val="left" w:pos="440"/>
              <w:tab w:val="right" w:leader="dot" w:pos="8263"/>
            </w:tabs>
            <w:spacing w:line="360" w:lineRule="auto"/>
            <w:rPr>
              <w:rFonts w:eastAsia="宋体"/>
              <w:kern w:val="2"/>
              <w:sz w:val="24"/>
              <w:szCs w:val="24"/>
              <w14:ligatures w14:val="standardContextual"/>
            </w:rPr>
          </w:pPr>
          <w:r>
            <w:fldChar w:fldCharType="begin"/>
          </w:r>
          <w:r>
            <w:instrText xml:space="preserve"> HYPERLINK \l "_Toc164869183" </w:instrText>
          </w:r>
          <w:r>
            <w:fldChar w:fldCharType="separate"/>
          </w:r>
          <w:r>
            <w:rPr>
              <w:rStyle w:val="27"/>
              <w:rFonts w:eastAsia="宋体"/>
              <w:sz w:val="24"/>
              <w:szCs w:val="24"/>
            </w:rPr>
            <w:t>6</w:t>
          </w:r>
          <w:r>
            <w:rPr>
              <w:rFonts w:eastAsia="宋体"/>
              <w:kern w:val="2"/>
              <w:sz w:val="24"/>
              <w:szCs w:val="24"/>
              <w14:ligatures w14:val="standardContextual"/>
            </w:rPr>
            <w:tab/>
          </w:r>
          <w:r>
            <w:rPr>
              <w:rStyle w:val="27"/>
              <w:rFonts w:eastAsia="宋体"/>
              <w:sz w:val="24"/>
              <w:szCs w:val="24"/>
            </w:rPr>
            <w:t>模型应用</w:t>
          </w:r>
          <w:r>
            <w:rPr>
              <w:rFonts w:eastAsia="宋体"/>
              <w:sz w:val="24"/>
              <w:szCs w:val="24"/>
            </w:rPr>
            <w:tab/>
          </w:r>
          <w:r>
            <w:rPr>
              <w:rFonts w:eastAsia="宋体"/>
              <w:sz w:val="24"/>
              <w:szCs w:val="24"/>
            </w:rPr>
            <w:fldChar w:fldCharType="begin"/>
          </w:r>
          <w:r>
            <w:rPr>
              <w:rFonts w:eastAsia="宋体"/>
              <w:sz w:val="24"/>
              <w:szCs w:val="24"/>
            </w:rPr>
            <w:instrText xml:space="preserve"> PAGEREF _Toc164869183 \h </w:instrText>
          </w:r>
          <w:r>
            <w:rPr>
              <w:rFonts w:eastAsia="宋体"/>
              <w:sz w:val="24"/>
              <w:szCs w:val="24"/>
            </w:rPr>
            <w:fldChar w:fldCharType="separate"/>
          </w:r>
          <w:r>
            <w:rPr>
              <w:rFonts w:eastAsia="宋体"/>
              <w:sz w:val="24"/>
              <w:szCs w:val="24"/>
            </w:rPr>
            <w:t>17</w:t>
          </w:r>
          <w:r>
            <w:rPr>
              <w:rFonts w:eastAsia="宋体"/>
              <w:sz w:val="24"/>
              <w:szCs w:val="24"/>
            </w:rPr>
            <w:fldChar w:fldCharType="end"/>
          </w:r>
          <w:r>
            <w:rPr>
              <w:rFonts w:eastAsia="宋体"/>
              <w:sz w:val="24"/>
              <w:szCs w:val="24"/>
            </w:rPr>
            <w:fldChar w:fldCharType="end"/>
          </w:r>
        </w:p>
        <w:p>
          <w:pPr>
            <w:pStyle w:val="19"/>
            <w:spacing w:line="360" w:lineRule="auto"/>
            <w:rPr>
              <w:kern w:val="2"/>
              <w:szCs w:val="24"/>
              <w14:ligatures w14:val="standardContextual"/>
            </w:rPr>
          </w:pPr>
          <w:r>
            <w:fldChar w:fldCharType="begin"/>
          </w:r>
          <w:r>
            <w:instrText xml:space="preserve"> HYPERLINK \l "_Toc164869184" </w:instrText>
          </w:r>
          <w:r>
            <w:fldChar w:fldCharType="separate"/>
          </w:r>
          <w:r>
            <w:rPr>
              <w:rStyle w:val="27"/>
              <w:szCs w:val="24"/>
            </w:rPr>
            <w:t>6.1</w:t>
          </w:r>
          <w:r>
            <w:rPr>
              <w:kern w:val="2"/>
              <w:szCs w:val="24"/>
              <w14:ligatures w14:val="standardContextual"/>
            </w:rPr>
            <w:tab/>
          </w:r>
          <w:r>
            <w:rPr>
              <w:rStyle w:val="27"/>
              <w:szCs w:val="24"/>
            </w:rPr>
            <w:t>一般规定</w:t>
          </w:r>
          <w:r>
            <w:rPr>
              <w:szCs w:val="24"/>
            </w:rPr>
            <w:tab/>
          </w:r>
          <w:r>
            <w:rPr>
              <w:szCs w:val="24"/>
            </w:rPr>
            <w:fldChar w:fldCharType="begin"/>
          </w:r>
          <w:r>
            <w:rPr>
              <w:szCs w:val="24"/>
            </w:rPr>
            <w:instrText xml:space="preserve"> PAGEREF _Toc164869184 \h </w:instrText>
          </w:r>
          <w:r>
            <w:rPr>
              <w:szCs w:val="24"/>
            </w:rPr>
            <w:fldChar w:fldCharType="separate"/>
          </w:r>
          <w:r>
            <w:rPr>
              <w:szCs w:val="24"/>
            </w:rPr>
            <w:t>17</w:t>
          </w:r>
          <w:r>
            <w:rPr>
              <w:szCs w:val="24"/>
            </w:rPr>
            <w:fldChar w:fldCharType="end"/>
          </w:r>
          <w:r>
            <w:rPr>
              <w:szCs w:val="24"/>
            </w:rPr>
            <w:fldChar w:fldCharType="end"/>
          </w:r>
        </w:p>
        <w:p>
          <w:pPr>
            <w:pStyle w:val="19"/>
            <w:spacing w:line="360" w:lineRule="auto"/>
            <w:rPr>
              <w:kern w:val="2"/>
              <w:szCs w:val="24"/>
              <w14:ligatures w14:val="standardContextual"/>
            </w:rPr>
          </w:pPr>
          <w:r>
            <w:fldChar w:fldCharType="begin"/>
          </w:r>
          <w:r>
            <w:instrText xml:space="preserve"> HYPERLINK \l "_Toc164869185" </w:instrText>
          </w:r>
          <w:r>
            <w:fldChar w:fldCharType="separate"/>
          </w:r>
          <w:r>
            <w:rPr>
              <w:rStyle w:val="27"/>
              <w:szCs w:val="24"/>
            </w:rPr>
            <w:t>6.2</w:t>
          </w:r>
          <w:r>
            <w:rPr>
              <w:kern w:val="2"/>
              <w:szCs w:val="24"/>
              <w14:ligatures w14:val="standardContextual"/>
            </w:rPr>
            <w:tab/>
          </w:r>
          <w:r>
            <w:rPr>
              <w:rStyle w:val="27"/>
              <w:szCs w:val="24"/>
            </w:rPr>
            <w:t>设计方案比选</w:t>
          </w:r>
          <w:r>
            <w:rPr>
              <w:szCs w:val="24"/>
            </w:rPr>
            <w:tab/>
          </w:r>
          <w:r>
            <w:rPr>
              <w:szCs w:val="24"/>
            </w:rPr>
            <w:fldChar w:fldCharType="begin"/>
          </w:r>
          <w:r>
            <w:rPr>
              <w:szCs w:val="24"/>
            </w:rPr>
            <w:instrText xml:space="preserve"> PAGEREF _Toc164869185 \h </w:instrText>
          </w:r>
          <w:r>
            <w:rPr>
              <w:szCs w:val="24"/>
            </w:rPr>
            <w:fldChar w:fldCharType="separate"/>
          </w:r>
          <w:r>
            <w:rPr>
              <w:szCs w:val="24"/>
            </w:rPr>
            <w:t>17</w:t>
          </w:r>
          <w:r>
            <w:rPr>
              <w:szCs w:val="24"/>
            </w:rPr>
            <w:fldChar w:fldCharType="end"/>
          </w:r>
          <w:r>
            <w:rPr>
              <w:szCs w:val="24"/>
            </w:rPr>
            <w:fldChar w:fldCharType="end"/>
          </w:r>
        </w:p>
        <w:p>
          <w:pPr>
            <w:pStyle w:val="19"/>
            <w:spacing w:line="360" w:lineRule="auto"/>
            <w:rPr>
              <w:kern w:val="2"/>
              <w:szCs w:val="24"/>
              <w14:ligatures w14:val="standardContextual"/>
            </w:rPr>
          </w:pPr>
          <w:r>
            <w:fldChar w:fldCharType="begin"/>
          </w:r>
          <w:r>
            <w:instrText xml:space="preserve"> HYPERLINK \l "_Toc164869186" </w:instrText>
          </w:r>
          <w:r>
            <w:fldChar w:fldCharType="separate"/>
          </w:r>
          <w:r>
            <w:rPr>
              <w:rStyle w:val="27"/>
              <w:szCs w:val="24"/>
            </w:rPr>
            <w:t>6.3</w:t>
          </w:r>
          <w:r>
            <w:rPr>
              <w:kern w:val="2"/>
              <w:szCs w:val="24"/>
              <w14:ligatures w14:val="standardContextual"/>
            </w:rPr>
            <w:tab/>
          </w:r>
          <w:r>
            <w:rPr>
              <w:rStyle w:val="27"/>
              <w:szCs w:val="24"/>
            </w:rPr>
            <w:t>设计质量辅助校核</w:t>
          </w:r>
          <w:r>
            <w:rPr>
              <w:szCs w:val="24"/>
            </w:rPr>
            <w:tab/>
          </w:r>
          <w:r>
            <w:rPr>
              <w:szCs w:val="24"/>
            </w:rPr>
            <w:fldChar w:fldCharType="begin"/>
          </w:r>
          <w:r>
            <w:rPr>
              <w:szCs w:val="24"/>
            </w:rPr>
            <w:instrText xml:space="preserve"> PAGEREF _Toc164869186 \h </w:instrText>
          </w:r>
          <w:r>
            <w:rPr>
              <w:szCs w:val="24"/>
            </w:rPr>
            <w:fldChar w:fldCharType="separate"/>
          </w:r>
          <w:r>
            <w:rPr>
              <w:szCs w:val="24"/>
            </w:rPr>
            <w:t>18</w:t>
          </w:r>
          <w:r>
            <w:rPr>
              <w:szCs w:val="24"/>
            </w:rPr>
            <w:fldChar w:fldCharType="end"/>
          </w:r>
          <w:r>
            <w:rPr>
              <w:szCs w:val="24"/>
            </w:rPr>
            <w:fldChar w:fldCharType="end"/>
          </w:r>
        </w:p>
        <w:p>
          <w:pPr>
            <w:pStyle w:val="19"/>
            <w:spacing w:line="360" w:lineRule="auto"/>
            <w:rPr>
              <w:kern w:val="2"/>
              <w:szCs w:val="24"/>
              <w14:ligatures w14:val="standardContextual"/>
            </w:rPr>
          </w:pPr>
          <w:r>
            <w:fldChar w:fldCharType="begin"/>
          </w:r>
          <w:r>
            <w:instrText xml:space="preserve"> HYPERLINK \l "_Toc164869187" </w:instrText>
          </w:r>
          <w:r>
            <w:fldChar w:fldCharType="separate"/>
          </w:r>
          <w:r>
            <w:rPr>
              <w:rStyle w:val="27"/>
              <w:szCs w:val="24"/>
            </w:rPr>
            <w:t>6.4</w:t>
          </w:r>
          <w:r>
            <w:rPr>
              <w:kern w:val="2"/>
              <w:szCs w:val="24"/>
              <w14:ligatures w14:val="standardContextual"/>
            </w:rPr>
            <w:tab/>
          </w:r>
          <w:r>
            <w:rPr>
              <w:rStyle w:val="27"/>
              <w:szCs w:val="24"/>
            </w:rPr>
            <w:t>设计信息交互</w:t>
          </w:r>
          <w:r>
            <w:rPr>
              <w:szCs w:val="24"/>
            </w:rPr>
            <w:tab/>
          </w:r>
          <w:r>
            <w:rPr>
              <w:szCs w:val="24"/>
            </w:rPr>
            <w:fldChar w:fldCharType="begin"/>
          </w:r>
          <w:r>
            <w:rPr>
              <w:szCs w:val="24"/>
            </w:rPr>
            <w:instrText xml:space="preserve"> PAGEREF _Toc164869187 \h </w:instrText>
          </w:r>
          <w:r>
            <w:rPr>
              <w:szCs w:val="24"/>
            </w:rPr>
            <w:fldChar w:fldCharType="separate"/>
          </w:r>
          <w:r>
            <w:rPr>
              <w:szCs w:val="24"/>
            </w:rPr>
            <w:t>19</w:t>
          </w:r>
          <w:r>
            <w:rPr>
              <w:szCs w:val="24"/>
            </w:rPr>
            <w:fldChar w:fldCharType="end"/>
          </w:r>
          <w:r>
            <w:rPr>
              <w:szCs w:val="24"/>
            </w:rPr>
            <w:fldChar w:fldCharType="end"/>
          </w:r>
        </w:p>
        <w:p>
          <w:pPr>
            <w:pStyle w:val="19"/>
            <w:spacing w:line="360" w:lineRule="auto"/>
            <w:rPr>
              <w:kern w:val="2"/>
              <w:szCs w:val="24"/>
              <w14:ligatures w14:val="standardContextual"/>
            </w:rPr>
          </w:pPr>
          <w:r>
            <w:fldChar w:fldCharType="begin"/>
          </w:r>
          <w:r>
            <w:instrText xml:space="preserve"> HYPERLINK \l "_Toc164869188" </w:instrText>
          </w:r>
          <w:r>
            <w:fldChar w:fldCharType="separate"/>
          </w:r>
          <w:r>
            <w:rPr>
              <w:rStyle w:val="27"/>
              <w:szCs w:val="24"/>
            </w:rPr>
            <w:t>6.5</w:t>
          </w:r>
          <w:r>
            <w:rPr>
              <w:kern w:val="2"/>
              <w:szCs w:val="24"/>
              <w14:ligatures w14:val="standardContextual"/>
            </w:rPr>
            <w:tab/>
          </w:r>
          <w:r>
            <w:rPr>
              <w:rStyle w:val="27"/>
              <w:szCs w:val="24"/>
            </w:rPr>
            <w:t>力学性能分析</w:t>
          </w:r>
          <w:r>
            <w:rPr>
              <w:szCs w:val="24"/>
            </w:rPr>
            <w:tab/>
          </w:r>
          <w:r>
            <w:rPr>
              <w:szCs w:val="24"/>
            </w:rPr>
            <w:fldChar w:fldCharType="begin"/>
          </w:r>
          <w:r>
            <w:rPr>
              <w:szCs w:val="24"/>
            </w:rPr>
            <w:instrText xml:space="preserve"> PAGEREF _Toc164869188 \h </w:instrText>
          </w:r>
          <w:r>
            <w:rPr>
              <w:szCs w:val="24"/>
            </w:rPr>
            <w:fldChar w:fldCharType="separate"/>
          </w:r>
          <w:r>
            <w:rPr>
              <w:szCs w:val="24"/>
            </w:rPr>
            <w:t>19</w:t>
          </w:r>
          <w:r>
            <w:rPr>
              <w:szCs w:val="24"/>
            </w:rPr>
            <w:fldChar w:fldCharType="end"/>
          </w:r>
          <w:r>
            <w:rPr>
              <w:szCs w:val="24"/>
            </w:rPr>
            <w:fldChar w:fldCharType="end"/>
          </w:r>
        </w:p>
        <w:p>
          <w:pPr>
            <w:pStyle w:val="19"/>
            <w:spacing w:line="360" w:lineRule="auto"/>
            <w:rPr>
              <w:kern w:val="2"/>
              <w:szCs w:val="24"/>
              <w14:ligatures w14:val="standardContextual"/>
            </w:rPr>
          </w:pPr>
          <w:r>
            <w:fldChar w:fldCharType="begin"/>
          </w:r>
          <w:r>
            <w:instrText xml:space="preserve"> HYPERLINK \l "_Toc164869189" </w:instrText>
          </w:r>
          <w:r>
            <w:fldChar w:fldCharType="separate"/>
          </w:r>
          <w:r>
            <w:rPr>
              <w:rStyle w:val="27"/>
              <w:szCs w:val="24"/>
            </w:rPr>
            <w:t>6.6</w:t>
          </w:r>
          <w:r>
            <w:rPr>
              <w:kern w:val="2"/>
              <w:szCs w:val="24"/>
              <w14:ligatures w14:val="standardContextual"/>
            </w:rPr>
            <w:tab/>
          </w:r>
          <w:r>
            <w:rPr>
              <w:rStyle w:val="27"/>
              <w:szCs w:val="24"/>
            </w:rPr>
            <w:t>仿真应用</w:t>
          </w:r>
          <w:r>
            <w:rPr>
              <w:szCs w:val="24"/>
            </w:rPr>
            <w:tab/>
          </w:r>
          <w:r>
            <w:rPr>
              <w:szCs w:val="24"/>
            </w:rPr>
            <w:fldChar w:fldCharType="begin"/>
          </w:r>
          <w:r>
            <w:rPr>
              <w:szCs w:val="24"/>
            </w:rPr>
            <w:instrText xml:space="preserve"> PAGEREF _Toc164869189 \h </w:instrText>
          </w:r>
          <w:r>
            <w:rPr>
              <w:szCs w:val="24"/>
            </w:rPr>
            <w:fldChar w:fldCharType="separate"/>
          </w:r>
          <w:r>
            <w:rPr>
              <w:szCs w:val="24"/>
            </w:rPr>
            <w:t>20</w:t>
          </w:r>
          <w:r>
            <w:rPr>
              <w:szCs w:val="24"/>
            </w:rPr>
            <w:fldChar w:fldCharType="end"/>
          </w:r>
          <w:r>
            <w:rPr>
              <w:szCs w:val="24"/>
            </w:rPr>
            <w:fldChar w:fldCharType="end"/>
          </w:r>
        </w:p>
        <w:p>
          <w:pPr>
            <w:pStyle w:val="18"/>
            <w:tabs>
              <w:tab w:val="left" w:pos="440"/>
              <w:tab w:val="right" w:leader="dot" w:pos="8263"/>
            </w:tabs>
            <w:spacing w:line="360" w:lineRule="auto"/>
            <w:rPr>
              <w:rFonts w:eastAsia="宋体"/>
              <w:kern w:val="2"/>
              <w:sz w:val="24"/>
              <w:szCs w:val="24"/>
              <w14:ligatures w14:val="standardContextual"/>
            </w:rPr>
          </w:pPr>
          <w:r>
            <w:fldChar w:fldCharType="begin"/>
          </w:r>
          <w:r>
            <w:instrText xml:space="preserve"> HYPERLINK \l "_Toc164869190" </w:instrText>
          </w:r>
          <w:r>
            <w:fldChar w:fldCharType="separate"/>
          </w:r>
          <w:r>
            <w:rPr>
              <w:rStyle w:val="27"/>
              <w:rFonts w:eastAsia="宋体"/>
              <w:sz w:val="24"/>
              <w:szCs w:val="24"/>
            </w:rPr>
            <w:t>7</w:t>
          </w:r>
          <w:r>
            <w:rPr>
              <w:rFonts w:eastAsia="宋体"/>
              <w:kern w:val="2"/>
              <w:sz w:val="24"/>
              <w:szCs w:val="24"/>
              <w14:ligatures w14:val="standardContextual"/>
            </w:rPr>
            <w:tab/>
          </w:r>
          <w:r>
            <w:rPr>
              <w:rStyle w:val="27"/>
              <w:rFonts w:eastAsia="宋体"/>
              <w:sz w:val="24"/>
              <w:szCs w:val="24"/>
            </w:rPr>
            <w:t>交付和审核</w:t>
          </w:r>
          <w:r>
            <w:rPr>
              <w:rFonts w:eastAsia="宋体"/>
              <w:sz w:val="24"/>
              <w:szCs w:val="24"/>
            </w:rPr>
            <w:tab/>
          </w:r>
          <w:r>
            <w:rPr>
              <w:rFonts w:eastAsia="宋体"/>
              <w:sz w:val="24"/>
              <w:szCs w:val="24"/>
            </w:rPr>
            <w:fldChar w:fldCharType="begin"/>
          </w:r>
          <w:r>
            <w:rPr>
              <w:rFonts w:eastAsia="宋体"/>
              <w:sz w:val="24"/>
              <w:szCs w:val="24"/>
            </w:rPr>
            <w:instrText xml:space="preserve"> PAGEREF _Toc164869190 \h </w:instrText>
          </w:r>
          <w:r>
            <w:rPr>
              <w:rFonts w:eastAsia="宋体"/>
              <w:sz w:val="24"/>
              <w:szCs w:val="24"/>
            </w:rPr>
            <w:fldChar w:fldCharType="separate"/>
          </w:r>
          <w:r>
            <w:rPr>
              <w:rFonts w:eastAsia="宋体"/>
              <w:sz w:val="24"/>
              <w:szCs w:val="24"/>
            </w:rPr>
            <w:t>21</w:t>
          </w:r>
          <w:r>
            <w:rPr>
              <w:rFonts w:eastAsia="宋体"/>
              <w:sz w:val="24"/>
              <w:szCs w:val="24"/>
            </w:rPr>
            <w:fldChar w:fldCharType="end"/>
          </w:r>
          <w:r>
            <w:rPr>
              <w:rFonts w:eastAsia="宋体"/>
              <w:sz w:val="24"/>
              <w:szCs w:val="24"/>
            </w:rPr>
            <w:fldChar w:fldCharType="end"/>
          </w:r>
        </w:p>
        <w:p>
          <w:pPr>
            <w:pStyle w:val="19"/>
            <w:spacing w:line="360" w:lineRule="auto"/>
            <w:rPr>
              <w:kern w:val="2"/>
              <w:szCs w:val="24"/>
              <w14:ligatures w14:val="standardContextual"/>
            </w:rPr>
          </w:pPr>
          <w:r>
            <w:fldChar w:fldCharType="begin"/>
          </w:r>
          <w:r>
            <w:instrText xml:space="preserve"> HYPERLINK \l "_Toc164869191" </w:instrText>
          </w:r>
          <w:r>
            <w:fldChar w:fldCharType="separate"/>
          </w:r>
          <w:r>
            <w:rPr>
              <w:rStyle w:val="27"/>
              <w:szCs w:val="24"/>
            </w:rPr>
            <w:t>7.1</w:t>
          </w:r>
          <w:r>
            <w:rPr>
              <w:kern w:val="2"/>
              <w:szCs w:val="24"/>
              <w14:ligatures w14:val="standardContextual"/>
            </w:rPr>
            <w:tab/>
          </w:r>
          <w:r>
            <w:rPr>
              <w:rStyle w:val="27"/>
              <w:szCs w:val="24"/>
            </w:rPr>
            <w:t>一般规定</w:t>
          </w:r>
          <w:r>
            <w:rPr>
              <w:szCs w:val="24"/>
            </w:rPr>
            <w:tab/>
          </w:r>
          <w:r>
            <w:rPr>
              <w:szCs w:val="24"/>
            </w:rPr>
            <w:fldChar w:fldCharType="begin"/>
          </w:r>
          <w:r>
            <w:rPr>
              <w:szCs w:val="24"/>
            </w:rPr>
            <w:instrText xml:space="preserve"> PAGEREF _Toc164869191 \h </w:instrText>
          </w:r>
          <w:r>
            <w:rPr>
              <w:szCs w:val="24"/>
            </w:rPr>
            <w:fldChar w:fldCharType="separate"/>
          </w:r>
          <w:r>
            <w:rPr>
              <w:szCs w:val="24"/>
            </w:rPr>
            <w:t>21</w:t>
          </w:r>
          <w:r>
            <w:rPr>
              <w:szCs w:val="24"/>
            </w:rPr>
            <w:fldChar w:fldCharType="end"/>
          </w:r>
          <w:r>
            <w:rPr>
              <w:szCs w:val="24"/>
            </w:rPr>
            <w:fldChar w:fldCharType="end"/>
          </w:r>
        </w:p>
        <w:p>
          <w:pPr>
            <w:pStyle w:val="19"/>
            <w:spacing w:line="360" w:lineRule="auto"/>
            <w:rPr>
              <w:kern w:val="2"/>
              <w:szCs w:val="24"/>
              <w14:ligatures w14:val="standardContextual"/>
            </w:rPr>
          </w:pPr>
          <w:r>
            <w:fldChar w:fldCharType="begin"/>
          </w:r>
          <w:r>
            <w:instrText xml:space="preserve"> HYPERLINK \l "_Toc164869192" </w:instrText>
          </w:r>
          <w:r>
            <w:fldChar w:fldCharType="separate"/>
          </w:r>
          <w:r>
            <w:rPr>
              <w:rStyle w:val="27"/>
              <w:szCs w:val="24"/>
            </w:rPr>
            <w:t>7.2</w:t>
          </w:r>
          <w:r>
            <w:rPr>
              <w:kern w:val="2"/>
              <w:szCs w:val="24"/>
              <w14:ligatures w14:val="standardContextual"/>
            </w:rPr>
            <w:tab/>
          </w:r>
          <w:r>
            <w:rPr>
              <w:rStyle w:val="27"/>
              <w:szCs w:val="24"/>
            </w:rPr>
            <w:t>交付物要求</w:t>
          </w:r>
          <w:r>
            <w:rPr>
              <w:szCs w:val="24"/>
            </w:rPr>
            <w:tab/>
          </w:r>
          <w:r>
            <w:rPr>
              <w:szCs w:val="24"/>
            </w:rPr>
            <w:fldChar w:fldCharType="begin"/>
          </w:r>
          <w:r>
            <w:rPr>
              <w:szCs w:val="24"/>
            </w:rPr>
            <w:instrText xml:space="preserve"> PAGEREF _Toc164869192 \h </w:instrText>
          </w:r>
          <w:r>
            <w:rPr>
              <w:szCs w:val="24"/>
            </w:rPr>
            <w:fldChar w:fldCharType="separate"/>
          </w:r>
          <w:r>
            <w:rPr>
              <w:szCs w:val="24"/>
            </w:rPr>
            <w:t>21</w:t>
          </w:r>
          <w:r>
            <w:rPr>
              <w:szCs w:val="24"/>
            </w:rPr>
            <w:fldChar w:fldCharType="end"/>
          </w:r>
          <w:r>
            <w:rPr>
              <w:szCs w:val="24"/>
            </w:rPr>
            <w:fldChar w:fldCharType="end"/>
          </w:r>
        </w:p>
        <w:p>
          <w:pPr>
            <w:pStyle w:val="19"/>
            <w:spacing w:line="360" w:lineRule="auto"/>
            <w:rPr>
              <w:kern w:val="2"/>
              <w:szCs w:val="24"/>
              <w14:ligatures w14:val="standardContextual"/>
            </w:rPr>
          </w:pPr>
          <w:r>
            <w:fldChar w:fldCharType="begin"/>
          </w:r>
          <w:r>
            <w:instrText xml:space="preserve"> HYPERLINK \l "_Toc164869193" </w:instrText>
          </w:r>
          <w:r>
            <w:fldChar w:fldCharType="separate"/>
          </w:r>
          <w:r>
            <w:rPr>
              <w:rStyle w:val="27"/>
              <w:szCs w:val="24"/>
            </w:rPr>
            <w:t>7.3</w:t>
          </w:r>
          <w:r>
            <w:rPr>
              <w:kern w:val="2"/>
              <w:szCs w:val="24"/>
              <w14:ligatures w14:val="standardContextual"/>
            </w:rPr>
            <w:tab/>
          </w:r>
          <w:r>
            <w:rPr>
              <w:rStyle w:val="27"/>
              <w:szCs w:val="24"/>
            </w:rPr>
            <w:t>审核要求</w:t>
          </w:r>
          <w:r>
            <w:rPr>
              <w:szCs w:val="24"/>
            </w:rPr>
            <w:tab/>
          </w:r>
          <w:r>
            <w:rPr>
              <w:szCs w:val="24"/>
            </w:rPr>
            <w:fldChar w:fldCharType="begin"/>
          </w:r>
          <w:r>
            <w:rPr>
              <w:szCs w:val="24"/>
            </w:rPr>
            <w:instrText xml:space="preserve"> PAGEREF _Toc164869193 \h </w:instrText>
          </w:r>
          <w:r>
            <w:rPr>
              <w:szCs w:val="24"/>
            </w:rPr>
            <w:fldChar w:fldCharType="separate"/>
          </w:r>
          <w:r>
            <w:rPr>
              <w:szCs w:val="24"/>
            </w:rPr>
            <w:t>23</w:t>
          </w:r>
          <w:r>
            <w:rPr>
              <w:szCs w:val="24"/>
            </w:rPr>
            <w:fldChar w:fldCharType="end"/>
          </w:r>
          <w:r>
            <w:rPr>
              <w:szCs w:val="24"/>
            </w:rPr>
            <w:fldChar w:fldCharType="end"/>
          </w:r>
        </w:p>
        <w:p>
          <w:pPr>
            <w:pStyle w:val="18"/>
            <w:tabs>
              <w:tab w:val="right" w:leader="dot" w:pos="8263"/>
            </w:tabs>
            <w:spacing w:line="360" w:lineRule="auto"/>
            <w:rPr>
              <w:rFonts w:eastAsia="宋体"/>
              <w:kern w:val="2"/>
              <w:sz w:val="24"/>
              <w:szCs w:val="24"/>
              <w14:ligatures w14:val="standardContextual"/>
            </w:rPr>
          </w:pPr>
          <w:r>
            <w:fldChar w:fldCharType="begin"/>
          </w:r>
          <w:r>
            <w:instrText xml:space="preserve"> HYPERLINK \l "_Toc164869194" </w:instrText>
          </w:r>
          <w:r>
            <w:fldChar w:fldCharType="separate"/>
          </w:r>
          <w:r>
            <w:rPr>
              <w:rStyle w:val="27"/>
              <w:rFonts w:eastAsia="宋体"/>
              <w:sz w:val="24"/>
              <w:szCs w:val="24"/>
            </w:rPr>
            <w:t>附录A 模型单元交付要求</w:t>
          </w:r>
          <w:r>
            <w:rPr>
              <w:rFonts w:eastAsia="宋体"/>
              <w:sz w:val="24"/>
              <w:szCs w:val="24"/>
            </w:rPr>
            <w:tab/>
          </w:r>
          <w:r>
            <w:rPr>
              <w:rFonts w:eastAsia="宋体"/>
              <w:sz w:val="24"/>
              <w:szCs w:val="24"/>
            </w:rPr>
            <w:fldChar w:fldCharType="begin"/>
          </w:r>
          <w:r>
            <w:rPr>
              <w:rFonts w:eastAsia="宋体"/>
              <w:sz w:val="24"/>
              <w:szCs w:val="24"/>
            </w:rPr>
            <w:instrText xml:space="preserve"> PAGEREF _Toc164869194 \h </w:instrText>
          </w:r>
          <w:r>
            <w:rPr>
              <w:rFonts w:eastAsia="宋体"/>
              <w:sz w:val="24"/>
              <w:szCs w:val="24"/>
            </w:rPr>
            <w:fldChar w:fldCharType="separate"/>
          </w:r>
          <w:r>
            <w:rPr>
              <w:rFonts w:eastAsia="宋体"/>
              <w:sz w:val="24"/>
              <w:szCs w:val="24"/>
            </w:rPr>
            <w:t>24</w:t>
          </w:r>
          <w:r>
            <w:rPr>
              <w:rFonts w:eastAsia="宋体"/>
              <w:sz w:val="24"/>
              <w:szCs w:val="24"/>
            </w:rPr>
            <w:fldChar w:fldCharType="end"/>
          </w:r>
          <w:r>
            <w:rPr>
              <w:rFonts w:eastAsia="宋体"/>
              <w:sz w:val="24"/>
              <w:szCs w:val="24"/>
            </w:rPr>
            <w:fldChar w:fldCharType="end"/>
          </w:r>
        </w:p>
        <w:p>
          <w:pPr>
            <w:pStyle w:val="18"/>
            <w:tabs>
              <w:tab w:val="right" w:leader="dot" w:pos="8263"/>
            </w:tabs>
            <w:spacing w:line="360" w:lineRule="auto"/>
            <w:rPr>
              <w:rFonts w:eastAsia="宋体"/>
              <w:kern w:val="2"/>
              <w:sz w:val="24"/>
              <w:szCs w:val="24"/>
              <w14:ligatures w14:val="standardContextual"/>
            </w:rPr>
          </w:pPr>
          <w:r>
            <w:fldChar w:fldCharType="begin"/>
          </w:r>
          <w:r>
            <w:instrText xml:space="preserve"> HYPERLINK \l "_Toc164869195" </w:instrText>
          </w:r>
          <w:r>
            <w:fldChar w:fldCharType="separate"/>
          </w:r>
          <w:r>
            <w:rPr>
              <w:rStyle w:val="27"/>
              <w:rFonts w:eastAsia="宋体"/>
              <w:sz w:val="24"/>
              <w:szCs w:val="24"/>
            </w:rPr>
            <w:t>附录B 常用材料信息交付要求</w:t>
          </w:r>
          <w:r>
            <w:rPr>
              <w:rFonts w:eastAsia="宋体"/>
              <w:sz w:val="24"/>
              <w:szCs w:val="24"/>
            </w:rPr>
            <w:tab/>
          </w:r>
          <w:r>
            <w:rPr>
              <w:rFonts w:eastAsia="宋体"/>
              <w:sz w:val="24"/>
              <w:szCs w:val="24"/>
            </w:rPr>
            <w:fldChar w:fldCharType="begin"/>
          </w:r>
          <w:r>
            <w:rPr>
              <w:rFonts w:eastAsia="宋体"/>
              <w:sz w:val="24"/>
              <w:szCs w:val="24"/>
            </w:rPr>
            <w:instrText xml:space="preserve"> PAGEREF _Toc164869195 \h </w:instrText>
          </w:r>
          <w:r>
            <w:rPr>
              <w:rFonts w:eastAsia="宋体"/>
              <w:sz w:val="24"/>
              <w:szCs w:val="24"/>
            </w:rPr>
            <w:fldChar w:fldCharType="separate"/>
          </w:r>
          <w:r>
            <w:rPr>
              <w:rFonts w:eastAsia="宋体"/>
              <w:sz w:val="24"/>
              <w:szCs w:val="24"/>
            </w:rPr>
            <w:t>27</w:t>
          </w:r>
          <w:r>
            <w:rPr>
              <w:rFonts w:eastAsia="宋体"/>
              <w:sz w:val="24"/>
              <w:szCs w:val="24"/>
            </w:rPr>
            <w:fldChar w:fldCharType="end"/>
          </w:r>
          <w:r>
            <w:rPr>
              <w:rFonts w:eastAsia="宋体"/>
              <w:sz w:val="24"/>
              <w:szCs w:val="24"/>
            </w:rPr>
            <w:fldChar w:fldCharType="end"/>
          </w:r>
        </w:p>
        <w:p>
          <w:pPr>
            <w:pStyle w:val="18"/>
            <w:tabs>
              <w:tab w:val="right" w:leader="dot" w:pos="8263"/>
            </w:tabs>
            <w:spacing w:line="360" w:lineRule="auto"/>
            <w:rPr>
              <w:rFonts w:eastAsia="宋体"/>
              <w:kern w:val="2"/>
              <w:sz w:val="24"/>
              <w:szCs w:val="24"/>
              <w14:ligatures w14:val="standardContextual"/>
            </w:rPr>
          </w:pPr>
          <w:r>
            <w:fldChar w:fldCharType="begin"/>
          </w:r>
          <w:r>
            <w:instrText xml:space="preserve"> HYPERLINK \l "_Toc164869196" </w:instrText>
          </w:r>
          <w:r>
            <w:fldChar w:fldCharType="separate"/>
          </w:r>
          <w:r>
            <w:rPr>
              <w:rStyle w:val="27"/>
              <w:rFonts w:eastAsia="宋体"/>
              <w:sz w:val="24"/>
              <w:szCs w:val="24"/>
            </w:rPr>
            <w:t>附录C 主梁结构信息交付要求</w:t>
          </w:r>
          <w:r>
            <w:rPr>
              <w:rFonts w:eastAsia="宋体"/>
              <w:sz w:val="24"/>
              <w:szCs w:val="24"/>
            </w:rPr>
            <w:tab/>
          </w:r>
          <w:r>
            <w:rPr>
              <w:rFonts w:eastAsia="宋体"/>
              <w:sz w:val="24"/>
              <w:szCs w:val="24"/>
            </w:rPr>
            <w:fldChar w:fldCharType="begin"/>
          </w:r>
          <w:r>
            <w:rPr>
              <w:rFonts w:eastAsia="宋体"/>
              <w:sz w:val="24"/>
              <w:szCs w:val="24"/>
            </w:rPr>
            <w:instrText xml:space="preserve"> PAGEREF _Toc164869196 \h </w:instrText>
          </w:r>
          <w:r>
            <w:rPr>
              <w:rFonts w:eastAsia="宋体"/>
              <w:sz w:val="24"/>
              <w:szCs w:val="24"/>
            </w:rPr>
            <w:fldChar w:fldCharType="separate"/>
          </w:r>
          <w:r>
            <w:rPr>
              <w:rFonts w:eastAsia="宋体"/>
              <w:sz w:val="24"/>
              <w:szCs w:val="24"/>
            </w:rPr>
            <w:t>29</w:t>
          </w:r>
          <w:r>
            <w:rPr>
              <w:rFonts w:eastAsia="宋体"/>
              <w:sz w:val="24"/>
              <w:szCs w:val="24"/>
            </w:rPr>
            <w:fldChar w:fldCharType="end"/>
          </w:r>
          <w:r>
            <w:rPr>
              <w:rFonts w:eastAsia="宋体"/>
              <w:sz w:val="24"/>
              <w:szCs w:val="24"/>
            </w:rPr>
            <w:fldChar w:fldCharType="end"/>
          </w:r>
        </w:p>
        <w:p>
          <w:pPr>
            <w:pStyle w:val="18"/>
            <w:tabs>
              <w:tab w:val="right" w:leader="dot" w:pos="8263"/>
            </w:tabs>
            <w:spacing w:line="360" w:lineRule="auto"/>
            <w:rPr>
              <w:rFonts w:eastAsia="宋体"/>
              <w:kern w:val="2"/>
              <w:sz w:val="24"/>
              <w:szCs w:val="24"/>
              <w14:ligatures w14:val="standardContextual"/>
            </w:rPr>
          </w:pPr>
          <w:r>
            <w:fldChar w:fldCharType="begin"/>
          </w:r>
          <w:r>
            <w:instrText xml:space="preserve"> HYPERLINK \l "_Toc164869197" </w:instrText>
          </w:r>
          <w:r>
            <w:fldChar w:fldCharType="separate"/>
          </w:r>
          <w:r>
            <w:rPr>
              <w:rStyle w:val="27"/>
              <w:rFonts w:eastAsia="宋体"/>
              <w:sz w:val="24"/>
              <w:szCs w:val="24"/>
            </w:rPr>
            <w:t>附录D 拱结构信息交付要求</w:t>
          </w:r>
          <w:r>
            <w:rPr>
              <w:rFonts w:eastAsia="宋体"/>
              <w:sz w:val="24"/>
              <w:szCs w:val="24"/>
            </w:rPr>
            <w:tab/>
          </w:r>
          <w:r>
            <w:rPr>
              <w:rFonts w:eastAsia="宋体"/>
              <w:sz w:val="24"/>
              <w:szCs w:val="24"/>
            </w:rPr>
            <w:fldChar w:fldCharType="begin"/>
          </w:r>
          <w:r>
            <w:rPr>
              <w:rFonts w:eastAsia="宋体"/>
              <w:sz w:val="24"/>
              <w:szCs w:val="24"/>
            </w:rPr>
            <w:instrText xml:space="preserve"> PAGEREF _Toc164869197 \h </w:instrText>
          </w:r>
          <w:r>
            <w:rPr>
              <w:rFonts w:eastAsia="宋体"/>
              <w:sz w:val="24"/>
              <w:szCs w:val="24"/>
            </w:rPr>
            <w:fldChar w:fldCharType="separate"/>
          </w:r>
          <w:r>
            <w:rPr>
              <w:rFonts w:eastAsia="宋体"/>
              <w:sz w:val="24"/>
              <w:szCs w:val="24"/>
            </w:rPr>
            <w:t>47</w:t>
          </w:r>
          <w:r>
            <w:rPr>
              <w:rFonts w:eastAsia="宋体"/>
              <w:sz w:val="24"/>
              <w:szCs w:val="24"/>
            </w:rPr>
            <w:fldChar w:fldCharType="end"/>
          </w:r>
          <w:r>
            <w:rPr>
              <w:rFonts w:eastAsia="宋体"/>
              <w:sz w:val="24"/>
              <w:szCs w:val="24"/>
            </w:rPr>
            <w:fldChar w:fldCharType="end"/>
          </w:r>
        </w:p>
        <w:p>
          <w:pPr>
            <w:pStyle w:val="18"/>
            <w:tabs>
              <w:tab w:val="right" w:leader="dot" w:pos="8263"/>
            </w:tabs>
            <w:spacing w:line="360" w:lineRule="auto"/>
            <w:rPr>
              <w:rFonts w:eastAsia="宋体"/>
              <w:kern w:val="2"/>
              <w:sz w:val="24"/>
              <w:szCs w:val="24"/>
              <w14:ligatures w14:val="standardContextual"/>
            </w:rPr>
          </w:pPr>
          <w:r>
            <w:fldChar w:fldCharType="begin"/>
          </w:r>
          <w:r>
            <w:instrText xml:space="preserve"> HYPERLINK \l "_Toc164869198" </w:instrText>
          </w:r>
          <w:r>
            <w:fldChar w:fldCharType="separate"/>
          </w:r>
          <w:r>
            <w:rPr>
              <w:rStyle w:val="27"/>
              <w:rFonts w:eastAsia="宋体"/>
              <w:sz w:val="24"/>
              <w:szCs w:val="24"/>
            </w:rPr>
            <w:t>附录E 塔柱结构信息交付要求</w:t>
          </w:r>
          <w:r>
            <w:rPr>
              <w:rFonts w:eastAsia="宋体"/>
              <w:sz w:val="24"/>
              <w:szCs w:val="24"/>
            </w:rPr>
            <w:tab/>
          </w:r>
          <w:r>
            <w:rPr>
              <w:rFonts w:eastAsia="宋体"/>
              <w:sz w:val="24"/>
              <w:szCs w:val="24"/>
            </w:rPr>
            <w:fldChar w:fldCharType="begin"/>
          </w:r>
          <w:r>
            <w:rPr>
              <w:rFonts w:eastAsia="宋体"/>
              <w:sz w:val="24"/>
              <w:szCs w:val="24"/>
            </w:rPr>
            <w:instrText xml:space="preserve"> PAGEREF _Toc164869198 \h </w:instrText>
          </w:r>
          <w:r>
            <w:rPr>
              <w:rFonts w:eastAsia="宋体"/>
              <w:sz w:val="24"/>
              <w:szCs w:val="24"/>
            </w:rPr>
            <w:fldChar w:fldCharType="separate"/>
          </w:r>
          <w:r>
            <w:rPr>
              <w:rFonts w:eastAsia="宋体"/>
              <w:sz w:val="24"/>
              <w:szCs w:val="24"/>
            </w:rPr>
            <w:t>57</w:t>
          </w:r>
          <w:r>
            <w:rPr>
              <w:rFonts w:eastAsia="宋体"/>
              <w:sz w:val="24"/>
              <w:szCs w:val="24"/>
            </w:rPr>
            <w:fldChar w:fldCharType="end"/>
          </w:r>
          <w:r>
            <w:rPr>
              <w:rFonts w:eastAsia="宋体"/>
              <w:sz w:val="24"/>
              <w:szCs w:val="24"/>
            </w:rPr>
            <w:fldChar w:fldCharType="end"/>
          </w:r>
        </w:p>
        <w:p>
          <w:pPr>
            <w:pStyle w:val="18"/>
            <w:tabs>
              <w:tab w:val="right" w:leader="dot" w:pos="8263"/>
            </w:tabs>
            <w:spacing w:line="360" w:lineRule="auto"/>
            <w:rPr>
              <w:rFonts w:eastAsia="宋体"/>
              <w:kern w:val="2"/>
              <w:sz w:val="24"/>
              <w:szCs w:val="24"/>
              <w14:ligatures w14:val="standardContextual"/>
            </w:rPr>
          </w:pPr>
          <w:r>
            <w:fldChar w:fldCharType="begin"/>
          </w:r>
          <w:r>
            <w:instrText xml:space="preserve"> HYPERLINK \l "_Toc164869199" </w:instrText>
          </w:r>
          <w:r>
            <w:fldChar w:fldCharType="separate"/>
          </w:r>
          <w:r>
            <w:rPr>
              <w:rStyle w:val="27"/>
              <w:rFonts w:eastAsia="宋体"/>
              <w:sz w:val="24"/>
              <w:szCs w:val="24"/>
            </w:rPr>
            <w:t>附录F 缆索系统信息交付要求</w:t>
          </w:r>
          <w:r>
            <w:rPr>
              <w:rFonts w:eastAsia="宋体"/>
              <w:sz w:val="24"/>
              <w:szCs w:val="24"/>
            </w:rPr>
            <w:tab/>
          </w:r>
          <w:r>
            <w:rPr>
              <w:rFonts w:eastAsia="宋体"/>
              <w:sz w:val="24"/>
              <w:szCs w:val="24"/>
            </w:rPr>
            <w:fldChar w:fldCharType="begin"/>
          </w:r>
          <w:r>
            <w:rPr>
              <w:rFonts w:eastAsia="宋体"/>
              <w:sz w:val="24"/>
              <w:szCs w:val="24"/>
            </w:rPr>
            <w:instrText xml:space="preserve"> PAGEREF _Toc164869199 \h </w:instrText>
          </w:r>
          <w:r>
            <w:rPr>
              <w:rFonts w:eastAsia="宋体"/>
              <w:sz w:val="24"/>
              <w:szCs w:val="24"/>
            </w:rPr>
            <w:fldChar w:fldCharType="separate"/>
          </w:r>
          <w:r>
            <w:rPr>
              <w:rFonts w:eastAsia="宋体"/>
              <w:sz w:val="24"/>
              <w:szCs w:val="24"/>
            </w:rPr>
            <w:t>61</w:t>
          </w:r>
          <w:r>
            <w:rPr>
              <w:rFonts w:eastAsia="宋体"/>
              <w:sz w:val="24"/>
              <w:szCs w:val="24"/>
            </w:rPr>
            <w:fldChar w:fldCharType="end"/>
          </w:r>
          <w:r>
            <w:rPr>
              <w:rFonts w:eastAsia="宋体"/>
              <w:sz w:val="24"/>
              <w:szCs w:val="24"/>
            </w:rPr>
            <w:fldChar w:fldCharType="end"/>
          </w:r>
        </w:p>
        <w:p>
          <w:pPr>
            <w:pStyle w:val="18"/>
            <w:tabs>
              <w:tab w:val="right" w:leader="dot" w:pos="8263"/>
            </w:tabs>
            <w:spacing w:line="360" w:lineRule="auto"/>
            <w:rPr>
              <w:rFonts w:eastAsia="宋体"/>
              <w:kern w:val="2"/>
              <w:sz w:val="24"/>
              <w:szCs w:val="24"/>
              <w14:ligatures w14:val="standardContextual"/>
            </w:rPr>
          </w:pPr>
          <w:r>
            <w:fldChar w:fldCharType="begin"/>
          </w:r>
          <w:r>
            <w:instrText xml:space="preserve"> HYPERLINK \l "_Toc164869200" </w:instrText>
          </w:r>
          <w:r>
            <w:fldChar w:fldCharType="separate"/>
          </w:r>
          <w:r>
            <w:rPr>
              <w:rStyle w:val="27"/>
              <w:rFonts w:eastAsia="宋体"/>
              <w:kern w:val="44"/>
              <w:sz w:val="24"/>
              <w:szCs w:val="24"/>
            </w:rPr>
            <w:t>附录G 预应力系统信息交付要求</w:t>
          </w:r>
          <w:r>
            <w:rPr>
              <w:rFonts w:eastAsia="宋体"/>
              <w:sz w:val="24"/>
              <w:szCs w:val="24"/>
            </w:rPr>
            <w:tab/>
          </w:r>
          <w:r>
            <w:rPr>
              <w:rFonts w:eastAsia="宋体"/>
              <w:sz w:val="24"/>
              <w:szCs w:val="24"/>
            </w:rPr>
            <w:fldChar w:fldCharType="begin"/>
          </w:r>
          <w:r>
            <w:rPr>
              <w:rFonts w:eastAsia="宋体"/>
              <w:sz w:val="24"/>
              <w:szCs w:val="24"/>
            </w:rPr>
            <w:instrText xml:space="preserve"> PAGEREF _Toc164869200 \h </w:instrText>
          </w:r>
          <w:r>
            <w:rPr>
              <w:rFonts w:eastAsia="宋体"/>
              <w:sz w:val="24"/>
              <w:szCs w:val="24"/>
            </w:rPr>
            <w:fldChar w:fldCharType="separate"/>
          </w:r>
          <w:r>
            <w:rPr>
              <w:rFonts w:eastAsia="宋体"/>
              <w:sz w:val="24"/>
              <w:szCs w:val="24"/>
            </w:rPr>
            <w:t>67</w:t>
          </w:r>
          <w:r>
            <w:rPr>
              <w:rFonts w:eastAsia="宋体"/>
              <w:sz w:val="24"/>
              <w:szCs w:val="24"/>
            </w:rPr>
            <w:fldChar w:fldCharType="end"/>
          </w:r>
          <w:r>
            <w:rPr>
              <w:rFonts w:eastAsia="宋体"/>
              <w:sz w:val="24"/>
              <w:szCs w:val="24"/>
            </w:rPr>
            <w:fldChar w:fldCharType="end"/>
          </w:r>
        </w:p>
        <w:p>
          <w:pPr>
            <w:pStyle w:val="18"/>
            <w:tabs>
              <w:tab w:val="right" w:leader="dot" w:pos="8263"/>
            </w:tabs>
            <w:spacing w:line="360" w:lineRule="auto"/>
            <w:rPr>
              <w:rFonts w:eastAsia="宋体"/>
              <w:kern w:val="2"/>
              <w:sz w:val="24"/>
              <w:szCs w:val="24"/>
              <w14:ligatures w14:val="standardContextual"/>
            </w:rPr>
          </w:pPr>
          <w:r>
            <w:fldChar w:fldCharType="begin"/>
          </w:r>
          <w:r>
            <w:instrText xml:space="preserve"> HYPERLINK \l "_Toc164869201" </w:instrText>
          </w:r>
          <w:r>
            <w:fldChar w:fldCharType="separate"/>
          </w:r>
          <w:r>
            <w:rPr>
              <w:rStyle w:val="27"/>
              <w:rFonts w:eastAsia="宋体"/>
              <w:kern w:val="44"/>
              <w:sz w:val="24"/>
              <w:szCs w:val="24"/>
            </w:rPr>
            <w:t>附录H 墩台工程信息交付要求</w:t>
          </w:r>
          <w:r>
            <w:rPr>
              <w:rFonts w:eastAsia="宋体"/>
              <w:sz w:val="24"/>
              <w:szCs w:val="24"/>
            </w:rPr>
            <w:tab/>
          </w:r>
          <w:r>
            <w:rPr>
              <w:rFonts w:eastAsia="宋体"/>
              <w:sz w:val="24"/>
              <w:szCs w:val="24"/>
            </w:rPr>
            <w:fldChar w:fldCharType="begin"/>
          </w:r>
          <w:r>
            <w:rPr>
              <w:rFonts w:eastAsia="宋体"/>
              <w:sz w:val="24"/>
              <w:szCs w:val="24"/>
            </w:rPr>
            <w:instrText xml:space="preserve"> PAGEREF _Toc164869201 \h </w:instrText>
          </w:r>
          <w:r>
            <w:rPr>
              <w:rFonts w:eastAsia="宋体"/>
              <w:sz w:val="24"/>
              <w:szCs w:val="24"/>
            </w:rPr>
            <w:fldChar w:fldCharType="separate"/>
          </w:r>
          <w:r>
            <w:rPr>
              <w:rFonts w:eastAsia="宋体"/>
              <w:sz w:val="24"/>
              <w:szCs w:val="24"/>
            </w:rPr>
            <w:t>70</w:t>
          </w:r>
          <w:r>
            <w:rPr>
              <w:rFonts w:eastAsia="宋体"/>
              <w:sz w:val="24"/>
              <w:szCs w:val="24"/>
            </w:rPr>
            <w:fldChar w:fldCharType="end"/>
          </w:r>
          <w:r>
            <w:rPr>
              <w:rFonts w:eastAsia="宋体"/>
              <w:sz w:val="24"/>
              <w:szCs w:val="24"/>
            </w:rPr>
            <w:fldChar w:fldCharType="end"/>
          </w:r>
        </w:p>
        <w:p>
          <w:pPr>
            <w:pStyle w:val="18"/>
            <w:tabs>
              <w:tab w:val="right" w:leader="dot" w:pos="8263"/>
            </w:tabs>
            <w:spacing w:line="360" w:lineRule="auto"/>
            <w:rPr>
              <w:rFonts w:eastAsia="宋体"/>
              <w:kern w:val="2"/>
              <w:sz w:val="24"/>
              <w:szCs w:val="24"/>
              <w14:ligatures w14:val="standardContextual"/>
            </w:rPr>
          </w:pPr>
          <w:r>
            <w:fldChar w:fldCharType="begin"/>
          </w:r>
          <w:r>
            <w:instrText xml:space="preserve"> HYPERLINK \l "_Toc164869202" </w:instrText>
          </w:r>
          <w:r>
            <w:fldChar w:fldCharType="separate"/>
          </w:r>
          <w:r>
            <w:rPr>
              <w:rStyle w:val="27"/>
              <w:rFonts w:eastAsia="宋体"/>
              <w:kern w:val="44"/>
              <w:sz w:val="24"/>
              <w:szCs w:val="24"/>
            </w:rPr>
            <w:t>附录J 锚碇信息交付要求</w:t>
          </w:r>
          <w:r>
            <w:rPr>
              <w:rFonts w:eastAsia="宋体"/>
              <w:sz w:val="24"/>
              <w:szCs w:val="24"/>
            </w:rPr>
            <w:tab/>
          </w:r>
          <w:r>
            <w:rPr>
              <w:rFonts w:eastAsia="宋体"/>
              <w:sz w:val="24"/>
              <w:szCs w:val="24"/>
            </w:rPr>
            <w:fldChar w:fldCharType="begin"/>
          </w:r>
          <w:r>
            <w:rPr>
              <w:rFonts w:eastAsia="宋体"/>
              <w:sz w:val="24"/>
              <w:szCs w:val="24"/>
            </w:rPr>
            <w:instrText xml:space="preserve"> PAGEREF _Toc164869202 \h </w:instrText>
          </w:r>
          <w:r>
            <w:rPr>
              <w:rFonts w:eastAsia="宋体"/>
              <w:sz w:val="24"/>
              <w:szCs w:val="24"/>
            </w:rPr>
            <w:fldChar w:fldCharType="separate"/>
          </w:r>
          <w:r>
            <w:rPr>
              <w:rFonts w:eastAsia="宋体"/>
              <w:sz w:val="24"/>
              <w:szCs w:val="24"/>
            </w:rPr>
            <w:t>75</w:t>
          </w:r>
          <w:r>
            <w:rPr>
              <w:rFonts w:eastAsia="宋体"/>
              <w:sz w:val="24"/>
              <w:szCs w:val="24"/>
            </w:rPr>
            <w:fldChar w:fldCharType="end"/>
          </w:r>
          <w:r>
            <w:rPr>
              <w:rFonts w:eastAsia="宋体"/>
              <w:sz w:val="24"/>
              <w:szCs w:val="24"/>
            </w:rPr>
            <w:fldChar w:fldCharType="end"/>
          </w:r>
        </w:p>
        <w:p>
          <w:pPr>
            <w:pStyle w:val="18"/>
            <w:tabs>
              <w:tab w:val="right" w:leader="dot" w:pos="8263"/>
            </w:tabs>
            <w:spacing w:line="360" w:lineRule="auto"/>
            <w:rPr>
              <w:rFonts w:eastAsia="宋体"/>
              <w:kern w:val="2"/>
              <w:sz w:val="24"/>
              <w:szCs w:val="24"/>
              <w14:ligatures w14:val="standardContextual"/>
            </w:rPr>
          </w:pPr>
          <w:r>
            <w:fldChar w:fldCharType="begin"/>
          </w:r>
          <w:r>
            <w:instrText xml:space="preserve"> HYPERLINK \l "_Toc164869203" </w:instrText>
          </w:r>
          <w:r>
            <w:fldChar w:fldCharType="separate"/>
          </w:r>
          <w:r>
            <w:rPr>
              <w:rStyle w:val="27"/>
              <w:rFonts w:eastAsia="宋体"/>
              <w:kern w:val="44"/>
              <w:sz w:val="24"/>
              <w:szCs w:val="24"/>
            </w:rPr>
            <w:t>附录K 支撑系统信息交付要求</w:t>
          </w:r>
          <w:r>
            <w:rPr>
              <w:rFonts w:eastAsia="宋体"/>
              <w:sz w:val="24"/>
              <w:szCs w:val="24"/>
            </w:rPr>
            <w:tab/>
          </w:r>
          <w:r>
            <w:rPr>
              <w:rFonts w:eastAsia="宋体"/>
              <w:sz w:val="24"/>
              <w:szCs w:val="24"/>
            </w:rPr>
            <w:fldChar w:fldCharType="begin"/>
          </w:r>
          <w:r>
            <w:rPr>
              <w:rFonts w:eastAsia="宋体"/>
              <w:sz w:val="24"/>
              <w:szCs w:val="24"/>
            </w:rPr>
            <w:instrText xml:space="preserve"> PAGEREF _Toc164869203 \h </w:instrText>
          </w:r>
          <w:r>
            <w:rPr>
              <w:rFonts w:eastAsia="宋体"/>
              <w:sz w:val="24"/>
              <w:szCs w:val="24"/>
            </w:rPr>
            <w:fldChar w:fldCharType="separate"/>
          </w:r>
          <w:r>
            <w:rPr>
              <w:rFonts w:eastAsia="宋体"/>
              <w:sz w:val="24"/>
              <w:szCs w:val="24"/>
            </w:rPr>
            <w:t>77</w:t>
          </w:r>
          <w:r>
            <w:rPr>
              <w:rFonts w:eastAsia="宋体"/>
              <w:sz w:val="24"/>
              <w:szCs w:val="24"/>
            </w:rPr>
            <w:fldChar w:fldCharType="end"/>
          </w:r>
          <w:r>
            <w:rPr>
              <w:rFonts w:eastAsia="宋体"/>
              <w:sz w:val="24"/>
              <w:szCs w:val="24"/>
            </w:rPr>
            <w:fldChar w:fldCharType="end"/>
          </w:r>
        </w:p>
        <w:p>
          <w:pPr>
            <w:pStyle w:val="18"/>
            <w:tabs>
              <w:tab w:val="right" w:leader="dot" w:pos="8263"/>
            </w:tabs>
            <w:spacing w:line="360" w:lineRule="auto"/>
            <w:rPr>
              <w:rFonts w:eastAsia="宋体"/>
              <w:kern w:val="2"/>
              <w:sz w:val="24"/>
              <w:szCs w:val="24"/>
              <w14:ligatures w14:val="standardContextual"/>
            </w:rPr>
          </w:pPr>
          <w:r>
            <w:fldChar w:fldCharType="begin"/>
          </w:r>
          <w:r>
            <w:instrText xml:space="preserve"> HYPERLINK \l "_Toc164869204" </w:instrText>
          </w:r>
          <w:r>
            <w:fldChar w:fldCharType="separate"/>
          </w:r>
          <w:r>
            <w:rPr>
              <w:rStyle w:val="27"/>
              <w:rFonts w:eastAsia="宋体"/>
              <w:kern w:val="44"/>
              <w:sz w:val="24"/>
              <w:szCs w:val="24"/>
            </w:rPr>
            <w:t>附录L 基础工程信息交付要求</w:t>
          </w:r>
          <w:r>
            <w:rPr>
              <w:rFonts w:eastAsia="宋体"/>
              <w:sz w:val="24"/>
              <w:szCs w:val="24"/>
            </w:rPr>
            <w:tab/>
          </w:r>
          <w:r>
            <w:rPr>
              <w:rFonts w:eastAsia="宋体"/>
              <w:sz w:val="24"/>
              <w:szCs w:val="24"/>
            </w:rPr>
            <w:fldChar w:fldCharType="begin"/>
          </w:r>
          <w:r>
            <w:rPr>
              <w:rFonts w:eastAsia="宋体"/>
              <w:sz w:val="24"/>
              <w:szCs w:val="24"/>
            </w:rPr>
            <w:instrText xml:space="preserve"> PAGEREF _Toc164869204 \h </w:instrText>
          </w:r>
          <w:r>
            <w:rPr>
              <w:rFonts w:eastAsia="宋体"/>
              <w:sz w:val="24"/>
              <w:szCs w:val="24"/>
            </w:rPr>
            <w:fldChar w:fldCharType="separate"/>
          </w:r>
          <w:r>
            <w:rPr>
              <w:rFonts w:eastAsia="宋体"/>
              <w:sz w:val="24"/>
              <w:szCs w:val="24"/>
            </w:rPr>
            <w:t>80</w:t>
          </w:r>
          <w:r>
            <w:rPr>
              <w:rFonts w:eastAsia="宋体"/>
              <w:sz w:val="24"/>
              <w:szCs w:val="24"/>
            </w:rPr>
            <w:fldChar w:fldCharType="end"/>
          </w:r>
          <w:r>
            <w:rPr>
              <w:rFonts w:eastAsia="宋体"/>
              <w:sz w:val="24"/>
              <w:szCs w:val="24"/>
            </w:rPr>
            <w:fldChar w:fldCharType="end"/>
          </w:r>
        </w:p>
        <w:p>
          <w:pPr>
            <w:pStyle w:val="18"/>
            <w:tabs>
              <w:tab w:val="right" w:leader="dot" w:pos="8263"/>
            </w:tabs>
            <w:spacing w:line="360" w:lineRule="auto"/>
            <w:rPr>
              <w:rFonts w:eastAsia="宋体"/>
              <w:kern w:val="2"/>
              <w:sz w:val="24"/>
              <w:szCs w:val="24"/>
              <w14:ligatures w14:val="standardContextual"/>
            </w:rPr>
          </w:pPr>
          <w:r>
            <w:fldChar w:fldCharType="begin"/>
          </w:r>
          <w:r>
            <w:instrText xml:space="preserve"> HYPERLINK \l "_Toc164869205" </w:instrText>
          </w:r>
          <w:r>
            <w:fldChar w:fldCharType="separate"/>
          </w:r>
          <w:r>
            <w:rPr>
              <w:rStyle w:val="27"/>
              <w:rFonts w:eastAsia="宋体"/>
              <w:sz w:val="24"/>
              <w:szCs w:val="24"/>
            </w:rPr>
            <w:t>附录M 桥面系信息交付要求</w:t>
          </w:r>
          <w:r>
            <w:rPr>
              <w:rFonts w:eastAsia="宋体"/>
              <w:sz w:val="24"/>
              <w:szCs w:val="24"/>
            </w:rPr>
            <w:tab/>
          </w:r>
          <w:r>
            <w:rPr>
              <w:rFonts w:eastAsia="宋体"/>
              <w:sz w:val="24"/>
              <w:szCs w:val="24"/>
            </w:rPr>
            <w:fldChar w:fldCharType="begin"/>
          </w:r>
          <w:r>
            <w:rPr>
              <w:rFonts w:eastAsia="宋体"/>
              <w:sz w:val="24"/>
              <w:szCs w:val="24"/>
            </w:rPr>
            <w:instrText xml:space="preserve"> PAGEREF _Toc164869205 \h </w:instrText>
          </w:r>
          <w:r>
            <w:rPr>
              <w:rFonts w:eastAsia="宋体"/>
              <w:sz w:val="24"/>
              <w:szCs w:val="24"/>
            </w:rPr>
            <w:fldChar w:fldCharType="separate"/>
          </w:r>
          <w:r>
            <w:rPr>
              <w:rFonts w:eastAsia="宋体"/>
              <w:sz w:val="24"/>
              <w:szCs w:val="24"/>
            </w:rPr>
            <w:t>84</w:t>
          </w:r>
          <w:r>
            <w:rPr>
              <w:rFonts w:eastAsia="宋体"/>
              <w:sz w:val="24"/>
              <w:szCs w:val="24"/>
            </w:rPr>
            <w:fldChar w:fldCharType="end"/>
          </w:r>
          <w:r>
            <w:rPr>
              <w:rFonts w:eastAsia="宋体"/>
              <w:sz w:val="24"/>
              <w:szCs w:val="24"/>
            </w:rPr>
            <w:fldChar w:fldCharType="end"/>
          </w:r>
        </w:p>
        <w:p>
          <w:pPr>
            <w:pStyle w:val="18"/>
            <w:tabs>
              <w:tab w:val="right" w:leader="dot" w:pos="8263"/>
            </w:tabs>
            <w:spacing w:line="360" w:lineRule="auto"/>
            <w:rPr>
              <w:rFonts w:eastAsia="宋体"/>
              <w:kern w:val="2"/>
              <w:sz w:val="24"/>
              <w:szCs w:val="24"/>
              <w14:ligatures w14:val="standardContextual"/>
            </w:rPr>
          </w:pPr>
          <w:r>
            <w:fldChar w:fldCharType="begin"/>
          </w:r>
          <w:r>
            <w:instrText xml:space="preserve"> HYPERLINK \l "_Toc164869206" </w:instrText>
          </w:r>
          <w:r>
            <w:fldChar w:fldCharType="separate"/>
          </w:r>
          <w:r>
            <w:rPr>
              <w:rStyle w:val="27"/>
              <w:rFonts w:eastAsia="宋体"/>
              <w:sz w:val="24"/>
              <w:szCs w:val="24"/>
            </w:rPr>
            <w:t>附录N 附属工程信息交付要求</w:t>
          </w:r>
          <w:r>
            <w:rPr>
              <w:rFonts w:eastAsia="宋体"/>
              <w:sz w:val="24"/>
              <w:szCs w:val="24"/>
            </w:rPr>
            <w:tab/>
          </w:r>
          <w:r>
            <w:rPr>
              <w:rFonts w:eastAsia="宋体"/>
              <w:sz w:val="24"/>
              <w:szCs w:val="24"/>
            </w:rPr>
            <w:fldChar w:fldCharType="begin"/>
          </w:r>
          <w:r>
            <w:rPr>
              <w:rFonts w:eastAsia="宋体"/>
              <w:sz w:val="24"/>
              <w:szCs w:val="24"/>
            </w:rPr>
            <w:instrText xml:space="preserve"> PAGEREF _Toc164869206 \h </w:instrText>
          </w:r>
          <w:r>
            <w:rPr>
              <w:rFonts w:eastAsia="宋体"/>
              <w:sz w:val="24"/>
              <w:szCs w:val="24"/>
            </w:rPr>
            <w:fldChar w:fldCharType="separate"/>
          </w:r>
          <w:r>
            <w:rPr>
              <w:rFonts w:eastAsia="宋体"/>
              <w:sz w:val="24"/>
              <w:szCs w:val="24"/>
            </w:rPr>
            <w:t>88</w:t>
          </w:r>
          <w:r>
            <w:rPr>
              <w:rFonts w:eastAsia="宋体"/>
              <w:sz w:val="24"/>
              <w:szCs w:val="24"/>
            </w:rPr>
            <w:fldChar w:fldCharType="end"/>
          </w:r>
          <w:r>
            <w:rPr>
              <w:rFonts w:eastAsia="宋体"/>
              <w:sz w:val="24"/>
              <w:szCs w:val="24"/>
            </w:rPr>
            <w:fldChar w:fldCharType="end"/>
          </w:r>
        </w:p>
        <w:p>
          <w:pPr>
            <w:pStyle w:val="18"/>
            <w:tabs>
              <w:tab w:val="right" w:leader="dot" w:pos="8263"/>
            </w:tabs>
            <w:spacing w:line="360" w:lineRule="auto"/>
            <w:rPr>
              <w:rFonts w:eastAsia="宋体"/>
              <w:kern w:val="2"/>
              <w:sz w:val="24"/>
              <w:szCs w:val="24"/>
              <w14:ligatures w14:val="standardContextual"/>
            </w:rPr>
          </w:pPr>
          <w:r>
            <w:fldChar w:fldCharType="begin"/>
          </w:r>
          <w:r>
            <w:instrText xml:space="preserve"> HYPERLINK \l "_Toc164869207" </w:instrText>
          </w:r>
          <w:r>
            <w:fldChar w:fldCharType="separate"/>
          </w:r>
          <w:r>
            <w:rPr>
              <w:rStyle w:val="27"/>
              <w:rFonts w:eastAsia="宋体"/>
              <w:sz w:val="24"/>
              <w:szCs w:val="24"/>
            </w:rPr>
            <w:t>附录P 涵洞工程信息交付要求</w:t>
          </w:r>
          <w:r>
            <w:rPr>
              <w:rFonts w:eastAsia="宋体"/>
              <w:sz w:val="24"/>
              <w:szCs w:val="24"/>
            </w:rPr>
            <w:tab/>
          </w:r>
          <w:r>
            <w:rPr>
              <w:rFonts w:eastAsia="宋体"/>
              <w:sz w:val="24"/>
              <w:szCs w:val="24"/>
            </w:rPr>
            <w:fldChar w:fldCharType="begin"/>
          </w:r>
          <w:r>
            <w:rPr>
              <w:rFonts w:eastAsia="宋体"/>
              <w:sz w:val="24"/>
              <w:szCs w:val="24"/>
            </w:rPr>
            <w:instrText xml:space="preserve"> PAGEREF _Toc164869207 \h </w:instrText>
          </w:r>
          <w:r>
            <w:rPr>
              <w:rFonts w:eastAsia="宋体"/>
              <w:sz w:val="24"/>
              <w:szCs w:val="24"/>
            </w:rPr>
            <w:fldChar w:fldCharType="separate"/>
          </w:r>
          <w:r>
            <w:rPr>
              <w:rFonts w:eastAsia="宋体"/>
              <w:sz w:val="24"/>
              <w:szCs w:val="24"/>
            </w:rPr>
            <w:t>99</w:t>
          </w:r>
          <w:r>
            <w:rPr>
              <w:rFonts w:eastAsia="宋体"/>
              <w:sz w:val="24"/>
              <w:szCs w:val="24"/>
            </w:rPr>
            <w:fldChar w:fldCharType="end"/>
          </w:r>
          <w:r>
            <w:rPr>
              <w:rFonts w:eastAsia="宋体"/>
              <w:sz w:val="24"/>
              <w:szCs w:val="24"/>
            </w:rPr>
            <w:fldChar w:fldCharType="end"/>
          </w:r>
        </w:p>
        <w:p>
          <w:pPr>
            <w:pStyle w:val="18"/>
            <w:tabs>
              <w:tab w:val="right" w:leader="dot" w:pos="8263"/>
            </w:tabs>
            <w:spacing w:line="360" w:lineRule="auto"/>
            <w:rPr>
              <w:rFonts w:eastAsia="宋体"/>
              <w:kern w:val="2"/>
              <w:sz w:val="24"/>
              <w:szCs w:val="24"/>
              <w14:ligatures w14:val="standardContextual"/>
            </w:rPr>
          </w:pPr>
          <w:r>
            <w:fldChar w:fldCharType="begin"/>
          </w:r>
          <w:r>
            <w:instrText xml:space="preserve"> HYPERLINK \l "_Toc164869208" </w:instrText>
          </w:r>
          <w:r>
            <w:fldChar w:fldCharType="separate"/>
          </w:r>
          <w:r>
            <w:rPr>
              <w:rStyle w:val="27"/>
              <w:rFonts w:eastAsia="宋体"/>
              <w:sz w:val="24"/>
              <w:szCs w:val="24"/>
            </w:rPr>
            <w:t>本标准用词说明</w:t>
          </w:r>
          <w:r>
            <w:rPr>
              <w:rFonts w:eastAsia="宋体"/>
              <w:sz w:val="24"/>
              <w:szCs w:val="24"/>
            </w:rPr>
            <w:tab/>
          </w:r>
          <w:r>
            <w:rPr>
              <w:rFonts w:eastAsia="宋体"/>
              <w:sz w:val="24"/>
              <w:szCs w:val="24"/>
            </w:rPr>
            <w:fldChar w:fldCharType="begin"/>
          </w:r>
          <w:r>
            <w:rPr>
              <w:rFonts w:eastAsia="宋体"/>
              <w:sz w:val="24"/>
              <w:szCs w:val="24"/>
            </w:rPr>
            <w:instrText xml:space="preserve"> PAGEREF _Toc164869208 \h </w:instrText>
          </w:r>
          <w:r>
            <w:rPr>
              <w:rFonts w:eastAsia="宋体"/>
              <w:sz w:val="24"/>
              <w:szCs w:val="24"/>
            </w:rPr>
            <w:fldChar w:fldCharType="separate"/>
          </w:r>
          <w:r>
            <w:rPr>
              <w:rFonts w:eastAsia="宋体"/>
              <w:sz w:val="24"/>
              <w:szCs w:val="24"/>
            </w:rPr>
            <w:t>104</w:t>
          </w:r>
          <w:r>
            <w:rPr>
              <w:rFonts w:eastAsia="宋体"/>
              <w:sz w:val="24"/>
              <w:szCs w:val="24"/>
            </w:rPr>
            <w:fldChar w:fldCharType="end"/>
          </w:r>
          <w:r>
            <w:rPr>
              <w:rFonts w:eastAsia="宋体"/>
              <w:sz w:val="24"/>
              <w:szCs w:val="24"/>
            </w:rPr>
            <w:fldChar w:fldCharType="end"/>
          </w:r>
        </w:p>
        <w:p>
          <w:pPr>
            <w:pStyle w:val="18"/>
            <w:tabs>
              <w:tab w:val="right" w:leader="dot" w:pos="8263"/>
            </w:tabs>
            <w:spacing w:line="360" w:lineRule="auto"/>
            <w:rPr>
              <w:rFonts w:asciiTheme="minorHAnsi" w:hAnsiTheme="minorHAnsi" w:eastAsiaTheme="minorEastAsia" w:cstheme="minorBidi"/>
              <w:kern w:val="2"/>
              <w:sz w:val="21"/>
            </w:rPr>
          </w:pPr>
          <w:r>
            <w:fldChar w:fldCharType="begin"/>
          </w:r>
          <w:r>
            <w:instrText xml:space="preserve"> HYPERLINK \l "_Toc164869209" </w:instrText>
          </w:r>
          <w:r>
            <w:fldChar w:fldCharType="separate"/>
          </w:r>
          <w:r>
            <w:rPr>
              <w:rStyle w:val="27"/>
              <w:rFonts w:eastAsia="宋体"/>
              <w:sz w:val="24"/>
              <w:szCs w:val="24"/>
            </w:rPr>
            <w:t>引用标准名录</w:t>
          </w:r>
          <w:r>
            <w:rPr>
              <w:rFonts w:eastAsia="宋体"/>
              <w:sz w:val="24"/>
              <w:szCs w:val="24"/>
            </w:rPr>
            <w:tab/>
          </w:r>
          <w:r>
            <w:rPr>
              <w:rFonts w:eastAsia="宋体"/>
              <w:sz w:val="24"/>
              <w:szCs w:val="24"/>
            </w:rPr>
            <w:fldChar w:fldCharType="begin"/>
          </w:r>
          <w:r>
            <w:rPr>
              <w:rFonts w:eastAsia="宋体"/>
              <w:sz w:val="24"/>
              <w:szCs w:val="24"/>
            </w:rPr>
            <w:instrText xml:space="preserve"> PAGEREF _Toc164869209 \h </w:instrText>
          </w:r>
          <w:r>
            <w:rPr>
              <w:rFonts w:eastAsia="宋体"/>
              <w:sz w:val="24"/>
              <w:szCs w:val="24"/>
            </w:rPr>
            <w:fldChar w:fldCharType="separate"/>
          </w:r>
          <w:r>
            <w:rPr>
              <w:rFonts w:eastAsia="宋体"/>
              <w:sz w:val="24"/>
              <w:szCs w:val="24"/>
            </w:rPr>
            <w:t>105</w:t>
          </w:r>
          <w:r>
            <w:rPr>
              <w:rFonts w:eastAsia="宋体"/>
              <w:sz w:val="24"/>
              <w:szCs w:val="24"/>
            </w:rPr>
            <w:fldChar w:fldCharType="end"/>
          </w:r>
          <w:r>
            <w:rPr>
              <w:rFonts w:eastAsia="宋体"/>
              <w:sz w:val="24"/>
              <w:szCs w:val="24"/>
            </w:rPr>
            <w:fldChar w:fldCharType="end"/>
          </w:r>
          <w:r>
            <w:rPr>
              <w:rFonts w:eastAsia="宋体"/>
              <w:b/>
              <w:bCs/>
              <w:sz w:val="24"/>
              <w:szCs w:val="24"/>
            </w:rPr>
            <w:fldChar w:fldCharType="end"/>
          </w:r>
        </w:p>
      </w:sdtContent>
    </w:sdt>
    <w:p>
      <w:pPr>
        <w:rPr>
          <w:rFonts w:ascii="Times New Roman" w:hAnsi="Times New Roman"/>
        </w:rPr>
      </w:pPr>
      <w:r>
        <w:rPr>
          <w:rFonts w:ascii="Times New Roman" w:hAnsi="Times New Roman"/>
        </w:rPr>
        <w:br w:type="page"/>
      </w:r>
      <w:bookmarkStart w:id="2" w:name="_Hlk95221219"/>
    </w:p>
    <w:sdt>
      <w:sdtPr>
        <w:rPr>
          <w:rFonts w:ascii="宋体" w:hAnsi="宋体" w:eastAsia="Times New Roman"/>
          <w:b w:val="0"/>
          <w:bCs w:val="0"/>
          <w:kern w:val="0"/>
          <w:sz w:val="24"/>
          <w:szCs w:val="22"/>
        </w:rPr>
        <w:id w:val="-412467419"/>
        <w15:color w:val="DBDBDB"/>
        <w:docPartObj>
          <w:docPartGallery w:val="Table of Contents"/>
          <w:docPartUnique/>
        </w:docPartObj>
      </w:sdtPr>
      <w:sdtEndPr>
        <w:rPr>
          <w:rFonts w:ascii="Times New Roman" w:hAnsi="Times New Roman" w:eastAsiaTheme="minorEastAsia"/>
          <w:b w:val="0"/>
          <w:bCs w:val="0"/>
          <w:kern w:val="0"/>
          <w:sz w:val="24"/>
          <w:szCs w:val="24"/>
        </w:rPr>
      </w:sdtEndPr>
      <w:sdtContent>
        <w:sdt>
          <w:sdtPr>
            <w:rPr>
              <w:rFonts w:ascii="Times New Roman" w:hAnsi="Times New Roman" w:eastAsia="Times New Roman"/>
              <w:b w:val="0"/>
              <w:bCs w:val="0"/>
              <w:kern w:val="2"/>
              <w:sz w:val="21"/>
              <w:szCs w:val="22"/>
              <w:lang w:val="zh-CN"/>
            </w:rPr>
            <w:id w:val="1406730718"/>
            <w:docPartObj>
              <w:docPartGallery w:val="Table of Contents"/>
              <w:docPartUnique/>
            </w:docPartObj>
          </w:sdtPr>
          <w:sdtEndPr>
            <w:rPr>
              <w:rFonts w:ascii="Times New Roman" w:hAnsi="Times New Roman" w:eastAsia="Times New Roman"/>
              <w:b w:val="0"/>
              <w:bCs w:val="0"/>
              <w:kern w:val="0"/>
              <w:sz w:val="24"/>
              <w:szCs w:val="24"/>
              <w:lang w:val="zh-CN"/>
            </w:rPr>
          </w:sdtEndPr>
          <w:sdtContent>
            <w:p>
              <w:pPr>
                <w:pStyle w:val="77"/>
                <w:jc w:val="center"/>
                <w:rPr>
                  <w:rFonts w:ascii="Times New Roman" w:hAnsi="Times New Roman"/>
                </w:rPr>
              </w:pPr>
              <w:r>
                <w:rPr>
                  <w:rFonts w:ascii="Times New Roman" w:hAnsi="Times New Roman"/>
                </w:rPr>
                <w:t>Contents</w:t>
              </w:r>
            </w:p>
            <w:p>
              <w:pPr>
                <w:pStyle w:val="18"/>
                <w:tabs>
                  <w:tab w:val="left" w:pos="440"/>
                  <w:tab w:val="right" w:leader="dot" w:pos="8263"/>
                </w:tabs>
                <w:rPr>
                  <w:rFonts w:eastAsiaTheme="minorEastAsia"/>
                  <w:kern w:val="2"/>
                  <w:sz w:val="21"/>
                  <w:szCs w:val="18"/>
                  <w14:ligatures w14:val="standardContextual"/>
                </w:rPr>
              </w:pPr>
              <w:r>
                <w:fldChar w:fldCharType="begin"/>
              </w:r>
              <w:r>
                <w:instrText xml:space="preserve"> HYPERLINK \l "_Toc153898817" </w:instrText>
              </w:r>
              <w:r>
                <w:fldChar w:fldCharType="separate"/>
              </w:r>
              <w:r>
                <w:rPr>
                  <w:rStyle w:val="27"/>
                  <w:color w:val="auto"/>
                  <w:sz w:val="21"/>
                  <w:szCs w:val="18"/>
                  <w:u w:val="none"/>
                </w:rPr>
                <w:t>1</w:t>
              </w:r>
              <w:r>
                <w:rPr>
                  <w:rFonts w:eastAsiaTheme="minorEastAsia"/>
                  <w:kern w:val="2"/>
                  <w:sz w:val="21"/>
                  <w:szCs w:val="18"/>
                  <w14:ligatures w14:val="standardContextual"/>
                </w:rPr>
                <w:tab/>
              </w:r>
              <w:r>
                <w:rPr>
                  <w:rStyle w:val="27"/>
                  <w:rFonts w:eastAsia="宋体"/>
                  <w:color w:val="auto"/>
                  <w:sz w:val="21"/>
                  <w:szCs w:val="18"/>
                  <w:u w:val="none"/>
                </w:rPr>
                <w:t>General Provisions</w:t>
              </w:r>
              <w:r>
                <w:rPr>
                  <w:sz w:val="21"/>
                  <w:szCs w:val="18"/>
                </w:rPr>
                <w:tab/>
              </w:r>
              <w:r>
                <w:rPr>
                  <w:rFonts w:hint="eastAsia" w:eastAsiaTheme="minorEastAsia"/>
                  <w:sz w:val="21"/>
                  <w:szCs w:val="18"/>
                </w:rPr>
                <w:t>1</w:t>
              </w:r>
              <w:r>
                <w:rPr>
                  <w:rFonts w:hint="eastAsia" w:eastAsiaTheme="minorEastAsia"/>
                  <w:sz w:val="21"/>
                  <w:szCs w:val="18"/>
                </w:rPr>
                <w:fldChar w:fldCharType="end"/>
              </w:r>
            </w:p>
            <w:p>
              <w:pPr>
                <w:pStyle w:val="18"/>
                <w:tabs>
                  <w:tab w:val="left" w:pos="440"/>
                  <w:tab w:val="right" w:leader="dot" w:pos="8263"/>
                </w:tabs>
                <w:rPr>
                  <w:rFonts w:eastAsiaTheme="minorEastAsia"/>
                  <w:kern w:val="2"/>
                  <w:sz w:val="21"/>
                  <w:szCs w:val="18"/>
                  <w14:ligatures w14:val="standardContextual"/>
                </w:rPr>
              </w:pPr>
              <w:r>
                <w:fldChar w:fldCharType="begin"/>
              </w:r>
              <w:r>
                <w:instrText xml:space="preserve"> HYPERLINK \l "_Toc153898818" </w:instrText>
              </w:r>
              <w:r>
                <w:fldChar w:fldCharType="separate"/>
              </w:r>
              <w:r>
                <w:rPr>
                  <w:rStyle w:val="27"/>
                  <w:color w:val="auto"/>
                  <w:sz w:val="21"/>
                  <w:szCs w:val="18"/>
                  <w:u w:val="none"/>
                </w:rPr>
                <w:t>2</w:t>
              </w:r>
              <w:r>
                <w:rPr>
                  <w:rFonts w:eastAsiaTheme="minorEastAsia"/>
                  <w:kern w:val="2"/>
                  <w:sz w:val="21"/>
                  <w:szCs w:val="18"/>
                  <w14:ligatures w14:val="standardContextual"/>
                </w:rPr>
                <w:tab/>
              </w:r>
              <w:r>
                <w:rPr>
                  <w:rStyle w:val="27"/>
                  <w:rFonts w:eastAsia="宋体"/>
                  <w:color w:val="auto"/>
                  <w:sz w:val="21"/>
                  <w:szCs w:val="18"/>
                  <w:u w:val="none"/>
                </w:rPr>
                <w:t>Terms</w:t>
              </w:r>
              <w:r>
                <w:rPr>
                  <w:sz w:val="21"/>
                  <w:szCs w:val="18"/>
                </w:rPr>
                <w:tab/>
              </w:r>
              <w:r>
                <w:rPr>
                  <w:rFonts w:hint="eastAsia" w:eastAsiaTheme="minorEastAsia"/>
                  <w:sz w:val="21"/>
                  <w:szCs w:val="18"/>
                </w:rPr>
                <w:t>2</w:t>
              </w:r>
              <w:r>
                <w:rPr>
                  <w:rFonts w:hint="eastAsia" w:eastAsiaTheme="minorEastAsia"/>
                  <w:sz w:val="21"/>
                  <w:szCs w:val="18"/>
                </w:rPr>
                <w:fldChar w:fldCharType="end"/>
              </w:r>
            </w:p>
            <w:p>
              <w:pPr>
                <w:pStyle w:val="18"/>
                <w:tabs>
                  <w:tab w:val="left" w:pos="440"/>
                  <w:tab w:val="right" w:leader="dot" w:pos="8263"/>
                </w:tabs>
                <w:rPr>
                  <w:rFonts w:eastAsiaTheme="minorEastAsia"/>
                  <w:kern w:val="2"/>
                  <w:sz w:val="21"/>
                  <w:szCs w:val="18"/>
                  <w14:ligatures w14:val="standardContextual"/>
                </w:rPr>
              </w:pPr>
              <w:r>
                <w:fldChar w:fldCharType="begin"/>
              </w:r>
              <w:r>
                <w:instrText xml:space="preserve"> HYPERLINK \l "_Toc153898819" </w:instrText>
              </w:r>
              <w:r>
                <w:fldChar w:fldCharType="separate"/>
              </w:r>
              <w:r>
                <w:rPr>
                  <w:rStyle w:val="27"/>
                  <w:color w:val="auto"/>
                  <w:sz w:val="21"/>
                  <w:szCs w:val="18"/>
                  <w:u w:val="none"/>
                </w:rPr>
                <w:t>3</w:t>
              </w:r>
              <w:r>
                <w:rPr>
                  <w:rFonts w:eastAsiaTheme="minorEastAsia"/>
                  <w:kern w:val="2"/>
                  <w:sz w:val="21"/>
                  <w:szCs w:val="18"/>
                  <w14:ligatures w14:val="standardContextual"/>
                </w:rPr>
                <w:tab/>
              </w:r>
              <w:r>
                <w:rPr>
                  <w:rStyle w:val="27"/>
                  <w:rFonts w:eastAsia="宋体"/>
                  <w:color w:val="auto"/>
                  <w:sz w:val="21"/>
                  <w:szCs w:val="18"/>
                  <w:u w:val="none"/>
                </w:rPr>
                <w:t>Basic Requirements</w:t>
              </w:r>
              <w:r>
                <w:rPr>
                  <w:sz w:val="21"/>
                  <w:szCs w:val="18"/>
                </w:rPr>
                <w:tab/>
              </w:r>
              <w:r>
                <w:rPr>
                  <w:rFonts w:hint="eastAsia" w:eastAsiaTheme="minorEastAsia"/>
                  <w:sz w:val="21"/>
                  <w:szCs w:val="18"/>
                </w:rPr>
                <w:t>4</w:t>
              </w:r>
              <w:r>
                <w:rPr>
                  <w:rFonts w:hint="eastAsia" w:eastAsiaTheme="minorEastAsia"/>
                  <w:sz w:val="21"/>
                  <w:szCs w:val="18"/>
                </w:rPr>
                <w:fldChar w:fldCharType="end"/>
              </w:r>
            </w:p>
            <w:p>
              <w:pPr>
                <w:pStyle w:val="18"/>
                <w:tabs>
                  <w:tab w:val="left" w:pos="440"/>
                  <w:tab w:val="right" w:leader="dot" w:pos="8263"/>
                </w:tabs>
                <w:rPr>
                  <w:rFonts w:eastAsiaTheme="minorEastAsia"/>
                  <w:kern w:val="2"/>
                  <w:sz w:val="21"/>
                  <w:szCs w:val="18"/>
                  <w14:ligatures w14:val="standardContextual"/>
                </w:rPr>
              </w:pPr>
              <w:r>
                <w:fldChar w:fldCharType="begin"/>
              </w:r>
              <w:r>
                <w:instrText xml:space="preserve"> HYPERLINK \l "_Toc153898820" </w:instrText>
              </w:r>
              <w:r>
                <w:fldChar w:fldCharType="separate"/>
              </w:r>
              <w:r>
                <w:rPr>
                  <w:rStyle w:val="27"/>
                  <w:color w:val="auto"/>
                  <w:sz w:val="21"/>
                  <w:szCs w:val="18"/>
                  <w:u w:val="none"/>
                </w:rPr>
                <w:t>4</w:t>
              </w:r>
              <w:r>
                <w:rPr>
                  <w:rFonts w:eastAsiaTheme="minorEastAsia"/>
                  <w:kern w:val="2"/>
                  <w:sz w:val="21"/>
                  <w:szCs w:val="18"/>
                  <w14:ligatures w14:val="standardContextual"/>
                </w:rPr>
                <w:tab/>
              </w:r>
              <w:r>
                <w:rPr>
                  <w:rStyle w:val="27"/>
                  <w:rFonts w:eastAsia="宋体"/>
                  <w:color w:val="auto"/>
                  <w:sz w:val="21"/>
                  <w:szCs w:val="18"/>
                  <w:u w:val="none"/>
                </w:rPr>
                <w:t>Model Requirements</w:t>
              </w:r>
              <w:r>
                <w:rPr>
                  <w:sz w:val="21"/>
                  <w:szCs w:val="18"/>
                </w:rPr>
                <w:tab/>
              </w:r>
              <w:r>
                <w:rPr>
                  <w:rFonts w:hint="eastAsia" w:eastAsiaTheme="minorEastAsia"/>
                  <w:sz w:val="21"/>
                  <w:szCs w:val="18"/>
                </w:rPr>
                <w:t>5</w:t>
              </w:r>
              <w:r>
                <w:rPr>
                  <w:rFonts w:hint="eastAsia" w:eastAsiaTheme="minorEastAsia"/>
                  <w:sz w:val="21"/>
                  <w:szCs w:val="18"/>
                </w:rPr>
                <w:fldChar w:fldCharType="end"/>
              </w:r>
            </w:p>
            <w:p>
              <w:pPr>
                <w:pStyle w:val="19"/>
                <w:rPr>
                  <w:rFonts w:eastAsiaTheme="minorEastAsia"/>
                  <w:kern w:val="2"/>
                  <w:sz w:val="21"/>
                  <w:szCs w:val="18"/>
                  <w14:ligatures w14:val="standardContextual"/>
                </w:rPr>
              </w:pPr>
              <w:r>
                <w:fldChar w:fldCharType="begin"/>
              </w:r>
              <w:r>
                <w:instrText xml:space="preserve"> HYPERLINK \l "_Toc153898821" </w:instrText>
              </w:r>
              <w:r>
                <w:fldChar w:fldCharType="separate"/>
              </w:r>
              <w:r>
                <w:rPr>
                  <w:rStyle w:val="27"/>
                  <w:color w:val="auto"/>
                  <w:sz w:val="21"/>
                  <w:szCs w:val="18"/>
                  <w:u w:val="none"/>
                </w:rPr>
                <w:t>4.1</w:t>
              </w:r>
              <w:r>
                <w:rPr>
                  <w:rFonts w:eastAsiaTheme="minorEastAsia"/>
                  <w:kern w:val="2"/>
                  <w:sz w:val="21"/>
                  <w:szCs w:val="18"/>
                  <w14:ligatures w14:val="standardContextual"/>
                </w:rPr>
                <w:tab/>
              </w:r>
              <w:r>
                <w:rPr>
                  <w:rStyle w:val="27"/>
                  <w:color w:val="auto"/>
                  <w:sz w:val="21"/>
                  <w:szCs w:val="18"/>
                  <w:u w:val="none"/>
                </w:rPr>
                <w:t>General Requirements</w:t>
              </w:r>
              <w:r>
                <w:rPr>
                  <w:sz w:val="21"/>
                  <w:szCs w:val="18"/>
                </w:rPr>
                <w:tab/>
              </w:r>
              <w:r>
                <w:rPr>
                  <w:rFonts w:hint="eastAsia"/>
                  <w:sz w:val="21"/>
                  <w:szCs w:val="18"/>
                </w:rPr>
                <w:t>5</w:t>
              </w:r>
              <w:r>
                <w:rPr>
                  <w:rFonts w:hint="eastAsia"/>
                  <w:sz w:val="21"/>
                  <w:szCs w:val="18"/>
                </w:rPr>
                <w:fldChar w:fldCharType="end"/>
              </w:r>
            </w:p>
            <w:p>
              <w:pPr>
                <w:pStyle w:val="19"/>
                <w:rPr>
                  <w:rFonts w:eastAsiaTheme="minorEastAsia"/>
                  <w:kern w:val="2"/>
                  <w:sz w:val="21"/>
                  <w:szCs w:val="18"/>
                  <w14:ligatures w14:val="standardContextual"/>
                </w:rPr>
              </w:pPr>
              <w:r>
                <w:fldChar w:fldCharType="begin"/>
              </w:r>
              <w:r>
                <w:instrText xml:space="preserve"> HYPERLINK \l "_Toc153898822" </w:instrText>
              </w:r>
              <w:r>
                <w:fldChar w:fldCharType="separate"/>
              </w:r>
              <w:r>
                <w:rPr>
                  <w:rStyle w:val="27"/>
                  <w:color w:val="auto"/>
                  <w:sz w:val="21"/>
                  <w:szCs w:val="18"/>
                  <w:u w:val="none"/>
                </w:rPr>
                <w:t>4.2</w:t>
              </w:r>
              <w:r>
                <w:rPr>
                  <w:rFonts w:eastAsiaTheme="minorEastAsia"/>
                  <w:kern w:val="2"/>
                  <w:sz w:val="21"/>
                  <w:szCs w:val="18"/>
                  <w14:ligatures w14:val="standardContextual"/>
                </w:rPr>
                <w:tab/>
              </w:r>
              <w:r>
                <w:rPr>
                  <w:rStyle w:val="27"/>
                  <w:color w:val="auto"/>
                  <w:sz w:val="21"/>
                  <w:szCs w:val="18"/>
                  <w:u w:val="none"/>
                </w:rPr>
                <w:t>Level of Model Development Requirements</w:t>
              </w:r>
              <w:r>
                <w:rPr>
                  <w:sz w:val="21"/>
                  <w:szCs w:val="18"/>
                </w:rPr>
                <w:tab/>
              </w:r>
              <w:r>
                <w:rPr>
                  <w:rFonts w:hint="eastAsia"/>
                  <w:sz w:val="21"/>
                  <w:szCs w:val="18"/>
                </w:rPr>
                <w:t>5</w:t>
              </w:r>
              <w:r>
                <w:rPr>
                  <w:rFonts w:hint="eastAsia"/>
                  <w:sz w:val="21"/>
                  <w:szCs w:val="18"/>
                </w:rPr>
                <w:fldChar w:fldCharType="end"/>
              </w:r>
            </w:p>
            <w:p>
              <w:pPr>
                <w:pStyle w:val="19"/>
                <w:rPr>
                  <w:rFonts w:eastAsiaTheme="minorEastAsia"/>
                  <w:kern w:val="2"/>
                  <w:sz w:val="21"/>
                  <w:szCs w:val="18"/>
                  <w14:ligatures w14:val="standardContextual"/>
                </w:rPr>
              </w:pPr>
              <w:r>
                <w:fldChar w:fldCharType="begin"/>
              </w:r>
              <w:r>
                <w:instrText xml:space="preserve"> HYPERLINK \l "_Toc153898823" </w:instrText>
              </w:r>
              <w:r>
                <w:fldChar w:fldCharType="separate"/>
              </w:r>
              <w:r>
                <w:rPr>
                  <w:rStyle w:val="27"/>
                  <w:color w:val="auto"/>
                  <w:sz w:val="21"/>
                  <w:szCs w:val="18"/>
                  <w:u w:val="none"/>
                </w:rPr>
                <w:t>4.3</w:t>
              </w:r>
              <w:r>
                <w:rPr>
                  <w:rFonts w:eastAsiaTheme="minorEastAsia"/>
                  <w:kern w:val="2"/>
                  <w:sz w:val="21"/>
                  <w:szCs w:val="18"/>
                  <w14:ligatures w14:val="standardContextual"/>
                </w:rPr>
                <w:tab/>
              </w:r>
              <w:r>
                <w:rPr>
                  <w:rStyle w:val="27"/>
                  <w:color w:val="auto"/>
                  <w:sz w:val="21"/>
                  <w:szCs w:val="18"/>
                  <w:u w:val="none"/>
                </w:rPr>
                <w:t>Naming Rules</w:t>
              </w:r>
              <w:r>
                <w:rPr>
                  <w:sz w:val="21"/>
                  <w:szCs w:val="18"/>
                </w:rPr>
                <w:tab/>
              </w:r>
              <w:r>
                <w:rPr>
                  <w:rFonts w:hint="eastAsia"/>
                  <w:sz w:val="21"/>
                  <w:szCs w:val="18"/>
                </w:rPr>
                <w:t>10</w:t>
              </w:r>
              <w:r>
                <w:rPr>
                  <w:rFonts w:hint="eastAsia"/>
                  <w:sz w:val="21"/>
                  <w:szCs w:val="18"/>
                </w:rPr>
                <w:fldChar w:fldCharType="end"/>
              </w:r>
            </w:p>
            <w:p>
              <w:pPr>
                <w:pStyle w:val="19"/>
                <w:rPr>
                  <w:rFonts w:eastAsiaTheme="minorEastAsia"/>
                  <w:kern w:val="2"/>
                  <w:sz w:val="21"/>
                  <w:szCs w:val="18"/>
                  <w14:ligatures w14:val="standardContextual"/>
                </w:rPr>
              </w:pPr>
              <w:r>
                <w:fldChar w:fldCharType="begin"/>
              </w:r>
              <w:r>
                <w:instrText xml:space="preserve"> HYPERLINK \l "_Toc153898824" </w:instrText>
              </w:r>
              <w:r>
                <w:fldChar w:fldCharType="separate"/>
              </w:r>
              <w:r>
                <w:rPr>
                  <w:rStyle w:val="27"/>
                  <w:color w:val="auto"/>
                  <w:sz w:val="21"/>
                  <w:szCs w:val="18"/>
                  <w:u w:val="none"/>
                </w:rPr>
                <w:t>4.4</w:t>
              </w:r>
              <w:r>
                <w:rPr>
                  <w:rFonts w:eastAsiaTheme="minorEastAsia"/>
                  <w:kern w:val="2"/>
                  <w:sz w:val="21"/>
                  <w:szCs w:val="18"/>
                  <w14:ligatures w14:val="standardContextual"/>
                </w:rPr>
                <w:tab/>
              </w:r>
              <w:r>
                <w:rPr>
                  <w:rStyle w:val="27"/>
                  <w:color w:val="auto"/>
                  <w:sz w:val="21"/>
                  <w:szCs w:val="18"/>
                  <w:u w:val="none"/>
                </w:rPr>
                <w:t>Version Managements.</w:t>
              </w:r>
              <w:r>
                <w:rPr>
                  <w:sz w:val="21"/>
                  <w:szCs w:val="18"/>
                </w:rPr>
                <w:tab/>
              </w:r>
              <w:r>
                <w:rPr>
                  <w:rFonts w:hint="eastAsia"/>
                  <w:sz w:val="21"/>
                  <w:szCs w:val="18"/>
                </w:rPr>
                <w:t>13</w:t>
              </w:r>
              <w:r>
                <w:rPr>
                  <w:rFonts w:hint="eastAsia"/>
                  <w:sz w:val="21"/>
                  <w:szCs w:val="18"/>
                </w:rPr>
                <w:fldChar w:fldCharType="end"/>
              </w:r>
            </w:p>
            <w:p>
              <w:pPr>
                <w:pStyle w:val="18"/>
                <w:tabs>
                  <w:tab w:val="left" w:pos="440"/>
                  <w:tab w:val="right" w:leader="dot" w:pos="8263"/>
                </w:tabs>
                <w:rPr>
                  <w:rFonts w:eastAsiaTheme="minorEastAsia"/>
                  <w:kern w:val="2"/>
                  <w:sz w:val="21"/>
                  <w:szCs w:val="18"/>
                  <w14:ligatures w14:val="standardContextual"/>
                </w:rPr>
              </w:pPr>
              <w:r>
                <w:fldChar w:fldCharType="begin"/>
              </w:r>
              <w:r>
                <w:instrText xml:space="preserve"> HYPERLINK \l "_Toc153898825" </w:instrText>
              </w:r>
              <w:r>
                <w:fldChar w:fldCharType="separate"/>
              </w:r>
              <w:r>
                <w:rPr>
                  <w:rStyle w:val="27"/>
                  <w:color w:val="auto"/>
                  <w:sz w:val="21"/>
                  <w:szCs w:val="18"/>
                  <w:u w:val="none"/>
                </w:rPr>
                <w:t>5</w:t>
              </w:r>
              <w:r>
                <w:rPr>
                  <w:rFonts w:eastAsiaTheme="minorEastAsia"/>
                  <w:kern w:val="2"/>
                  <w:sz w:val="21"/>
                  <w:szCs w:val="18"/>
                  <w14:ligatures w14:val="standardContextual"/>
                </w:rPr>
                <w:tab/>
              </w:r>
              <w:r>
                <w:rPr>
                  <w:rStyle w:val="27"/>
                  <w:rFonts w:eastAsia="宋体"/>
                  <w:color w:val="auto"/>
                  <w:sz w:val="21"/>
                  <w:szCs w:val="18"/>
                  <w:u w:val="none"/>
                </w:rPr>
                <w:t>Collaboration Managements</w:t>
              </w:r>
              <w:r>
                <w:rPr>
                  <w:sz w:val="21"/>
                  <w:szCs w:val="18"/>
                </w:rPr>
                <w:tab/>
              </w:r>
              <w:r>
                <w:rPr>
                  <w:rFonts w:hint="eastAsia" w:eastAsiaTheme="minorEastAsia"/>
                  <w:sz w:val="21"/>
                  <w:szCs w:val="18"/>
                </w:rPr>
                <w:t>15</w:t>
              </w:r>
              <w:r>
                <w:rPr>
                  <w:rFonts w:hint="eastAsia" w:eastAsiaTheme="minorEastAsia"/>
                  <w:sz w:val="21"/>
                  <w:szCs w:val="18"/>
                </w:rPr>
                <w:fldChar w:fldCharType="end"/>
              </w:r>
            </w:p>
            <w:p>
              <w:pPr>
                <w:pStyle w:val="19"/>
                <w:rPr>
                  <w:rFonts w:eastAsiaTheme="minorEastAsia"/>
                  <w:kern w:val="2"/>
                  <w:sz w:val="21"/>
                  <w:szCs w:val="18"/>
                  <w14:ligatures w14:val="standardContextual"/>
                </w:rPr>
              </w:pPr>
              <w:r>
                <w:fldChar w:fldCharType="begin"/>
              </w:r>
              <w:r>
                <w:instrText xml:space="preserve"> HYPERLINK \l "_Toc153898826" </w:instrText>
              </w:r>
              <w:r>
                <w:fldChar w:fldCharType="separate"/>
              </w:r>
              <w:r>
                <w:rPr>
                  <w:rStyle w:val="27"/>
                  <w:color w:val="auto"/>
                  <w:sz w:val="21"/>
                  <w:szCs w:val="18"/>
                  <w:u w:val="none"/>
                </w:rPr>
                <w:t>5.1</w:t>
              </w:r>
              <w:r>
                <w:rPr>
                  <w:rFonts w:eastAsiaTheme="minorEastAsia"/>
                  <w:kern w:val="2"/>
                  <w:sz w:val="21"/>
                  <w:szCs w:val="18"/>
                  <w14:ligatures w14:val="standardContextual"/>
                </w:rPr>
                <w:tab/>
              </w:r>
              <w:r>
                <w:rPr>
                  <w:rStyle w:val="27"/>
                  <w:color w:val="auto"/>
                  <w:sz w:val="21"/>
                  <w:szCs w:val="18"/>
                  <w:u w:val="none"/>
                </w:rPr>
                <w:t>General Requirements</w:t>
              </w:r>
              <w:r>
                <w:rPr>
                  <w:sz w:val="21"/>
                  <w:szCs w:val="18"/>
                </w:rPr>
                <w:tab/>
              </w:r>
              <w:r>
                <w:rPr>
                  <w:rFonts w:hint="eastAsia"/>
                  <w:sz w:val="21"/>
                  <w:szCs w:val="18"/>
                </w:rPr>
                <w:t>15</w:t>
              </w:r>
              <w:r>
                <w:rPr>
                  <w:rFonts w:hint="eastAsia"/>
                  <w:sz w:val="21"/>
                  <w:szCs w:val="18"/>
                </w:rPr>
                <w:fldChar w:fldCharType="end"/>
              </w:r>
            </w:p>
            <w:p>
              <w:pPr>
                <w:pStyle w:val="19"/>
                <w:rPr>
                  <w:rFonts w:eastAsiaTheme="minorEastAsia"/>
                  <w:kern w:val="2"/>
                  <w:sz w:val="21"/>
                  <w:szCs w:val="18"/>
                  <w14:ligatures w14:val="standardContextual"/>
                </w:rPr>
              </w:pPr>
              <w:r>
                <w:fldChar w:fldCharType="begin"/>
              </w:r>
              <w:r>
                <w:instrText xml:space="preserve"> HYPERLINK \l "_Toc153898827" </w:instrText>
              </w:r>
              <w:r>
                <w:fldChar w:fldCharType="separate"/>
              </w:r>
              <w:r>
                <w:rPr>
                  <w:rStyle w:val="27"/>
                  <w:color w:val="auto"/>
                  <w:sz w:val="21"/>
                  <w:szCs w:val="18"/>
                  <w:u w:val="none"/>
                </w:rPr>
                <w:t>5.2</w:t>
              </w:r>
              <w:r>
                <w:rPr>
                  <w:rFonts w:eastAsiaTheme="minorEastAsia"/>
                  <w:kern w:val="2"/>
                  <w:sz w:val="21"/>
                  <w:szCs w:val="18"/>
                  <w14:ligatures w14:val="standardContextual"/>
                </w:rPr>
                <w:tab/>
              </w:r>
              <w:r>
                <w:rPr>
                  <w:rStyle w:val="27"/>
                  <w:color w:val="auto"/>
                  <w:sz w:val="21"/>
                  <w:szCs w:val="18"/>
                  <w:u w:val="none"/>
                </w:rPr>
                <w:t>Collaborative Environment</w:t>
              </w:r>
              <w:r>
                <w:rPr>
                  <w:sz w:val="21"/>
                  <w:szCs w:val="18"/>
                </w:rPr>
                <w:tab/>
              </w:r>
              <w:r>
                <w:rPr>
                  <w:rFonts w:hint="eastAsia"/>
                  <w:sz w:val="21"/>
                  <w:szCs w:val="18"/>
                </w:rPr>
                <w:t>15</w:t>
              </w:r>
              <w:r>
                <w:rPr>
                  <w:rFonts w:hint="eastAsia"/>
                  <w:sz w:val="21"/>
                  <w:szCs w:val="18"/>
                </w:rPr>
                <w:fldChar w:fldCharType="end"/>
              </w:r>
            </w:p>
            <w:p>
              <w:pPr>
                <w:pStyle w:val="19"/>
                <w:rPr>
                  <w:rFonts w:eastAsiaTheme="minorEastAsia"/>
                  <w:kern w:val="2"/>
                  <w:sz w:val="21"/>
                  <w:szCs w:val="18"/>
                  <w14:ligatures w14:val="standardContextual"/>
                </w:rPr>
              </w:pPr>
              <w:r>
                <w:fldChar w:fldCharType="begin"/>
              </w:r>
              <w:r>
                <w:instrText xml:space="preserve"> HYPERLINK \l "_Toc153898828" </w:instrText>
              </w:r>
              <w:r>
                <w:fldChar w:fldCharType="separate"/>
              </w:r>
              <w:r>
                <w:rPr>
                  <w:rStyle w:val="27"/>
                  <w:color w:val="auto"/>
                  <w:sz w:val="21"/>
                  <w:szCs w:val="18"/>
                  <w:u w:val="none"/>
                </w:rPr>
                <w:t>5.3</w:t>
              </w:r>
              <w:r>
                <w:rPr>
                  <w:rFonts w:eastAsiaTheme="minorEastAsia"/>
                  <w:kern w:val="2"/>
                  <w:sz w:val="21"/>
                  <w:szCs w:val="18"/>
                  <w14:ligatures w14:val="standardContextual"/>
                </w:rPr>
                <w:tab/>
              </w:r>
              <w:r>
                <w:rPr>
                  <w:rStyle w:val="27"/>
                  <w:color w:val="auto"/>
                  <w:sz w:val="21"/>
                  <w:szCs w:val="18"/>
                  <w:u w:val="none"/>
                </w:rPr>
                <w:t>Collaborative Work</w:t>
              </w:r>
              <w:r>
                <w:rPr>
                  <w:sz w:val="21"/>
                  <w:szCs w:val="18"/>
                </w:rPr>
                <w:tab/>
              </w:r>
              <w:r>
                <w:rPr>
                  <w:rFonts w:hint="eastAsia"/>
                  <w:sz w:val="21"/>
                  <w:szCs w:val="18"/>
                </w:rPr>
                <w:t>16</w:t>
              </w:r>
              <w:r>
                <w:rPr>
                  <w:rFonts w:hint="eastAsia"/>
                  <w:sz w:val="21"/>
                  <w:szCs w:val="18"/>
                </w:rPr>
                <w:fldChar w:fldCharType="end"/>
              </w:r>
            </w:p>
            <w:p>
              <w:pPr>
                <w:pStyle w:val="18"/>
                <w:tabs>
                  <w:tab w:val="left" w:pos="440"/>
                  <w:tab w:val="right" w:leader="dot" w:pos="8263"/>
                </w:tabs>
                <w:rPr>
                  <w:rFonts w:eastAsiaTheme="minorEastAsia"/>
                  <w:kern w:val="2"/>
                  <w:sz w:val="21"/>
                  <w:szCs w:val="18"/>
                  <w14:ligatures w14:val="standardContextual"/>
                </w:rPr>
              </w:pPr>
              <w:r>
                <w:fldChar w:fldCharType="begin"/>
              </w:r>
              <w:r>
                <w:instrText xml:space="preserve"> HYPERLINK \l "_Toc153898829" </w:instrText>
              </w:r>
              <w:r>
                <w:fldChar w:fldCharType="separate"/>
              </w:r>
              <w:r>
                <w:rPr>
                  <w:rStyle w:val="27"/>
                  <w:color w:val="auto"/>
                  <w:sz w:val="21"/>
                  <w:szCs w:val="18"/>
                  <w:u w:val="none"/>
                </w:rPr>
                <w:t>6</w:t>
              </w:r>
              <w:r>
                <w:rPr>
                  <w:rFonts w:eastAsiaTheme="minorEastAsia"/>
                  <w:kern w:val="2"/>
                  <w:sz w:val="21"/>
                  <w:szCs w:val="18"/>
                  <w14:ligatures w14:val="standardContextual"/>
                </w:rPr>
                <w:tab/>
              </w:r>
              <w:r>
                <w:rPr>
                  <w:rStyle w:val="27"/>
                  <w:rFonts w:eastAsia="宋体"/>
                  <w:color w:val="auto"/>
                  <w:sz w:val="21"/>
                  <w:szCs w:val="18"/>
                  <w:u w:val="none"/>
                </w:rPr>
                <w:t>Model Application</w:t>
              </w:r>
              <w:r>
                <w:rPr>
                  <w:sz w:val="21"/>
                  <w:szCs w:val="18"/>
                </w:rPr>
                <w:tab/>
              </w:r>
              <w:r>
                <w:rPr>
                  <w:rFonts w:hint="eastAsia" w:eastAsiaTheme="minorEastAsia"/>
                  <w:sz w:val="21"/>
                  <w:szCs w:val="18"/>
                </w:rPr>
                <w:t>17</w:t>
              </w:r>
              <w:r>
                <w:rPr>
                  <w:rFonts w:hint="eastAsia" w:eastAsiaTheme="minorEastAsia"/>
                  <w:sz w:val="21"/>
                  <w:szCs w:val="18"/>
                </w:rPr>
                <w:fldChar w:fldCharType="end"/>
              </w:r>
            </w:p>
            <w:p>
              <w:pPr>
                <w:pStyle w:val="19"/>
                <w:rPr>
                  <w:rFonts w:eastAsiaTheme="minorEastAsia"/>
                  <w:kern w:val="2"/>
                  <w:sz w:val="21"/>
                  <w:szCs w:val="18"/>
                  <w14:ligatures w14:val="standardContextual"/>
                </w:rPr>
              </w:pPr>
              <w:r>
                <w:fldChar w:fldCharType="begin"/>
              </w:r>
              <w:r>
                <w:instrText xml:space="preserve"> HYPERLINK \l "_Toc153898830" </w:instrText>
              </w:r>
              <w:r>
                <w:fldChar w:fldCharType="separate"/>
              </w:r>
              <w:r>
                <w:rPr>
                  <w:rStyle w:val="27"/>
                  <w:color w:val="auto"/>
                  <w:sz w:val="21"/>
                  <w:szCs w:val="18"/>
                  <w:u w:val="none"/>
                </w:rPr>
                <w:t>6.1</w:t>
              </w:r>
              <w:r>
                <w:rPr>
                  <w:rFonts w:eastAsiaTheme="minorEastAsia"/>
                  <w:kern w:val="2"/>
                  <w:sz w:val="21"/>
                  <w:szCs w:val="18"/>
                  <w14:ligatures w14:val="standardContextual"/>
                </w:rPr>
                <w:tab/>
              </w:r>
              <w:r>
                <w:rPr>
                  <w:rStyle w:val="27"/>
                  <w:color w:val="auto"/>
                  <w:sz w:val="21"/>
                  <w:szCs w:val="18"/>
                  <w:u w:val="none"/>
                </w:rPr>
                <w:t>General Requirements</w:t>
              </w:r>
              <w:r>
                <w:rPr>
                  <w:sz w:val="21"/>
                  <w:szCs w:val="18"/>
                </w:rPr>
                <w:tab/>
              </w:r>
              <w:r>
                <w:rPr>
                  <w:rFonts w:hint="eastAsia"/>
                  <w:sz w:val="21"/>
                  <w:szCs w:val="18"/>
                </w:rPr>
                <w:t>17</w:t>
              </w:r>
              <w:r>
                <w:rPr>
                  <w:rFonts w:hint="eastAsia"/>
                  <w:sz w:val="21"/>
                  <w:szCs w:val="18"/>
                </w:rPr>
                <w:fldChar w:fldCharType="end"/>
              </w:r>
            </w:p>
            <w:p>
              <w:pPr>
                <w:pStyle w:val="19"/>
                <w:rPr>
                  <w:rFonts w:eastAsiaTheme="minorEastAsia"/>
                  <w:kern w:val="2"/>
                  <w:sz w:val="21"/>
                  <w:szCs w:val="18"/>
                  <w14:ligatures w14:val="standardContextual"/>
                </w:rPr>
              </w:pPr>
              <w:r>
                <w:fldChar w:fldCharType="begin"/>
              </w:r>
              <w:r>
                <w:instrText xml:space="preserve"> HYPERLINK \l "_Toc153898831" </w:instrText>
              </w:r>
              <w:r>
                <w:fldChar w:fldCharType="separate"/>
              </w:r>
              <w:r>
                <w:rPr>
                  <w:rStyle w:val="27"/>
                  <w:color w:val="auto"/>
                  <w:sz w:val="21"/>
                  <w:szCs w:val="18"/>
                  <w:u w:val="none"/>
                </w:rPr>
                <w:t>6.2</w:t>
              </w:r>
              <w:r>
                <w:rPr>
                  <w:rFonts w:eastAsiaTheme="minorEastAsia"/>
                  <w:kern w:val="2"/>
                  <w:sz w:val="21"/>
                  <w:szCs w:val="18"/>
                  <w14:ligatures w14:val="standardContextual"/>
                </w:rPr>
                <w:tab/>
              </w:r>
              <w:r>
                <w:rPr>
                  <w:rStyle w:val="27"/>
                  <w:color w:val="auto"/>
                  <w:sz w:val="21"/>
                  <w:szCs w:val="18"/>
                  <w:u w:val="none"/>
                </w:rPr>
                <w:t>Design Scheme Selection</w:t>
              </w:r>
              <w:r>
                <w:rPr>
                  <w:sz w:val="21"/>
                  <w:szCs w:val="18"/>
                </w:rPr>
                <w:tab/>
              </w:r>
              <w:r>
                <w:rPr>
                  <w:rFonts w:hint="eastAsia"/>
                  <w:sz w:val="21"/>
                  <w:szCs w:val="18"/>
                </w:rPr>
                <w:t>17</w:t>
              </w:r>
              <w:r>
                <w:rPr>
                  <w:rFonts w:hint="eastAsia"/>
                  <w:sz w:val="21"/>
                  <w:szCs w:val="18"/>
                </w:rPr>
                <w:fldChar w:fldCharType="end"/>
              </w:r>
            </w:p>
            <w:p>
              <w:pPr>
                <w:pStyle w:val="19"/>
                <w:rPr>
                  <w:rFonts w:eastAsiaTheme="minorEastAsia"/>
                  <w:kern w:val="2"/>
                  <w:sz w:val="21"/>
                  <w:szCs w:val="18"/>
                  <w14:ligatures w14:val="standardContextual"/>
                </w:rPr>
              </w:pPr>
              <w:r>
                <w:fldChar w:fldCharType="begin"/>
              </w:r>
              <w:r>
                <w:instrText xml:space="preserve"> HYPERLINK \l "_Toc153898832" </w:instrText>
              </w:r>
              <w:r>
                <w:fldChar w:fldCharType="separate"/>
              </w:r>
              <w:r>
                <w:rPr>
                  <w:rStyle w:val="27"/>
                  <w:color w:val="auto"/>
                  <w:sz w:val="21"/>
                  <w:szCs w:val="18"/>
                  <w:u w:val="none"/>
                </w:rPr>
                <w:t>6.3</w:t>
              </w:r>
              <w:r>
                <w:rPr>
                  <w:rFonts w:eastAsiaTheme="minorEastAsia"/>
                  <w:kern w:val="2"/>
                  <w:sz w:val="21"/>
                  <w:szCs w:val="18"/>
                  <w14:ligatures w14:val="standardContextual"/>
                </w:rPr>
                <w:tab/>
              </w:r>
              <w:r>
                <w:rPr>
                  <w:rStyle w:val="27"/>
                  <w:color w:val="auto"/>
                  <w:sz w:val="21"/>
                  <w:szCs w:val="18"/>
                  <w:u w:val="none"/>
                </w:rPr>
                <w:t>Design Quality Assistance Check</w:t>
              </w:r>
              <w:r>
                <w:rPr>
                  <w:sz w:val="21"/>
                  <w:szCs w:val="18"/>
                </w:rPr>
                <w:tab/>
              </w:r>
              <w:r>
                <w:rPr>
                  <w:rFonts w:hint="eastAsia"/>
                  <w:sz w:val="21"/>
                  <w:szCs w:val="18"/>
                </w:rPr>
                <w:t>18</w:t>
              </w:r>
              <w:r>
                <w:rPr>
                  <w:rFonts w:hint="eastAsia"/>
                  <w:sz w:val="21"/>
                  <w:szCs w:val="18"/>
                </w:rPr>
                <w:fldChar w:fldCharType="end"/>
              </w:r>
            </w:p>
            <w:p>
              <w:pPr>
                <w:pStyle w:val="19"/>
                <w:rPr>
                  <w:rFonts w:eastAsiaTheme="minorEastAsia"/>
                  <w:kern w:val="2"/>
                  <w:sz w:val="21"/>
                  <w:szCs w:val="18"/>
                  <w14:ligatures w14:val="standardContextual"/>
                </w:rPr>
              </w:pPr>
              <w:r>
                <w:fldChar w:fldCharType="begin"/>
              </w:r>
              <w:r>
                <w:instrText xml:space="preserve"> HYPERLINK \l "_Toc153898833" </w:instrText>
              </w:r>
              <w:r>
                <w:fldChar w:fldCharType="separate"/>
              </w:r>
              <w:r>
                <w:rPr>
                  <w:rStyle w:val="27"/>
                  <w:color w:val="auto"/>
                  <w:sz w:val="21"/>
                  <w:szCs w:val="18"/>
                  <w:u w:val="none"/>
                </w:rPr>
                <w:t>6.4</w:t>
              </w:r>
              <w:r>
                <w:rPr>
                  <w:rFonts w:eastAsiaTheme="minorEastAsia"/>
                  <w:kern w:val="2"/>
                  <w:sz w:val="21"/>
                  <w:szCs w:val="18"/>
                  <w14:ligatures w14:val="standardContextual"/>
                </w:rPr>
                <w:tab/>
              </w:r>
              <w:r>
                <w:rPr>
                  <w:rStyle w:val="27"/>
                  <w:color w:val="auto"/>
                  <w:sz w:val="21"/>
                  <w:szCs w:val="18"/>
                  <w:u w:val="none"/>
                </w:rPr>
                <w:t>Design Information Interaction</w:t>
              </w:r>
              <w:r>
                <w:rPr>
                  <w:sz w:val="21"/>
                  <w:szCs w:val="18"/>
                </w:rPr>
                <w:tab/>
              </w:r>
              <w:r>
                <w:rPr>
                  <w:rFonts w:hint="eastAsia"/>
                  <w:sz w:val="21"/>
                  <w:szCs w:val="18"/>
                </w:rPr>
                <w:t>19</w:t>
              </w:r>
              <w:r>
                <w:rPr>
                  <w:rFonts w:hint="eastAsia"/>
                  <w:sz w:val="21"/>
                  <w:szCs w:val="18"/>
                </w:rPr>
                <w:fldChar w:fldCharType="end"/>
              </w:r>
            </w:p>
            <w:p>
              <w:pPr>
                <w:pStyle w:val="19"/>
                <w:rPr>
                  <w:rFonts w:eastAsiaTheme="minorEastAsia"/>
                  <w:kern w:val="2"/>
                  <w:sz w:val="21"/>
                  <w:szCs w:val="18"/>
                  <w14:ligatures w14:val="standardContextual"/>
                </w:rPr>
              </w:pPr>
              <w:r>
                <w:fldChar w:fldCharType="begin"/>
              </w:r>
              <w:r>
                <w:instrText xml:space="preserve"> HYPERLINK \l "_Toc153898834" </w:instrText>
              </w:r>
              <w:r>
                <w:fldChar w:fldCharType="separate"/>
              </w:r>
              <w:r>
                <w:rPr>
                  <w:rStyle w:val="27"/>
                  <w:color w:val="auto"/>
                  <w:sz w:val="21"/>
                  <w:szCs w:val="18"/>
                  <w:u w:val="none"/>
                </w:rPr>
                <w:t>6.5</w:t>
              </w:r>
              <w:r>
                <w:rPr>
                  <w:rFonts w:eastAsiaTheme="minorEastAsia"/>
                  <w:kern w:val="2"/>
                  <w:sz w:val="21"/>
                  <w:szCs w:val="18"/>
                  <w14:ligatures w14:val="standardContextual"/>
                </w:rPr>
                <w:tab/>
              </w:r>
              <w:r>
                <w:rPr>
                  <w:rStyle w:val="27"/>
                  <w:color w:val="auto"/>
                  <w:sz w:val="21"/>
                  <w:szCs w:val="18"/>
                  <w:u w:val="none"/>
                </w:rPr>
                <w:t>Mechanical Property Analysis</w:t>
              </w:r>
              <w:r>
                <w:rPr>
                  <w:sz w:val="21"/>
                  <w:szCs w:val="18"/>
                </w:rPr>
                <w:tab/>
              </w:r>
              <w:r>
                <w:rPr>
                  <w:rFonts w:hint="eastAsia"/>
                  <w:sz w:val="21"/>
                  <w:szCs w:val="18"/>
                </w:rPr>
                <w:t>19</w:t>
              </w:r>
              <w:r>
                <w:rPr>
                  <w:rFonts w:hint="eastAsia"/>
                  <w:sz w:val="21"/>
                  <w:szCs w:val="18"/>
                </w:rPr>
                <w:fldChar w:fldCharType="end"/>
              </w:r>
            </w:p>
            <w:p>
              <w:pPr>
                <w:pStyle w:val="19"/>
                <w:rPr>
                  <w:rFonts w:eastAsiaTheme="minorEastAsia"/>
                  <w:kern w:val="2"/>
                  <w:sz w:val="21"/>
                  <w:szCs w:val="18"/>
                  <w14:ligatures w14:val="standardContextual"/>
                </w:rPr>
              </w:pPr>
              <w:r>
                <w:fldChar w:fldCharType="begin"/>
              </w:r>
              <w:r>
                <w:instrText xml:space="preserve"> HYPERLINK \l "_Toc153898835" </w:instrText>
              </w:r>
              <w:r>
                <w:fldChar w:fldCharType="separate"/>
              </w:r>
              <w:r>
                <w:rPr>
                  <w:rStyle w:val="27"/>
                  <w:color w:val="auto"/>
                  <w:sz w:val="21"/>
                  <w:szCs w:val="18"/>
                  <w:u w:val="none"/>
                </w:rPr>
                <w:t>6.6</w:t>
              </w:r>
              <w:r>
                <w:rPr>
                  <w:rFonts w:eastAsiaTheme="minorEastAsia"/>
                  <w:kern w:val="2"/>
                  <w:sz w:val="21"/>
                  <w:szCs w:val="18"/>
                  <w14:ligatures w14:val="standardContextual"/>
                </w:rPr>
                <w:tab/>
              </w:r>
              <w:r>
                <w:rPr>
                  <w:rStyle w:val="27"/>
                  <w:color w:val="auto"/>
                  <w:sz w:val="21"/>
                  <w:szCs w:val="18"/>
                  <w:u w:val="none"/>
                </w:rPr>
                <w:t>Design Scheme Simulation</w:t>
              </w:r>
              <w:r>
                <w:rPr>
                  <w:sz w:val="21"/>
                  <w:szCs w:val="18"/>
                </w:rPr>
                <w:tab/>
              </w:r>
              <w:r>
                <w:rPr>
                  <w:rFonts w:hint="eastAsia"/>
                  <w:sz w:val="21"/>
                  <w:szCs w:val="18"/>
                </w:rPr>
                <w:t>20</w:t>
              </w:r>
              <w:r>
                <w:rPr>
                  <w:rFonts w:hint="eastAsia"/>
                  <w:sz w:val="21"/>
                  <w:szCs w:val="18"/>
                </w:rPr>
                <w:fldChar w:fldCharType="end"/>
              </w:r>
            </w:p>
            <w:p>
              <w:pPr>
                <w:pStyle w:val="18"/>
                <w:tabs>
                  <w:tab w:val="left" w:pos="440"/>
                  <w:tab w:val="right" w:leader="dot" w:pos="8263"/>
                </w:tabs>
                <w:rPr>
                  <w:rFonts w:eastAsiaTheme="minorEastAsia"/>
                  <w:kern w:val="2"/>
                  <w:sz w:val="21"/>
                  <w:szCs w:val="18"/>
                  <w14:ligatures w14:val="standardContextual"/>
                </w:rPr>
              </w:pPr>
              <w:r>
                <w:fldChar w:fldCharType="begin"/>
              </w:r>
              <w:r>
                <w:instrText xml:space="preserve"> HYPERLINK \l "_Toc153898836" </w:instrText>
              </w:r>
              <w:r>
                <w:fldChar w:fldCharType="separate"/>
              </w:r>
              <w:r>
                <w:rPr>
                  <w:rStyle w:val="27"/>
                  <w:color w:val="auto"/>
                  <w:sz w:val="21"/>
                  <w:szCs w:val="18"/>
                  <w:u w:val="none"/>
                </w:rPr>
                <w:t>7</w:t>
              </w:r>
              <w:r>
                <w:rPr>
                  <w:rFonts w:eastAsiaTheme="minorEastAsia"/>
                  <w:kern w:val="2"/>
                  <w:sz w:val="21"/>
                  <w:szCs w:val="18"/>
                  <w14:ligatures w14:val="standardContextual"/>
                </w:rPr>
                <w:tab/>
              </w:r>
              <w:r>
                <w:rPr>
                  <w:rStyle w:val="27"/>
                  <w:rFonts w:eastAsia="宋体"/>
                  <w:color w:val="auto"/>
                  <w:sz w:val="21"/>
                  <w:szCs w:val="18"/>
                  <w:u w:val="none"/>
                </w:rPr>
                <w:t>Delivery and Approva</w:t>
              </w:r>
              <w:r>
                <w:rPr>
                  <w:sz w:val="21"/>
                  <w:szCs w:val="18"/>
                </w:rPr>
                <w:tab/>
              </w:r>
              <w:r>
                <w:rPr>
                  <w:rFonts w:hint="eastAsia" w:eastAsiaTheme="minorEastAsia"/>
                  <w:sz w:val="21"/>
                  <w:szCs w:val="18"/>
                </w:rPr>
                <w:t>21</w:t>
              </w:r>
              <w:r>
                <w:rPr>
                  <w:rFonts w:hint="eastAsia" w:eastAsiaTheme="minorEastAsia"/>
                  <w:sz w:val="21"/>
                  <w:szCs w:val="18"/>
                </w:rPr>
                <w:fldChar w:fldCharType="end"/>
              </w:r>
            </w:p>
            <w:p>
              <w:pPr>
                <w:pStyle w:val="19"/>
                <w:rPr>
                  <w:rFonts w:eastAsiaTheme="minorEastAsia"/>
                  <w:kern w:val="2"/>
                  <w:sz w:val="21"/>
                  <w:szCs w:val="18"/>
                  <w14:ligatures w14:val="standardContextual"/>
                </w:rPr>
              </w:pPr>
              <w:r>
                <w:fldChar w:fldCharType="begin"/>
              </w:r>
              <w:r>
                <w:instrText xml:space="preserve"> HYPERLINK \l "_Toc153898837" </w:instrText>
              </w:r>
              <w:r>
                <w:fldChar w:fldCharType="separate"/>
              </w:r>
              <w:r>
                <w:rPr>
                  <w:rStyle w:val="27"/>
                  <w:color w:val="auto"/>
                  <w:sz w:val="21"/>
                  <w:szCs w:val="18"/>
                  <w:u w:val="none"/>
                </w:rPr>
                <w:t>7.1</w:t>
              </w:r>
              <w:r>
                <w:rPr>
                  <w:rFonts w:eastAsiaTheme="minorEastAsia"/>
                  <w:kern w:val="2"/>
                  <w:sz w:val="21"/>
                  <w:szCs w:val="18"/>
                  <w14:ligatures w14:val="standardContextual"/>
                </w:rPr>
                <w:tab/>
              </w:r>
              <w:r>
                <w:rPr>
                  <w:rStyle w:val="27"/>
                  <w:color w:val="auto"/>
                  <w:sz w:val="21"/>
                  <w:szCs w:val="18"/>
                  <w:u w:val="none"/>
                </w:rPr>
                <w:t>General Requirements</w:t>
              </w:r>
              <w:r>
                <w:rPr>
                  <w:sz w:val="21"/>
                  <w:szCs w:val="18"/>
                </w:rPr>
                <w:tab/>
              </w:r>
              <w:r>
                <w:rPr>
                  <w:rFonts w:hint="eastAsia"/>
                  <w:sz w:val="21"/>
                  <w:szCs w:val="18"/>
                </w:rPr>
                <w:t>21</w:t>
              </w:r>
              <w:r>
                <w:rPr>
                  <w:rFonts w:hint="eastAsia"/>
                  <w:sz w:val="21"/>
                  <w:szCs w:val="18"/>
                </w:rPr>
                <w:fldChar w:fldCharType="end"/>
              </w:r>
            </w:p>
            <w:p>
              <w:pPr>
                <w:pStyle w:val="19"/>
                <w:rPr>
                  <w:rFonts w:eastAsiaTheme="minorEastAsia"/>
                  <w:kern w:val="2"/>
                  <w:sz w:val="21"/>
                  <w:szCs w:val="18"/>
                  <w14:ligatures w14:val="standardContextual"/>
                </w:rPr>
              </w:pPr>
              <w:r>
                <w:fldChar w:fldCharType="begin"/>
              </w:r>
              <w:r>
                <w:instrText xml:space="preserve"> HYPERLINK \l "_Toc153898838" </w:instrText>
              </w:r>
              <w:r>
                <w:fldChar w:fldCharType="separate"/>
              </w:r>
              <w:r>
                <w:rPr>
                  <w:rStyle w:val="27"/>
                  <w:color w:val="auto"/>
                  <w:sz w:val="21"/>
                  <w:szCs w:val="18"/>
                  <w:u w:val="none"/>
                </w:rPr>
                <w:t>7.2</w:t>
              </w:r>
              <w:r>
                <w:rPr>
                  <w:rFonts w:eastAsiaTheme="minorEastAsia"/>
                  <w:kern w:val="2"/>
                  <w:sz w:val="21"/>
                  <w:szCs w:val="18"/>
                  <w14:ligatures w14:val="standardContextual"/>
                </w:rPr>
                <w:tab/>
              </w:r>
              <w:r>
                <w:rPr>
                  <w:rStyle w:val="27"/>
                  <w:color w:val="auto"/>
                  <w:sz w:val="21"/>
                  <w:szCs w:val="18"/>
                  <w:u w:val="none"/>
                </w:rPr>
                <w:t>Delivery Requirements</w:t>
              </w:r>
              <w:r>
                <w:rPr>
                  <w:sz w:val="21"/>
                  <w:szCs w:val="18"/>
                </w:rPr>
                <w:tab/>
              </w:r>
              <w:r>
                <w:rPr>
                  <w:rFonts w:hint="eastAsia"/>
                  <w:sz w:val="21"/>
                  <w:szCs w:val="18"/>
                </w:rPr>
                <w:t>21</w:t>
              </w:r>
              <w:r>
                <w:rPr>
                  <w:rFonts w:hint="eastAsia"/>
                  <w:sz w:val="21"/>
                  <w:szCs w:val="18"/>
                </w:rPr>
                <w:fldChar w:fldCharType="end"/>
              </w:r>
            </w:p>
            <w:p>
              <w:pPr>
                <w:pStyle w:val="19"/>
                <w:rPr>
                  <w:rFonts w:eastAsiaTheme="minorEastAsia"/>
                  <w:kern w:val="2"/>
                  <w:sz w:val="21"/>
                  <w:szCs w:val="18"/>
                  <w14:ligatures w14:val="standardContextual"/>
                </w:rPr>
              </w:pPr>
              <w:r>
                <w:fldChar w:fldCharType="begin"/>
              </w:r>
              <w:r>
                <w:instrText xml:space="preserve"> HYPERLINK \l "_Toc153898839" </w:instrText>
              </w:r>
              <w:r>
                <w:fldChar w:fldCharType="separate"/>
              </w:r>
              <w:r>
                <w:rPr>
                  <w:rStyle w:val="27"/>
                  <w:color w:val="auto"/>
                  <w:sz w:val="21"/>
                  <w:szCs w:val="18"/>
                  <w:u w:val="none"/>
                </w:rPr>
                <w:t>7.3</w:t>
              </w:r>
              <w:r>
                <w:rPr>
                  <w:rFonts w:eastAsiaTheme="minorEastAsia"/>
                  <w:kern w:val="2"/>
                  <w:sz w:val="21"/>
                  <w:szCs w:val="18"/>
                  <w14:ligatures w14:val="standardContextual"/>
                </w:rPr>
                <w:tab/>
              </w:r>
              <w:r>
                <w:rPr>
                  <w:rStyle w:val="27"/>
                  <w:color w:val="auto"/>
                  <w:sz w:val="21"/>
                  <w:szCs w:val="18"/>
                  <w:u w:val="none"/>
                </w:rPr>
                <w:t>Approval Requirements</w:t>
              </w:r>
              <w:r>
                <w:rPr>
                  <w:sz w:val="21"/>
                  <w:szCs w:val="18"/>
                </w:rPr>
                <w:tab/>
              </w:r>
              <w:r>
                <w:rPr>
                  <w:rFonts w:hint="eastAsia"/>
                  <w:sz w:val="21"/>
                  <w:szCs w:val="18"/>
                </w:rPr>
                <w:t>23</w:t>
              </w:r>
              <w:r>
                <w:rPr>
                  <w:rFonts w:hint="eastAsia"/>
                  <w:sz w:val="21"/>
                  <w:szCs w:val="18"/>
                </w:rPr>
                <w:fldChar w:fldCharType="end"/>
              </w:r>
            </w:p>
            <w:p>
              <w:pPr>
                <w:pStyle w:val="18"/>
                <w:tabs>
                  <w:tab w:val="left" w:pos="440"/>
                  <w:tab w:val="right" w:leader="dot" w:pos="8263"/>
                </w:tabs>
                <w:rPr>
                  <w:rStyle w:val="27"/>
                  <w:color w:val="auto"/>
                  <w:sz w:val="21"/>
                  <w:szCs w:val="18"/>
                  <w:u w:val="none"/>
                </w:rPr>
              </w:pPr>
              <w:r>
                <w:fldChar w:fldCharType="begin"/>
              </w:r>
              <w:r>
                <w:instrText xml:space="preserve"> HYPERLINK \l "_Toc153898840" </w:instrText>
              </w:r>
              <w:r>
                <w:fldChar w:fldCharType="separate"/>
              </w:r>
              <w:r>
                <w:rPr>
                  <w:rStyle w:val="27"/>
                  <w:color w:val="auto"/>
                  <w:sz w:val="21"/>
                  <w:szCs w:val="18"/>
                  <w:u w:val="none"/>
                </w:rPr>
                <w:t>Appendix A Model Element Delivery Requirements</w:t>
              </w:r>
              <w:r>
                <w:rPr>
                  <w:sz w:val="21"/>
                  <w:szCs w:val="18"/>
                </w:rPr>
                <w:tab/>
              </w:r>
              <w:r>
                <w:rPr>
                  <w:rFonts w:hint="eastAsia" w:eastAsiaTheme="minorEastAsia"/>
                  <w:sz w:val="21"/>
                  <w:szCs w:val="18"/>
                </w:rPr>
                <w:t>24</w:t>
              </w:r>
              <w:r>
                <w:rPr>
                  <w:rFonts w:hint="eastAsia" w:eastAsiaTheme="minorEastAsia"/>
                  <w:sz w:val="21"/>
                  <w:szCs w:val="18"/>
                </w:rPr>
                <w:fldChar w:fldCharType="end"/>
              </w:r>
            </w:p>
            <w:p>
              <w:pPr>
                <w:pStyle w:val="18"/>
                <w:tabs>
                  <w:tab w:val="left" w:pos="440"/>
                  <w:tab w:val="right" w:leader="dot" w:pos="8263"/>
                </w:tabs>
                <w:rPr>
                  <w:rStyle w:val="27"/>
                  <w:rFonts w:eastAsiaTheme="minorEastAsia"/>
                  <w:color w:val="auto"/>
                  <w:sz w:val="21"/>
                  <w:szCs w:val="18"/>
                  <w:u w:val="none"/>
                </w:rPr>
              </w:pPr>
              <w:r>
                <w:fldChar w:fldCharType="begin"/>
              </w:r>
              <w:r>
                <w:instrText xml:space="preserve"> HYPERLINK \l "_Toc153898841" </w:instrText>
              </w:r>
              <w:r>
                <w:fldChar w:fldCharType="separate"/>
              </w:r>
              <w:r>
                <w:rPr>
                  <w:rStyle w:val="27"/>
                  <w:color w:val="auto"/>
                  <w:sz w:val="21"/>
                  <w:szCs w:val="18"/>
                  <w:u w:val="none"/>
                </w:rPr>
                <w:t>Appendix B Common Materials Information Delivery Requirements</w:t>
              </w:r>
              <w:r>
                <w:rPr>
                  <w:sz w:val="21"/>
                  <w:szCs w:val="18"/>
                </w:rPr>
                <w:tab/>
              </w:r>
              <w:r>
                <w:rPr>
                  <w:rFonts w:hint="eastAsia" w:eastAsiaTheme="minorEastAsia"/>
                  <w:sz w:val="21"/>
                  <w:szCs w:val="18"/>
                </w:rPr>
                <w:t>27</w:t>
              </w:r>
              <w:r>
                <w:rPr>
                  <w:rFonts w:hint="eastAsia" w:eastAsiaTheme="minorEastAsia"/>
                  <w:sz w:val="21"/>
                  <w:szCs w:val="18"/>
                </w:rPr>
                <w:fldChar w:fldCharType="end"/>
              </w:r>
            </w:p>
            <w:p>
              <w:pPr>
                <w:pStyle w:val="18"/>
                <w:tabs>
                  <w:tab w:val="left" w:pos="440"/>
                  <w:tab w:val="right" w:leader="dot" w:pos="8263"/>
                </w:tabs>
                <w:rPr>
                  <w:rStyle w:val="27"/>
                  <w:color w:val="auto"/>
                  <w:sz w:val="21"/>
                  <w:szCs w:val="18"/>
                  <w:u w:val="none"/>
                </w:rPr>
              </w:pPr>
              <w:r>
                <w:fldChar w:fldCharType="begin"/>
              </w:r>
              <w:r>
                <w:instrText xml:space="preserve"> HYPERLINK \l "_Toc153898842" </w:instrText>
              </w:r>
              <w:r>
                <w:fldChar w:fldCharType="separate"/>
              </w:r>
              <w:r>
                <w:rPr>
                  <w:rStyle w:val="27"/>
                  <w:color w:val="auto"/>
                  <w:sz w:val="21"/>
                  <w:szCs w:val="18"/>
                  <w:u w:val="none"/>
                </w:rPr>
                <w:t>Appendix C Girder Structure Information Delivery Requirements</w:t>
              </w:r>
              <w:r>
                <w:rPr>
                  <w:sz w:val="21"/>
                  <w:szCs w:val="18"/>
                </w:rPr>
                <w:tab/>
              </w:r>
              <w:r>
                <w:rPr>
                  <w:rFonts w:hint="eastAsia" w:eastAsiaTheme="minorEastAsia"/>
                  <w:sz w:val="21"/>
                  <w:szCs w:val="18"/>
                </w:rPr>
                <w:t>29</w:t>
              </w:r>
              <w:r>
                <w:rPr>
                  <w:rFonts w:hint="eastAsia" w:eastAsiaTheme="minorEastAsia"/>
                  <w:sz w:val="21"/>
                  <w:szCs w:val="18"/>
                </w:rPr>
                <w:fldChar w:fldCharType="end"/>
              </w:r>
            </w:p>
            <w:p>
              <w:pPr>
                <w:pStyle w:val="18"/>
                <w:tabs>
                  <w:tab w:val="left" w:pos="440"/>
                  <w:tab w:val="right" w:leader="dot" w:pos="8263"/>
                </w:tabs>
                <w:rPr>
                  <w:rStyle w:val="27"/>
                  <w:color w:val="auto"/>
                  <w:sz w:val="21"/>
                  <w:szCs w:val="18"/>
                  <w:u w:val="none"/>
                </w:rPr>
              </w:pPr>
              <w:r>
                <w:fldChar w:fldCharType="begin"/>
              </w:r>
              <w:r>
                <w:instrText xml:space="preserve"> HYPERLINK \l "_Toc153898843" </w:instrText>
              </w:r>
              <w:r>
                <w:fldChar w:fldCharType="separate"/>
              </w:r>
              <w:r>
                <w:rPr>
                  <w:rStyle w:val="27"/>
                  <w:color w:val="auto"/>
                  <w:sz w:val="21"/>
                  <w:szCs w:val="18"/>
                  <w:u w:val="none"/>
                </w:rPr>
                <w:t>Appendix D Arch Structure Information Delivery Requirements</w:t>
              </w:r>
              <w:r>
                <w:rPr>
                  <w:sz w:val="21"/>
                  <w:szCs w:val="18"/>
                </w:rPr>
                <w:tab/>
              </w:r>
              <w:r>
                <w:rPr>
                  <w:rFonts w:hint="eastAsia" w:eastAsiaTheme="minorEastAsia"/>
                  <w:sz w:val="21"/>
                  <w:szCs w:val="18"/>
                </w:rPr>
                <w:t>47</w:t>
              </w:r>
              <w:r>
                <w:rPr>
                  <w:rFonts w:hint="eastAsia" w:eastAsiaTheme="minorEastAsia"/>
                  <w:sz w:val="21"/>
                  <w:szCs w:val="18"/>
                </w:rPr>
                <w:fldChar w:fldCharType="end"/>
              </w:r>
            </w:p>
            <w:p>
              <w:pPr>
                <w:pStyle w:val="18"/>
                <w:tabs>
                  <w:tab w:val="left" w:pos="440"/>
                  <w:tab w:val="right" w:leader="dot" w:pos="8263"/>
                </w:tabs>
                <w:ind w:left="560" w:hanging="560" w:hangingChars="200"/>
                <w:rPr>
                  <w:rStyle w:val="27"/>
                  <w:color w:val="auto"/>
                  <w:sz w:val="21"/>
                  <w:szCs w:val="18"/>
                  <w:u w:val="none"/>
                </w:rPr>
              </w:pPr>
              <w:r>
                <w:fldChar w:fldCharType="begin"/>
              </w:r>
              <w:r>
                <w:instrText xml:space="preserve"> HYPERLINK \l "_Toc153898844" </w:instrText>
              </w:r>
              <w:r>
                <w:fldChar w:fldCharType="separate"/>
              </w:r>
              <w:r>
                <w:rPr>
                  <w:rStyle w:val="27"/>
                  <w:rFonts w:eastAsia="宋体"/>
                  <w:color w:val="auto"/>
                  <w:sz w:val="21"/>
                  <w:szCs w:val="18"/>
                  <w:u w:val="none"/>
                </w:rPr>
                <w:t>Appendix E Tower Column Structure Information Delivery Requirements</w:t>
              </w:r>
              <w:r>
                <w:rPr>
                  <w:sz w:val="21"/>
                  <w:szCs w:val="18"/>
                </w:rPr>
                <w:tab/>
              </w:r>
              <w:r>
                <w:rPr>
                  <w:rFonts w:hint="eastAsia" w:eastAsiaTheme="minorEastAsia"/>
                  <w:sz w:val="21"/>
                  <w:szCs w:val="18"/>
                </w:rPr>
                <w:t>57</w:t>
              </w:r>
              <w:r>
                <w:rPr>
                  <w:rFonts w:hint="eastAsia" w:eastAsiaTheme="minorEastAsia"/>
                  <w:sz w:val="21"/>
                  <w:szCs w:val="18"/>
                </w:rPr>
                <w:fldChar w:fldCharType="end"/>
              </w:r>
            </w:p>
            <w:p>
              <w:pPr>
                <w:pStyle w:val="18"/>
                <w:tabs>
                  <w:tab w:val="left" w:pos="440"/>
                  <w:tab w:val="right" w:leader="dot" w:pos="8263"/>
                </w:tabs>
                <w:ind w:left="560" w:hanging="560" w:hangingChars="200"/>
                <w:rPr>
                  <w:rStyle w:val="27"/>
                  <w:rFonts w:eastAsia="宋体"/>
                  <w:color w:val="auto"/>
                  <w:sz w:val="21"/>
                  <w:szCs w:val="18"/>
                  <w:u w:val="none"/>
                </w:rPr>
              </w:pPr>
              <w:r>
                <w:fldChar w:fldCharType="begin"/>
              </w:r>
              <w:r>
                <w:instrText xml:space="preserve"> HYPERLINK \l "_Toc153898845" </w:instrText>
              </w:r>
              <w:r>
                <w:fldChar w:fldCharType="separate"/>
              </w:r>
              <w:r>
                <w:rPr>
                  <w:rStyle w:val="27"/>
                  <w:rFonts w:eastAsia="宋体"/>
                  <w:color w:val="auto"/>
                  <w:sz w:val="21"/>
                  <w:szCs w:val="18"/>
                  <w:u w:val="none"/>
                </w:rPr>
                <w:t>Appendix F Cable System of Suspension Bridge Information Delivery Requirements</w:t>
              </w:r>
              <w:r>
                <w:rPr>
                  <w:rStyle w:val="27"/>
                  <w:rFonts w:eastAsia="宋体"/>
                  <w:color w:val="auto"/>
                  <w:sz w:val="21"/>
                  <w:szCs w:val="18"/>
                  <w:u w:val="none"/>
                </w:rPr>
                <w:tab/>
              </w:r>
              <w:r>
                <w:rPr>
                  <w:rStyle w:val="27"/>
                  <w:rFonts w:hint="eastAsia" w:eastAsia="宋体"/>
                  <w:color w:val="auto"/>
                  <w:sz w:val="21"/>
                  <w:szCs w:val="18"/>
                  <w:u w:val="none"/>
                </w:rPr>
                <w:t>61</w:t>
              </w:r>
              <w:r>
                <w:rPr>
                  <w:rStyle w:val="27"/>
                  <w:rFonts w:hint="eastAsia" w:eastAsia="宋体"/>
                  <w:color w:val="auto"/>
                  <w:sz w:val="21"/>
                  <w:szCs w:val="18"/>
                  <w:u w:val="none"/>
                </w:rPr>
                <w:fldChar w:fldCharType="end"/>
              </w:r>
            </w:p>
            <w:p>
              <w:pPr>
                <w:pStyle w:val="18"/>
                <w:tabs>
                  <w:tab w:val="left" w:pos="440"/>
                  <w:tab w:val="right" w:leader="dot" w:pos="8263"/>
                </w:tabs>
                <w:rPr>
                  <w:rStyle w:val="27"/>
                  <w:rFonts w:eastAsiaTheme="minorEastAsia"/>
                  <w:color w:val="auto"/>
                  <w:sz w:val="21"/>
                  <w:szCs w:val="18"/>
                  <w:u w:val="none"/>
                </w:rPr>
              </w:pPr>
              <w:r>
                <w:fldChar w:fldCharType="begin"/>
              </w:r>
              <w:r>
                <w:instrText xml:space="preserve"> HYPERLINK \l "_Toc153981773" </w:instrText>
              </w:r>
              <w:r>
                <w:fldChar w:fldCharType="separate"/>
              </w:r>
              <w:r>
                <w:rPr>
                  <w:rStyle w:val="27"/>
                  <w:rFonts w:eastAsia="宋体"/>
                  <w:color w:val="auto"/>
                  <w:sz w:val="21"/>
                  <w:szCs w:val="18"/>
                  <w:u w:val="none"/>
                </w:rPr>
                <w:t>Appendix G Prestressed System Information Delivery Requirements</w:t>
              </w:r>
              <w:r>
                <w:rPr>
                  <w:rStyle w:val="27"/>
                  <w:rFonts w:eastAsia="宋体"/>
                  <w:color w:val="auto"/>
                  <w:sz w:val="21"/>
                  <w:szCs w:val="18"/>
                  <w:u w:val="none"/>
                </w:rPr>
                <w:tab/>
              </w:r>
              <w:r>
                <w:rPr>
                  <w:rStyle w:val="27"/>
                  <w:rFonts w:eastAsia="宋体"/>
                  <w:color w:val="auto"/>
                  <w:sz w:val="21"/>
                  <w:szCs w:val="18"/>
                  <w:u w:val="none"/>
                </w:rPr>
                <w:fldChar w:fldCharType="end"/>
              </w:r>
              <w:r>
                <w:rPr>
                  <w:rStyle w:val="27"/>
                  <w:rFonts w:hint="eastAsia" w:eastAsiaTheme="minorEastAsia"/>
                  <w:color w:val="auto"/>
                  <w:sz w:val="21"/>
                  <w:szCs w:val="18"/>
                  <w:u w:val="none"/>
                </w:rPr>
                <w:t>67</w:t>
              </w:r>
            </w:p>
            <w:p>
              <w:pPr>
                <w:pStyle w:val="18"/>
                <w:tabs>
                  <w:tab w:val="left" w:pos="440"/>
                  <w:tab w:val="right" w:leader="dot" w:pos="8263"/>
                </w:tabs>
                <w:rPr>
                  <w:rStyle w:val="27"/>
                  <w:color w:val="auto"/>
                  <w:sz w:val="21"/>
                  <w:szCs w:val="18"/>
                  <w:u w:val="none"/>
                </w:rPr>
              </w:pPr>
              <w:r>
                <w:rPr>
                  <w:rStyle w:val="27"/>
                  <w:color w:val="auto"/>
                  <w:sz w:val="21"/>
                  <w:szCs w:val="18"/>
                  <w:u w:val="none"/>
                </w:rPr>
                <w:t xml:space="preserve">Appendix H Bridge Pier and Abutment Information Delivery Requirements </w:t>
              </w:r>
              <w:r>
                <w:fldChar w:fldCharType="begin"/>
              </w:r>
              <w:r>
                <w:instrText xml:space="preserve"> HYPERLINK \l "_Toc153898847" </w:instrText>
              </w:r>
              <w:r>
                <w:fldChar w:fldCharType="separate"/>
              </w:r>
              <w:r>
                <w:rPr>
                  <w:sz w:val="21"/>
                  <w:szCs w:val="18"/>
                </w:rPr>
                <w:tab/>
              </w:r>
              <w:r>
                <w:rPr>
                  <w:rFonts w:hint="eastAsia" w:eastAsiaTheme="minorEastAsia"/>
                  <w:sz w:val="21"/>
                  <w:szCs w:val="18"/>
                </w:rPr>
                <w:t>70</w:t>
              </w:r>
              <w:r>
                <w:rPr>
                  <w:rFonts w:hint="eastAsia" w:eastAsiaTheme="minorEastAsia"/>
                  <w:sz w:val="21"/>
                  <w:szCs w:val="18"/>
                </w:rPr>
                <w:fldChar w:fldCharType="end"/>
              </w:r>
            </w:p>
            <w:p>
              <w:pPr>
                <w:pStyle w:val="18"/>
                <w:tabs>
                  <w:tab w:val="left" w:pos="440"/>
                  <w:tab w:val="right" w:leader="dot" w:pos="8263"/>
                </w:tabs>
                <w:rPr>
                  <w:rStyle w:val="27"/>
                  <w:color w:val="auto"/>
                  <w:sz w:val="21"/>
                  <w:szCs w:val="18"/>
                  <w:u w:val="none"/>
                </w:rPr>
              </w:pPr>
              <w:r>
                <w:rPr>
                  <w:rStyle w:val="27"/>
                  <w:color w:val="auto"/>
                  <w:sz w:val="21"/>
                  <w:szCs w:val="18"/>
                  <w:u w:val="none"/>
                </w:rPr>
                <w:t>Appendix J Anchoring Structure Information Delivery Requirements</w:t>
              </w:r>
              <w:r>
                <w:fldChar w:fldCharType="begin"/>
              </w:r>
              <w:r>
                <w:instrText xml:space="preserve"> HYPERLINK \l "_Toc153898848" </w:instrText>
              </w:r>
              <w:r>
                <w:fldChar w:fldCharType="separate"/>
              </w:r>
              <w:r>
                <w:rPr>
                  <w:sz w:val="21"/>
                  <w:szCs w:val="18"/>
                </w:rPr>
                <w:tab/>
              </w:r>
              <w:r>
                <w:rPr>
                  <w:rFonts w:hint="eastAsia" w:eastAsiaTheme="minorEastAsia"/>
                  <w:sz w:val="21"/>
                  <w:szCs w:val="18"/>
                </w:rPr>
                <w:t>75</w:t>
              </w:r>
              <w:r>
                <w:rPr>
                  <w:rFonts w:hint="eastAsia" w:eastAsiaTheme="minorEastAsia"/>
                  <w:sz w:val="21"/>
                  <w:szCs w:val="18"/>
                </w:rPr>
                <w:fldChar w:fldCharType="end"/>
              </w:r>
            </w:p>
            <w:p>
              <w:pPr>
                <w:pStyle w:val="18"/>
                <w:tabs>
                  <w:tab w:val="left" w:pos="440"/>
                  <w:tab w:val="right" w:leader="dot" w:pos="8263"/>
                </w:tabs>
                <w:rPr>
                  <w:rStyle w:val="27"/>
                  <w:color w:val="auto"/>
                  <w:sz w:val="21"/>
                  <w:szCs w:val="18"/>
                  <w:u w:val="none"/>
                </w:rPr>
              </w:pPr>
              <w:r>
                <w:fldChar w:fldCharType="begin"/>
              </w:r>
              <w:r>
                <w:instrText xml:space="preserve"> HYPERLINK \l "_Toc153898849" </w:instrText>
              </w:r>
              <w:r>
                <w:fldChar w:fldCharType="separate"/>
              </w:r>
              <w:r>
                <w:rPr>
                  <w:rStyle w:val="27"/>
                  <w:color w:val="auto"/>
                  <w:sz w:val="21"/>
                  <w:szCs w:val="18"/>
                  <w:u w:val="none"/>
                </w:rPr>
                <w:t xml:space="preserve">Appendix K Supporting System Information Delivery Requirements </w:t>
              </w:r>
              <w:r>
                <w:rPr>
                  <w:sz w:val="21"/>
                  <w:szCs w:val="18"/>
                </w:rPr>
                <w:tab/>
              </w:r>
              <w:r>
                <w:rPr>
                  <w:rFonts w:hint="eastAsia" w:eastAsiaTheme="minorEastAsia"/>
                  <w:sz w:val="21"/>
                  <w:szCs w:val="18"/>
                </w:rPr>
                <w:t>77</w:t>
              </w:r>
              <w:r>
                <w:rPr>
                  <w:rFonts w:hint="eastAsia" w:eastAsiaTheme="minorEastAsia"/>
                  <w:sz w:val="21"/>
                  <w:szCs w:val="18"/>
                </w:rPr>
                <w:fldChar w:fldCharType="end"/>
              </w:r>
            </w:p>
            <w:p>
              <w:pPr>
                <w:pStyle w:val="18"/>
                <w:tabs>
                  <w:tab w:val="left" w:pos="440"/>
                  <w:tab w:val="right" w:leader="dot" w:pos="8263"/>
                </w:tabs>
                <w:rPr>
                  <w:rStyle w:val="27"/>
                  <w:color w:val="auto"/>
                  <w:sz w:val="21"/>
                  <w:szCs w:val="18"/>
                  <w:u w:val="none"/>
                </w:rPr>
              </w:pPr>
              <w:r>
                <w:fldChar w:fldCharType="begin"/>
              </w:r>
              <w:r>
                <w:instrText xml:space="preserve"> HYPERLINK \l "_Toc153898850" </w:instrText>
              </w:r>
              <w:r>
                <w:fldChar w:fldCharType="separate"/>
              </w:r>
              <w:r>
                <w:rPr>
                  <w:rStyle w:val="27"/>
                  <w:color w:val="auto"/>
                  <w:sz w:val="21"/>
                  <w:szCs w:val="18"/>
                  <w:u w:val="none"/>
                </w:rPr>
                <w:t>Appendix L Bridge Foundation Information Delivery Requirements</w:t>
              </w:r>
              <w:r>
                <w:rPr>
                  <w:sz w:val="21"/>
                  <w:szCs w:val="18"/>
                </w:rPr>
                <w:tab/>
              </w:r>
              <w:r>
                <w:rPr>
                  <w:rFonts w:hint="eastAsia" w:eastAsiaTheme="minorEastAsia"/>
                  <w:sz w:val="21"/>
                  <w:szCs w:val="18"/>
                </w:rPr>
                <w:t>80</w:t>
              </w:r>
              <w:r>
                <w:rPr>
                  <w:rFonts w:hint="eastAsia" w:eastAsiaTheme="minorEastAsia"/>
                  <w:sz w:val="21"/>
                  <w:szCs w:val="18"/>
                </w:rPr>
                <w:fldChar w:fldCharType="end"/>
              </w:r>
            </w:p>
            <w:p>
              <w:pPr>
                <w:pStyle w:val="18"/>
                <w:tabs>
                  <w:tab w:val="left" w:pos="440"/>
                  <w:tab w:val="right" w:leader="dot" w:pos="8263"/>
                </w:tabs>
                <w:rPr>
                  <w:rStyle w:val="27"/>
                  <w:color w:val="auto"/>
                  <w:sz w:val="21"/>
                  <w:szCs w:val="18"/>
                  <w:u w:val="none"/>
                </w:rPr>
              </w:pPr>
              <w:r>
                <w:fldChar w:fldCharType="begin"/>
              </w:r>
              <w:r>
                <w:instrText xml:space="preserve"> HYPERLINK \l "_Toc153898851" </w:instrText>
              </w:r>
              <w:r>
                <w:fldChar w:fldCharType="separate"/>
              </w:r>
              <w:r>
                <w:rPr>
                  <w:rStyle w:val="27"/>
                  <w:color w:val="auto"/>
                  <w:sz w:val="21"/>
                  <w:szCs w:val="18"/>
                  <w:u w:val="none"/>
                </w:rPr>
                <w:t>Appendix M Bridge Deck System Information Delivery Requirements</w:t>
              </w:r>
              <w:r>
                <w:rPr>
                  <w:sz w:val="21"/>
                  <w:szCs w:val="18"/>
                </w:rPr>
                <w:t>.</w:t>
              </w:r>
              <w:r>
                <w:rPr>
                  <w:sz w:val="21"/>
                  <w:szCs w:val="18"/>
                </w:rPr>
                <w:tab/>
              </w:r>
              <w:r>
                <w:rPr>
                  <w:rFonts w:hint="eastAsia" w:eastAsiaTheme="minorEastAsia"/>
                  <w:sz w:val="21"/>
                  <w:szCs w:val="18"/>
                </w:rPr>
                <w:t>84</w:t>
              </w:r>
              <w:r>
                <w:rPr>
                  <w:rFonts w:hint="eastAsia" w:eastAsiaTheme="minorEastAsia"/>
                  <w:sz w:val="21"/>
                  <w:szCs w:val="18"/>
                </w:rPr>
                <w:fldChar w:fldCharType="end"/>
              </w:r>
            </w:p>
            <w:p>
              <w:pPr>
                <w:pStyle w:val="18"/>
                <w:tabs>
                  <w:tab w:val="left" w:pos="440"/>
                  <w:tab w:val="right" w:leader="dot" w:pos="8263"/>
                </w:tabs>
                <w:rPr>
                  <w:rStyle w:val="27"/>
                  <w:color w:val="auto"/>
                  <w:sz w:val="21"/>
                  <w:szCs w:val="18"/>
                  <w:u w:val="none"/>
                </w:rPr>
              </w:pPr>
              <w:r>
                <w:fldChar w:fldCharType="begin"/>
              </w:r>
              <w:r>
                <w:instrText xml:space="preserve"> HYPERLINK \l "_Toc153898852" </w:instrText>
              </w:r>
              <w:r>
                <w:fldChar w:fldCharType="separate"/>
              </w:r>
              <w:r>
                <w:rPr>
                  <w:rStyle w:val="27"/>
                  <w:color w:val="auto"/>
                  <w:sz w:val="21"/>
                  <w:szCs w:val="18"/>
                  <w:u w:val="none"/>
                </w:rPr>
                <w:t>Appendix N Accessory Structure Information Delivery Requirements</w:t>
              </w:r>
              <w:r>
                <w:rPr>
                  <w:sz w:val="21"/>
                  <w:szCs w:val="18"/>
                </w:rPr>
                <w:tab/>
              </w:r>
              <w:r>
                <w:rPr>
                  <w:rFonts w:hint="eastAsia" w:eastAsiaTheme="minorEastAsia"/>
                  <w:sz w:val="21"/>
                  <w:szCs w:val="18"/>
                </w:rPr>
                <w:t>88</w:t>
              </w:r>
              <w:r>
                <w:rPr>
                  <w:rFonts w:hint="eastAsia" w:eastAsiaTheme="minorEastAsia"/>
                  <w:sz w:val="21"/>
                  <w:szCs w:val="18"/>
                </w:rPr>
                <w:fldChar w:fldCharType="end"/>
              </w:r>
            </w:p>
            <w:p>
              <w:pPr>
                <w:pStyle w:val="18"/>
                <w:tabs>
                  <w:tab w:val="left" w:pos="440"/>
                  <w:tab w:val="right" w:leader="dot" w:pos="8263"/>
                </w:tabs>
                <w:rPr>
                  <w:rStyle w:val="27"/>
                  <w:color w:val="auto"/>
                  <w:sz w:val="21"/>
                  <w:szCs w:val="18"/>
                  <w:u w:val="none"/>
                </w:rPr>
              </w:pPr>
              <w:r>
                <w:fldChar w:fldCharType="begin"/>
              </w:r>
              <w:r>
                <w:instrText xml:space="preserve"> HYPERLINK \l "_Toc153898853" </w:instrText>
              </w:r>
              <w:r>
                <w:fldChar w:fldCharType="separate"/>
              </w:r>
              <w:r>
                <w:rPr>
                  <w:rStyle w:val="27"/>
                  <w:color w:val="auto"/>
                  <w:sz w:val="21"/>
                  <w:szCs w:val="18"/>
                  <w:u w:val="none"/>
                </w:rPr>
                <w:t>Appendix P Culvert Engineering Information Delivery Requirements</w:t>
              </w:r>
              <w:r>
                <w:rPr>
                  <w:sz w:val="21"/>
                  <w:szCs w:val="18"/>
                </w:rPr>
                <w:tab/>
              </w:r>
              <w:r>
                <w:rPr>
                  <w:rFonts w:hint="eastAsia" w:eastAsiaTheme="minorEastAsia"/>
                  <w:sz w:val="21"/>
                  <w:szCs w:val="18"/>
                </w:rPr>
                <w:t>99</w:t>
              </w:r>
              <w:r>
                <w:rPr>
                  <w:rFonts w:hint="eastAsia" w:eastAsiaTheme="minorEastAsia"/>
                  <w:sz w:val="21"/>
                  <w:szCs w:val="18"/>
                </w:rPr>
                <w:fldChar w:fldCharType="end"/>
              </w:r>
            </w:p>
            <w:p>
              <w:pPr>
                <w:pStyle w:val="18"/>
                <w:tabs>
                  <w:tab w:val="left" w:pos="440"/>
                  <w:tab w:val="right" w:leader="dot" w:pos="8263"/>
                </w:tabs>
                <w:rPr>
                  <w:rStyle w:val="27"/>
                  <w:color w:val="auto"/>
                  <w:sz w:val="21"/>
                  <w:szCs w:val="18"/>
                  <w:u w:val="none"/>
                </w:rPr>
              </w:pPr>
              <w:r>
                <w:rPr>
                  <w:rStyle w:val="27"/>
                  <w:color w:val="auto"/>
                  <w:sz w:val="21"/>
                  <w:szCs w:val="18"/>
                  <w:u w:val="none"/>
                </w:rPr>
                <w:t>Explanation of Wording in This Standard</w:t>
              </w:r>
              <w:r>
                <w:fldChar w:fldCharType="begin"/>
              </w:r>
              <w:r>
                <w:instrText xml:space="preserve"> HYPERLINK \l "_Toc153898854" </w:instrText>
              </w:r>
              <w:r>
                <w:fldChar w:fldCharType="separate"/>
              </w:r>
              <w:r>
                <w:rPr>
                  <w:sz w:val="21"/>
                  <w:szCs w:val="18"/>
                </w:rPr>
                <w:tab/>
              </w:r>
              <w:r>
                <w:rPr>
                  <w:rFonts w:hint="eastAsia" w:eastAsiaTheme="minorEastAsia"/>
                  <w:sz w:val="21"/>
                  <w:szCs w:val="18"/>
                </w:rPr>
                <w:t>104</w:t>
              </w:r>
              <w:r>
                <w:rPr>
                  <w:rFonts w:hint="eastAsia" w:eastAsiaTheme="minorEastAsia"/>
                  <w:sz w:val="21"/>
                  <w:szCs w:val="18"/>
                </w:rPr>
                <w:fldChar w:fldCharType="end"/>
              </w:r>
            </w:p>
            <w:p>
              <w:pPr>
                <w:pStyle w:val="18"/>
                <w:tabs>
                  <w:tab w:val="left" w:pos="440"/>
                  <w:tab w:val="right" w:leader="dot" w:pos="8263"/>
                </w:tabs>
                <w:rPr>
                  <w:rStyle w:val="27"/>
                  <w:b/>
                  <w:color w:val="auto"/>
                  <w:sz w:val="24"/>
                  <w:szCs w:val="24"/>
                  <w:u w:val="none"/>
                </w:rPr>
              </w:pPr>
              <w:r>
                <w:fldChar w:fldCharType="begin"/>
              </w:r>
              <w:r>
                <w:instrText xml:space="preserve"> HYPERLINK \l "_Toc153898855" </w:instrText>
              </w:r>
              <w:r>
                <w:fldChar w:fldCharType="separate"/>
              </w:r>
              <w:r>
                <w:rPr>
                  <w:rStyle w:val="27"/>
                  <w:color w:val="auto"/>
                  <w:sz w:val="21"/>
                  <w:szCs w:val="18"/>
                  <w:u w:val="none"/>
                </w:rPr>
                <w:t>List of Quoted Standard</w:t>
              </w:r>
              <w:r>
                <w:rPr>
                  <w:sz w:val="21"/>
                  <w:szCs w:val="18"/>
                </w:rPr>
                <w:tab/>
              </w:r>
              <w:r>
                <w:rPr>
                  <w:rFonts w:hint="eastAsia" w:eastAsiaTheme="minorEastAsia"/>
                  <w:sz w:val="21"/>
                  <w:szCs w:val="18"/>
                </w:rPr>
                <w:t>105</w:t>
              </w:r>
              <w:r>
                <w:rPr>
                  <w:rFonts w:hint="eastAsia" w:eastAsiaTheme="minorEastAsia"/>
                  <w:sz w:val="21"/>
                  <w:szCs w:val="18"/>
                </w:rPr>
                <w:fldChar w:fldCharType="end"/>
              </w:r>
            </w:p>
            <w:p>
              <w:pPr>
                <w:pStyle w:val="18"/>
                <w:tabs>
                  <w:tab w:val="right" w:leader="dot" w:pos="8296"/>
                </w:tabs>
                <w:rPr>
                  <w:sz w:val="24"/>
                  <w:szCs w:val="24"/>
                </w:rPr>
              </w:pPr>
            </w:p>
          </w:sdtContent>
        </w:sdt>
      </w:sdtContent>
    </w:sdt>
    <w:bookmarkEnd w:id="2"/>
    <w:p>
      <w:pPr>
        <w:widowControl/>
        <w:jc w:val="left"/>
        <w:rPr>
          <w:rFonts w:ascii="Times New Roman" w:hAnsi="Times New Roman" w:eastAsia="Times New Roman"/>
          <w:kern w:val="0"/>
          <w:sz w:val="28"/>
        </w:rPr>
        <w:sectPr>
          <w:footerReference r:id="rId6" w:type="default"/>
          <w:type w:val="continuous"/>
          <w:pgSz w:w="10433" w:h="14742"/>
          <w:pgMar w:top="1440" w:right="1080" w:bottom="1440" w:left="1080" w:header="851" w:footer="992" w:gutter="0"/>
          <w:pgNumType w:start="1"/>
          <w:cols w:space="425" w:num="1"/>
          <w:docGrid w:type="lines" w:linePitch="312" w:charSpace="0"/>
        </w:sectPr>
      </w:pPr>
      <w:bookmarkStart w:id="3" w:name="_Toc88749467"/>
      <w:bookmarkStart w:id="4" w:name="_Toc76542024"/>
      <w:bookmarkStart w:id="5" w:name="_Toc82088072"/>
      <w:r>
        <w:rPr>
          <w:rFonts w:ascii="Times New Roman" w:hAnsi="Times New Roman" w:eastAsia="Times New Roman"/>
          <w:kern w:val="0"/>
          <w:sz w:val="28"/>
        </w:rPr>
        <w:br w:type="page"/>
      </w:r>
    </w:p>
    <w:p>
      <w:pPr>
        <w:pStyle w:val="35"/>
        <w:numPr>
          <w:ilvl w:val="0"/>
          <w:numId w:val="3"/>
        </w:numPr>
        <w:spacing w:before="156" w:beforeLines="50" w:after="156" w:afterLines="50" w:line="360" w:lineRule="auto"/>
        <w:ind w:left="0" w:firstLine="0" w:firstLineChars="0"/>
        <w:jc w:val="center"/>
        <w:outlineLvl w:val="0"/>
        <w:rPr>
          <w:rFonts w:ascii="Times New Roman" w:hAnsi="Times New Roman" w:eastAsiaTheme="minorEastAsia"/>
          <w:b/>
          <w:sz w:val="30"/>
          <w:szCs w:val="30"/>
        </w:rPr>
      </w:pPr>
      <w:bookmarkStart w:id="6" w:name="_Toc164869171"/>
      <w:bookmarkStart w:id="7" w:name="_Toc97638764"/>
      <w:bookmarkStart w:id="8" w:name="_Toc97726272"/>
      <w:r>
        <w:rPr>
          <w:rFonts w:ascii="Times New Roman" w:hAnsi="Times New Roman" w:eastAsiaTheme="minorEastAsia"/>
          <w:b/>
          <w:sz w:val="30"/>
          <w:szCs w:val="30"/>
        </w:rPr>
        <w:t>总</w:t>
      </w:r>
      <w:r>
        <w:rPr>
          <w:rFonts w:hint="eastAsia" w:ascii="Times New Roman" w:hAnsi="Times New Roman" w:eastAsiaTheme="minorEastAsia"/>
          <w:b/>
          <w:sz w:val="30"/>
          <w:szCs w:val="30"/>
        </w:rPr>
        <w:t xml:space="preserve"> </w:t>
      </w:r>
      <w:r>
        <w:rPr>
          <w:rFonts w:ascii="Times New Roman" w:hAnsi="Times New Roman" w:eastAsiaTheme="minorEastAsia"/>
          <w:b/>
          <w:sz w:val="30"/>
          <w:szCs w:val="30"/>
        </w:rPr>
        <w:t xml:space="preserve"> 则</w:t>
      </w:r>
      <w:bookmarkEnd w:id="3"/>
      <w:bookmarkEnd w:id="4"/>
      <w:bookmarkEnd w:id="5"/>
      <w:bookmarkEnd w:id="6"/>
      <w:bookmarkEnd w:id="7"/>
      <w:bookmarkEnd w:id="8"/>
    </w:p>
    <w:p>
      <w:pPr>
        <w:pStyle w:val="35"/>
        <w:widowControl/>
        <w:tabs>
          <w:tab w:val="left" w:pos="57"/>
        </w:tabs>
        <w:adjustRightInd w:val="0"/>
        <w:snapToGrid w:val="0"/>
        <w:spacing w:line="360" w:lineRule="auto"/>
        <w:ind w:firstLine="0" w:firstLineChars="0"/>
        <w:rPr>
          <w:rFonts w:ascii="Times New Roman" w:hAnsi="Times New Roman" w:eastAsiaTheme="minorEastAsia"/>
          <w:sz w:val="24"/>
          <w:szCs w:val="28"/>
        </w:rPr>
      </w:pPr>
      <w:bookmarkStart w:id="9" w:name="_Toc511294125"/>
      <w:r>
        <w:rPr>
          <w:rFonts w:ascii="Times New Roman" w:hAnsi="Times New Roman" w:eastAsiaTheme="minorEastAsia"/>
          <w:b/>
          <w:sz w:val="24"/>
          <w:szCs w:val="28"/>
        </w:rPr>
        <w:t>1.0.1</w:t>
      </w:r>
      <w:r>
        <w:rPr>
          <w:rFonts w:ascii="Times New Roman" w:hAnsi="Times New Roman" w:eastAsiaTheme="minorEastAsia"/>
          <w:sz w:val="24"/>
          <w:szCs w:val="28"/>
        </w:rPr>
        <w:t xml:space="preserve"> </w:t>
      </w:r>
      <w:r>
        <w:rPr>
          <w:rFonts w:hint="eastAsia" w:ascii="Times New Roman" w:hAnsi="Times New Roman" w:eastAsiaTheme="minorEastAsia"/>
          <w:sz w:val="24"/>
          <w:szCs w:val="28"/>
        </w:rPr>
        <w:t>为规范四川省城市桥涵工程信息模型设计阶段的交付成果质量，提高城市桥涵工程信息模型的应用水平，促进行业的数字化发展，制定本标准。</w:t>
      </w:r>
    </w:p>
    <w:p>
      <w:pPr>
        <w:pStyle w:val="35"/>
        <w:widowControl/>
        <w:tabs>
          <w:tab w:val="left" w:pos="57"/>
        </w:tabs>
        <w:adjustRightInd w:val="0"/>
        <w:snapToGrid w:val="0"/>
        <w:spacing w:line="360" w:lineRule="auto"/>
        <w:ind w:firstLine="0" w:firstLineChars="0"/>
        <w:rPr>
          <w:rFonts w:ascii="Times New Roman" w:hAnsi="Times New Roman" w:eastAsiaTheme="minorEastAsia"/>
          <w:sz w:val="24"/>
          <w:szCs w:val="28"/>
        </w:rPr>
      </w:pPr>
      <w:r>
        <w:rPr>
          <w:rFonts w:ascii="Times New Roman" w:hAnsi="Times New Roman" w:eastAsiaTheme="minorEastAsia"/>
          <w:b/>
          <w:sz w:val="24"/>
          <w:szCs w:val="28"/>
        </w:rPr>
        <w:t xml:space="preserve">1.0.2 </w:t>
      </w:r>
      <w:r>
        <w:rPr>
          <w:rFonts w:hint="eastAsia" w:ascii="Times New Roman" w:hAnsi="Times New Roman" w:eastAsiaTheme="minorEastAsia"/>
          <w:sz w:val="24"/>
          <w:szCs w:val="28"/>
        </w:rPr>
        <w:t>本标准适用于四川省范围内新建城市桥涵工程在设计阶段信息模型的创建、协同、应用及交付，改扩建城市桥涵工程宜参照执行。</w:t>
      </w:r>
    </w:p>
    <w:p>
      <w:pPr>
        <w:adjustRightInd w:val="0"/>
        <w:snapToGrid w:val="0"/>
        <w:spacing w:line="360" w:lineRule="auto"/>
        <w:ind w:firstLine="480" w:firstLineChars="200"/>
        <w:rPr>
          <w:rFonts w:ascii="Times New Roman" w:hAnsi="Times New Roman" w:eastAsiaTheme="minorEastAsia"/>
          <w:sz w:val="24"/>
          <w:szCs w:val="28"/>
        </w:rPr>
      </w:pPr>
      <w:r>
        <w:rPr>
          <w:rFonts w:ascii="Times New Roman" w:hAnsi="Times New Roman" w:eastAsia="楷体"/>
          <w:bCs/>
          <w:sz w:val="24"/>
          <w:szCs w:val="24"/>
        </w:rPr>
        <w:t xml:space="preserve">【条文说明】 </w:t>
      </w:r>
      <w:r>
        <w:rPr>
          <w:rFonts w:hint="eastAsia" w:ascii="Times New Roman" w:hAnsi="Times New Roman" w:eastAsia="楷体"/>
          <w:bCs/>
          <w:sz w:val="24"/>
          <w:szCs w:val="24"/>
        </w:rPr>
        <w:t>本条所述城市桥涵工程系指市政项目中的桥涵工程，改扩建工程不包括桥涵维修加固工程，若涉及维修加固工程，可结合项目特点进行模型单元信息交付</w:t>
      </w:r>
      <w:r>
        <w:rPr>
          <w:rFonts w:ascii="Times New Roman" w:hAnsi="Times New Roman" w:eastAsia="楷体"/>
          <w:bCs/>
          <w:sz w:val="24"/>
          <w:szCs w:val="24"/>
        </w:rPr>
        <w:t>。</w:t>
      </w:r>
    </w:p>
    <w:p>
      <w:pPr>
        <w:pStyle w:val="35"/>
        <w:widowControl/>
        <w:tabs>
          <w:tab w:val="left" w:pos="57"/>
        </w:tabs>
        <w:adjustRightInd w:val="0"/>
        <w:snapToGrid w:val="0"/>
        <w:spacing w:line="360" w:lineRule="auto"/>
        <w:ind w:firstLine="0" w:firstLineChars="0"/>
        <w:rPr>
          <w:rFonts w:ascii="Times New Roman" w:hAnsi="Times New Roman" w:eastAsia="楷体"/>
          <w:bCs/>
          <w:color w:val="FF0000"/>
          <w:sz w:val="24"/>
          <w:szCs w:val="24"/>
        </w:rPr>
      </w:pPr>
      <w:r>
        <w:rPr>
          <w:rFonts w:hint="eastAsia" w:ascii="Times New Roman" w:hAnsi="Times New Roman" w:eastAsiaTheme="minorEastAsia"/>
          <w:b/>
          <w:sz w:val="24"/>
          <w:szCs w:val="28"/>
        </w:rPr>
        <w:t>1</w:t>
      </w:r>
      <w:r>
        <w:rPr>
          <w:rFonts w:ascii="Times New Roman" w:hAnsi="Times New Roman" w:eastAsiaTheme="minorEastAsia"/>
          <w:b/>
          <w:sz w:val="24"/>
          <w:szCs w:val="28"/>
        </w:rPr>
        <w:t xml:space="preserve">.0.3 </w:t>
      </w:r>
      <w:r>
        <w:rPr>
          <w:rFonts w:hint="eastAsia" w:ascii="Times New Roman" w:hAnsi="Times New Roman" w:eastAsiaTheme="minorEastAsia"/>
          <w:sz w:val="24"/>
          <w:szCs w:val="28"/>
        </w:rPr>
        <w:t>城市桥涵工程信息模型的设计交付，除应符合本标准的规定外，尚应符合国家、行业和四川省现行有关标准的规定。</w:t>
      </w:r>
    </w:p>
    <w:p>
      <w:pPr>
        <w:pStyle w:val="35"/>
        <w:widowControl/>
        <w:tabs>
          <w:tab w:val="left" w:pos="57"/>
        </w:tabs>
        <w:adjustRightInd w:val="0"/>
        <w:snapToGrid w:val="0"/>
        <w:spacing w:line="360" w:lineRule="auto"/>
        <w:ind w:firstLine="0" w:firstLineChars="0"/>
        <w:jc w:val="left"/>
        <w:rPr>
          <w:rFonts w:ascii="Times New Roman" w:hAnsi="Times New Roman" w:eastAsiaTheme="minorEastAsia"/>
          <w:sz w:val="24"/>
          <w:szCs w:val="28"/>
        </w:rPr>
      </w:pPr>
    </w:p>
    <w:p>
      <w:pPr>
        <w:pStyle w:val="35"/>
        <w:widowControl/>
        <w:tabs>
          <w:tab w:val="left" w:pos="57"/>
        </w:tabs>
        <w:adjustRightInd w:val="0"/>
        <w:snapToGrid w:val="0"/>
        <w:spacing w:line="360" w:lineRule="auto"/>
        <w:ind w:firstLine="0" w:firstLineChars="0"/>
        <w:jc w:val="left"/>
        <w:rPr>
          <w:rFonts w:ascii="Times New Roman" w:hAnsi="Times New Roman" w:eastAsiaTheme="minorEastAsia"/>
          <w:sz w:val="24"/>
          <w:szCs w:val="28"/>
        </w:rPr>
        <w:sectPr>
          <w:headerReference r:id="rId7" w:type="default"/>
          <w:type w:val="continuous"/>
          <w:pgSz w:w="10433" w:h="14742"/>
          <w:pgMar w:top="1418" w:right="1134" w:bottom="1418" w:left="1418" w:header="851" w:footer="992" w:gutter="0"/>
          <w:pgNumType w:start="1"/>
          <w:cols w:space="425" w:num="1"/>
          <w:docGrid w:type="lines" w:linePitch="312" w:charSpace="0"/>
        </w:sectPr>
      </w:pPr>
    </w:p>
    <w:bookmarkEnd w:id="9"/>
    <w:p>
      <w:pPr>
        <w:pStyle w:val="35"/>
        <w:numPr>
          <w:ilvl w:val="0"/>
          <w:numId w:val="4"/>
        </w:numPr>
        <w:spacing w:before="156" w:beforeLines="50" w:after="156" w:afterLines="50" w:line="360" w:lineRule="auto"/>
        <w:ind w:firstLineChars="0"/>
        <w:jc w:val="center"/>
        <w:outlineLvl w:val="0"/>
        <w:rPr>
          <w:rFonts w:ascii="Times New Roman" w:hAnsi="Times New Roman" w:eastAsiaTheme="minorEastAsia"/>
          <w:b/>
          <w:sz w:val="30"/>
          <w:szCs w:val="30"/>
        </w:rPr>
      </w:pPr>
      <w:bookmarkStart w:id="10" w:name="_Toc164869172"/>
      <w:r>
        <w:rPr>
          <w:rFonts w:ascii="Times New Roman" w:hAnsi="Times New Roman" w:eastAsiaTheme="minorEastAsia"/>
          <w:b/>
          <w:sz w:val="30"/>
          <w:szCs w:val="30"/>
        </w:rPr>
        <w:t>术</w:t>
      </w:r>
      <w:r>
        <w:rPr>
          <w:rFonts w:hint="eastAsia" w:ascii="Times New Roman" w:hAnsi="Times New Roman" w:eastAsiaTheme="minorEastAsia"/>
          <w:b/>
          <w:sz w:val="30"/>
          <w:szCs w:val="30"/>
        </w:rPr>
        <w:t xml:space="preserve"> </w:t>
      </w:r>
      <w:r>
        <w:rPr>
          <w:rFonts w:ascii="Times New Roman" w:hAnsi="Times New Roman" w:eastAsiaTheme="minorEastAsia"/>
          <w:b/>
          <w:sz w:val="30"/>
          <w:szCs w:val="30"/>
        </w:rPr>
        <w:t xml:space="preserve"> 语</w:t>
      </w:r>
      <w:bookmarkEnd w:id="10"/>
    </w:p>
    <w:p>
      <w:pPr>
        <w:widowControl/>
        <w:tabs>
          <w:tab w:val="left" w:pos="57"/>
        </w:tabs>
        <w:adjustRightInd w:val="0"/>
        <w:snapToGrid w:val="0"/>
        <w:spacing w:line="360" w:lineRule="auto"/>
        <w:rPr>
          <w:rFonts w:ascii="Times New Roman" w:hAnsi="Times New Roman" w:eastAsiaTheme="minorEastAsia"/>
          <w:sz w:val="24"/>
          <w:szCs w:val="28"/>
        </w:rPr>
      </w:pPr>
      <w:r>
        <w:rPr>
          <w:rFonts w:ascii="Times New Roman" w:hAnsi="Times New Roman" w:eastAsiaTheme="minorEastAsia"/>
          <w:b/>
          <w:bCs/>
          <w:sz w:val="24"/>
          <w:szCs w:val="28"/>
        </w:rPr>
        <w:t>2.0.</w:t>
      </w:r>
      <w:r>
        <w:rPr>
          <w:rFonts w:hint="eastAsia" w:ascii="Times New Roman" w:hAnsi="Times New Roman" w:eastAsiaTheme="minorEastAsia"/>
          <w:b/>
          <w:bCs/>
          <w:sz w:val="24"/>
          <w:szCs w:val="28"/>
        </w:rPr>
        <w:t>1</w:t>
      </w:r>
      <w:r>
        <w:rPr>
          <w:rFonts w:ascii="Times New Roman" w:hAnsi="Times New Roman" w:eastAsiaTheme="minorEastAsia"/>
          <w:sz w:val="24"/>
          <w:szCs w:val="28"/>
        </w:rPr>
        <w:t xml:space="preserve"> 城市桥涵工程</w:t>
      </w:r>
      <w:r>
        <w:rPr>
          <w:rFonts w:hint="eastAsia" w:ascii="Times New Roman" w:hAnsi="Times New Roman" w:eastAsiaTheme="minorEastAsia"/>
          <w:sz w:val="24"/>
          <w:szCs w:val="28"/>
        </w:rPr>
        <w:t xml:space="preserve"> </w:t>
      </w:r>
      <w:r>
        <w:rPr>
          <w:rFonts w:ascii="Times New Roman" w:hAnsi="Times New Roman" w:eastAsiaTheme="minorEastAsia"/>
          <w:sz w:val="24"/>
          <w:szCs w:val="28"/>
        </w:rPr>
        <w:t>Urban Bridge And Culvert Engineering</w:t>
      </w:r>
    </w:p>
    <w:p>
      <w:pPr>
        <w:pStyle w:val="35"/>
        <w:tabs>
          <w:tab w:val="left" w:pos="57"/>
        </w:tabs>
        <w:adjustRightInd w:val="0"/>
        <w:snapToGrid w:val="0"/>
        <w:spacing w:line="360" w:lineRule="auto"/>
        <w:ind w:firstLineChars="0"/>
        <w:rPr>
          <w:rFonts w:ascii="Times New Roman" w:hAnsi="Times New Roman" w:eastAsiaTheme="minorEastAsia"/>
          <w:sz w:val="24"/>
          <w:szCs w:val="28"/>
        </w:rPr>
      </w:pPr>
      <w:r>
        <w:rPr>
          <w:rFonts w:hint="eastAsia" w:ascii="Times New Roman" w:hAnsi="Times New Roman" w:eastAsiaTheme="minorEastAsia"/>
          <w:sz w:val="24"/>
          <w:szCs w:val="28"/>
        </w:rPr>
        <w:t>指城市区域内，市政项目中提供无轨机动车辆、非机动车辆或行人通行的桥梁和涵洞工程。</w:t>
      </w:r>
    </w:p>
    <w:p>
      <w:pPr>
        <w:widowControl/>
        <w:tabs>
          <w:tab w:val="left" w:pos="57"/>
        </w:tabs>
        <w:adjustRightInd w:val="0"/>
        <w:snapToGrid w:val="0"/>
        <w:spacing w:line="360" w:lineRule="auto"/>
        <w:rPr>
          <w:rFonts w:ascii="Times New Roman" w:hAnsi="Times New Roman" w:eastAsiaTheme="minorEastAsia"/>
          <w:sz w:val="24"/>
          <w:szCs w:val="28"/>
        </w:rPr>
      </w:pPr>
      <w:r>
        <w:rPr>
          <w:rFonts w:ascii="Times New Roman" w:hAnsi="Times New Roman" w:eastAsiaTheme="minorEastAsia"/>
          <w:b/>
          <w:bCs/>
          <w:sz w:val="24"/>
          <w:szCs w:val="28"/>
        </w:rPr>
        <w:t>2.0.</w:t>
      </w:r>
      <w:r>
        <w:rPr>
          <w:rFonts w:hint="eastAsia" w:ascii="Times New Roman" w:hAnsi="Times New Roman" w:eastAsiaTheme="minorEastAsia"/>
          <w:b/>
          <w:bCs/>
          <w:sz w:val="24"/>
          <w:szCs w:val="28"/>
        </w:rPr>
        <w:t>2</w:t>
      </w:r>
      <w:r>
        <w:rPr>
          <w:rFonts w:ascii="Times New Roman" w:hAnsi="Times New Roman" w:eastAsiaTheme="minorEastAsia"/>
          <w:sz w:val="24"/>
          <w:szCs w:val="28"/>
        </w:rPr>
        <w:t xml:space="preserve"> 城市桥涵工程信息模型 Urban Bridge And Culvert Engineering Information Modeling</w:t>
      </w:r>
    </w:p>
    <w:p>
      <w:pPr>
        <w:widowControl/>
        <w:tabs>
          <w:tab w:val="left" w:pos="57"/>
        </w:tabs>
        <w:adjustRightInd w:val="0"/>
        <w:snapToGrid w:val="0"/>
        <w:spacing w:line="360" w:lineRule="auto"/>
        <w:ind w:firstLine="480" w:firstLineChars="200"/>
        <w:rPr>
          <w:rFonts w:ascii="Times New Roman" w:hAnsi="Times New Roman" w:eastAsiaTheme="minorEastAsia"/>
          <w:sz w:val="24"/>
          <w:szCs w:val="28"/>
        </w:rPr>
      </w:pPr>
      <w:r>
        <w:rPr>
          <w:rFonts w:ascii="Times New Roman" w:hAnsi="Times New Roman" w:eastAsiaTheme="minorEastAsia"/>
          <w:sz w:val="24"/>
          <w:szCs w:val="28"/>
        </w:rPr>
        <w:t>指城市桥涵工程全生命周期或部分阶段的几何表达</w:t>
      </w:r>
      <w:r>
        <w:rPr>
          <w:rFonts w:hint="eastAsia" w:ascii="Times New Roman" w:hAnsi="Times New Roman" w:eastAsiaTheme="minorEastAsia"/>
          <w:sz w:val="24"/>
          <w:szCs w:val="28"/>
        </w:rPr>
        <w:t>精度</w:t>
      </w:r>
      <w:r>
        <w:rPr>
          <w:rFonts w:ascii="Times New Roman" w:hAnsi="Times New Roman" w:eastAsiaTheme="minorEastAsia"/>
          <w:sz w:val="24"/>
          <w:szCs w:val="28"/>
        </w:rPr>
        <w:t>及</w:t>
      </w:r>
      <w:r>
        <w:rPr>
          <w:rFonts w:hint="eastAsia" w:ascii="Times New Roman" w:hAnsi="Times New Roman" w:eastAsiaTheme="minorEastAsia"/>
          <w:sz w:val="24"/>
          <w:szCs w:val="28"/>
        </w:rPr>
        <w:t>属性信息深度</w:t>
      </w:r>
      <w:r>
        <w:rPr>
          <w:rFonts w:ascii="Times New Roman" w:hAnsi="Times New Roman" w:eastAsiaTheme="minorEastAsia"/>
          <w:sz w:val="24"/>
          <w:szCs w:val="28"/>
        </w:rPr>
        <w:t>的数字化交付模型。城市桥涵工程信息模型以数据对象的形式，组织和表现城市桥涵工程及其组成部分，并具备数据共享、传递、协同和交付的功能。简称模型。</w:t>
      </w:r>
    </w:p>
    <w:p>
      <w:pPr>
        <w:pStyle w:val="35"/>
        <w:widowControl/>
        <w:tabs>
          <w:tab w:val="left" w:pos="57"/>
        </w:tabs>
        <w:adjustRightInd w:val="0"/>
        <w:snapToGrid w:val="0"/>
        <w:spacing w:line="360" w:lineRule="auto"/>
        <w:ind w:firstLine="0" w:firstLineChars="0"/>
        <w:rPr>
          <w:rFonts w:ascii="Times New Roman" w:hAnsi="Times New Roman" w:eastAsiaTheme="minorEastAsia"/>
          <w:sz w:val="24"/>
          <w:szCs w:val="28"/>
        </w:rPr>
      </w:pPr>
      <w:r>
        <w:rPr>
          <w:rFonts w:ascii="Times New Roman" w:hAnsi="Times New Roman" w:eastAsiaTheme="minorEastAsia"/>
          <w:b/>
          <w:sz w:val="24"/>
          <w:szCs w:val="28"/>
        </w:rPr>
        <w:t xml:space="preserve">2.0.3 </w:t>
      </w:r>
      <w:r>
        <w:rPr>
          <w:rFonts w:ascii="Times New Roman" w:hAnsi="Times New Roman" w:eastAsiaTheme="minorEastAsia"/>
          <w:sz w:val="24"/>
          <w:szCs w:val="28"/>
        </w:rPr>
        <w:t>模型单元 Model Unit</w:t>
      </w:r>
    </w:p>
    <w:p>
      <w:pPr>
        <w:pStyle w:val="35"/>
        <w:tabs>
          <w:tab w:val="left" w:pos="57"/>
        </w:tabs>
        <w:adjustRightInd w:val="0"/>
        <w:snapToGrid w:val="0"/>
        <w:spacing w:line="360" w:lineRule="auto"/>
        <w:ind w:firstLineChars="0"/>
        <w:rPr>
          <w:rFonts w:ascii="Times New Roman" w:hAnsi="Times New Roman" w:eastAsiaTheme="minorEastAsia"/>
          <w:sz w:val="24"/>
          <w:szCs w:val="28"/>
        </w:rPr>
      </w:pPr>
      <w:r>
        <w:rPr>
          <w:rFonts w:ascii="Times New Roman" w:hAnsi="Times New Roman" w:eastAsiaTheme="minorEastAsia"/>
          <w:sz w:val="24"/>
          <w:szCs w:val="28"/>
        </w:rPr>
        <w:t>城市桥涵工程信息模型中承载桥涵信息的实体及其相关属性的集合，是工程对象的数字化表述。</w:t>
      </w:r>
    </w:p>
    <w:p>
      <w:pPr>
        <w:widowControl/>
        <w:tabs>
          <w:tab w:val="left" w:pos="57"/>
        </w:tabs>
        <w:adjustRightInd w:val="0"/>
        <w:snapToGrid w:val="0"/>
        <w:spacing w:line="360" w:lineRule="auto"/>
        <w:jc w:val="left"/>
        <w:rPr>
          <w:rFonts w:ascii="Times New Roman" w:hAnsi="Times New Roman" w:eastAsiaTheme="minorEastAsia"/>
          <w:sz w:val="24"/>
          <w:szCs w:val="28"/>
        </w:rPr>
      </w:pPr>
      <w:r>
        <w:rPr>
          <w:rFonts w:ascii="Times New Roman" w:hAnsi="Times New Roman" w:eastAsiaTheme="minorEastAsia"/>
          <w:b/>
          <w:bCs/>
          <w:sz w:val="24"/>
          <w:szCs w:val="28"/>
        </w:rPr>
        <w:t>2.0.</w:t>
      </w:r>
      <w:r>
        <w:rPr>
          <w:rFonts w:hint="eastAsia" w:ascii="Times New Roman" w:hAnsi="Times New Roman" w:eastAsiaTheme="minorEastAsia"/>
          <w:b/>
          <w:bCs/>
          <w:sz w:val="24"/>
          <w:szCs w:val="28"/>
        </w:rPr>
        <w:t>4</w:t>
      </w:r>
      <w:r>
        <w:rPr>
          <w:rFonts w:hint="eastAsia" w:ascii="Times New Roman" w:hAnsi="Times New Roman" w:eastAsiaTheme="minorEastAsia"/>
          <w:sz w:val="24"/>
          <w:szCs w:val="28"/>
        </w:rPr>
        <w:t xml:space="preserve">模型数据 </w:t>
      </w:r>
      <w:r>
        <w:rPr>
          <w:rFonts w:ascii="Times New Roman" w:hAnsi="Times New Roman" w:eastAsiaTheme="minorEastAsia"/>
          <w:sz w:val="24"/>
          <w:szCs w:val="28"/>
        </w:rPr>
        <w:t>M</w:t>
      </w:r>
      <w:r>
        <w:rPr>
          <w:rFonts w:hint="eastAsia" w:ascii="Times New Roman" w:hAnsi="Times New Roman" w:eastAsiaTheme="minorEastAsia"/>
          <w:sz w:val="24"/>
          <w:szCs w:val="28"/>
        </w:rPr>
        <w:t>odel</w:t>
      </w:r>
      <w:r>
        <w:rPr>
          <w:rFonts w:ascii="Times New Roman" w:hAnsi="Times New Roman" w:eastAsiaTheme="minorEastAsia"/>
          <w:sz w:val="24"/>
          <w:szCs w:val="28"/>
        </w:rPr>
        <w:t xml:space="preserve"> D</w:t>
      </w:r>
      <w:r>
        <w:rPr>
          <w:rFonts w:hint="eastAsia" w:ascii="Times New Roman" w:hAnsi="Times New Roman" w:eastAsiaTheme="minorEastAsia"/>
          <w:sz w:val="24"/>
          <w:szCs w:val="28"/>
        </w:rPr>
        <w:t>ata</w:t>
      </w:r>
    </w:p>
    <w:p>
      <w:pPr>
        <w:widowControl/>
        <w:tabs>
          <w:tab w:val="left" w:pos="57"/>
        </w:tabs>
        <w:adjustRightInd w:val="0"/>
        <w:snapToGrid w:val="0"/>
        <w:spacing w:line="360" w:lineRule="auto"/>
        <w:ind w:firstLine="420"/>
        <w:jc w:val="left"/>
        <w:rPr>
          <w:rFonts w:ascii="Times New Roman" w:hAnsi="Times New Roman" w:eastAsiaTheme="minorEastAsia"/>
          <w:sz w:val="24"/>
          <w:szCs w:val="28"/>
        </w:rPr>
      </w:pPr>
      <w:r>
        <w:rPr>
          <w:rFonts w:hint="eastAsia" w:ascii="Times New Roman" w:hAnsi="Times New Roman" w:eastAsiaTheme="minorEastAsia"/>
          <w:sz w:val="24"/>
          <w:szCs w:val="28"/>
        </w:rPr>
        <w:t>模型及其关联图纸、文档、数据描述文件、工程数据库等数据。</w:t>
      </w:r>
    </w:p>
    <w:p>
      <w:pPr>
        <w:widowControl/>
        <w:tabs>
          <w:tab w:val="left" w:pos="57"/>
        </w:tabs>
        <w:adjustRightInd w:val="0"/>
        <w:snapToGrid w:val="0"/>
        <w:spacing w:line="360" w:lineRule="auto"/>
        <w:jc w:val="left"/>
        <w:rPr>
          <w:rFonts w:ascii="Times New Roman" w:hAnsi="Times New Roman" w:eastAsiaTheme="minorEastAsia"/>
          <w:sz w:val="24"/>
          <w:szCs w:val="28"/>
        </w:rPr>
      </w:pPr>
      <w:r>
        <w:rPr>
          <w:rFonts w:ascii="Times New Roman" w:hAnsi="Times New Roman" w:eastAsiaTheme="minorEastAsia"/>
          <w:b/>
          <w:bCs/>
          <w:sz w:val="24"/>
          <w:szCs w:val="28"/>
        </w:rPr>
        <w:t>2.0.</w:t>
      </w:r>
      <w:r>
        <w:rPr>
          <w:rFonts w:hint="eastAsia" w:ascii="Times New Roman" w:hAnsi="Times New Roman" w:eastAsiaTheme="minorEastAsia"/>
          <w:b/>
          <w:bCs/>
          <w:sz w:val="24"/>
          <w:szCs w:val="28"/>
        </w:rPr>
        <w:t>5</w:t>
      </w:r>
      <w:r>
        <w:rPr>
          <w:rFonts w:ascii="Times New Roman" w:hAnsi="Times New Roman" w:eastAsiaTheme="minorEastAsia"/>
          <w:sz w:val="24"/>
          <w:szCs w:val="28"/>
        </w:rPr>
        <w:t xml:space="preserve"> </w:t>
      </w:r>
      <w:r>
        <w:rPr>
          <w:rFonts w:hint="eastAsia" w:ascii="Times New Roman" w:hAnsi="Times New Roman" w:eastAsiaTheme="minorEastAsia"/>
          <w:sz w:val="24"/>
          <w:szCs w:val="28"/>
        </w:rPr>
        <w:t>几何表达精度 Level of Geometric Detail</w:t>
      </w:r>
    </w:p>
    <w:p>
      <w:pPr>
        <w:widowControl/>
        <w:tabs>
          <w:tab w:val="left" w:pos="57"/>
        </w:tabs>
        <w:adjustRightInd w:val="0"/>
        <w:snapToGrid w:val="0"/>
        <w:spacing w:line="360" w:lineRule="auto"/>
        <w:ind w:firstLine="420"/>
        <w:jc w:val="left"/>
        <w:rPr>
          <w:rFonts w:ascii="Times New Roman" w:hAnsi="Times New Roman" w:eastAsiaTheme="minorEastAsia"/>
          <w:sz w:val="24"/>
          <w:szCs w:val="28"/>
        </w:rPr>
      </w:pPr>
      <w:r>
        <w:rPr>
          <w:rFonts w:hint="eastAsia" w:ascii="Times New Roman" w:hAnsi="Times New Roman" w:eastAsiaTheme="minorEastAsia"/>
          <w:sz w:val="24"/>
          <w:szCs w:val="28"/>
        </w:rPr>
        <w:t>模型单元在视觉呈现时，几何表达真实性和精确性的衡量指标。</w:t>
      </w:r>
    </w:p>
    <w:p>
      <w:pPr>
        <w:widowControl/>
        <w:tabs>
          <w:tab w:val="left" w:pos="57"/>
        </w:tabs>
        <w:adjustRightInd w:val="0"/>
        <w:snapToGrid w:val="0"/>
        <w:spacing w:line="360" w:lineRule="auto"/>
        <w:rPr>
          <w:rFonts w:ascii="Times New Roman" w:hAnsi="Times New Roman" w:eastAsiaTheme="minorEastAsia"/>
          <w:sz w:val="24"/>
          <w:szCs w:val="28"/>
        </w:rPr>
      </w:pPr>
      <w:r>
        <w:rPr>
          <w:rFonts w:ascii="Times New Roman" w:hAnsi="Times New Roman" w:eastAsiaTheme="minorEastAsia"/>
          <w:b/>
          <w:bCs/>
          <w:sz w:val="24"/>
          <w:szCs w:val="28"/>
        </w:rPr>
        <w:t xml:space="preserve">2.0.6 </w:t>
      </w:r>
      <w:r>
        <w:rPr>
          <w:rFonts w:hint="eastAsia" w:ascii="Times New Roman" w:hAnsi="Times New Roman" w:eastAsiaTheme="minorEastAsia"/>
          <w:sz w:val="24"/>
          <w:szCs w:val="28"/>
        </w:rPr>
        <w:t>信息深度</w:t>
      </w:r>
      <w:r>
        <w:rPr>
          <w:rFonts w:ascii="Times New Roman" w:hAnsi="Times New Roman" w:eastAsiaTheme="minorEastAsia"/>
          <w:sz w:val="24"/>
          <w:szCs w:val="28"/>
        </w:rPr>
        <w:t xml:space="preserve"> </w:t>
      </w:r>
      <w:r>
        <w:rPr>
          <w:rFonts w:hint="eastAsia" w:ascii="Times New Roman" w:hAnsi="Times New Roman" w:eastAsiaTheme="minorEastAsia"/>
          <w:sz w:val="24"/>
          <w:szCs w:val="28"/>
        </w:rPr>
        <w:t xml:space="preserve">Level of </w:t>
      </w:r>
      <w:r>
        <w:rPr>
          <w:rFonts w:ascii="Times New Roman" w:hAnsi="Times New Roman" w:eastAsiaTheme="minorEastAsia"/>
          <w:sz w:val="24"/>
          <w:szCs w:val="28"/>
        </w:rPr>
        <w:t>Information</w:t>
      </w:r>
      <w:r>
        <w:rPr>
          <w:rFonts w:hint="eastAsia" w:ascii="Times New Roman" w:hAnsi="Times New Roman" w:eastAsiaTheme="minorEastAsia"/>
          <w:sz w:val="24"/>
          <w:szCs w:val="28"/>
        </w:rPr>
        <w:t xml:space="preserve"> detail</w:t>
      </w:r>
    </w:p>
    <w:p>
      <w:pPr>
        <w:widowControl/>
        <w:tabs>
          <w:tab w:val="left" w:pos="57"/>
        </w:tabs>
        <w:adjustRightInd w:val="0"/>
        <w:snapToGrid w:val="0"/>
        <w:spacing w:line="360" w:lineRule="auto"/>
        <w:ind w:firstLine="420"/>
        <w:jc w:val="left"/>
        <w:rPr>
          <w:rFonts w:ascii="Times New Roman" w:hAnsi="Times New Roman" w:eastAsiaTheme="minorEastAsia"/>
          <w:sz w:val="24"/>
          <w:szCs w:val="28"/>
        </w:rPr>
      </w:pPr>
      <w:r>
        <w:rPr>
          <w:rFonts w:hint="eastAsia" w:ascii="Times New Roman" w:hAnsi="Times New Roman" w:eastAsiaTheme="minorEastAsia"/>
          <w:sz w:val="24"/>
          <w:szCs w:val="28"/>
        </w:rPr>
        <w:t>模型承载属性信息详细程度的衡量指标。</w:t>
      </w:r>
    </w:p>
    <w:p>
      <w:pPr>
        <w:widowControl/>
        <w:tabs>
          <w:tab w:val="left" w:pos="57"/>
        </w:tabs>
        <w:adjustRightInd w:val="0"/>
        <w:snapToGrid w:val="0"/>
        <w:spacing w:line="360" w:lineRule="auto"/>
        <w:rPr>
          <w:rFonts w:ascii="Times New Roman" w:hAnsi="Times New Roman" w:eastAsiaTheme="minorEastAsia"/>
          <w:sz w:val="24"/>
          <w:szCs w:val="28"/>
        </w:rPr>
      </w:pPr>
      <w:r>
        <w:rPr>
          <w:rFonts w:ascii="Times New Roman" w:hAnsi="Times New Roman" w:eastAsiaTheme="minorEastAsia"/>
          <w:b/>
          <w:bCs/>
          <w:sz w:val="24"/>
          <w:szCs w:val="28"/>
        </w:rPr>
        <w:t xml:space="preserve">2.0.7 </w:t>
      </w:r>
      <w:r>
        <w:rPr>
          <w:rFonts w:hint="eastAsia" w:ascii="Times New Roman" w:hAnsi="Times New Roman" w:eastAsiaTheme="minorEastAsia"/>
          <w:sz w:val="24"/>
          <w:szCs w:val="28"/>
        </w:rPr>
        <w:t>属性信息</w:t>
      </w:r>
      <w:r>
        <w:rPr>
          <w:rFonts w:ascii="Times New Roman" w:hAnsi="Times New Roman" w:eastAsiaTheme="minorEastAsia"/>
          <w:sz w:val="24"/>
          <w:szCs w:val="28"/>
        </w:rPr>
        <w:t xml:space="preserve"> Information</w:t>
      </w:r>
    </w:p>
    <w:p>
      <w:pPr>
        <w:widowControl/>
        <w:tabs>
          <w:tab w:val="left" w:pos="57"/>
        </w:tabs>
        <w:adjustRightInd w:val="0"/>
        <w:snapToGrid w:val="0"/>
        <w:spacing w:line="360" w:lineRule="auto"/>
        <w:ind w:firstLine="420"/>
        <w:rPr>
          <w:rFonts w:ascii="Times New Roman" w:hAnsi="Times New Roman" w:eastAsiaTheme="minorEastAsia"/>
          <w:sz w:val="24"/>
          <w:szCs w:val="28"/>
        </w:rPr>
      </w:pPr>
      <w:r>
        <w:rPr>
          <w:rFonts w:hint="eastAsia" w:ascii="Times New Roman" w:hAnsi="Times New Roman" w:eastAsiaTheme="minorEastAsia"/>
          <w:sz w:val="24"/>
          <w:szCs w:val="28"/>
        </w:rPr>
        <w:t>表示城市桥涵工程信息模型单元的各类信息，包括基础信息、设计信息和其他信息。</w:t>
      </w:r>
    </w:p>
    <w:p>
      <w:pPr>
        <w:widowControl/>
        <w:tabs>
          <w:tab w:val="left" w:pos="57"/>
        </w:tabs>
        <w:adjustRightInd w:val="0"/>
        <w:snapToGrid w:val="0"/>
        <w:spacing w:line="360" w:lineRule="auto"/>
        <w:rPr>
          <w:rFonts w:ascii="Times New Roman" w:hAnsi="Times New Roman" w:eastAsiaTheme="minorEastAsia"/>
          <w:sz w:val="24"/>
          <w:szCs w:val="28"/>
        </w:rPr>
      </w:pPr>
      <w:r>
        <w:rPr>
          <w:rFonts w:ascii="Times New Roman" w:hAnsi="Times New Roman" w:eastAsiaTheme="minorEastAsia"/>
          <w:b/>
          <w:bCs/>
          <w:sz w:val="24"/>
          <w:szCs w:val="28"/>
        </w:rPr>
        <w:t>2.0.</w:t>
      </w:r>
      <w:r>
        <w:rPr>
          <w:rFonts w:hint="eastAsia" w:ascii="Times New Roman" w:hAnsi="Times New Roman" w:eastAsiaTheme="minorEastAsia"/>
          <w:b/>
          <w:bCs/>
          <w:sz w:val="24"/>
          <w:szCs w:val="28"/>
        </w:rPr>
        <w:t>8</w:t>
      </w:r>
      <w:r>
        <w:rPr>
          <w:rFonts w:ascii="Times New Roman" w:hAnsi="Times New Roman" w:eastAsiaTheme="minorEastAsia"/>
          <w:sz w:val="24"/>
          <w:szCs w:val="28"/>
        </w:rPr>
        <w:t xml:space="preserve"> </w:t>
      </w:r>
      <w:r>
        <w:rPr>
          <w:rFonts w:hint="eastAsia" w:ascii="Times New Roman" w:hAnsi="Times New Roman" w:eastAsiaTheme="minorEastAsia"/>
          <w:sz w:val="24"/>
          <w:szCs w:val="28"/>
        </w:rPr>
        <w:t>工程对象</w:t>
      </w:r>
      <w:r>
        <w:rPr>
          <w:rFonts w:ascii="Times New Roman" w:hAnsi="Times New Roman" w:eastAsiaTheme="minorEastAsia"/>
          <w:sz w:val="24"/>
          <w:szCs w:val="28"/>
        </w:rPr>
        <w:t xml:space="preserve"> Engineering Object</w:t>
      </w:r>
    </w:p>
    <w:p>
      <w:pPr>
        <w:widowControl/>
        <w:tabs>
          <w:tab w:val="left" w:pos="57"/>
        </w:tabs>
        <w:adjustRightInd w:val="0"/>
        <w:snapToGrid w:val="0"/>
        <w:spacing w:line="360" w:lineRule="auto"/>
        <w:ind w:firstLine="420"/>
        <w:rPr>
          <w:rFonts w:ascii="Times New Roman" w:hAnsi="Times New Roman" w:eastAsiaTheme="minorEastAsia"/>
          <w:sz w:val="24"/>
          <w:szCs w:val="28"/>
        </w:rPr>
      </w:pPr>
      <w:r>
        <w:rPr>
          <w:rFonts w:hint="eastAsia" w:ascii="Times New Roman" w:hAnsi="Times New Roman" w:eastAsiaTheme="minorEastAsia"/>
          <w:sz w:val="24"/>
          <w:szCs w:val="28"/>
        </w:rPr>
        <w:t>构成城市桥涵工程的建（构）筑物、功能系统（子系统）、构件、设备、零件等物理实体及其集合。</w:t>
      </w:r>
    </w:p>
    <w:p>
      <w:pPr>
        <w:widowControl/>
        <w:tabs>
          <w:tab w:val="left" w:pos="57"/>
        </w:tabs>
        <w:adjustRightInd w:val="0"/>
        <w:snapToGrid w:val="0"/>
        <w:spacing w:line="360" w:lineRule="auto"/>
        <w:rPr>
          <w:rFonts w:ascii="Times New Roman" w:hAnsi="Times New Roman" w:eastAsiaTheme="minorEastAsia"/>
          <w:sz w:val="24"/>
          <w:szCs w:val="28"/>
        </w:rPr>
      </w:pPr>
      <w:r>
        <w:rPr>
          <w:rFonts w:ascii="Times New Roman" w:hAnsi="Times New Roman" w:eastAsiaTheme="minorEastAsia"/>
          <w:b/>
          <w:bCs/>
          <w:sz w:val="24"/>
          <w:szCs w:val="28"/>
        </w:rPr>
        <w:t>2.0.</w:t>
      </w:r>
      <w:r>
        <w:rPr>
          <w:rFonts w:hint="eastAsia" w:ascii="Times New Roman" w:hAnsi="Times New Roman" w:eastAsiaTheme="minorEastAsia"/>
          <w:b/>
          <w:bCs/>
          <w:sz w:val="24"/>
          <w:szCs w:val="28"/>
        </w:rPr>
        <w:t>9</w:t>
      </w:r>
      <w:r>
        <w:rPr>
          <w:rFonts w:ascii="Times New Roman" w:hAnsi="Times New Roman" w:eastAsiaTheme="minorEastAsia"/>
          <w:sz w:val="24"/>
          <w:szCs w:val="28"/>
        </w:rPr>
        <w:t xml:space="preserve"> 模型精细度 Level of Model Definition</w:t>
      </w:r>
    </w:p>
    <w:p>
      <w:pPr>
        <w:widowControl/>
        <w:tabs>
          <w:tab w:val="left" w:pos="57"/>
        </w:tabs>
        <w:adjustRightInd w:val="0"/>
        <w:snapToGrid w:val="0"/>
        <w:spacing w:line="360" w:lineRule="auto"/>
        <w:ind w:firstLine="420"/>
        <w:rPr>
          <w:rFonts w:ascii="Times New Roman" w:hAnsi="Times New Roman" w:eastAsiaTheme="minorEastAsia"/>
          <w:sz w:val="24"/>
          <w:szCs w:val="28"/>
        </w:rPr>
      </w:pPr>
      <w:r>
        <w:rPr>
          <w:rFonts w:ascii="Times New Roman" w:hAnsi="Times New Roman" w:eastAsiaTheme="minorEastAsia"/>
          <w:sz w:val="24"/>
          <w:szCs w:val="28"/>
        </w:rPr>
        <w:t>模型所容纳的信息丰富程度的衡量指标，包括模型单元及</w:t>
      </w:r>
      <w:r>
        <w:rPr>
          <w:rFonts w:hint="eastAsia" w:ascii="Times New Roman" w:hAnsi="Times New Roman" w:eastAsiaTheme="minorEastAsia"/>
          <w:sz w:val="24"/>
          <w:szCs w:val="28"/>
        </w:rPr>
        <w:t>属性信息</w:t>
      </w:r>
      <w:r>
        <w:rPr>
          <w:rFonts w:ascii="Times New Roman" w:hAnsi="Times New Roman" w:eastAsiaTheme="minorEastAsia"/>
          <w:sz w:val="24"/>
          <w:szCs w:val="28"/>
        </w:rPr>
        <w:t>的详细程度，</w:t>
      </w:r>
      <w:r>
        <w:rPr>
          <w:rFonts w:hint="eastAsia" w:ascii="Times New Roman" w:hAnsi="Times New Roman" w:eastAsiaTheme="minorEastAsia"/>
          <w:sz w:val="24"/>
          <w:szCs w:val="28"/>
        </w:rPr>
        <w:t>满足四川省要求的模型精细度称为四川模型精细度SL。</w:t>
      </w:r>
    </w:p>
    <w:p>
      <w:pPr>
        <w:widowControl/>
        <w:tabs>
          <w:tab w:val="left" w:pos="57"/>
        </w:tabs>
        <w:adjustRightInd w:val="0"/>
        <w:snapToGrid w:val="0"/>
        <w:spacing w:line="360" w:lineRule="auto"/>
        <w:rPr>
          <w:rFonts w:ascii="Times New Roman" w:hAnsi="Times New Roman" w:eastAsiaTheme="minorEastAsia"/>
          <w:sz w:val="24"/>
          <w:szCs w:val="28"/>
        </w:rPr>
      </w:pPr>
      <w:r>
        <w:rPr>
          <w:rFonts w:ascii="Times New Roman" w:hAnsi="Times New Roman" w:eastAsiaTheme="minorEastAsia"/>
          <w:b/>
          <w:bCs/>
          <w:sz w:val="24"/>
          <w:szCs w:val="28"/>
        </w:rPr>
        <w:t>2.0.</w:t>
      </w:r>
      <w:r>
        <w:rPr>
          <w:rFonts w:hint="eastAsia" w:ascii="Times New Roman" w:hAnsi="Times New Roman" w:eastAsiaTheme="minorEastAsia"/>
          <w:b/>
          <w:bCs/>
          <w:sz w:val="24"/>
          <w:szCs w:val="28"/>
        </w:rPr>
        <w:t>10</w:t>
      </w:r>
      <w:r>
        <w:rPr>
          <w:rFonts w:ascii="Times New Roman" w:hAnsi="Times New Roman" w:eastAsiaTheme="minorEastAsia"/>
          <w:sz w:val="24"/>
          <w:szCs w:val="28"/>
        </w:rPr>
        <w:t xml:space="preserve"> 协同 Collaboration</w:t>
      </w:r>
    </w:p>
    <w:p>
      <w:pPr>
        <w:widowControl/>
        <w:tabs>
          <w:tab w:val="left" w:pos="57"/>
        </w:tabs>
        <w:adjustRightInd w:val="0"/>
        <w:snapToGrid w:val="0"/>
        <w:spacing w:line="360" w:lineRule="auto"/>
        <w:ind w:firstLine="420"/>
        <w:rPr>
          <w:rFonts w:ascii="Times New Roman" w:hAnsi="Times New Roman" w:eastAsiaTheme="minorEastAsia"/>
          <w:sz w:val="24"/>
          <w:szCs w:val="28"/>
        </w:rPr>
      </w:pPr>
      <w:r>
        <w:rPr>
          <w:rFonts w:ascii="Times New Roman" w:hAnsi="Times New Roman" w:eastAsiaTheme="minorEastAsia"/>
          <w:sz w:val="24"/>
          <w:szCs w:val="28"/>
        </w:rPr>
        <w:t>基于城市桥涵工程信息模型进行数据共享及</w:t>
      </w:r>
      <w:r>
        <w:rPr>
          <w:rFonts w:hint="eastAsia" w:ascii="Times New Roman" w:hAnsi="Times New Roman" w:eastAsiaTheme="minorEastAsia"/>
          <w:sz w:val="24"/>
          <w:szCs w:val="28"/>
        </w:rPr>
        <w:t>相互</w:t>
      </w:r>
      <w:r>
        <w:rPr>
          <w:rFonts w:ascii="Times New Roman" w:hAnsi="Times New Roman" w:eastAsiaTheme="minorEastAsia"/>
          <w:sz w:val="24"/>
          <w:szCs w:val="28"/>
        </w:rPr>
        <w:t>操作的过程。</w:t>
      </w:r>
    </w:p>
    <w:p>
      <w:pPr>
        <w:widowControl/>
        <w:tabs>
          <w:tab w:val="left" w:pos="57"/>
        </w:tabs>
        <w:adjustRightInd w:val="0"/>
        <w:snapToGrid w:val="0"/>
        <w:spacing w:line="360" w:lineRule="auto"/>
        <w:rPr>
          <w:rFonts w:ascii="Times New Roman" w:hAnsi="Times New Roman" w:eastAsiaTheme="minorEastAsia"/>
          <w:sz w:val="24"/>
          <w:szCs w:val="28"/>
        </w:rPr>
      </w:pPr>
      <w:r>
        <w:rPr>
          <w:rFonts w:ascii="Times New Roman" w:hAnsi="Times New Roman" w:eastAsiaTheme="minorEastAsia"/>
          <w:b/>
          <w:bCs/>
          <w:sz w:val="24"/>
          <w:szCs w:val="28"/>
        </w:rPr>
        <w:t>2.0.</w:t>
      </w:r>
      <w:r>
        <w:rPr>
          <w:rFonts w:hint="eastAsia" w:ascii="Times New Roman" w:hAnsi="Times New Roman" w:eastAsiaTheme="minorEastAsia"/>
          <w:b/>
          <w:bCs/>
          <w:sz w:val="24"/>
          <w:szCs w:val="28"/>
        </w:rPr>
        <w:t>11</w:t>
      </w:r>
      <w:r>
        <w:rPr>
          <w:rFonts w:ascii="Times New Roman" w:hAnsi="Times New Roman" w:eastAsiaTheme="minorEastAsia"/>
          <w:sz w:val="24"/>
          <w:szCs w:val="28"/>
        </w:rPr>
        <w:t xml:space="preserve"> 模型应用 Model Application</w:t>
      </w:r>
    </w:p>
    <w:p>
      <w:pPr>
        <w:widowControl/>
        <w:tabs>
          <w:tab w:val="left" w:pos="57"/>
        </w:tabs>
        <w:adjustRightInd w:val="0"/>
        <w:snapToGrid w:val="0"/>
        <w:spacing w:line="360" w:lineRule="auto"/>
        <w:ind w:firstLine="420"/>
        <w:rPr>
          <w:rFonts w:ascii="Times New Roman" w:hAnsi="Times New Roman" w:eastAsiaTheme="minorEastAsia"/>
          <w:sz w:val="24"/>
          <w:szCs w:val="28"/>
        </w:rPr>
      </w:pPr>
      <w:r>
        <w:rPr>
          <w:rFonts w:ascii="Times New Roman" w:hAnsi="Times New Roman" w:eastAsiaTheme="minorEastAsia"/>
          <w:sz w:val="24"/>
          <w:szCs w:val="28"/>
        </w:rPr>
        <w:t>针对特定的工程目标，利用信息模型中规定提供的数据，得到新的信息模型数据或结论的过程。</w:t>
      </w:r>
    </w:p>
    <w:p>
      <w:pPr>
        <w:widowControl/>
        <w:tabs>
          <w:tab w:val="left" w:pos="57"/>
        </w:tabs>
        <w:adjustRightInd w:val="0"/>
        <w:snapToGrid w:val="0"/>
        <w:spacing w:line="360" w:lineRule="auto"/>
        <w:rPr>
          <w:rFonts w:ascii="Times New Roman" w:hAnsi="Times New Roman" w:eastAsiaTheme="minorEastAsia"/>
          <w:sz w:val="24"/>
          <w:szCs w:val="28"/>
        </w:rPr>
      </w:pPr>
      <w:r>
        <w:rPr>
          <w:rFonts w:ascii="Times New Roman" w:hAnsi="Times New Roman" w:eastAsiaTheme="minorEastAsia"/>
          <w:b/>
          <w:bCs/>
          <w:sz w:val="24"/>
          <w:szCs w:val="28"/>
        </w:rPr>
        <w:t>2.0.</w:t>
      </w:r>
      <w:r>
        <w:rPr>
          <w:rFonts w:hint="eastAsia" w:ascii="Times New Roman" w:hAnsi="Times New Roman" w:eastAsiaTheme="minorEastAsia"/>
          <w:b/>
          <w:bCs/>
          <w:sz w:val="24"/>
          <w:szCs w:val="28"/>
        </w:rPr>
        <w:t>12</w:t>
      </w:r>
      <w:r>
        <w:rPr>
          <w:rFonts w:ascii="Times New Roman" w:hAnsi="Times New Roman" w:eastAsiaTheme="minorEastAsia"/>
          <w:sz w:val="24"/>
          <w:szCs w:val="28"/>
        </w:rPr>
        <w:t xml:space="preserve"> 模型交付 Model Delivery</w:t>
      </w:r>
    </w:p>
    <w:p>
      <w:pPr>
        <w:widowControl/>
        <w:tabs>
          <w:tab w:val="left" w:pos="57"/>
        </w:tabs>
        <w:adjustRightInd w:val="0"/>
        <w:snapToGrid w:val="0"/>
        <w:spacing w:line="360" w:lineRule="auto"/>
        <w:ind w:firstLine="420"/>
        <w:rPr>
          <w:rFonts w:ascii="Times New Roman" w:hAnsi="Times New Roman" w:eastAsiaTheme="minorEastAsia"/>
          <w:sz w:val="24"/>
          <w:szCs w:val="28"/>
        </w:rPr>
      </w:pPr>
      <w:r>
        <w:rPr>
          <w:rFonts w:ascii="Times New Roman" w:hAnsi="Times New Roman" w:eastAsiaTheme="minorEastAsia"/>
          <w:sz w:val="24"/>
          <w:szCs w:val="28"/>
        </w:rPr>
        <w:t>将符合要求的模型及模型应用成果</w:t>
      </w:r>
      <w:r>
        <w:rPr>
          <w:rFonts w:hint="eastAsia" w:ascii="Times New Roman" w:hAnsi="Times New Roman" w:eastAsiaTheme="minorEastAsia"/>
          <w:sz w:val="24"/>
          <w:szCs w:val="28"/>
        </w:rPr>
        <w:t>传递给需求方的行为</w:t>
      </w:r>
      <w:r>
        <w:rPr>
          <w:rFonts w:ascii="Times New Roman" w:hAnsi="Times New Roman" w:eastAsiaTheme="minorEastAsia"/>
          <w:sz w:val="24"/>
          <w:szCs w:val="28"/>
        </w:rPr>
        <w:t>。</w:t>
      </w:r>
    </w:p>
    <w:p>
      <w:pPr>
        <w:widowControl/>
        <w:tabs>
          <w:tab w:val="left" w:pos="57"/>
        </w:tabs>
        <w:adjustRightInd w:val="0"/>
        <w:snapToGrid w:val="0"/>
        <w:spacing w:line="360" w:lineRule="auto"/>
        <w:ind w:firstLine="420"/>
        <w:jc w:val="left"/>
        <w:rPr>
          <w:rFonts w:ascii="Times New Roman" w:hAnsi="Times New Roman" w:eastAsiaTheme="minorEastAsia"/>
          <w:sz w:val="24"/>
          <w:szCs w:val="28"/>
        </w:rPr>
        <w:sectPr>
          <w:pgSz w:w="10433" w:h="14742"/>
          <w:pgMar w:top="1418" w:right="1134" w:bottom="1418" w:left="1418" w:header="851" w:footer="992" w:gutter="0"/>
          <w:cols w:space="425" w:num="1"/>
          <w:docGrid w:type="lines" w:linePitch="312" w:charSpace="0"/>
        </w:sectPr>
      </w:pPr>
    </w:p>
    <w:p>
      <w:pPr>
        <w:pStyle w:val="35"/>
        <w:numPr>
          <w:ilvl w:val="0"/>
          <w:numId w:val="3"/>
        </w:numPr>
        <w:spacing w:before="156" w:beforeLines="50" w:after="156" w:afterLines="50" w:line="360" w:lineRule="auto"/>
        <w:ind w:left="0" w:firstLine="0" w:firstLineChars="0"/>
        <w:jc w:val="center"/>
        <w:outlineLvl w:val="0"/>
        <w:rPr>
          <w:rFonts w:ascii="Times New Roman" w:hAnsi="Times New Roman" w:eastAsiaTheme="minorEastAsia"/>
          <w:b/>
          <w:sz w:val="30"/>
          <w:szCs w:val="30"/>
        </w:rPr>
      </w:pPr>
      <w:bookmarkStart w:id="11" w:name="_Toc76542028"/>
      <w:bookmarkStart w:id="12" w:name="_Toc97638768"/>
      <w:bookmarkStart w:id="13" w:name="_Toc97726276"/>
      <w:bookmarkStart w:id="14" w:name="_Toc88749471"/>
      <w:bookmarkStart w:id="15" w:name="_Toc164869173"/>
      <w:bookmarkStart w:id="16" w:name="_Toc82088076"/>
      <w:r>
        <w:rPr>
          <w:rFonts w:ascii="Times New Roman" w:hAnsi="Times New Roman" w:eastAsiaTheme="minorEastAsia"/>
          <w:b/>
          <w:sz w:val="30"/>
          <w:szCs w:val="30"/>
        </w:rPr>
        <w:t>基本规定</w:t>
      </w:r>
      <w:bookmarkEnd w:id="11"/>
      <w:bookmarkEnd w:id="12"/>
      <w:bookmarkEnd w:id="13"/>
      <w:bookmarkEnd w:id="14"/>
      <w:bookmarkEnd w:id="15"/>
      <w:bookmarkEnd w:id="16"/>
    </w:p>
    <w:p>
      <w:pPr>
        <w:pStyle w:val="35"/>
        <w:tabs>
          <w:tab w:val="left" w:pos="57"/>
        </w:tabs>
        <w:adjustRightInd w:val="0"/>
        <w:snapToGrid w:val="0"/>
        <w:spacing w:line="360" w:lineRule="auto"/>
        <w:ind w:firstLine="0" w:firstLineChars="0"/>
        <w:rPr>
          <w:rFonts w:ascii="Times New Roman" w:hAnsi="Times New Roman" w:eastAsiaTheme="minorEastAsia"/>
          <w:sz w:val="24"/>
          <w:szCs w:val="24"/>
        </w:rPr>
      </w:pPr>
      <w:bookmarkStart w:id="17" w:name="_Toc82088077"/>
      <w:bookmarkStart w:id="18" w:name="_Toc76542029"/>
      <w:bookmarkStart w:id="19" w:name="_Toc88749477"/>
      <w:r>
        <w:rPr>
          <w:rFonts w:ascii="Times New Roman" w:hAnsi="Times New Roman" w:eastAsiaTheme="minorEastAsia"/>
          <w:b/>
          <w:bCs/>
          <w:sz w:val="24"/>
          <w:szCs w:val="24"/>
        </w:rPr>
        <w:t xml:space="preserve">3.0.1 </w:t>
      </w:r>
      <w:r>
        <w:rPr>
          <w:rFonts w:hint="eastAsia" w:ascii="Times New Roman" w:hAnsi="Times New Roman" w:eastAsiaTheme="minorEastAsia"/>
          <w:sz w:val="24"/>
          <w:szCs w:val="24"/>
        </w:rPr>
        <w:t>城市桥涵工程信息模型的创建和应用，应满足可行性研究、初步设计、施工图设计相应阶段的设计交付要求。</w:t>
      </w:r>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r>
        <w:rPr>
          <w:rFonts w:ascii="Times New Roman" w:hAnsi="Times New Roman" w:eastAsiaTheme="minorEastAsia"/>
          <w:b/>
          <w:bCs/>
          <w:sz w:val="24"/>
          <w:szCs w:val="24"/>
        </w:rPr>
        <w:t xml:space="preserve">3.0.2 </w:t>
      </w:r>
      <w:r>
        <w:rPr>
          <w:rFonts w:hint="eastAsia" w:ascii="Times New Roman" w:hAnsi="Times New Roman" w:eastAsiaTheme="minorEastAsia"/>
          <w:sz w:val="24"/>
          <w:szCs w:val="24"/>
        </w:rPr>
        <w:t>模型创建时应具备续用性和扩展性，各阶段模型应充分利用上阶段成果，并满足模型应用需求</w:t>
      </w:r>
      <w:r>
        <w:rPr>
          <w:rFonts w:hint="eastAsia" w:ascii="Times New Roman" w:hAnsi="Times New Roman" w:eastAsiaTheme="minorEastAsia"/>
          <w:bCs/>
          <w:sz w:val="24"/>
          <w:szCs w:val="24"/>
        </w:rPr>
        <w:t>。</w:t>
      </w:r>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r>
        <w:rPr>
          <w:rFonts w:ascii="Times New Roman" w:hAnsi="Times New Roman" w:eastAsiaTheme="minorEastAsia"/>
          <w:b/>
          <w:bCs/>
          <w:sz w:val="24"/>
          <w:szCs w:val="24"/>
        </w:rPr>
        <w:t xml:space="preserve">3.0.3 </w:t>
      </w:r>
      <w:r>
        <w:rPr>
          <w:rFonts w:hint="eastAsia" w:ascii="Times New Roman" w:hAnsi="Times New Roman" w:eastAsiaTheme="minorEastAsia"/>
          <w:sz w:val="24"/>
          <w:szCs w:val="24"/>
        </w:rPr>
        <w:t>模型创建时应根据工程特点和设计需求拆分为模型单元，各模型单元之间应相互关联并协调一致。</w:t>
      </w:r>
    </w:p>
    <w:p>
      <w:pPr>
        <w:adjustRightInd w:val="0"/>
        <w:snapToGrid w:val="0"/>
        <w:spacing w:line="360" w:lineRule="auto"/>
        <w:ind w:firstLine="480" w:firstLineChars="200"/>
        <w:rPr>
          <w:rFonts w:ascii="Times New Roman" w:hAnsi="Times New Roman" w:eastAsia="楷体"/>
          <w:bCs/>
          <w:sz w:val="24"/>
          <w:szCs w:val="24"/>
        </w:rPr>
      </w:pPr>
      <w:r>
        <w:rPr>
          <w:rFonts w:hint="eastAsia" w:ascii="Times New Roman" w:hAnsi="Times New Roman" w:eastAsia="楷体"/>
          <w:bCs/>
          <w:sz w:val="24"/>
          <w:szCs w:val="24"/>
        </w:rPr>
        <w:t>【条文说明】</w:t>
      </w:r>
      <w:r>
        <w:rPr>
          <w:rFonts w:ascii="Times New Roman" w:hAnsi="Times New Roman" w:eastAsia="楷体"/>
          <w:bCs/>
          <w:sz w:val="24"/>
          <w:szCs w:val="24"/>
        </w:rPr>
        <w:t xml:space="preserve"> </w:t>
      </w:r>
      <w:r>
        <w:rPr>
          <w:rFonts w:hint="eastAsia" w:ascii="Times New Roman" w:hAnsi="Times New Roman" w:eastAsia="楷体"/>
          <w:bCs/>
          <w:sz w:val="24"/>
          <w:szCs w:val="24"/>
        </w:rPr>
        <w:t>城市桥涵工程信息模型创建时，应充分考虑城市桥涵工程的荷载信息、专业特点、工艺特点、工程量计算及设计需求等要素，对信息模型进行有效拆分。城市桥涵工程信息模型的拆分可按照专业、功能构件及零件进行。</w:t>
      </w:r>
    </w:p>
    <w:p>
      <w:pPr>
        <w:adjustRightInd w:val="0"/>
        <w:snapToGrid w:val="0"/>
        <w:spacing w:line="360" w:lineRule="auto"/>
        <w:rPr>
          <w:rFonts w:ascii="Times New Roman" w:hAnsi="Times New Roman" w:eastAsiaTheme="minorEastAsia"/>
          <w:sz w:val="24"/>
          <w:szCs w:val="24"/>
        </w:rPr>
      </w:pPr>
      <w:r>
        <w:rPr>
          <w:rFonts w:ascii="Times New Roman" w:hAnsi="Times New Roman" w:eastAsiaTheme="minorEastAsia"/>
          <w:b/>
          <w:bCs/>
          <w:sz w:val="24"/>
          <w:szCs w:val="24"/>
        </w:rPr>
        <w:t>3.0.4</w:t>
      </w:r>
      <w:r>
        <w:rPr>
          <w:rFonts w:ascii="Times New Roman" w:hAnsi="Times New Roman" w:eastAsiaTheme="minorEastAsia"/>
          <w:sz w:val="24"/>
          <w:szCs w:val="24"/>
        </w:rPr>
        <w:t xml:space="preserve"> </w:t>
      </w:r>
      <w:r>
        <w:rPr>
          <w:rFonts w:hint="eastAsia" w:ascii="Times New Roman" w:hAnsi="Times New Roman" w:eastAsiaTheme="minorEastAsia"/>
          <w:sz w:val="24"/>
          <w:szCs w:val="24"/>
        </w:rPr>
        <w:t>模型数据的内容与交付格式宜采用通用格式，满足项目各相关方协同工作对信息传递、共享以及互用的要求。</w:t>
      </w:r>
    </w:p>
    <w:p>
      <w:pPr>
        <w:adjustRightInd w:val="0"/>
        <w:snapToGrid w:val="0"/>
        <w:spacing w:line="360" w:lineRule="auto"/>
        <w:rPr>
          <w:rFonts w:ascii="Times New Roman" w:hAnsi="Times New Roman" w:eastAsiaTheme="minorEastAsia"/>
          <w:sz w:val="24"/>
          <w:szCs w:val="24"/>
        </w:rPr>
      </w:pPr>
      <w:r>
        <w:rPr>
          <w:rFonts w:ascii="Times New Roman" w:hAnsi="Times New Roman" w:eastAsiaTheme="minorEastAsia"/>
          <w:b/>
          <w:bCs/>
          <w:sz w:val="24"/>
          <w:szCs w:val="24"/>
        </w:rPr>
        <w:t>3.0.5</w:t>
      </w:r>
      <w:r>
        <w:rPr>
          <w:rFonts w:ascii="Times New Roman" w:hAnsi="Times New Roman" w:eastAsiaTheme="minorEastAsia"/>
          <w:sz w:val="24"/>
          <w:szCs w:val="24"/>
        </w:rPr>
        <w:t xml:space="preserve"> </w:t>
      </w:r>
      <w:r>
        <w:rPr>
          <w:rFonts w:hint="eastAsia" w:ascii="Times New Roman" w:hAnsi="Times New Roman" w:eastAsiaTheme="minorEastAsia"/>
          <w:sz w:val="24"/>
          <w:szCs w:val="24"/>
        </w:rPr>
        <w:t>模型创建、提取、存储和交互应保证数据安全。</w:t>
      </w:r>
    </w:p>
    <w:p>
      <w:pPr>
        <w:pStyle w:val="35"/>
        <w:tabs>
          <w:tab w:val="left" w:pos="57"/>
        </w:tabs>
        <w:adjustRightInd w:val="0"/>
        <w:snapToGrid w:val="0"/>
        <w:spacing w:line="360" w:lineRule="auto"/>
        <w:ind w:firstLine="0" w:firstLineChars="0"/>
        <w:rPr>
          <w:rFonts w:ascii="Times New Roman" w:hAnsi="Times New Roman" w:eastAsiaTheme="minorEastAsia"/>
          <w:sz w:val="24"/>
          <w:szCs w:val="24"/>
        </w:rPr>
      </w:pPr>
      <w:r>
        <w:rPr>
          <w:rFonts w:ascii="Times New Roman" w:hAnsi="Times New Roman" w:eastAsiaTheme="minorEastAsia"/>
          <w:b/>
          <w:bCs/>
          <w:sz w:val="24"/>
          <w:szCs w:val="24"/>
        </w:rPr>
        <w:t xml:space="preserve">3.0.6 </w:t>
      </w:r>
      <w:r>
        <w:rPr>
          <w:rFonts w:hint="eastAsia" w:ascii="Times New Roman" w:hAnsi="Times New Roman" w:eastAsiaTheme="minorEastAsia"/>
          <w:sz w:val="24"/>
          <w:szCs w:val="24"/>
        </w:rPr>
        <w:t>模型交付前应进行审核且满足模型应用的相关要求。</w:t>
      </w:r>
    </w:p>
    <w:p>
      <w:pPr>
        <w:pStyle w:val="35"/>
        <w:tabs>
          <w:tab w:val="left" w:pos="57"/>
        </w:tabs>
        <w:adjustRightInd w:val="0"/>
        <w:snapToGrid w:val="0"/>
        <w:spacing w:line="360" w:lineRule="auto"/>
        <w:ind w:firstLine="0" w:firstLineChars="0"/>
        <w:rPr>
          <w:rFonts w:ascii="Times New Roman" w:hAnsi="Times New Roman" w:eastAsiaTheme="minorEastAsia"/>
          <w:b/>
          <w:bCs/>
          <w:sz w:val="24"/>
          <w:szCs w:val="24"/>
        </w:rPr>
      </w:pPr>
      <w:r>
        <w:rPr>
          <w:rFonts w:ascii="Times New Roman" w:hAnsi="Times New Roman" w:eastAsiaTheme="minorEastAsia"/>
          <w:b/>
          <w:bCs/>
          <w:sz w:val="24"/>
          <w:szCs w:val="24"/>
        </w:rPr>
        <w:t>3.0.7</w:t>
      </w:r>
      <w:r>
        <w:rPr>
          <w:rFonts w:ascii="Times New Roman" w:hAnsi="Times New Roman" w:eastAsiaTheme="minorEastAsia"/>
          <w:sz w:val="24"/>
          <w:szCs w:val="24"/>
        </w:rPr>
        <w:t xml:space="preserve"> </w:t>
      </w:r>
      <w:r>
        <w:rPr>
          <w:rFonts w:hint="eastAsia" w:ascii="Times New Roman" w:hAnsi="Times New Roman" w:eastAsiaTheme="minorEastAsia"/>
          <w:sz w:val="24"/>
          <w:szCs w:val="24"/>
        </w:rPr>
        <w:t>模型宜贯彻工程建设全生命周期信息管理和共享的基本理念，满足后续施工、运维等阶段的模型深化以及城市信息模型平台融合等应用需求。</w:t>
      </w:r>
    </w:p>
    <w:p>
      <w:pPr>
        <w:pStyle w:val="35"/>
        <w:tabs>
          <w:tab w:val="left" w:pos="57"/>
        </w:tabs>
        <w:adjustRightInd w:val="0"/>
        <w:snapToGrid w:val="0"/>
        <w:spacing w:line="360" w:lineRule="auto"/>
        <w:ind w:firstLine="0" w:firstLineChars="0"/>
        <w:rPr>
          <w:rFonts w:ascii="Times New Roman" w:hAnsi="Times New Roman" w:eastAsiaTheme="minorEastAsia"/>
          <w:sz w:val="24"/>
          <w:szCs w:val="24"/>
        </w:rPr>
      </w:pPr>
      <w:r>
        <w:rPr>
          <w:rFonts w:ascii="Times New Roman" w:hAnsi="Times New Roman" w:eastAsiaTheme="minorEastAsia"/>
          <w:b/>
          <w:bCs/>
          <w:sz w:val="24"/>
          <w:szCs w:val="24"/>
        </w:rPr>
        <w:t>3.0.8</w:t>
      </w:r>
      <w:r>
        <w:rPr>
          <w:rFonts w:ascii="Times New Roman" w:hAnsi="Times New Roman" w:eastAsiaTheme="minorEastAsia"/>
          <w:sz w:val="24"/>
          <w:szCs w:val="24"/>
        </w:rPr>
        <w:t xml:space="preserve"> </w:t>
      </w:r>
      <w:r>
        <w:rPr>
          <w:rFonts w:hint="eastAsia" w:ascii="Times New Roman" w:hAnsi="Times New Roman" w:eastAsiaTheme="minorEastAsia"/>
          <w:sz w:val="24"/>
          <w:szCs w:val="24"/>
        </w:rPr>
        <w:t>对地质灾害频发地区的桥涵工程，其模型应体现抗震、落石和泥石流等防灾措施的相关内容。</w:t>
      </w:r>
    </w:p>
    <w:p>
      <w:pPr>
        <w:adjustRightInd w:val="0"/>
        <w:snapToGrid w:val="0"/>
        <w:spacing w:line="360" w:lineRule="auto"/>
        <w:ind w:firstLine="480" w:firstLineChars="200"/>
        <w:rPr>
          <w:rFonts w:ascii="Times New Roman" w:hAnsi="Times New Roman" w:eastAsia="楷体"/>
          <w:bCs/>
          <w:sz w:val="24"/>
          <w:szCs w:val="24"/>
        </w:rPr>
      </w:pPr>
      <w:r>
        <w:rPr>
          <w:rFonts w:hint="eastAsia" w:ascii="Times New Roman" w:hAnsi="Times New Roman" w:eastAsia="楷体"/>
          <w:bCs/>
          <w:sz w:val="24"/>
          <w:szCs w:val="24"/>
        </w:rPr>
        <w:t>【条文说明】</w:t>
      </w:r>
      <w:r>
        <w:rPr>
          <w:rFonts w:ascii="Times New Roman" w:hAnsi="Times New Roman" w:eastAsia="楷体"/>
          <w:bCs/>
          <w:sz w:val="24"/>
          <w:szCs w:val="24"/>
        </w:rPr>
        <w:t xml:space="preserve"> </w:t>
      </w:r>
      <w:r>
        <w:rPr>
          <w:rFonts w:hint="eastAsia" w:ascii="Times New Roman" w:hAnsi="Times New Roman" w:eastAsia="楷体"/>
          <w:bCs/>
          <w:sz w:val="24"/>
          <w:szCs w:val="24"/>
        </w:rPr>
        <w:t>四川省是地质灾害最为发育的省份之一，时常发生地震、滑坡、落石、泥石流等地质灾害，对桥梁构件和人类的生命安全造成重大损害，桥梁防灾措施尤为重要，模型应体现这部分内容。</w:t>
      </w:r>
    </w:p>
    <w:p>
      <w:pPr>
        <w:adjustRightInd w:val="0"/>
        <w:snapToGrid w:val="0"/>
        <w:spacing w:line="360" w:lineRule="auto"/>
        <w:ind w:firstLine="480" w:firstLineChars="200"/>
        <w:rPr>
          <w:rFonts w:ascii="Times New Roman" w:hAnsi="Times New Roman" w:eastAsia="楷体"/>
          <w:bCs/>
          <w:sz w:val="24"/>
          <w:szCs w:val="24"/>
        </w:rPr>
      </w:pPr>
    </w:p>
    <w:p>
      <w:pPr>
        <w:adjustRightInd w:val="0"/>
        <w:snapToGrid w:val="0"/>
        <w:spacing w:line="360" w:lineRule="auto"/>
        <w:ind w:firstLine="480" w:firstLineChars="200"/>
        <w:rPr>
          <w:rFonts w:ascii="Times New Roman" w:hAnsi="Times New Roman" w:eastAsia="楷体"/>
          <w:bCs/>
          <w:sz w:val="24"/>
          <w:szCs w:val="24"/>
        </w:rPr>
        <w:sectPr>
          <w:headerReference r:id="rId8" w:type="default"/>
          <w:pgSz w:w="10433" w:h="14742"/>
          <w:pgMar w:top="1418" w:right="1134" w:bottom="1418" w:left="1418" w:header="851" w:footer="992" w:gutter="0"/>
          <w:cols w:space="425" w:num="1"/>
          <w:docGrid w:type="lines" w:linePitch="312" w:charSpace="0"/>
        </w:sectPr>
      </w:pPr>
    </w:p>
    <w:bookmarkEnd w:id="17"/>
    <w:bookmarkEnd w:id="18"/>
    <w:bookmarkEnd w:id="19"/>
    <w:p>
      <w:pPr>
        <w:pStyle w:val="35"/>
        <w:numPr>
          <w:ilvl w:val="0"/>
          <w:numId w:val="3"/>
        </w:numPr>
        <w:spacing w:before="156" w:beforeLines="50" w:after="156" w:afterLines="50" w:line="360" w:lineRule="auto"/>
        <w:ind w:firstLineChars="0"/>
        <w:jc w:val="center"/>
        <w:outlineLvl w:val="0"/>
        <w:rPr>
          <w:rFonts w:ascii="Times New Roman" w:hAnsi="Times New Roman" w:eastAsiaTheme="minorEastAsia"/>
          <w:b/>
          <w:sz w:val="30"/>
          <w:szCs w:val="30"/>
        </w:rPr>
      </w:pPr>
      <w:bookmarkStart w:id="20" w:name="_Toc164869174"/>
      <w:r>
        <w:rPr>
          <w:rFonts w:hint="eastAsia" w:ascii="Times New Roman" w:hAnsi="Times New Roman" w:eastAsiaTheme="minorEastAsia"/>
          <w:b/>
          <w:sz w:val="30"/>
          <w:szCs w:val="30"/>
        </w:rPr>
        <w:t>模型要求</w:t>
      </w:r>
      <w:bookmarkEnd w:id="20"/>
    </w:p>
    <w:p>
      <w:pPr>
        <w:pStyle w:val="35"/>
        <w:numPr>
          <w:ilvl w:val="1"/>
          <w:numId w:val="3"/>
        </w:numPr>
        <w:spacing w:before="156" w:beforeLines="50" w:after="156" w:afterLines="50" w:line="360" w:lineRule="auto"/>
        <w:ind w:left="567" w:firstLineChars="0"/>
        <w:jc w:val="center"/>
        <w:outlineLvl w:val="1"/>
        <w:rPr>
          <w:rFonts w:ascii="Times New Roman" w:hAnsi="Times New Roman" w:eastAsiaTheme="minorEastAsia"/>
          <w:b/>
          <w:sz w:val="28"/>
          <w:szCs w:val="28"/>
        </w:rPr>
      </w:pPr>
      <w:bookmarkStart w:id="21" w:name="_Toc164869175"/>
      <w:r>
        <w:rPr>
          <w:rFonts w:hint="eastAsia" w:ascii="Times New Roman" w:hAnsi="Times New Roman" w:eastAsiaTheme="minorEastAsia"/>
          <w:b/>
          <w:sz w:val="28"/>
          <w:szCs w:val="28"/>
        </w:rPr>
        <w:t>一般规定</w:t>
      </w:r>
      <w:bookmarkEnd w:id="21"/>
    </w:p>
    <w:p>
      <w:pPr>
        <w:tabs>
          <w:tab w:val="left" w:pos="57"/>
        </w:tabs>
        <w:adjustRightInd w:val="0"/>
        <w:snapToGrid w:val="0"/>
        <w:spacing w:line="360" w:lineRule="auto"/>
        <w:rPr>
          <w:rFonts w:ascii="Times New Roman" w:hAnsi="Times New Roman" w:eastAsiaTheme="minorEastAsia"/>
          <w:bCs/>
          <w:sz w:val="24"/>
          <w:szCs w:val="24"/>
        </w:rPr>
      </w:pPr>
      <w:r>
        <w:rPr>
          <w:rFonts w:ascii="Times New Roman" w:hAnsi="Times New Roman" w:eastAsiaTheme="minorEastAsia"/>
          <w:b/>
          <w:sz w:val="24"/>
          <w:szCs w:val="24"/>
        </w:rPr>
        <w:t xml:space="preserve">4.1.1 </w:t>
      </w:r>
      <w:r>
        <w:rPr>
          <w:rFonts w:hint="eastAsia" w:ascii="Times New Roman" w:hAnsi="Times New Roman" w:eastAsiaTheme="minorEastAsia"/>
          <w:bCs/>
          <w:sz w:val="24"/>
          <w:szCs w:val="24"/>
        </w:rPr>
        <w:t>模型宜采用统一的2000国家大地坐标系和1985国家高程基准。模型创建前应根据工程特点合理确定统一的模型定位基点，并使用统一的单位和度量值。</w:t>
      </w:r>
    </w:p>
    <w:p>
      <w:pPr>
        <w:tabs>
          <w:tab w:val="left" w:pos="57"/>
        </w:tabs>
        <w:adjustRightInd w:val="0"/>
        <w:snapToGrid w:val="0"/>
        <w:spacing w:line="360" w:lineRule="auto"/>
        <w:rPr>
          <w:rFonts w:ascii="Times New Roman" w:hAnsi="Times New Roman" w:eastAsiaTheme="minorEastAsia"/>
          <w:bCs/>
          <w:sz w:val="24"/>
          <w:szCs w:val="24"/>
        </w:rPr>
      </w:pPr>
      <w:r>
        <w:rPr>
          <w:rFonts w:ascii="Times New Roman" w:hAnsi="Times New Roman" w:eastAsiaTheme="minorEastAsia"/>
          <w:b/>
          <w:sz w:val="24"/>
          <w:szCs w:val="24"/>
        </w:rPr>
        <w:tab/>
      </w:r>
      <w:r>
        <w:rPr>
          <w:rFonts w:ascii="Times New Roman" w:hAnsi="Times New Roman" w:eastAsiaTheme="minorEastAsia"/>
          <w:b/>
          <w:sz w:val="24"/>
          <w:szCs w:val="24"/>
        </w:rPr>
        <w:t>4.1.</w:t>
      </w:r>
      <w:r>
        <w:rPr>
          <w:rFonts w:hint="eastAsia" w:ascii="Times New Roman" w:hAnsi="Times New Roman" w:eastAsiaTheme="minorEastAsia"/>
          <w:b/>
          <w:sz w:val="24"/>
          <w:szCs w:val="24"/>
        </w:rPr>
        <w:t>2</w:t>
      </w:r>
      <w:r>
        <w:rPr>
          <w:rFonts w:ascii="Times New Roman" w:hAnsi="Times New Roman" w:eastAsiaTheme="minorEastAsia"/>
          <w:b/>
          <w:sz w:val="24"/>
          <w:szCs w:val="24"/>
        </w:rPr>
        <w:t xml:space="preserve"> </w:t>
      </w:r>
      <w:r>
        <w:rPr>
          <w:rFonts w:hint="eastAsia" w:ascii="Times New Roman" w:hAnsi="Times New Roman" w:eastAsiaTheme="minorEastAsia"/>
          <w:bCs/>
          <w:sz w:val="24"/>
          <w:szCs w:val="24"/>
        </w:rPr>
        <w:t>城市桥梁工程模型按照上部结构、下部结构、桥面系、附属工程进行分类；涵洞工程模型按照盖板涵、箱涵、圆管涵、拱涵、波纹管涵等结构形式进行分类。</w:t>
      </w:r>
    </w:p>
    <w:p>
      <w:pPr>
        <w:tabs>
          <w:tab w:val="left" w:pos="57"/>
        </w:tabs>
        <w:adjustRightInd w:val="0"/>
        <w:snapToGrid w:val="0"/>
        <w:spacing w:line="360" w:lineRule="auto"/>
        <w:rPr>
          <w:rFonts w:ascii="Times New Roman" w:hAnsi="Times New Roman" w:eastAsiaTheme="minorEastAsia"/>
          <w:bCs/>
          <w:sz w:val="24"/>
          <w:szCs w:val="24"/>
        </w:rPr>
      </w:pPr>
      <w:r>
        <w:rPr>
          <w:rFonts w:ascii="Times New Roman" w:hAnsi="Times New Roman" w:eastAsiaTheme="minorEastAsia"/>
          <w:b/>
          <w:sz w:val="24"/>
          <w:szCs w:val="24"/>
        </w:rPr>
        <w:t>4.1.</w:t>
      </w:r>
      <w:r>
        <w:rPr>
          <w:rFonts w:hint="eastAsia" w:ascii="Times New Roman" w:hAnsi="Times New Roman" w:eastAsiaTheme="minorEastAsia"/>
          <w:b/>
          <w:sz w:val="24"/>
          <w:szCs w:val="24"/>
        </w:rPr>
        <w:t>3</w:t>
      </w:r>
      <w:r>
        <w:rPr>
          <w:rFonts w:ascii="Times New Roman" w:hAnsi="Times New Roman" w:eastAsiaTheme="minorEastAsia"/>
          <w:bCs/>
          <w:sz w:val="24"/>
          <w:szCs w:val="24"/>
        </w:rPr>
        <w:t>模型单元的</w:t>
      </w:r>
      <w:r>
        <w:rPr>
          <w:rFonts w:hint="eastAsia" w:ascii="Times New Roman" w:hAnsi="Times New Roman" w:eastAsiaTheme="minorEastAsia"/>
          <w:bCs/>
          <w:sz w:val="24"/>
          <w:szCs w:val="24"/>
        </w:rPr>
        <w:t>分类</w:t>
      </w:r>
      <w:r>
        <w:rPr>
          <w:rFonts w:ascii="Times New Roman" w:hAnsi="Times New Roman" w:eastAsiaTheme="minorEastAsia"/>
          <w:bCs/>
          <w:sz w:val="24"/>
          <w:szCs w:val="24"/>
        </w:rPr>
        <w:t>宜以本标准附录A所定义的工程对象作为拆分原则，附录A所列工程对象不能满足需求时，可在现有分类基础上扩展所需的工程对象类型，但不宜改变现有的分类方式。</w:t>
      </w:r>
    </w:p>
    <w:p>
      <w:pPr>
        <w:tabs>
          <w:tab w:val="left" w:pos="57"/>
        </w:tabs>
        <w:adjustRightInd w:val="0"/>
        <w:snapToGrid w:val="0"/>
        <w:spacing w:line="360" w:lineRule="auto"/>
        <w:rPr>
          <w:rFonts w:ascii="Times New Roman" w:hAnsi="Times New Roman" w:eastAsiaTheme="minorEastAsia"/>
          <w:bCs/>
          <w:sz w:val="24"/>
          <w:szCs w:val="24"/>
        </w:rPr>
      </w:pPr>
      <w:r>
        <w:rPr>
          <w:rFonts w:ascii="Times New Roman" w:hAnsi="Times New Roman" w:eastAsiaTheme="minorEastAsia"/>
          <w:b/>
          <w:sz w:val="24"/>
          <w:szCs w:val="24"/>
        </w:rPr>
        <w:t>4.1.</w:t>
      </w:r>
      <w:r>
        <w:rPr>
          <w:rFonts w:hint="eastAsia" w:ascii="Times New Roman" w:hAnsi="Times New Roman" w:eastAsiaTheme="minorEastAsia"/>
          <w:b/>
          <w:sz w:val="24"/>
          <w:szCs w:val="24"/>
        </w:rPr>
        <w:t>4</w:t>
      </w:r>
      <w:r>
        <w:rPr>
          <w:rFonts w:ascii="Times New Roman" w:hAnsi="Times New Roman" w:eastAsiaTheme="minorEastAsia"/>
          <w:b/>
          <w:sz w:val="24"/>
          <w:szCs w:val="24"/>
        </w:rPr>
        <w:t xml:space="preserve"> </w:t>
      </w:r>
      <w:r>
        <w:rPr>
          <w:rFonts w:ascii="Times New Roman" w:hAnsi="Times New Roman" w:eastAsiaTheme="minorEastAsia"/>
          <w:bCs/>
          <w:sz w:val="24"/>
          <w:szCs w:val="24"/>
        </w:rPr>
        <w:t>模型应根据各阶段设计深化的需要更新。</w:t>
      </w:r>
    </w:p>
    <w:p>
      <w:pPr>
        <w:adjustRightInd w:val="0"/>
        <w:snapToGrid w:val="0"/>
        <w:spacing w:line="360" w:lineRule="auto"/>
        <w:ind w:firstLine="480" w:firstLineChars="200"/>
        <w:rPr>
          <w:rFonts w:ascii="Times New Roman" w:hAnsi="Times New Roman" w:eastAsia="楷体"/>
          <w:bCs/>
          <w:sz w:val="24"/>
          <w:szCs w:val="24"/>
        </w:rPr>
      </w:pPr>
      <w:r>
        <w:rPr>
          <w:rFonts w:ascii="Times New Roman" w:hAnsi="Times New Roman" w:eastAsia="楷体"/>
          <w:bCs/>
          <w:sz w:val="24"/>
          <w:szCs w:val="24"/>
        </w:rPr>
        <w:t>【条文说明】 在设计过程中，各设计阶段所需要的信息深度不同，因此模型单元的信息也需要随着设计阶段进行拓展。</w:t>
      </w:r>
    </w:p>
    <w:p>
      <w:pPr>
        <w:tabs>
          <w:tab w:val="left" w:pos="57"/>
        </w:tabs>
        <w:adjustRightInd w:val="0"/>
        <w:snapToGrid w:val="0"/>
        <w:spacing w:line="360" w:lineRule="auto"/>
        <w:rPr>
          <w:rFonts w:ascii="Times New Roman" w:hAnsi="Times New Roman" w:eastAsiaTheme="minorEastAsia"/>
          <w:bCs/>
          <w:sz w:val="24"/>
          <w:szCs w:val="24"/>
        </w:rPr>
      </w:pPr>
      <w:r>
        <w:rPr>
          <w:rFonts w:ascii="Times New Roman" w:hAnsi="Times New Roman" w:eastAsiaTheme="minorEastAsia"/>
          <w:b/>
          <w:sz w:val="24"/>
          <w:szCs w:val="24"/>
        </w:rPr>
        <w:t>4.1.</w:t>
      </w:r>
      <w:r>
        <w:rPr>
          <w:rFonts w:hint="eastAsia" w:ascii="Times New Roman" w:hAnsi="Times New Roman" w:eastAsiaTheme="minorEastAsia"/>
          <w:b/>
          <w:sz w:val="24"/>
          <w:szCs w:val="24"/>
        </w:rPr>
        <w:t>5</w:t>
      </w:r>
      <w:r>
        <w:rPr>
          <w:rFonts w:ascii="Times New Roman" w:hAnsi="Times New Roman" w:eastAsiaTheme="minorEastAsia"/>
          <w:b/>
          <w:sz w:val="24"/>
          <w:szCs w:val="24"/>
        </w:rPr>
        <w:t xml:space="preserve"> </w:t>
      </w:r>
      <w:r>
        <w:rPr>
          <w:rFonts w:ascii="Times New Roman" w:hAnsi="Times New Roman" w:eastAsiaTheme="minorEastAsia"/>
          <w:bCs/>
          <w:sz w:val="24"/>
          <w:szCs w:val="24"/>
        </w:rPr>
        <w:t>模型宜采用参数化的建模方法。</w:t>
      </w:r>
    </w:p>
    <w:p>
      <w:pPr>
        <w:adjustRightInd w:val="0"/>
        <w:snapToGrid w:val="0"/>
        <w:spacing w:line="360" w:lineRule="auto"/>
        <w:ind w:firstLine="480" w:firstLineChars="200"/>
        <w:rPr>
          <w:rFonts w:ascii="Times New Roman" w:hAnsi="Times New Roman" w:eastAsia="楷体"/>
          <w:bCs/>
          <w:sz w:val="24"/>
          <w:szCs w:val="24"/>
        </w:rPr>
      </w:pPr>
      <w:r>
        <w:rPr>
          <w:rFonts w:ascii="Times New Roman" w:hAnsi="Times New Roman" w:eastAsia="楷体"/>
          <w:bCs/>
          <w:sz w:val="24"/>
          <w:szCs w:val="24"/>
        </w:rPr>
        <w:t>【条文说明】 信息模型的几何图形表达采用参数化的建模方法，有利于后期获取数据和修改维护。</w:t>
      </w:r>
    </w:p>
    <w:p>
      <w:pPr>
        <w:tabs>
          <w:tab w:val="left" w:pos="57"/>
        </w:tabs>
        <w:adjustRightInd w:val="0"/>
        <w:snapToGrid w:val="0"/>
        <w:spacing w:line="360" w:lineRule="auto"/>
        <w:rPr>
          <w:rFonts w:ascii="Times New Roman" w:hAnsi="Times New Roman" w:eastAsiaTheme="minorEastAsia"/>
          <w:bCs/>
          <w:sz w:val="24"/>
          <w:szCs w:val="24"/>
        </w:rPr>
      </w:pPr>
      <w:r>
        <w:rPr>
          <w:rFonts w:ascii="Times New Roman" w:hAnsi="Times New Roman" w:eastAsiaTheme="minorEastAsia"/>
          <w:b/>
          <w:sz w:val="24"/>
          <w:szCs w:val="24"/>
        </w:rPr>
        <w:t>4.1.</w:t>
      </w:r>
      <w:r>
        <w:rPr>
          <w:rFonts w:hint="eastAsia" w:ascii="Times New Roman" w:hAnsi="Times New Roman" w:eastAsiaTheme="minorEastAsia"/>
          <w:b/>
          <w:sz w:val="24"/>
          <w:szCs w:val="24"/>
        </w:rPr>
        <w:t>6</w:t>
      </w:r>
      <w:r>
        <w:rPr>
          <w:rFonts w:ascii="Times New Roman" w:hAnsi="Times New Roman" w:eastAsiaTheme="minorEastAsia"/>
          <w:b/>
          <w:sz w:val="24"/>
          <w:szCs w:val="24"/>
        </w:rPr>
        <w:t xml:space="preserve"> </w:t>
      </w:r>
      <w:r>
        <w:rPr>
          <w:rFonts w:ascii="Times New Roman" w:hAnsi="Times New Roman" w:eastAsiaTheme="minorEastAsia"/>
          <w:bCs/>
          <w:sz w:val="24"/>
          <w:szCs w:val="24"/>
        </w:rPr>
        <w:t>模型单元</w:t>
      </w:r>
      <w:r>
        <w:rPr>
          <w:rFonts w:ascii="Times New Roman" w:hAnsi="Times New Roman"/>
          <w:bCs/>
          <w:sz w:val="24"/>
          <w:szCs w:val="24"/>
        </w:rPr>
        <w:t>的</w:t>
      </w:r>
      <w:r>
        <w:rPr>
          <w:rFonts w:ascii="Times New Roman" w:hAnsi="Times New Roman" w:eastAsiaTheme="minorEastAsia"/>
          <w:bCs/>
          <w:sz w:val="24"/>
          <w:szCs w:val="24"/>
        </w:rPr>
        <w:t>颜色宜根据工程对象的分类、</w:t>
      </w:r>
      <w:r>
        <w:rPr>
          <w:rFonts w:hint="eastAsia" w:ascii="Times New Roman" w:hAnsi="Times New Roman" w:eastAsiaTheme="minorEastAsia"/>
          <w:bCs/>
          <w:sz w:val="24"/>
          <w:szCs w:val="24"/>
        </w:rPr>
        <w:t>使用材料、</w:t>
      </w:r>
      <w:r>
        <w:rPr>
          <w:rFonts w:ascii="Times New Roman" w:hAnsi="Times New Roman" w:eastAsiaTheme="minorEastAsia"/>
          <w:bCs/>
          <w:sz w:val="24"/>
          <w:szCs w:val="24"/>
        </w:rPr>
        <w:t>使用用途进行设定。</w:t>
      </w:r>
    </w:p>
    <w:p>
      <w:pPr>
        <w:pStyle w:val="35"/>
        <w:numPr>
          <w:ilvl w:val="1"/>
          <w:numId w:val="3"/>
        </w:numPr>
        <w:spacing w:before="156" w:beforeLines="50" w:after="156" w:afterLines="50" w:line="360" w:lineRule="auto"/>
        <w:ind w:left="567" w:firstLineChars="0"/>
        <w:jc w:val="center"/>
        <w:outlineLvl w:val="1"/>
        <w:rPr>
          <w:rFonts w:ascii="Times New Roman" w:hAnsi="Times New Roman" w:eastAsiaTheme="minorEastAsia"/>
          <w:b/>
          <w:sz w:val="28"/>
          <w:szCs w:val="28"/>
        </w:rPr>
      </w:pPr>
      <w:bookmarkStart w:id="22" w:name="_Toc164869176"/>
      <w:r>
        <w:rPr>
          <w:rFonts w:hint="eastAsia" w:ascii="Times New Roman" w:hAnsi="Times New Roman" w:eastAsiaTheme="minorEastAsia"/>
          <w:b/>
          <w:sz w:val="28"/>
          <w:szCs w:val="28"/>
        </w:rPr>
        <w:t>模型精细度要求</w:t>
      </w:r>
      <w:bookmarkEnd w:id="22"/>
    </w:p>
    <w:p>
      <w:pPr>
        <w:pStyle w:val="35"/>
        <w:tabs>
          <w:tab w:val="left" w:pos="57"/>
        </w:tabs>
        <w:adjustRightInd w:val="0"/>
        <w:snapToGrid w:val="0"/>
        <w:spacing w:line="360" w:lineRule="auto"/>
        <w:ind w:firstLine="0" w:firstLineChars="0"/>
        <w:jc w:val="left"/>
        <w:rPr>
          <w:rFonts w:ascii="Times New Roman" w:hAnsi="Times New Roman" w:eastAsiaTheme="minorEastAsia"/>
          <w:bCs/>
          <w:sz w:val="24"/>
          <w:szCs w:val="24"/>
        </w:rPr>
      </w:pPr>
      <w:r>
        <w:rPr>
          <w:rFonts w:ascii="Times New Roman" w:hAnsi="Times New Roman" w:eastAsiaTheme="minorEastAsia"/>
          <w:b/>
          <w:bCs/>
          <w:sz w:val="24"/>
          <w:szCs w:val="24"/>
        </w:rPr>
        <w:t>4.2.1</w:t>
      </w:r>
      <w:r>
        <w:rPr>
          <w:rFonts w:ascii="Times New Roman" w:hAnsi="Times New Roman" w:eastAsiaTheme="minorEastAsia"/>
          <w:bCs/>
          <w:sz w:val="24"/>
          <w:szCs w:val="24"/>
        </w:rPr>
        <w:t>模型精细度等级及要求应符合表4.2.1的规定。</w:t>
      </w:r>
    </w:p>
    <w:p>
      <w:pPr>
        <w:pStyle w:val="35"/>
        <w:tabs>
          <w:tab w:val="left" w:pos="57"/>
        </w:tabs>
        <w:adjustRightInd w:val="0"/>
        <w:snapToGrid w:val="0"/>
        <w:spacing w:line="360" w:lineRule="auto"/>
        <w:ind w:firstLine="0" w:firstLineChars="0"/>
        <w:jc w:val="left"/>
        <w:rPr>
          <w:rFonts w:ascii="Times New Roman" w:hAnsi="Times New Roman" w:eastAsiaTheme="minorEastAsia"/>
          <w:bCs/>
          <w:sz w:val="24"/>
          <w:szCs w:val="24"/>
        </w:rPr>
      </w:pPr>
    </w:p>
    <w:p>
      <w:pPr>
        <w:pStyle w:val="35"/>
        <w:tabs>
          <w:tab w:val="left" w:pos="57"/>
        </w:tabs>
        <w:adjustRightInd w:val="0"/>
        <w:snapToGrid w:val="0"/>
        <w:spacing w:line="360" w:lineRule="auto"/>
        <w:ind w:firstLine="0" w:firstLineChars="0"/>
        <w:jc w:val="left"/>
        <w:rPr>
          <w:rFonts w:ascii="Times New Roman" w:hAnsi="Times New Roman" w:eastAsiaTheme="minorEastAsia"/>
          <w:bCs/>
          <w:sz w:val="24"/>
          <w:szCs w:val="24"/>
        </w:rPr>
      </w:pPr>
    </w:p>
    <w:p>
      <w:pPr>
        <w:spacing w:line="360" w:lineRule="auto"/>
        <w:jc w:val="center"/>
        <w:rPr>
          <w:rFonts w:ascii="Times New Roman" w:hAnsi="Times New Roman" w:eastAsiaTheme="minorEastAsia"/>
          <w:b/>
          <w:bCs/>
          <w:szCs w:val="21"/>
        </w:rPr>
      </w:pPr>
      <w:r>
        <w:rPr>
          <w:rFonts w:ascii="Times New Roman" w:hAnsi="Times New Roman" w:eastAsiaTheme="minorEastAsia"/>
          <w:b/>
          <w:bCs/>
          <w:szCs w:val="21"/>
        </w:rPr>
        <w:t>表4.2.1模型精细度等级及要求</w:t>
      </w:r>
    </w:p>
    <w:tbl>
      <w:tblPr>
        <w:tblStyle w:val="102"/>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838"/>
        <w:gridCol w:w="1141"/>
        <w:gridCol w:w="392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1796" w:type="pct"/>
            <w:noWrap/>
          </w:tcPr>
          <w:p>
            <w:pPr>
              <w:pStyle w:val="100"/>
              <w:rPr>
                <w:rFonts w:ascii="Times New Roman" w:hAnsi="Times New Roman"/>
              </w:rPr>
            </w:pPr>
            <w:r>
              <w:rPr>
                <w:rFonts w:ascii="Times New Roman" w:hAnsi="Times New Roman"/>
              </w:rPr>
              <w:t>名称</w:t>
            </w:r>
          </w:p>
        </w:tc>
        <w:tc>
          <w:tcPr>
            <w:tcW w:w="722" w:type="pct"/>
            <w:noWrap/>
          </w:tcPr>
          <w:p>
            <w:pPr>
              <w:pStyle w:val="100"/>
              <w:rPr>
                <w:rFonts w:ascii="Times New Roman" w:hAnsi="Times New Roman"/>
              </w:rPr>
            </w:pPr>
            <w:r>
              <w:rPr>
                <w:rFonts w:hint="eastAsia" w:ascii="Times New Roman" w:hAnsi="Times New Roman"/>
              </w:rPr>
              <w:t>代号</w:t>
            </w:r>
          </w:p>
        </w:tc>
        <w:tc>
          <w:tcPr>
            <w:tcW w:w="2482" w:type="pct"/>
          </w:tcPr>
          <w:p>
            <w:pPr>
              <w:pStyle w:val="100"/>
              <w:rPr>
                <w:rFonts w:ascii="Times New Roman" w:hAnsi="Times New Roman"/>
              </w:rPr>
            </w:pPr>
            <w:r>
              <w:rPr>
                <w:rFonts w:ascii="Times New Roman" w:hAnsi="Times New Roman"/>
              </w:rPr>
              <w:t>形成阶段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6" w:type="pct"/>
            <w:noWrap/>
          </w:tcPr>
          <w:p>
            <w:pPr>
              <w:pStyle w:val="100"/>
              <w:rPr>
                <w:rFonts w:ascii="Times New Roman" w:hAnsi="Times New Roman"/>
              </w:rPr>
            </w:pPr>
            <w:r>
              <w:rPr>
                <w:rFonts w:ascii="Times New Roman" w:hAnsi="Times New Roman"/>
              </w:rPr>
              <w:t>可行性研究模型</w:t>
            </w:r>
          </w:p>
        </w:tc>
        <w:tc>
          <w:tcPr>
            <w:tcW w:w="722" w:type="pct"/>
            <w:noWrap/>
          </w:tcPr>
          <w:p>
            <w:pPr>
              <w:pStyle w:val="100"/>
              <w:rPr>
                <w:rFonts w:ascii="Times New Roman" w:hAnsi="Times New Roman"/>
              </w:rPr>
            </w:pPr>
            <w:r>
              <w:rPr>
                <w:rFonts w:ascii="Times New Roman" w:hAnsi="Times New Roman"/>
              </w:rPr>
              <w:t>SL1.0</w:t>
            </w:r>
          </w:p>
        </w:tc>
        <w:tc>
          <w:tcPr>
            <w:tcW w:w="2482" w:type="pct"/>
          </w:tcPr>
          <w:p>
            <w:pPr>
              <w:pStyle w:val="100"/>
              <w:rPr>
                <w:rFonts w:ascii="Times New Roman" w:hAnsi="Times New Roman"/>
              </w:rPr>
            </w:pPr>
            <w:r>
              <w:rPr>
                <w:rFonts w:ascii="Times New Roman" w:hAnsi="Times New Roman"/>
              </w:rPr>
              <w:t>可行性研究阶段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6" w:type="pct"/>
            <w:noWrap/>
          </w:tcPr>
          <w:p>
            <w:pPr>
              <w:pStyle w:val="100"/>
              <w:rPr>
                <w:rFonts w:ascii="Times New Roman" w:hAnsi="Times New Roman"/>
              </w:rPr>
            </w:pPr>
            <w:r>
              <w:rPr>
                <w:rFonts w:ascii="Times New Roman" w:hAnsi="Times New Roman"/>
              </w:rPr>
              <w:t>初步设计模型</w:t>
            </w:r>
          </w:p>
        </w:tc>
        <w:tc>
          <w:tcPr>
            <w:tcW w:w="722" w:type="pct"/>
            <w:noWrap/>
          </w:tcPr>
          <w:p>
            <w:pPr>
              <w:pStyle w:val="100"/>
              <w:rPr>
                <w:rFonts w:ascii="Times New Roman" w:hAnsi="Times New Roman"/>
              </w:rPr>
            </w:pPr>
            <w:r>
              <w:rPr>
                <w:rFonts w:ascii="Times New Roman" w:hAnsi="Times New Roman"/>
              </w:rPr>
              <w:t>SL2.0</w:t>
            </w:r>
          </w:p>
        </w:tc>
        <w:tc>
          <w:tcPr>
            <w:tcW w:w="2482" w:type="pct"/>
          </w:tcPr>
          <w:p>
            <w:pPr>
              <w:pStyle w:val="100"/>
              <w:rPr>
                <w:rFonts w:ascii="Times New Roman" w:hAnsi="Times New Roman"/>
              </w:rPr>
            </w:pPr>
            <w:r>
              <w:rPr>
                <w:rFonts w:ascii="Times New Roman" w:hAnsi="Times New Roman"/>
              </w:rPr>
              <w:t>初步设计阶段</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796" w:type="pct"/>
            <w:noWrap/>
          </w:tcPr>
          <w:p>
            <w:pPr>
              <w:pStyle w:val="100"/>
              <w:rPr>
                <w:rFonts w:ascii="Times New Roman" w:hAnsi="Times New Roman"/>
              </w:rPr>
            </w:pPr>
            <w:r>
              <w:rPr>
                <w:rFonts w:ascii="Times New Roman" w:hAnsi="Times New Roman"/>
              </w:rPr>
              <w:t>施工图设计模型</w:t>
            </w:r>
          </w:p>
        </w:tc>
        <w:tc>
          <w:tcPr>
            <w:tcW w:w="722" w:type="pct"/>
            <w:noWrap/>
          </w:tcPr>
          <w:p>
            <w:pPr>
              <w:pStyle w:val="100"/>
              <w:rPr>
                <w:rFonts w:ascii="Times New Roman" w:hAnsi="Times New Roman"/>
              </w:rPr>
            </w:pPr>
            <w:r>
              <w:rPr>
                <w:rFonts w:ascii="Times New Roman" w:hAnsi="Times New Roman"/>
              </w:rPr>
              <w:t>SL3.0</w:t>
            </w:r>
          </w:p>
        </w:tc>
        <w:tc>
          <w:tcPr>
            <w:tcW w:w="2482" w:type="pct"/>
          </w:tcPr>
          <w:p>
            <w:pPr>
              <w:pStyle w:val="100"/>
              <w:rPr>
                <w:rFonts w:ascii="Times New Roman" w:hAnsi="Times New Roman"/>
              </w:rPr>
            </w:pPr>
            <w:r>
              <w:rPr>
                <w:rFonts w:ascii="Times New Roman" w:hAnsi="Times New Roman"/>
              </w:rPr>
              <w:t>施工图设计阶段</w:t>
            </w:r>
          </w:p>
        </w:tc>
      </w:tr>
    </w:tbl>
    <w:p>
      <w:pPr>
        <w:pStyle w:val="35"/>
        <w:tabs>
          <w:tab w:val="left" w:pos="57"/>
        </w:tabs>
        <w:adjustRightInd w:val="0"/>
        <w:snapToGrid w:val="0"/>
        <w:spacing w:before="156" w:beforeLines="50" w:line="360" w:lineRule="auto"/>
        <w:ind w:firstLine="0" w:firstLineChars="0"/>
        <w:jc w:val="left"/>
        <w:rPr>
          <w:rFonts w:ascii="Times New Roman" w:hAnsi="Times New Roman" w:eastAsiaTheme="minorEastAsia"/>
          <w:bCs/>
          <w:sz w:val="24"/>
          <w:szCs w:val="24"/>
        </w:rPr>
      </w:pPr>
      <w:r>
        <w:rPr>
          <w:rFonts w:ascii="Times New Roman" w:hAnsi="Times New Roman" w:eastAsiaTheme="minorEastAsia"/>
          <w:b/>
          <w:bCs/>
          <w:sz w:val="24"/>
          <w:szCs w:val="24"/>
        </w:rPr>
        <w:t>4.2.2</w:t>
      </w:r>
      <w:r>
        <w:rPr>
          <w:rFonts w:ascii="Times New Roman" w:hAnsi="Times New Roman" w:eastAsiaTheme="minorEastAsia"/>
          <w:bCs/>
          <w:sz w:val="24"/>
          <w:szCs w:val="24"/>
        </w:rPr>
        <w:t>模型</w:t>
      </w:r>
      <w:r>
        <w:rPr>
          <w:rFonts w:hint="eastAsia" w:ascii="Times New Roman" w:hAnsi="Times New Roman" w:eastAsiaTheme="minorEastAsia"/>
          <w:bCs/>
          <w:sz w:val="24"/>
          <w:szCs w:val="24"/>
        </w:rPr>
        <w:t>在各设计阶段</w:t>
      </w:r>
      <w:r>
        <w:rPr>
          <w:rFonts w:ascii="Times New Roman" w:hAnsi="Times New Roman" w:eastAsiaTheme="minorEastAsia"/>
          <w:bCs/>
          <w:sz w:val="24"/>
          <w:szCs w:val="24"/>
        </w:rPr>
        <w:t>的模型单元交付要求应符合本标准附录A的规定。</w:t>
      </w:r>
    </w:p>
    <w:p>
      <w:pPr>
        <w:pStyle w:val="35"/>
        <w:tabs>
          <w:tab w:val="left" w:pos="57"/>
        </w:tabs>
        <w:adjustRightInd w:val="0"/>
        <w:snapToGrid w:val="0"/>
        <w:spacing w:before="156" w:beforeLines="50" w:line="360" w:lineRule="auto"/>
        <w:ind w:firstLine="0" w:firstLineChars="0"/>
        <w:jc w:val="left"/>
        <w:rPr>
          <w:rFonts w:ascii="Times New Roman" w:hAnsi="Times New Roman" w:eastAsiaTheme="minorEastAsia"/>
          <w:sz w:val="24"/>
          <w:szCs w:val="24"/>
        </w:rPr>
      </w:pPr>
      <w:r>
        <w:rPr>
          <w:rFonts w:ascii="Times New Roman" w:hAnsi="Times New Roman" w:eastAsiaTheme="minorEastAsia"/>
          <w:b/>
          <w:bCs/>
          <w:sz w:val="24"/>
          <w:szCs w:val="24"/>
        </w:rPr>
        <w:t>4.2.3</w:t>
      </w:r>
      <w:r>
        <w:rPr>
          <w:rFonts w:ascii="Times New Roman" w:hAnsi="Times New Roman" w:eastAsiaTheme="minorEastAsia"/>
          <w:sz w:val="24"/>
          <w:szCs w:val="24"/>
        </w:rPr>
        <w:t>各等级模型精细度对应的信息交付要求应符合表4.2.3的规定。</w:t>
      </w:r>
      <w:r>
        <w:rPr>
          <w:rFonts w:hint="eastAsia" w:ascii="Times New Roman" w:hAnsi="Times New Roman" w:eastAsiaTheme="minorEastAsia"/>
          <w:sz w:val="24"/>
          <w:szCs w:val="24"/>
        </w:rPr>
        <w:t>模型单元信息交付要求应符合本标准附录B～P的规定。</w:t>
      </w:r>
    </w:p>
    <w:p>
      <w:pPr>
        <w:spacing w:line="360" w:lineRule="auto"/>
        <w:jc w:val="center"/>
        <w:rPr>
          <w:rFonts w:ascii="Times New Roman" w:hAnsi="Times New Roman" w:eastAsiaTheme="minorEastAsia"/>
          <w:b/>
          <w:bCs/>
          <w:szCs w:val="21"/>
        </w:rPr>
      </w:pPr>
      <w:r>
        <w:rPr>
          <w:rFonts w:ascii="Times New Roman" w:hAnsi="Times New Roman" w:eastAsiaTheme="minorEastAsia"/>
          <w:b/>
          <w:bCs/>
          <w:szCs w:val="21"/>
        </w:rPr>
        <w:t>表4.2.3 各等级模型精细度对应的信息交付要求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45"/>
        <w:gridCol w:w="655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851"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代号</w:t>
            </w:r>
          </w:p>
        </w:tc>
        <w:tc>
          <w:tcPr>
            <w:tcW w:w="4149" w:type="pct"/>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信息交付要求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851"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SL1.0</w:t>
            </w:r>
          </w:p>
        </w:tc>
        <w:tc>
          <w:tcPr>
            <w:tcW w:w="4149" w:type="pct"/>
            <w:vAlign w:val="center"/>
          </w:tcPr>
          <w:p>
            <w:pPr>
              <w:widowControl/>
              <w:rPr>
                <w:rFonts w:ascii="Times New Roman" w:hAnsi="Times New Roman" w:eastAsiaTheme="majorEastAsia"/>
                <w:kern w:val="0"/>
                <w:sz w:val="18"/>
                <w:szCs w:val="18"/>
              </w:rPr>
            </w:pPr>
            <w:r>
              <w:rPr>
                <w:rFonts w:ascii="Times New Roman" w:hAnsi="Times New Roman" w:eastAsiaTheme="majorEastAsia"/>
                <w:kern w:val="0"/>
                <w:sz w:val="18"/>
                <w:szCs w:val="18"/>
              </w:rPr>
              <w:t>应包括模型单元的身份描述、位置、基本构造尺寸、可行性研究中需体现的技术参数和其他用于成本估算的技术经济指标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851"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SL2.0</w:t>
            </w:r>
          </w:p>
        </w:tc>
        <w:tc>
          <w:tcPr>
            <w:tcW w:w="4149" w:type="pct"/>
            <w:vAlign w:val="center"/>
          </w:tcPr>
          <w:p>
            <w:pPr>
              <w:widowControl/>
              <w:rPr>
                <w:rFonts w:ascii="Times New Roman" w:hAnsi="Times New Roman" w:eastAsiaTheme="majorEastAsia"/>
                <w:kern w:val="0"/>
                <w:sz w:val="18"/>
                <w:szCs w:val="18"/>
              </w:rPr>
            </w:pPr>
            <w:r>
              <w:rPr>
                <w:rFonts w:ascii="Times New Roman" w:hAnsi="Times New Roman" w:eastAsiaTheme="majorEastAsia"/>
                <w:kern w:val="0"/>
                <w:sz w:val="18"/>
                <w:szCs w:val="18"/>
              </w:rPr>
              <w:t>应包括SL1.0等级的信息，增加初步设计中需体现的重要局部尺寸、</w:t>
            </w:r>
            <w:r>
              <w:rPr>
                <w:rFonts w:hint="eastAsia" w:ascii="Times New Roman" w:hAnsi="Times New Roman" w:eastAsiaTheme="majorEastAsia"/>
                <w:kern w:val="0"/>
                <w:sz w:val="18"/>
                <w:szCs w:val="18"/>
              </w:rPr>
              <w:t>材料、</w:t>
            </w:r>
            <w:r>
              <w:rPr>
                <w:rFonts w:ascii="Times New Roman" w:hAnsi="Times New Roman" w:eastAsiaTheme="majorEastAsia"/>
                <w:kern w:val="0"/>
                <w:sz w:val="18"/>
                <w:szCs w:val="18"/>
              </w:rPr>
              <w:t>技术参数和其他用于工程概算编制的技术经济指标</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851"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SL3.0</w:t>
            </w:r>
          </w:p>
        </w:tc>
        <w:tc>
          <w:tcPr>
            <w:tcW w:w="4149" w:type="pct"/>
            <w:vAlign w:val="center"/>
          </w:tcPr>
          <w:p>
            <w:pPr>
              <w:widowControl/>
              <w:rPr>
                <w:rFonts w:ascii="Times New Roman" w:hAnsi="Times New Roman" w:eastAsiaTheme="majorEastAsia"/>
                <w:kern w:val="0"/>
                <w:sz w:val="18"/>
                <w:szCs w:val="18"/>
              </w:rPr>
            </w:pPr>
            <w:r>
              <w:rPr>
                <w:rFonts w:ascii="Times New Roman" w:hAnsi="Times New Roman" w:eastAsiaTheme="majorEastAsia"/>
                <w:kern w:val="0"/>
                <w:sz w:val="18"/>
                <w:szCs w:val="18"/>
              </w:rPr>
              <w:t>应包括SL2.0等级的信息，增加施工图设计中需体现的详细构造尺寸、材料、性能、工艺工法和其他用于工程预算编制的技术经济指标</w:t>
            </w:r>
          </w:p>
        </w:tc>
      </w:tr>
    </w:tbl>
    <w:p>
      <w:pPr>
        <w:adjustRightInd w:val="0"/>
        <w:snapToGrid w:val="0"/>
        <w:spacing w:line="360" w:lineRule="auto"/>
        <w:ind w:firstLine="480" w:firstLineChars="200"/>
        <w:rPr>
          <w:rFonts w:ascii="Times New Roman" w:hAnsi="Times New Roman" w:eastAsia="楷体"/>
          <w:bCs/>
          <w:sz w:val="24"/>
          <w:szCs w:val="24"/>
        </w:rPr>
      </w:pPr>
    </w:p>
    <w:p>
      <w:pPr>
        <w:pStyle w:val="35"/>
        <w:tabs>
          <w:tab w:val="left" w:pos="57"/>
        </w:tabs>
        <w:adjustRightInd w:val="0"/>
        <w:snapToGrid w:val="0"/>
        <w:spacing w:line="360" w:lineRule="auto"/>
        <w:ind w:firstLine="0" w:firstLineChars="0"/>
        <w:jc w:val="left"/>
        <w:rPr>
          <w:rFonts w:ascii="Times New Roman" w:hAnsi="Times New Roman" w:eastAsiaTheme="minorEastAsia"/>
          <w:sz w:val="24"/>
          <w:szCs w:val="24"/>
        </w:rPr>
      </w:pPr>
      <w:r>
        <w:rPr>
          <w:rFonts w:ascii="Times New Roman" w:hAnsi="Times New Roman" w:eastAsiaTheme="minorEastAsia"/>
          <w:b/>
          <w:bCs/>
          <w:sz w:val="24"/>
          <w:szCs w:val="24"/>
        </w:rPr>
        <w:t>4.2.</w:t>
      </w:r>
      <w:r>
        <w:rPr>
          <w:rFonts w:hint="eastAsia" w:ascii="Times New Roman" w:hAnsi="Times New Roman" w:eastAsiaTheme="minorEastAsia"/>
          <w:b/>
          <w:bCs/>
          <w:sz w:val="24"/>
          <w:szCs w:val="24"/>
        </w:rPr>
        <w:t>4</w:t>
      </w:r>
      <w:r>
        <w:rPr>
          <w:rFonts w:ascii="Times New Roman" w:hAnsi="Times New Roman" w:eastAsiaTheme="minorEastAsia"/>
          <w:b/>
          <w:bCs/>
          <w:sz w:val="24"/>
          <w:szCs w:val="24"/>
        </w:rPr>
        <w:t xml:space="preserve"> </w:t>
      </w:r>
      <w:r>
        <w:rPr>
          <w:rFonts w:ascii="Times New Roman" w:hAnsi="Times New Roman" w:eastAsiaTheme="minorEastAsia"/>
          <w:sz w:val="24"/>
          <w:szCs w:val="24"/>
        </w:rPr>
        <w:t>各等级模型精细度对应的几何表达</w:t>
      </w:r>
      <w:r>
        <w:rPr>
          <w:rFonts w:hint="eastAsia" w:ascii="Times New Roman" w:hAnsi="Times New Roman" w:eastAsiaTheme="minorEastAsia"/>
          <w:sz w:val="24"/>
          <w:szCs w:val="24"/>
        </w:rPr>
        <w:t>精度</w:t>
      </w:r>
      <w:r>
        <w:rPr>
          <w:rFonts w:ascii="Times New Roman" w:hAnsi="Times New Roman" w:eastAsiaTheme="minorEastAsia"/>
          <w:sz w:val="24"/>
          <w:szCs w:val="24"/>
        </w:rPr>
        <w:t>应符合表4.2.</w:t>
      </w:r>
      <w:r>
        <w:rPr>
          <w:rFonts w:hint="eastAsia" w:ascii="Times New Roman" w:hAnsi="Times New Roman" w:eastAsiaTheme="minorEastAsia"/>
          <w:sz w:val="24"/>
          <w:szCs w:val="24"/>
        </w:rPr>
        <w:t>4-1</w:t>
      </w:r>
      <w:r>
        <w:rPr>
          <w:rFonts w:ascii="Times New Roman" w:hAnsi="Times New Roman" w:eastAsiaTheme="minorEastAsia"/>
          <w:sz w:val="24"/>
          <w:szCs w:val="24"/>
        </w:rPr>
        <w:t>的规定。</w:t>
      </w:r>
    </w:p>
    <w:p>
      <w:pPr>
        <w:spacing w:line="360" w:lineRule="auto"/>
        <w:jc w:val="center"/>
        <w:rPr>
          <w:rFonts w:ascii="Times New Roman" w:hAnsi="Times New Roman" w:eastAsiaTheme="minorEastAsia"/>
          <w:b/>
          <w:bCs/>
          <w:szCs w:val="21"/>
        </w:rPr>
      </w:pPr>
      <w:r>
        <w:rPr>
          <w:rFonts w:ascii="Times New Roman" w:hAnsi="Times New Roman" w:eastAsiaTheme="minorEastAsia"/>
          <w:b/>
          <w:bCs/>
          <w:szCs w:val="21"/>
        </w:rPr>
        <w:t>表4.2.</w:t>
      </w:r>
      <w:r>
        <w:rPr>
          <w:rFonts w:hint="eastAsia" w:ascii="Times New Roman" w:hAnsi="Times New Roman" w:eastAsiaTheme="minorEastAsia"/>
          <w:b/>
          <w:bCs/>
          <w:szCs w:val="21"/>
        </w:rPr>
        <w:t>4-1</w:t>
      </w:r>
      <w:r>
        <w:rPr>
          <w:rFonts w:ascii="Times New Roman" w:hAnsi="Times New Roman" w:eastAsiaTheme="minorEastAsia"/>
          <w:b/>
          <w:bCs/>
          <w:szCs w:val="21"/>
        </w:rPr>
        <w:t xml:space="preserve"> 各等级模型精细度对应的几何表达</w:t>
      </w:r>
      <w:r>
        <w:rPr>
          <w:rFonts w:hint="eastAsia" w:ascii="Times New Roman" w:hAnsi="Times New Roman" w:eastAsiaTheme="minorEastAsia"/>
          <w:b/>
          <w:bCs/>
          <w:szCs w:val="21"/>
        </w:rPr>
        <w:t>精度</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40"/>
        <w:gridCol w:w="706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5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代号</w:t>
            </w:r>
          </w:p>
        </w:tc>
        <w:tc>
          <w:tcPr>
            <w:tcW w:w="4468" w:type="pct"/>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几何表达</w:t>
            </w:r>
            <w:r>
              <w:rPr>
                <w:rFonts w:hint="eastAsia" w:ascii="Times New Roman" w:hAnsi="Times New Roman" w:eastAsiaTheme="minorEastAsia"/>
                <w:kern w:val="0"/>
                <w:sz w:val="18"/>
                <w:szCs w:val="18"/>
              </w:rPr>
              <w:t>精度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SL1.0</w:t>
            </w:r>
          </w:p>
        </w:tc>
        <w:tc>
          <w:tcPr>
            <w:tcW w:w="4468" w:type="pct"/>
            <w:vAlign w:val="center"/>
          </w:tcPr>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应体现城市桥涵工程对象基本的几何体量、位置和方向等信息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SL2.0</w:t>
            </w:r>
          </w:p>
        </w:tc>
        <w:tc>
          <w:tcPr>
            <w:tcW w:w="4468" w:type="pct"/>
            <w:vAlign w:val="center"/>
          </w:tcPr>
          <w:p>
            <w:pPr>
              <w:widowControl/>
              <w:adjustRightInd w:val="0"/>
              <w:snapToGrid w:val="0"/>
              <w:spacing w:line="276" w:lineRule="auto"/>
              <w:rPr>
                <w:rFonts w:ascii="Times New Roman" w:hAnsi="Times New Roman" w:eastAsiaTheme="minorEastAsia"/>
                <w:kern w:val="0"/>
                <w:sz w:val="18"/>
                <w:szCs w:val="18"/>
              </w:rPr>
            </w:pPr>
            <w:r>
              <w:rPr>
                <w:rFonts w:ascii="Times New Roman" w:hAnsi="Times New Roman" w:eastAsiaTheme="minorEastAsia"/>
                <w:kern w:val="0"/>
                <w:sz w:val="18"/>
                <w:szCs w:val="18"/>
              </w:rPr>
              <w:t>应体现城市桥涵工程对象的整体与重要局部的尺寸、形状、颜色、位置和方向等主要外观的几何特征信息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SL3.0</w:t>
            </w:r>
          </w:p>
        </w:tc>
        <w:tc>
          <w:tcPr>
            <w:tcW w:w="4468" w:type="pct"/>
            <w:vAlign w:val="center"/>
          </w:tcPr>
          <w:p>
            <w:pPr>
              <w:widowControl/>
              <w:adjustRightInd w:val="0"/>
              <w:snapToGrid w:val="0"/>
              <w:spacing w:line="276" w:lineRule="auto"/>
              <w:rPr>
                <w:rFonts w:ascii="Times New Roman" w:hAnsi="Times New Roman" w:eastAsiaTheme="minorEastAsia"/>
                <w:kern w:val="0"/>
                <w:sz w:val="18"/>
                <w:szCs w:val="18"/>
              </w:rPr>
            </w:pPr>
            <w:r>
              <w:rPr>
                <w:rFonts w:ascii="Times New Roman" w:hAnsi="Times New Roman" w:eastAsiaTheme="minorEastAsia"/>
                <w:kern w:val="0"/>
                <w:sz w:val="18"/>
                <w:szCs w:val="18"/>
              </w:rPr>
              <w:t>应体现城市桥涵工程对象的整体与主要局部的尺寸、形状、颜色、位置、方向和细节等</w:t>
            </w:r>
            <w:r>
              <w:rPr>
                <w:rFonts w:hint="eastAsia" w:ascii="Times New Roman" w:hAnsi="Times New Roman" w:eastAsiaTheme="minorEastAsia"/>
                <w:kern w:val="0"/>
                <w:sz w:val="18"/>
                <w:szCs w:val="18"/>
              </w:rPr>
              <w:t>构造</w:t>
            </w:r>
            <w:r>
              <w:rPr>
                <w:rFonts w:ascii="Times New Roman" w:hAnsi="Times New Roman" w:eastAsiaTheme="minorEastAsia"/>
                <w:kern w:val="0"/>
                <w:sz w:val="18"/>
                <w:szCs w:val="18"/>
              </w:rPr>
              <w:t>的几何特征信息</w:t>
            </w:r>
          </w:p>
        </w:tc>
      </w:tr>
    </w:tbl>
    <w:p>
      <w:pPr>
        <w:adjustRightInd w:val="0"/>
        <w:snapToGrid w:val="0"/>
        <w:spacing w:line="360" w:lineRule="auto"/>
        <w:ind w:firstLine="480" w:firstLineChars="200"/>
        <w:jc w:val="left"/>
        <w:rPr>
          <w:rFonts w:ascii="Times New Roman" w:hAnsi="Times New Roman" w:eastAsia="楷体"/>
          <w:bCs/>
          <w:sz w:val="24"/>
          <w:szCs w:val="24"/>
        </w:rPr>
      </w:pPr>
    </w:p>
    <w:p>
      <w:pPr>
        <w:adjustRightInd w:val="0"/>
        <w:snapToGrid w:val="0"/>
        <w:spacing w:line="360" w:lineRule="auto"/>
        <w:ind w:firstLine="480" w:firstLineChars="200"/>
        <w:jc w:val="left"/>
        <w:rPr>
          <w:rFonts w:ascii="Times New Roman" w:hAnsi="Times New Roman" w:eastAsia="楷体"/>
          <w:bCs/>
          <w:sz w:val="24"/>
          <w:szCs w:val="24"/>
        </w:rPr>
      </w:pPr>
      <w:r>
        <w:rPr>
          <w:rFonts w:ascii="Times New Roman" w:hAnsi="Times New Roman" w:eastAsia="楷体"/>
          <w:bCs/>
          <w:sz w:val="24"/>
          <w:szCs w:val="24"/>
        </w:rPr>
        <w:t>【条文说明】 模型的几何表达</w:t>
      </w:r>
      <w:r>
        <w:rPr>
          <w:rFonts w:hint="eastAsia" w:ascii="Times New Roman" w:hAnsi="Times New Roman" w:eastAsia="楷体"/>
          <w:bCs/>
          <w:sz w:val="24"/>
          <w:szCs w:val="24"/>
        </w:rPr>
        <w:t>精度</w:t>
      </w:r>
      <w:r>
        <w:rPr>
          <w:rFonts w:ascii="Times New Roman" w:hAnsi="Times New Roman" w:eastAsia="楷体"/>
          <w:bCs/>
          <w:sz w:val="24"/>
          <w:szCs w:val="24"/>
        </w:rPr>
        <w:t>应满足各个设计阶段的应用需求，可结合模型应用的具体要求，提高局部模型的精细度。</w:t>
      </w:r>
      <w:r>
        <w:rPr>
          <w:rFonts w:hint="eastAsia" w:ascii="Times New Roman" w:hAnsi="Times New Roman" w:eastAsia="楷体"/>
          <w:bCs/>
          <w:sz w:val="24"/>
          <w:szCs w:val="24"/>
        </w:rPr>
        <w:t>各等级模型精细度对应的几何表达精度可参考表4.2.4-2中的示意图。</w:t>
      </w:r>
    </w:p>
    <w:p>
      <w:pPr>
        <w:spacing w:line="360" w:lineRule="auto"/>
        <w:jc w:val="center"/>
        <w:rPr>
          <w:rFonts w:ascii="Times New Roman" w:hAnsi="Times New Roman" w:eastAsiaTheme="minorEastAsia"/>
          <w:b/>
          <w:bCs/>
          <w:szCs w:val="21"/>
        </w:rPr>
      </w:pPr>
      <w:r>
        <w:rPr>
          <w:rFonts w:ascii="Times New Roman" w:hAnsi="Times New Roman" w:eastAsiaTheme="minorEastAsia"/>
          <w:b/>
          <w:bCs/>
          <w:szCs w:val="21"/>
        </w:rPr>
        <w:t>表4.2.</w:t>
      </w:r>
      <w:r>
        <w:rPr>
          <w:rFonts w:hint="eastAsia" w:ascii="Times New Roman" w:hAnsi="Times New Roman" w:eastAsiaTheme="minorEastAsia"/>
          <w:b/>
          <w:bCs/>
          <w:szCs w:val="21"/>
        </w:rPr>
        <w:t>4-2</w:t>
      </w:r>
      <w:r>
        <w:rPr>
          <w:rFonts w:ascii="Times New Roman" w:hAnsi="Times New Roman" w:eastAsiaTheme="minorEastAsia"/>
          <w:b/>
          <w:bCs/>
          <w:szCs w:val="21"/>
        </w:rPr>
        <w:t xml:space="preserve"> 各等级模型精细度对应的几何表达</w:t>
      </w:r>
      <w:r>
        <w:rPr>
          <w:rFonts w:hint="eastAsia" w:ascii="Times New Roman" w:hAnsi="Times New Roman" w:eastAsiaTheme="minorEastAsia"/>
          <w:b/>
          <w:bCs/>
          <w:szCs w:val="21"/>
        </w:rPr>
        <w:t>精度</w:t>
      </w:r>
      <w:r>
        <w:rPr>
          <w:rFonts w:ascii="Times New Roman" w:hAnsi="Times New Roman" w:eastAsiaTheme="minorEastAsia"/>
          <w:b/>
          <w:bCs/>
          <w:szCs w:val="21"/>
        </w:rPr>
        <w:t>示意图</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97"/>
        <w:gridCol w:w="2434"/>
        <w:gridCol w:w="2434"/>
        <w:gridCol w:w="243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689" w:type="dxa"/>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代号</w:t>
            </w:r>
          </w:p>
        </w:tc>
        <w:tc>
          <w:tcPr>
            <w:tcW w:w="2835" w:type="dxa"/>
            <w:gridSpan w:val="3"/>
          </w:tcPr>
          <w:p>
            <w:pPr>
              <w:widowControl/>
              <w:jc w:val="center"/>
              <w:rPr>
                <w:rFonts w:ascii="Times New Roman" w:hAnsi="Times New Roman" w:eastAsiaTheme="minorEastAsia"/>
                <w:kern w:val="0"/>
                <w:sz w:val="18"/>
                <w:szCs w:val="18"/>
              </w:rPr>
            </w:pPr>
            <w:r>
              <w:rPr>
                <w:rFonts w:ascii="Times New Roman" w:hAnsi="Times New Roman" w:eastAsiaTheme="minorEastAsia"/>
                <w:sz w:val="18"/>
                <w:szCs w:val="18"/>
              </w:rPr>
              <w:t>几何表达示意图</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689"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2835" w:type="dxa"/>
            <w:vAlign w:val="center"/>
          </w:tcPr>
          <w:p>
            <w:pPr>
              <w:widowControl/>
              <w:jc w:val="center"/>
              <w:rPr>
                <w:rFonts w:ascii="Times New Roman" w:hAnsi="Times New Roman" w:eastAsiaTheme="majorEastAsia"/>
                <w:kern w:val="0"/>
                <w:sz w:val="18"/>
                <w:szCs w:val="18"/>
              </w:rPr>
            </w:pPr>
            <w:r>
              <w:rPr>
                <w:rFonts w:hint="eastAsia" w:ascii="Times New Roman" w:hAnsi="Times New Roman" w:eastAsiaTheme="majorEastAsia"/>
                <w:kern w:val="0"/>
                <w:sz w:val="18"/>
                <w:szCs w:val="18"/>
              </w:rPr>
              <w:t>预应力</w:t>
            </w:r>
            <w:r>
              <w:rPr>
                <w:rFonts w:ascii="Times New Roman" w:hAnsi="Times New Roman" w:eastAsiaTheme="majorEastAsia"/>
                <w:kern w:val="0"/>
                <w:sz w:val="18"/>
                <w:szCs w:val="18"/>
              </w:rPr>
              <w:t>混凝土梁</w:t>
            </w:r>
          </w:p>
        </w:tc>
        <w:tc>
          <w:tcPr>
            <w:tcW w:w="2835" w:type="dxa"/>
            <w:vAlign w:val="center"/>
          </w:tcPr>
          <w:p>
            <w:pPr>
              <w:widowControl/>
              <w:jc w:val="center"/>
              <w:rPr>
                <w:rFonts w:ascii="Times New Roman" w:hAnsi="Times New Roman" w:eastAsiaTheme="majorEastAsia"/>
                <w:kern w:val="0"/>
                <w:sz w:val="18"/>
                <w:szCs w:val="18"/>
              </w:rPr>
            </w:pPr>
            <w:r>
              <w:rPr>
                <w:rFonts w:ascii="Times New Roman" w:hAnsi="Times New Roman" w:eastAsiaTheme="minorEastAsia"/>
                <w:kern w:val="0"/>
                <w:sz w:val="18"/>
                <w:szCs w:val="18"/>
              </w:rPr>
              <w:t>钢箱梁</w:t>
            </w:r>
          </w:p>
        </w:tc>
        <w:tc>
          <w:tcPr>
            <w:tcW w:w="2835" w:type="dxa"/>
            <w:vAlign w:val="center"/>
          </w:tcPr>
          <w:p>
            <w:pPr>
              <w:widowControl/>
              <w:jc w:val="center"/>
              <w:rPr>
                <w:rFonts w:ascii="Times New Roman" w:hAnsi="Times New Roman" w:eastAsiaTheme="minorEastAsia"/>
                <w:strike/>
                <w:kern w:val="0"/>
                <w:sz w:val="18"/>
                <w:szCs w:val="18"/>
              </w:rPr>
            </w:pPr>
            <w:r>
              <w:rPr>
                <w:rFonts w:ascii="Times New Roman" w:hAnsi="Times New Roman" w:eastAsiaTheme="majorEastAsia"/>
                <w:kern w:val="0"/>
                <w:sz w:val="18"/>
                <w:szCs w:val="18"/>
              </w:rPr>
              <w:t>钢-混组合梁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689"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SL1.0</w:t>
            </w:r>
          </w:p>
        </w:tc>
        <w:tc>
          <w:tcPr>
            <w:tcW w:w="2835" w:type="dxa"/>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drawing>
                <wp:inline distT="0" distB="0" distL="0" distR="0">
                  <wp:extent cx="1367790" cy="863600"/>
                  <wp:effectExtent l="0" t="0" r="3810" b="0"/>
                  <wp:docPr id="1689038811" name="图片 1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89038811" name="图片 18"/>
                          <pic:cNvPicPr>
                            <a:picLocks noChangeAspect="true" noChangeArrowheads="true"/>
                          </pic:cNvPicPr>
                        </pic:nvPicPr>
                        <pic:blipFill>
                          <a:blip r:embed="rId16" cstate="print">
                            <a:extLst>
                              <a:ext uri="{28A0092B-C50C-407E-A947-70E740481C1C}">
                                <a14:useLocalDpi xmlns:a14="http://schemas.microsoft.com/office/drawing/2010/main" val="false"/>
                              </a:ext>
                            </a:extLst>
                          </a:blip>
                          <a:srcRect/>
                          <a:stretch>
                            <a:fillRect/>
                          </a:stretch>
                        </pic:blipFill>
                        <pic:spPr>
                          <a:xfrm>
                            <a:off x="0" y="0"/>
                            <a:ext cx="1368000" cy="864000"/>
                          </a:xfrm>
                          <a:prstGeom prst="rect">
                            <a:avLst/>
                          </a:prstGeom>
                          <a:noFill/>
                          <a:ln>
                            <a:noFill/>
                          </a:ln>
                        </pic:spPr>
                      </pic:pic>
                    </a:graphicData>
                  </a:graphic>
                </wp:inline>
              </w:drawing>
            </w:r>
          </w:p>
        </w:tc>
        <w:tc>
          <w:tcPr>
            <w:tcW w:w="2835" w:type="dxa"/>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drawing>
                <wp:inline distT="0" distB="0" distL="0" distR="0">
                  <wp:extent cx="1367790" cy="863600"/>
                  <wp:effectExtent l="0" t="0" r="3810" b="0"/>
                  <wp:docPr id="80001907"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0001907" name="图片 1"/>
                          <pic:cNvPicPr>
                            <a:picLocks noChangeAspect="true" noChangeArrowheads="true"/>
                          </pic:cNvPicPr>
                        </pic:nvPicPr>
                        <pic:blipFill>
                          <a:blip r:embed="rId17" cstate="print">
                            <a:extLst>
                              <a:ext uri="{28A0092B-C50C-407E-A947-70E740481C1C}">
                                <a14:useLocalDpi xmlns:a14="http://schemas.microsoft.com/office/drawing/2010/main" val="false"/>
                              </a:ext>
                            </a:extLst>
                          </a:blip>
                          <a:srcRect/>
                          <a:stretch>
                            <a:fillRect/>
                          </a:stretch>
                        </pic:blipFill>
                        <pic:spPr>
                          <a:xfrm>
                            <a:off x="0" y="0"/>
                            <a:ext cx="1368000" cy="864000"/>
                          </a:xfrm>
                          <a:prstGeom prst="rect">
                            <a:avLst/>
                          </a:prstGeom>
                          <a:noFill/>
                          <a:ln>
                            <a:noFill/>
                          </a:ln>
                        </pic:spPr>
                      </pic:pic>
                    </a:graphicData>
                  </a:graphic>
                </wp:inline>
              </w:drawing>
            </w:r>
          </w:p>
        </w:tc>
        <w:tc>
          <w:tcPr>
            <w:tcW w:w="2835" w:type="dxa"/>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drawing>
                <wp:inline distT="0" distB="0" distL="0" distR="0">
                  <wp:extent cx="1367790" cy="863600"/>
                  <wp:effectExtent l="0" t="0" r="3810" b="0"/>
                  <wp:docPr id="866297423" name="图片 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66297423" name="图片 5"/>
                          <pic:cNvPicPr>
                            <a:picLocks noChangeAspect="true" noChangeArrowheads="true"/>
                          </pic:cNvPicPr>
                        </pic:nvPicPr>
                        <pic:blipFill>
                          <a:blip r:embed="rId18" cstate="print">
                            <a:extLst>
                              <a:ext uri="{28A0092B-C50C-407E-A947-70E740481C1C}">
                                <a14:useLocalDpi xmlns:a14="http://schemas.microsoft.com/office/drawing/2010/main" val="false"/>
                              </a:ext>
                            </a:extLst>
                          </a:blip>
                          <a:srcRect/>
                          <a:stretch>
                            <a:fillRect/>
                          </a:stretch>
                        </pic:blipFill>
                        <pic:spPr>
                          <a:xfrm>
                            <a:off x="0" y="0"/>
                            <a:ext cx="1368000" cy="864000"/>
                          </a:xfrm>
                          <a:prstGeom prst="rect">
                            <a:avLst/>
                          </a:prstGeom>
                          <a:noFill/>
                          <a:ln>
                            <a:noFill/>
                          </a:ln>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689"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SL2.0</w:t>
            </w:r>
          </w:p>
        </w:tc>
        <w:tc>
          <w:tcPr>
            <w:tcW w:w="2835" w:type="dxa"/>
            <w:vAlign w:val="center"/>
          </w:tcPr>
          <w:p>
            <w:pPr>
              <w:widowControl/>
              <w:adjustRightInd w:val="0"/>
              <w:snapToGrid w:val="0"/>
              <w:spacing w:line="276" w:lineRule="auto"/>
              <w:jc w:val="center"/>
              <w:rPr>
                <w:rFonts w:ascii="Times New Roman" w:hAnsi="Times New Roman" w:eastAsiaTheme="majorEastAsia"/>
                <w:kern w:val="0"/>
                <w:sz w:val="18"/>
                <w:szCs w:val="18"/>
              </w:rPr>
            </w:pPr>
            <w:r>
              <w:rPr>
                <w:rFonts w:ascii="Times New Roman" w:hAnsi="Times New Roman" w:eastAsiaTheme="majorEastAsia"/>
                <w:kern w:val="0"/>
                <w:sz w:val="18"/>
                <w:szCs w:val="18"/>
              </w:rPr>
              <w:drawing>
                <wp:inline distT="0" distB="0" distL="0" distR="0">
                  <wp:extent cx="1367790" cy="863600"/>
                  <wp:effectExtent l="0" t="0" r="3810" b="0"/>
                  <wp:docPr id="1712520153" name="图片 2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12520153" name="图片 26"/>
                          <pic:cNvPicPr>
                            <a:picLocks noChangeAspect="true" noChangeArrowheads="true"/>
                          </pic:cNvPicPr>
                        </pic:nvPicPr>
                        <pic:blipFill>
                          <a:blip r:embed="rId19" cstate="print">
                            <a:extLst>
                              <a:ext uri="{28A0092B-C50C-407E-A947-70E740481C1C}">
                                <a14:useLocalDpi xmlns:a14="http://schemas.microsoft.com/office/drawing/2010/main" val="false"/>
                              </a:ext>
                            </a:extLst>
                          </a:blip>
                          <a:srcRect/>
                          <a:stretch>
                            <a:fillRect/>
                          </a:stretch>
                        </pic:blipFill>
                        <pic:spPr>
                          <a:xfrm>
                            <a:off x="0" y="0"/>
                            <a:ext cx="1368000" cy="864000"/>
                          </a:xfrm>
                          <a:prstGeom prst="rect">
                            <a:avLst/>
                          </a:prstGeom>
                          <a:noFill/>
                          <a:ln>
                            <a:noFill/>
                          </a:ln>
                        </pic:spPr>
                      </pic:pic>
                    </a:graphicData>
                  </a:graphic>
                </wp:inline>
              </w:drawing>
            </w:r>
          </w:p>
        </w:tc>
        <w:tc>
          <w:tcPr>
            <w:tcW w:w="2835" w:type="dxa"/>
            <w:vAlign w:val="center"/>
          </w:tcPr>
          <w:p>
            <w:pPr>
              <w:widowControl/>
              <w:adjustRightInd w:val="0"/>
              <w:snapToGrid w:val="0"/>
              <w:spacing w:line="276" w:lineRule="auto"/>
              <w:jc w:val="center"/>
              <w:rPr>
                <w:rFonts w:ascii="Times New Roman" w:hAnsi="Times New Roman" w:eastAsiaTheme="majorEastAsia"/>
                <w:kern w:val="0"/>
                <w:sz w:val="18"/>
                <w:szCs w:val="18"/>
              </w:rPr>
            </w:pPr>
            <w:r>
              <w:rPr>
                <w:rFonts w:ascii="Times New Roman" w:hAnsi="Times New Roman" w:eastAsiaTheme="majorEastAsia"/>
                <w:kern w:val="0"/>
                <w:sz w:val="18"/>
                <w:szCs w:val="18"/>
              </w:rPr>
              <w:drawing>
                <wp:inline distT="0" distB="0" distL="0" distR="0">
                  <wp:extent cx="1367790" cy="863600"/>
                  <wp:effectExtent l="0" t="0" r="3810" b="0"/>
                  <wp:docPr id="1576113243"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76113243" name="图片 11"/>
                          <pic:cNvPicPr>
                            <a:picLocks noChangeAspect="true" noChangeArrowheads="true"/>
                          </pic:cNvPicPr>
                        </pic:nvPicPr>
                        <pic:blipFill>
                          <a:blip r:embed="rId20" cstate="print">
                            <a:extLst>
                              <a:ext uri="{28A0092B-C50C-407E-A947-70E740481C1C}">
                                <a14:useLocalDpi xmlns:a14="http://schemas.microsoft.com/office/drawing/2010/main" val="false"/>
                              </a:ext>
                            </a:extLst>
                          </a:blip>
                          <a:srcRect/>
                          <a:stretch>
                            <a:fillRect/>
                          </a:stretch>
                        </pic:blipFill>
                        <pic:spPr>
                          <a:xfrm>
                            <a:off x="0" y="0"/>
                            <a:ext cx="1368000" cy="864000"/>
                          </a:xfrm>
                          <a:prstGeom prst="rect">
                            <a:avLst/>
                          </a:prstGeom>
                          <a:noFill/>
                          <a:ln>
                            <a:noFill/>
                          </a:ln>
                        </pic:spPr>
                      </pic:pic>
                    </a:graphicData>
                  </a:graphic>
                </wp:inline>
              </w:drawing>
            </w:r>
          </w:p>
        </w:tc>
        <w:tc>
          <w:tcPr>
            <w:tcW w:w="2835" w:type="dxa"/>
            <w:vAlign w:val="center"/>
          </w:tcPr>
          <w:p>
            <w:pPr>
              <w:widowControl/>
              <w:adjustRightInd w:val="0"/>
              <w:snapToGrid w:val="0"/>
              <w:spacing w:line="276" w:lineRule="auto"/>
              <w:jc w:val="center"/>
              <w:rPr>
                <w:rFonts w:ascii="Times New Roman" w:hAnsi="Times New Roman" w:eastAsiaTheme="majorEastAsia"/>
                <w:kern w:val="0"/>
                <w:sz w:val="18"/>
                <w:szCs w:val="18"/>
              </w:rPr>
            </w:pPr>
            <w:r>
              <w:rPr>
                <w:rFonts w:ascii="Times New Roman" w:hAnsi="Times New Roman" w:eastAsiaTheme="majorEastAsia"/>
                <w:kern w:val="0"/>
                <w:sz w:val="18"/>
                <w:szCs w:val="18"/>
              </w:rPr>
              <w:drawing>
                <wp:inline distT="0" distB="0" distL="0" distR="0">
                  <wp:extent cx="1367790" cy="863600"/>
                  <wp:effectExtent l="0" t="0" r="3810" b="0"/>
                  <wp:docPr id="974807631"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74807631" name="图片 6"/>
                          <pic:cNvPicPr>
                            <a:picLocks noChangeAspect="true" noChangeArrowheads="true"/>
                          </pic:cNvPicPr>
                        </pic:nvPicPr>
                        <pic:blipFill>
                          <a:blip r:embed="rId21" cstate="print">
                            <a:extLst>
                              <a:ext uri="{28A0092B-C50C-407E-A947-70E740481C1C}">
                                <a14:useLocalDpi xmlns:a14="http://schemas.microsoft.com/office/drawing/2010/main" val="false"/>
                              </a:ext>
                            </a:extLst>
                          </a:blip>
                          <a:srcRect/>
                          <a:stretch>
                            <a:fillRect/>
                          </a:stretch>
                        </pic:blipFill>
                        <pic:spPr>
                          <a:xfrm>
                            <a:off x="0" y="0"/>
                            <a:ext cx="1368000" cy="864000"/>
                          </a:xfrm>
                          <a:prstGeom prst="rect">
                            <a:avLst/>
                          </a:prstGeom>
                          <a:noFill/>
                          <a:ln>
                            <a:noFill/>
                          </a:ln>
                        </pic:spPr>
                      </pic:pic>
                    </a:graphicData>
                  </a:graphic>
                </wp:inline>
              </w:drawing>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1701" w:hRule="exact"/>
          <w:jc w:val="center"/>
        </w:trPr>
        <w:tc>
          <w:tcPr>
            <w:tcW w:w="689"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SL3.0</w:t>
            </w:r>
          </w:p>
        </w:tc>
        <w:tc>
          <w:tcPr>
            <w:tcW w:w="2835" w:type="dxa"/>
            <w:vAlign w:val="center"/>
          </w:tcPr>
          <w:p>
            <w:pPr>
              <w:widowControl/>
              <w:adjustRightInd w:val="0"/>
              <w:snapToGrid w:val="0"/>
              <w:spacing w:line="276" w:lineRule="auto"/>
              <w:jc w:val="center"/>
              <w:rPr>
                <w:rFonts w:ascii="Times New Roman" w:hAnsi="Times New Roman" w:eastAsiaTheme="majorEastAsia"/>
                <w:kern w:val="0"/>
                <w:sz w:val="18"/>
                <w:szCs w:val="18"/>
              </w:rPr>
            </w:pPr>
            <w:r>
              <w:rPr>
                <w:rFonts w:ascii="Times New Roman" w:hAnsi="Times New Roman" w:eastAsiaTheme="majorEastAsia"/>
                <w:kern w:val="0"/>
                <w:sz w:val="18"/>
                <w:szCs w:val="18"/>
              </w:rPr>
              <w:drawing>
                <wp:inline distT="0" distB="0" distL="0" distR="0">
                  <wp:extent cx="1367790" cy="863600"/>
                  <wp:effectExtent l="0" t="0" r="3810" b="0"/>
                  <wp:docPr id="639840613" name="图片 2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39840613" name="图片 25"/>
                          <pic:cNvPicPr>
                            <a:picLocks noChangeAspect="true" noChangeArrowheads="true"/>
                          </pic:cNvPicPr>
                        </pic:nvPicPr>
                        <pic:blipFill>
                          <a:blip r:embed="rId22" cstate="print">
                            <a:extLst>
                              <a:ext uri="{28A0092B-C50C-407E-A947-70E740481C1C}">
                                <a14:useLocalDpi xmlns:a14="http://schemas.microsoft.com/office/drawing/2010/main" val="false"/>
                              </a:ext>
                            </a:extLst>
                          </a:blip>
                          <a:srcRect/>
                          <a:stretch>
                            <a:fillRect/>
                          </a:stretch>
                        </pic:blipFill>
                        <pic:spPr>
                          <a:xfrm>
                            <a:off x="0" y="0"/>
                            <a:ext cx="1368000" cy="864000"/>
                          </a:xfrm>
                          <a:prstGeom prst="rect">
                            <a:avLst/>
                          </a:prstGeom>
                          <a:noFill/>
                          <a:ln>
                            <a:noFill/>
                          </a:ln>
                        </pic:spPr>
                      </pic:pic>
                    </a:graphicData>
                  </a:graphic>
                </wp:inline>
              </w:drawing>
            </w:r>
          </w:p>
        </w:tc>
        <w:tc>
          <w:tcPr>
            <w:tcW w:w="2835" w:type="dxa"/>
            <w:vAlign w:val="center"/>
          </w:tcPr>
          <w:p>
            <w:pPr>
              <w:widowControl/>
              <w:adjustRightInd w:val="0"/>
              <w:snapToGrid w:val="0"/>
              <w:spacing w:line="276" w:lineRule="auto"/>
              <w:jc w:val="center"/>
              <w:rPr>
                <w:rFonts w:ascii="Times New Roman" w:hAnsi="Times New Roman" w:eastAsiaTheme="majorEastAsia"/>
                <w:kern w:val="0"/>
                <w:sz w:val="18"/>
                <w:szCs w:val="18"/>
              </w:rPr>
            </w:pPr>
            <w:r>
              <w:rPr>
                <w:rFonts w:ascii="Times New Roman" w:hAnsi="Times New Roman" w:eastAsiaTheme="majorEastAsia"/>
                <w:kern w:val="0"/>
                <w:sz w:val="18"/>
                <w:szCs w:val="18"/>
              </w:rPr>
              <w:drawing>
                <wp:inline distT="0" distB="0" distL="0" distR="0">
                  <wp:extent cx="1367790" cy="863600"/>
                  <wp:effectExtent l="0" t="0" r="3810" b="0"/>
                  <wp:docPr id="1161066959" name="图片 1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61066959" name="图片 12"/>
                          <pic:cNvPicPr>
                            <a:picLocks noChangeAspect="true" noChangeArrowheads="true"/>
                          </pic:cNvPicPr>
                        </pic:nvPicPr>
                        <pic:blipFill>
                          <a:blip r:embed="rId23" cstate="print">
                            <a:extLst>
                              <a:ext uri="{28A0092B-C50C-407E-A947-70E740481C1C}">
                                <a14:useLocalDpi xmlns:a14="http://schemas.microsoft.com/office/drawing/2010/main" val="false"/>
                              </a:ext>
                            </a:extLst>
                          </a:blip>
                          <a:srcRect/>
                          <a:stretch>
                            <a:fillRect/>
                          </a:stretch>
                        </pic:blipFill>
                        <pic:spPr>
                          <a:xfrm>
                            <a:off x="0" y="0"/>
                            <a:ext cx="1368000" cy="864000"/>
                          </a:xfrm>
                          <a:prstGeom prst="rect">
                            <a:avLst/>
                          </a:prstGeom>
                          <a:noFill/>
                          <a:ln>
                            <a:noFill/>
                          </a:ln>
                        </pic:spPr>
                      </pic:pic>
                    </a:graphicData>
                  </a:graphic>
                </wp:inline>
              </w:drawing>
            </w:r>
          </w:p>
        </w:tc>
        <w:tc>
          <w:tcPr>
            <w:tcW w:w="2835" w:type="dxa"/>
            <w:vAlign w:val="center"/>
          </w:tcPr>
          <w:p>
            <w:pPr>
              <w:widowControl/>
              <w:adjustRightInd w:val="0"/>
              <w:snapToGrid w:val="0"/>
              <w:spacing w:line="276" w:lineRule="auto"/>
              <w:jc w:val="center"/>
              <w:rPr>
                <w:rFonts w:ascii="Times New Roman" w:hAnsi="Times New Roman" w:eastAsiaTheme="majorEastAsia"/>
                <w:kern w:val="0"/>
                <w:sz w:val="18"/>
                <w:szCs w:val="18"/>
              </w:rPr>
            </w:pPr>
            <w:r>
              <w:rPr>
                <w:rFonts w:ascii="Times New Roman" w:hAnsi="Times New Roman" w:eastAsiaTheme="majorEastAsia"/>
                <w:kern w:val="0"/>
                <w:sz w:val="18"/>
                <w:szCs w:val="18"/>
              </w:rPr>
              <w:drawing>
                <wp:inline distT="0" distB="0" distL="0" distR="0">
                  <wp:extent cx="1367790" cy="863600"/>
                  <wp:effectExtent l="0" t="0" r="3810" b="0"/>
                  <wp:docPr id="139353536"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9353536" name="图片 7"/>
                          <pic:cNvPicPr>
                            <a:picLocks noChangeAspect="true" noChangeArrowheads="true"/>
                          </pic:cNvPicPr>
                        </pic:nvPicPr>
                        <pic:blipFill>
                          <a:blip r:embed="rId24" cstate="print">
                            <a:extLst>
                              <a:ext uri="{28A0092B-C50C-407E-A947-70E740481C1C}">
                                <a14:useLocalDpi xmlns:a14="http://schemas.microsoft.com/office/drawing/2010/main" val="false"/>
                              </a:ext>
                            </a:extLst>
                          </a:blip>
                          <a:srcRect/>
                          <a:stretch>
                            <a:fillRect/>
                          </a:stretch>
                        </pic:blipFill>
                        <pic:spPr>
                          <a:xfrm>
                            <a:off x="0" y="0"/>
                            <a:ext cx="1368000" cy="864000"/>
                          </a:xfrm>
                          <a:prstGeom prst="rect">
                            <a:avLst/>
                          </a:prstGeom>
                          <a:noFill/>
                          <a:ln>
                            <a:noFill/>
                          </a:ln>
                        </pic:spPr>
                      </pic:pic>
                    </a:graphicData>
                  </a:graphic>
                </wp:inline>
              </w:drawing>
            </w:r>
          </w:p>
        </w:tc>
      </w:tr>
    </w:tbl>
    <w:p>
      <w:pPr>
        <w:pStyle w:val="35"/>
        <w:tabs>
          <w:tab w:val="left" w:pos="57"/>
        </w:tabs>
        <w:adjustRightInd w:val="0"/>
        <w:snapToGrid w:val="0"/>
        <w:spacing w:before="156" w:beforeLines="50" w:line="360" w:lineRule="auto"/>
        <w:ind w:firstLine="0" w:firstLineChars="0"/>
        <w:rPr>
          <w:rFonts w:ascii="Times New Roman" w:hAnsi="Times New Roman" w:eastAsiaTheme="minorEastAsia"/>
          <w:sz w:val="24"/>
          <w:szCs w:val="24"/>
        </w:rPr>
      </w:pPr>
      <w:r>
        <w:rPr>
          <w:rFonts w:ascii="Times New Roman" w:hAnsi="Times New Roman" w:eastAsiaTheme="minorEastAsia"/>
          <w:b/>
          <w:bCs/>
          <w:sz w:val="24"/>
          <w:szCs w:val="24"/>
        </w:rPr>
        <w:t>4.2.</w:t>
      </w:r>
      <w:r>
        <w:rPr>
          <w:rFonts w:hint="eastAsia" w:ascii="Times New Roman" w:hAnsi="Times New Roman" w:eastAsiaTheme="minorEastAsia"/>
          <w:b/>
          <w:bCs/>
          <w:sz w:val="24"/>
          <w:szCs w:val="24"/>
        </w:rPr>
        <w:t>5</w:t>
      </w:r>
      <w:r>
        <w:rPr>
          <w:rFonts w:ascii="Times New Roman" w:hAnsi="Times New Roman" w:eastAsiaTheme="minorEastAsia"/>
          <w:b/>
          <w:bCs/>
          <w:sz w:val="24"/>
          <w:szCs w:val="24"/>
        </w:rPr>
        <w:t xml:space="preserve"> </w:t>
      </w:r>
      <w:r>
        <w:rPr>
          <w:rFonts w:ascii="Times New Roman" w:hAnsi="Times New Roman" w:eastAsiaTheme="minorEastAsia"/>
          <w:sz w:val="24"/>
          <w:szCs w:val="24"/>
        </w:rPr>
        <w:t>桥涵信息模型的场地环境</w:t>
      </w:r>
      <w:r>
        <w:rPr>
          <w:rFonts w:hint="eastAsia" w:ascii="Times New Roman" w:hAnsi="Times New Roman" w:eastAsiaTheme="minorEastAsia"/>
          <w:sz w:val="24"/>
          <w:szCs w:val="24"/>
        </w:rPr>
        <w:t>模型</w:t>
      </w:r>
      <w:r>
        <w:rPr>
          <w:rFonts w:ascii="Times New Roman" w:hAnsi="Times New Roman" w:eastAsiaTheme="minorEastAsia"/>
          <w:sz w:val="24"/>
          <w:szCs w:val="24"/>
        </w:rPr>
        <w:t>应涵盖该工程所在区域及与该工程相互影响的周边区域</w:t>
      </w:r>
      <w:r>
        <w:rPr>
          <w:rFonts w:hint="eastAsia" w:ascii="Times New Roman" w:hAnsi="Times New Roman" w:eastAsiaTheme="minorEastAsia"/>
          <w:sz w:val="24"/>
          <w:szCs w:val="24"/>
        </w:rPr>
        <w:t>。</w:t>
      </w:r>
    </w:p>
    <w:p>
      <w:pPr>
        <w:adjustRightInd w:val="0"/>
        <w:snapToGrid w:val="0"/>
        <w:spacing w:line="360" w:lineRule="auto"/>
        <w:ind w:firstLine="480" w:firstLineChars="200"/>
        <w:jc w:val="left"/>
        <w:rPr>
          <w:rFonts w:ascii="Times New Roman" w:hAnsi="Times New Roman" w:eastAsiaTheme="minorEastAsia"/>
          <w:sz w:val="24"/>
          <w:szCs w:val="24"/>
        </w:rPr>
      </w:pPr>
      <w:r>
        <w:rPr>
          <w:rFonts w:ascii="Times New Roman" w:hAnsi="Times New Roman" w:eastAsia="楷体"/>
          <w:bCs/>
          <w:sz w:val="24"/>
          <w:szCs w:val="24"/>
        </w:rPr>
        <w:t xml:space="preserve">【条文说明】 </w:t>
      </w:r>
      <w:r>
        <w:rPr>
          <w:rFonts w:hint="eastAsia" w:ascii="Times New Roman" w:hAnsi="Times New Roman" w:eastAsia="楷体"/>
          <w:bCs/>
          <w:sz w:val="24"/>
          <w:szCs w:val="24"/>
        </w:rPr>
        <w:t>各等级模型精细度对应的场地环境交付要求宜符合表4.2.5的规定。</w:t>
      </w:r>
    </w:p>
    <w:p>
      <w:pPr>
        <w:spacing w:line="360" w:lineRule="auto"/>
        <w:jc w:val="center"/>
        <w:rPr>
          <w:rFonts w:ascii="Times New Roman" w:hAnsi="Times New Roman" w:eastAsiaTheme="minorEastAsia"/>
          <w:b/>
          <w:bCs/>
          <w:szCs w:val="21"/>
        </w:rPr>
      </w:pPr>
      <w:r>
        <w:rPr>
          <w:rFonts w:ascii="Times New Roman" w:hAnsi="Times New Roman" w:eastAsiaTheme="minorEastAsia"/>
          <w:b/>
          <w:bCs/>
          <w:szCs w:val="21"/>
        </w:rPr>
        <w:t>表4.2.</w:t>
      </w:r>
      <w:r>
        <w:rPr>
          <w:rFonts w:hint="eastAsia" w:ascii="Times New Roman" w:hAnsi="Times New Roman" w:eastAsiaTheme="minorEastAsia"/>
          <w:b/>
          <w:bCs/>
          <w:szCs w:val="21"/>
        </w:rPr>
        <w:t>5</w:t>
      </w:r>
      <w:r>
        <w:rPr>
          <w:rFonts w:ascii="Times New Roman" w:hAnsi="Times New Roman" w:eastAsiaTheme="minorEastAsia"/>
          <w:b/>
          <w:bCs/>
          <w:szCs w:val="21"/>
        </w:rPr>
        <w:t xml:space="preserve"> 各等级模型精细度对应的场地环境交付要求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84"/>
        <w:gridCol w:w="691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623"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代号</w:t>
            </w:r>
          </w:p>
        </w:tc>
        <w:tc>
          <w:tcPr>
            <w:tcW w:w="437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场地环境交付要求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23" w:type="pct"/>
            <w:shd w:val="clear" w:color="auto" w:fill="auto"/>
            <w:noWrap/>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SL1.0</w:t>
            </w:r>
          </w:p>
        </w:tc>
        <w:tc>
          <w:tcPr>
            <w:tcW w:w="4377" w:type="pct"/>
            <w:vAlign w:val="center"/>
          </w:tcPr>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宜具备粗略的地形地貌、水系分布，并体现现状道路、现状铁路、现状建构筑物等重要边界，满足可行性研究阶段桥涵选型、布跨等需求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23" w:type="pct"/>
            <w:shd w:val="clear" w:color="auto" w:fill="auto"/>
            <w:noWrap/>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SL2.0</w:t>
            </w:r>
          </w:p>
        </w:tc>
        <w:tc>
          <w:tcPr>
            <w:tcW w:w="4377" w:type="pct"/>
            <w:vAlign w:val="center"/>
          </w:tcPr>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宜具备较准确的地形地貌、水系分布、地质分层，并体现现状道路、现状铁路、现状建构筑物、现状管线等边界，满足初设阶段桥涵设计需求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50" w:hRule="atLeast"/>
          <w:jc w:val="center"/>
        </w:trPr>
        <w:tc>
          <w:tcPr>
            <w:tcW w:w="623" w:type="pct"/>
            <w:shd w:val="clear" w:color="auto" w:fill="auto"/>
            <w:noWrap/>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kern w:val="0"/>
                <w:sz w:val="18"/>
                <w:szCs w:val="18"/>
              </w:rPr>
              <w:t>SL3.0</w:t>
            </w:r>
          </w:p>
        </w:tc>
        <w:tc>
          <w:tcPr>
            <w:tcW w:w="4377" w:type="pct"/>
            <w:vAlign w:val="center"/>
          </w:tcPr>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应具备准确的地形地貌、水系分布、地质分层，并体现现状道路、现状铁路、现状建构筑物、现状管线、现状管廊、地铁等边界，以及碳排放信息，满足施工图阶段桥涵设计需求</w:t>
            </w:r>
          </w:p>
        </w:tc>
      </w:tr>
    </w:tbl>
    <w:p>
      <w:pPr>
        <w:pStyle w:val="35"/>
        <w:tabs>
          <w:tab w:val="left" w:pos="57"/>
        </w:tabs>
        <w:adjustRightInd w:val="0"/>
        <w:snapToGrid w:val="0"/>
        <w:spacing w:before="156" w:beforeLines="50" w:line="360" w:lineRule="auto"/>
        <w:ind w:firstLine="0" w:firstLineChars="0"/>
        <w:jc w:val="left"/>
        <w:rPr>
          <w:rFonts w:ascii="Times New Roman" w:hAnsi="Times New Roman" w:eastAsiaTheme="minorEastAsia"/>
          <w:sz w:val="24"/>
          <w:szCs w:val="24"/>
        </w:rPr>
      </w:pPr>
      <w:r>
        <w:rPr>
          <w:rFonts w:ascii="Times New Roman" w:hAnsi="Times New Roman" w:eastAsiaTheme="minorEastAsia"/>
          <w:b/>
          <w:bCs/>
          <w:sz w:val="24"/>
          <w:szCs w:val="24"/>
        </w:rPr>
        <w:t>4.2.</w:t>
      </w:r>
      <w:r>
        <w:rPr>
          <w:rFonts w:hint="eastAsia" w:ascii="Times New Roman" w:hAnsi="Times New Roman" w:eastAsiaTheme="minorEastAsia"/>
          <w:b/>
          <w:bCs/>
          <w:sz w:val="24"/>
          <w:szCs w:val="24"/>
        </w:rPr>
        <w:t>6</w:t>
      </w:r>
      <w:r>
        <w:rPr>
          <w:rFonts w:ascii="Times New Roman" w:hAnsi="Times New Roman" w:eastAsiaTheme="minorEastAsia"/>
          <w:b/>
          <w:bCs/>
          <w:sz w:val="24"/>
          <w:szCs w:val="24"/>
        </w:rPr>
        <w:t xml:space="preserve"> </w:t>
      </w:r>
      <w:r>
        <w:rPr>
          <w:rFonts w:ascii="Times New Roman" w:hAnsi="Times New Roman" w:eastAsiaTheme="minorEastAsia"/>
          <w:sz w:val="24"/>
          <w:szCs w:val="24"/>
        </w:rPr>
        <w:t>模型的工程总体信息交付要求应符合表4.2.</w:t>
      </w:r>
      <w:r>
        <w:rPr>
          <w:rFonts w:hint="eastAsia" w:ascii="Times New Roman" w:hAnsi="Times New Roman" w:eastAsiaTheme="minorEastAsia"/>
          <w:sz w:val="24"/>
          <w:szCs w:val="24"/>
        </w:rPr>
        <w:t>6</w:t>
      </w:r>
      <w:r>
        <w:rPr>
          <w:rFonts w:ascii="Times New Roman" w:hAnsi="Times New Roman" w:eastAsiaTheme="minorEastAsia"/>
          <w:sz w:val="24"/>
          <w:szCs w:val="24"/>
        </w:rPr>
        <w:t>的规定。</w:t>
      </w:r>
    </w:p>
    <w:p>
      <w:pPr>
        <w:spacing w:line="360" w:lineRule="auto"/>
        <w:jc w:val="center"/>
        <w:rPr>
          <w:rFonts w:ascii="Times New Roman" w:hAnsi="Times New Roman" w:eastAsiaTheme="minorEastAsia"/>
          <w:b/>
          <w:bCs/>
          <w:szCs w:val="21"/>
        </w:rPr>
      </w:pPr>
      <w:r>
        <w:rPr>
          <w:rFonts w:ascii="Times New Roman" w:hAnsi="Times New Roman" w:eastAsiaTheme="minorEastAsia"/>
          <w:b/>
          <w:bCs/>
          <w:szCs w:val="21"/>
        </w:rPr>
        <w:t>表4.2.</w:t>
      </w:r>
      <w:r>
        <w:rPr>
          <w:rFonts w:hint="eastAsia" w:ascii="Times New Roman" w:hAnsi="Times New Roman" w:eastAsiaTheme="minorEastAsia"/>
          <w:b/>
          <w:bCs/>
          <w:szCs w:val="21"/>
        </w:rPr>
        <w:t>6</w:t>
      </w:r>
      <w:r>
        <w:rPr>
          <w:rFonts w:ascii="Times New Roman" w:hAnsi="Times New Roman" w:eastAsiaTheme="minorEastAsia"/>
          <w:b/>
          <w:bCs/>
          <w:szCs w:val="21"/>
        </w:rPr>
        <w:t xml:space="preserve"> 模型的工程总体信息交付要求</w:t>
      </w:r>
    </w:p>
    <w:tbl>
      <w:tblPr>
        <w:tblStyle w:val="23"/>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36"/>
        <w:gridCol w:w="1276"/>
        <w:gridCol w:w="850"/>
        <w:gridCol w:w="709"/>
        <w:gridCol w:w="709"/>
        <w:gridCol w:w="850"/>
        <w:gridCol w:w="709"/>
        <w:gridCol w:w="1912"/>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836" w:type="dxa"/>
            <w:vMerge w:val="restart"/>
            <w:shd w:val="clear" w:color="auto" w:fill="auto"/>
            <w:noWrap/>
            <w:vAlign w:val="center"/>
          </w:tcPr>
          <w:p>
            <w:pPr>
              <w:jc w:val="center"/>
              <w:rPr>
                <w:rFonts w:ascii="Times New Roman" w:hAnsi="Times New Roman" w:eastAsiaTheme="majorEastAsia"/>
                <w:kern w:val="0"/>
                <w:sz w:val="18"/>
                <w:szCs w:val="18"/>
              </w:rPr>
            </w:pPr>
            <w:r>
              <w:rPr>
                <w:rFonts w:ascii="Times New Roman" w:hAnsi="Times New Roman"/>
                <w:kern w:val="0"/>
                <w:sz w:val="18"/>
                <w:szCs w:val="18"/>
              </w:rPr>
              <w:t>属性组</w:t>
            </w:r>
          </w:p>
        </w:tc>
        <w:tc>
          <w:tcPr>
            <w:tcW w:w="1276" w:type="dxa"/>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属性名称</w:t>
            </w:r>
          </w:p>
        </w:tc>
        <w:tc>
          <w:tcPr>
            <w:tcW w:w="850" w:type="dxa"/>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参数类型</w:t>
            </w:r>
          </w:p>
        </w:tc>
        <w:tc>
          <w:tcPr>
            <w:tcW w:w="709" w:type="dxa"/>
            <w:vMerge w:val="restar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单位</w:t>
            </w:r>
          </w:p>
        </w:tc>
        <w:tc>
          <w:tcPr>
            <w:tcW w:w="2268" w:type="dxa"/>
            <w:gridSpan w:val="3"/>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模型精细度等级</w:t>
            </w:r>
          </w:p>
        </w:tc>
        <w:tc>
          <w:tcPr>
            <w:tcW w:w="1912" w:type="dxa"/>
            <w:vMerge w:val="restar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tblHeader/>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850"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709" w:type="dxa"/>
            <w:vMerge w:val="continue"/>
            <w:vAlign w:val="center"/>
          </w:tcPr>
          <w:p>
            <w:pPr>
              <w:widowControl/>
              <w:jc w:val="center"/>
              <w:rPr>
                <w:rFonts w:ascii="Times New Roman" w:hAnsi="Times New Roman" w:eastAsiaTheme="majorEastAsia"/>
                <w:kern w:val="0"/>
                <w:sz w:val="18"/>
                <w:szCs w:val="18"/>
              </w:rPr>
            </w:pP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SL1.0</w:t>
            </w:r>
          </w:p>
        </w:tc>
        <w:tc>
          <w:tcPr>
            <w:tcW w:w="850" w:type="dxa"/>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SL2.0</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SL3.0</w:t>
            </w:r>
          </w:p>
        </w:tc>
        <w:tc>
          <w:tcPr>
            <w:tcW w:w="1912" w:type="dxa"/>
            <w:vMerge w:val="continue"/>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基本信息</w:t>
            </w: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工程名称</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含工程简称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工程性质</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如新建、改建、扩建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工程编号</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工程地址</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工程内容</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路线长度</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hint="eastAsia" w:ascii="Times New Roman" w:hAnsi="Times New Roman"/>
                <w:sz w:val="18"/>
              </w:rPr>
              <w:t>坐标系信息</w:t>
            </w:r>
          </w:p>
        </w:tc>
        <w:tc>
          <w:tcPr>
            <w:tcW w:w="850" w:type="dxa"/>
            <w:shd w:val="clear" w:color="auto" w:fill="auto"/>
            <w:noWrap/>
            <w:vAlign w:val="center"/>
          </w:tcPr>
          <w:p>
            <w:pPr>
              <w:widowControl/>
              <w:jc w:val="center"/>
              <w:rPr>
                <w:rFonts w:ascii="Times New Roman" w:hAnsi="Times New Roman"/>
                <w:sz w:val="18"/>
              </w:rPr>
            </w:pPr>
            <w:r>
              <w:rPr>
                <w:rFonts w:ascii="Times New Roman" w:hAnsi="Times New Roman"/>
                <w:sz w:val="18"/>
              </w:rPr>
              <w:t>文本</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vAlign w:val="center"/>
          </w:tcPr>
          <w:p>
            <w:pPr>
              <w:widowControl/>
              <w:jc w:val="center"/>
              <w:rPr>
                <w:rFonts w:ascii="宋体" w:hAnsi="宋体"/>
                <w:sz w:val="18"/>
              </w:rPr>
            </w:pPr>
            <w:r>
              <w:rPr>
                <w:rFonts w:ascii="宋体" w:hAnsi="宋体"/>
                <w:sz w:val="18"/>
              </w:rPr>
              <w:t>●</w:t>
            </w:r>
          </w:p>
        </w:tc>
        <w:tc>
          <w:tcPr>
            <w:tcW w:w="850" w:type="dxa"/>
            <w:vAlign w:val="center"/>
          </w:tcPr>
          <w:p>
            <w:pPr>
              <w:widowControl/>
              <w:jc w:val="center"/>
              <w:rPr>
                <w:rFonts w:ascii="宋体" w:hAnsi="宋体"/>
                <w:sz w:val="18"/>
              </w:rPr>
            </w:pPr>
            <w:r>
              <w:rPr>
                <w:rFonts w:ascii="宋体" w:hAnsi="宋体"/>
                <w:sz w:val="18"/>
              </w:rPr>
              <w:t>●</w:t>
            </w:r>
          </w:p>
        </w:tc>
        <w:tc>
          <w:tcPr>
            <w:tcW w:w="709" w:type="dxa"/>
            <w:vAlign w:val="center"/>
          </w:tcPr>
          <w:p>
            <w:pPr>
              <w:widowControl/>
              <w:jc w:val="center"/>
              <w:rPr>
                <w:rFonts w:ascii="宋体" w:hAnsi="宋体"/>
                <w:sz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r>
              <w:rPr>
                <w:rFonts w:hint="eastAsia" w:ascii="Times New Roman" w:hAnsi="Times New Roman" w:eastAsiaTheme="majorEastAsia"/>
                <w:kern w:val="0"/>
                <w:sz w:val="18"/>
                <w:szCs w:val="18"/>
              </w:rPr>
              <w:t>包含坐标系（80/54/2000）、中央子午线、高程投影面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设计标段划分</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sz w:val="18"/>
              </w:rPr>
              <w:t>－</w:t>
            </w:r>
          </w:p>
        </w:tc>
        <w:tc>
          <w:tcPr>
            <w:tcW w:w="850"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工程工期</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资金来源</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r>
              <w:rPr>
                <w:rFonts w:ascii="Times New Roman" w:hAnsi="Times New Roman"/>
                <w:spacing w:val="-7"/>
                <w:sz w:val="18"/>
              </w:rPr>
              <w:t>如政府投资、社会资金等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工程总投资</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数值</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万元</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建设单位</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勘察单位</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Times New Roman" w:hAnsi="Times New Roman"/>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设计单位</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咨询单位</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总体设计信息</w:t>
            </w: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技术等级</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设计速度</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数值</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km/h</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hint="eastAsia" w:ascii="Times New Roman" w:hAnsi="Times New Roman"/>
                <w:sz w:val="18"/>
              </w:rPr>
              <w:t>道路等级</w:t>
            </w:r>
          </w:p>
        </w:tc>
        <w:tc>
          <w:tcPr>
            <w:tcW w:w="850" w:type="dxa"/>
            <w:shd w:val="clear" w:color="auto" w:fill="auto"/>
            <w:noWrap/>
            <w:vAlign w:val="center"/>
          </w:tcPr>
          <w:p>
            <w:pPr>
              <w:widowControl/>
              <w:jc w:val="center"/>
              <w:rPr>
                <w:rFonts w:ascii="Times New Roman" w:hAnsi="Times New Roman"/>
                <w:sz w:val="18"/>
              </w:rPr>
            </w:pPr>
            <w:r>
              <w:rPr>
                <w:rFonts w:hint="eastAsia" w:ascii="Times New Roman" w:hAnsi="Times New Roman"/>
                <w:sz w:val="18"/>
              </w:rPr>
              <w:t>枚举</w:t>
            </w:r>
          </w:p>
        </w:tc>
        <w:tc>
          <w:tcPr>
            <w:tcW w:w="709" w:type="dxa"/>
            <w:vAlign w:val="center"/>
          </w:tcPr>
          <w:p>
            <w:pPr>
              <w:widowControl/>
              <w:jc w:val="center"/>
              <w:rPr>
                <w:rFonts w:ascii="Times New Roman" w:hAnsi="Times New Roman"/>
                <w:sz w:val="18"/>
              </w:rPr>
            </w:pPr>
            <w:r>
              <w:rPr>
                <w:rFonts w:hint="eastAsia" w:ascii="Times New Roman" w:hAnsi="Times New Roman"/>
                <w:sz w:val="18"/>
              </w:rPr>
              <w:t>—</w:t>
            </w:r>
          </w:p>
        </w:tc>
        <w:tc>
          <w:tcPr>
            <w:tcW w:w="709" w:type="dxa"/>
            <w:vAlign w:val="center"/>
          </w:tcPr>
          <w:p>
            <w:pPr>
              <w:widowControl/>
              <w:jc w:val="center"/>
              <w:rPr>
                <w:rFonts w:ascii="宋体" w:hAnsi="宋体"/>
                <w:sz w:val="18"/>
              </w:rPr>
            </w:pPr>
            <w:r>
              <w:rPr>
                <w:rFonts w:ascii="宋体" w:hAnsi="宋体"/>
                <w:sz w:val="18"/>
              </w:rPr>
              <w:t>●</w:t>
            </w:r>
          </w:p>
        </w:tc>
        <w:tc>
          <w:tcPr>
            <w:tcW w:w="850" w:type="dxa"/>
            <w:vAlign w:val="center"/>
          </w:tcPr>
          <w:p>
            <w:pPr>
              <w:widowControl/>
              <w:jc w:val="center"/>
              <w:rPr>
                <w:rFonts w:ascii="宋体" w:hAnsi="宋体"/>
                <w:sz w:val="18"/>
              </w:rPr>
            </w:pPr>
            <w:r>
              <w:rPr>
                <w:rFonts w:ascii="宋体" w:hAnsi="宋体"/>
                <w:sz w:val="18"/>
              </w:rPr>
              <w:t>●</w:t>
            </w:r>
          </w:p>
        </w:tc>
        <w:tc>
          <w:tcPr>
            <w:tcW w:w="709" w:type="dxa"/>
            <w:vAlign w:val="center"/>
          </w:tcPr>
          <w:p>
            <w:pPr>
              <w:widowControl/>
              <w:jc w:val="center"/>
              <w:rPr>
                <w:rFonts w:ascii="宋体" w:hAnsi="宋体"/>
                <w:sz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r>
              <w:rPr>
                <w:rFonts w:hint="eastAsia" w:ascii="Times New Roman" w:hAnsi="Times New Roman" w:eastAsiaTheme="majorEastAsia"/>
                <w:kern w:val="0"/>
                <w:sz w:val="18"/>
                <w:szCs w:val="18"/>
              </w:rPr>
              <w:t>如快速路、主干路、次干路及支路</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ascii="Times New Roman" w:hAnsi="Times New Roman"/>
                <w:sz w:val="18"/>
              </w:rPr>
              <w:t>设计基准期</w:t>
            </w:r>
          </w:p>
        </w:tc>
        <w:tc>
          <w:tcPr>
            <w:tcW w:w="850" w:type="dxa"/>
            <w:shd w:val="clear" w:color="auto" w:fill="auto"/>
            <w:noWrap/>
            <w:vAlign w:val="center"/>
          </w:tcPr>
          <w:p>
            <w:pPr>
              <w:widowControl/>
              <w:jc w:val="center"/>
              <w:rPr>
                <w:rFonts w:ascii="Times New Roman" w:hAnsi="Times New Roman"/>
                <w:sz w:val="18"/>
              </w:rPr>
            </w:pPr>
            <w:r>
              <w:rPr>
                <w:rFonts w:ascii="Times New Roman" w:hAnsi="Times New Roman"/>
                <w:sz w:val="18"/>
              </w:rPr>
              <w:t>数值</w:t>
            </w:r>
          </w:p>
        </w:tc>
        <w:tc>
          <w:tcPr>
            <w:tcW w:w="709" w:type="dxa"/>
            <w:vAlign w:val="center"/>
          </w:tcPr>
          <w:p>
            <w:pPr>
              <w:widowControl/>
              <w:jc w:val="center"/>
              <w:rPr>
                <w:rFonts w:ascii="Times New Roman" w:hAnsi="Times New Roman"/>
                <w:sz w:val="18"/>
              </w:rPr>
            </w:pPr>
            <w:r>
              <w:rPr>
                <w:rFonts w:ascii="Times New Roman" w:hAnsi="Times New Roman"/>
                <w:sz w:val="18"/>
              </w:rPr>
              <w:t>年</w:t>
            </w:r>
          </w:p>
        </w:tc>
        <w:tc>
          <w:tcPr>
            <w:tcW w:w="709" w:type="dxa"/>
            <w:vAlign w:val="center"/>
          </w:tcPr>
          <w:p>
            <w:pPr>
              <w:widowControl/>
              <w:jc w:val="center"/>
              <w:rPr>
                <w:rFonts w:ascii="Times New Roman" w:hAnsi="Times New Roman"/>
                <w:sz w:val="18"/>
              </w:rPr>
            </w:pPr>
            <w:r>
              <w:rPr>
                <w:rFonts w:ascii="宋体" w:hAnsi="宋体"/>
                <w:sz w:val="18"/>
              </w:rPr>
              <w:t>●</w:t>
            </w:r>
          </w:p>
        </w:tc>
        <w:tc>
          <w:tcPr>
            <w:tcW w:w="850" w:type="dxa"/>
            <w:vAlign w:val="center"/>
          </w:tcPr>
          <w:p>
            <w:pPr>
              <w:widowControl/>
              <w:jc w:val="center"/>
              <w:rPr>
                <w:rFonts w:ascii="Times New Roman" w:hAnsi="Times New Roman"/>
                <w:sz w:val="18"/>
              </w:rPr>
            </w:pPr>
            <w:r>
              <w:rPr>
                <w:rFonts w:ascii="宋体" w:hAnsi="宋体"/>
                <w:sz w:val="18"/>
              </w:rPr>
              <w:t>●</w:t>
            </w:r>
          </w:p>
        </w:tc>
        <w:tc>
          <w:tcPr>
            <w:tcW w:w="709" w:type="dxa"/>
            <w:vAlign w:val="center"/>
          </w:tcPr>
          <w:p>
            <w:pPr>
              <w:widowControl/>
              <w:jc w:val="center"/>
              <w:rPr>
                <w:rFonts w:ascii="Times New Roman" w:hAnsi="Times New Roman"/>
                <w:sz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设计使用年限</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数值</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年</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设计阶段</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用地面积</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数值</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亩</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设计交通流量</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数值</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pcu/h</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抗震设防类别</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hint="eastAsia" w:ascii="Times New Roman" w:hAnsi="Times New Roman"/>
                <w:sz w:val="18"/>
              </w:rPr>
              <w:t>枚举</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r>
              <w:rPr>
                <w:rFonts w:ascii="Times New Roman" w:hAnsi="Times New Roman"/>
                <w:spacing w:val="-8"/>
                <w:sz w:val="18"/>
              </w:rPr>
              <w:t>如甲、乙、丙、丁</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ascii="Times New Roman" w:hAnsi="Times New Roman"/>
                <w:sz w:val="18"/>
              </w:rPr>
              <w:t>地质灾害信息</w:t>
            </w:r>
          </w:p>
        </w:tc>
        <w:tc>
          <w:tcPr>
            <w:tcW w:w="850" w:type="dxa"/>
            <w:shd w:val="clear" w:color="auto" w:fill="auto"/>
            <w:noWrap/>
            <w:vAlign w:val="center"/>
          </w:tcPr>
          <w:p>
            <w:pPr>
              <w:widowControl/>
              <w:jc w:val="center"/>
              <w:rPr>
                <w:rFonts w:ascii="Times New Roman" w:hAnsi="Times New Roman"/>
                <w:sz w:val="18"/>
              </w:rPr>
            </w:pPr>
            <w:r>
              <w:rPr>
                <w:rFonts w:ascii="Times New Roman" w:hAnsi="Times New Roman"/>
                <w:sz w:val="18"/>
              </w:rPr>
              <w:t>文本</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vAlign w:val="center"/>
          </w:tcPr>
          <w:p>
            <w:pPr>
              <w:widowControl/>
              <w:jc w:val="center"/>
              <w:rPr>
                <w:rFonts w:ascii="Times New Roman" w:hAnsi="Times New Roman"/>
                <w:sz w:val="18"/>
              </w:rPr>
            </w:pPr>
            <w:r>
              <w:rPr>
                <w:rFonts w:ascii="宋体" w:hAnsi="宋体"/>
                <w:sz w:val="18"/>
              </w:rPr>
              <w:t>●</w:t>
            </w:r>
          </w:p>
        </w:tc>
        <w:tc>
          <w:tcPr>
            <w:tcW w:w="850" w:type="dxa"/>
            <w:vAlign w:val="center"/>
          </w:tcPr>
          <w:p>
            <w:pPr>
              <w:widowControl/>
              <w:jc w:val="center"/>
              <w:rPr>
                <w:rFonts w:ascii="Times New Roman" w:hAnsi="Times New Roman"/>
                <w:sz w:val="18"/>
              </w:rPr>
            </w:pPr>
            <w:r>
              <w:rPr>
                <w:rFonts w:ascii="宋体" w:hAnsi="宋体"/>
                <w:sz w:val="18"/>
              </w:rPr>
              <w:t>●</w:t>
            </w:r>
          </w:p>
        </w:tc>
        <w:tc>
          <w:tcPr>
            <w:tcW w:w="709" w:type="dxa"/>
            <w:vAlign w:val="center"/>
          </w:tcPr>
          <w:p>
            <w:pPr>
              <w:widowControl/>
              <w:jc w:val="center"/>
              <w:rPr>
                <w:rFonts w:ascii="Times New Roman" w:hAnsi="Times New Roman"/>
                <w:sz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ascii="Times New Roman" w:hAnsi="Times New Roman"/>
                <w:sz w:val="18"/>
              </w:rPr>
              <w:t>地质信息</w:t>
            </w:r>
          </w:p>
        </w:tc>
        <w:tc>
          <w:tcPr>
            <w:tcW w:w="850" w:type="dxa"/>
            <w:shd w:val="clear" w:color="auto" w:fill="auto"/>
            <w:noWrap/>
            <w:vAlign w:val="center"/>
          </w:tcPr>
          <w:p>
            <w:pPr>
              <w:widowControl/>
              <w:jc w:val="center"/>
              <w:rPr>
                <w:rFonts w:ascii="Times New Roman" w:hAnsi="Times New Roman"/>
                <w:sz w:val="18"/>
              </w:rPr>
            </w:pPr>
            <w:r>
              <w:rPr>
                <w:rFonts w:ascii="Times New Roman" w:hAnsi="Times New Roman"/>
                <w:sz w:val="18"/>
              </w:rPr>
              <w:t>文本</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tcPr>
          <w:p>
            <w:pPr>
              <w:widowControl/>
              <w:jc w:val="center"/>
              <w:rPr>
                <w:rFonts w:ascii="Times New Roman" w:hAnsi="Times New Roman"/>
                <w:sz w:val="18"/>
              </w:rPr>
            </w:pPr>
            <w:r>
              <w:rPr>
                <w:rFonts w:ascii="宋体" w:hAnsi="宋体"/>
                <w:kern w:val="0"/>
                <w:sz w:val="18"/>
                <w:szCs w:val="18"/>
              </w:rPr>
              <w:t>○</w:t>
            </w:r>
          </w:p>
        </w:tc>
        <w:tc>
          <w:tcPr>
            <w:tcW w:w="850" w:type="dxa"/>
          </w:tcPr>
          <w:p>
            <w:pPr>
              <w:widowControl/>
              <w:jc w:val="center"/>
              <w:rPr>
                <w:rFonts w:ascii="Times New Roman" w:hAnsi="Times New Roman"/>
                <w:sz w:val="18"/>
              </w:rPr>
            </w:pPr>
            <w:r>
              <w:rPr>
                <w:rFonts w:ascii="宋体" w:hAnsi="宋体"/>
                <w:sz w:val="18"/>
              </w:rPr>
              <w:t>●</w:t>
            </w:r>
          </w:p>
        </w:tc>
        <w:tc>
          <w:tcPr>
            <w:tcW w:w="709" w:type="dxa"/>
          </w:tcPr>
          <w:p>
            <w:pPr>
              <w:widowControl/>
              <w:jc w:val="center"/>
              <w:rPr>
                <w:rFonts w:ascii="Times New Roman" w:hAnsi="Times New Roman"/>
                <w:sz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ascii="Times New Roman" w:hAnsi="Times New Roman"/>
                <w:sz w:val="18"/>
              </w:rPr>
              <w:t>水文信息</w:t>
            </w:r>
          </w:p>
        </w:tc>
        <w:tc>
          <w:tcPr>
            <w:tcW w:w="850" w:type="dxa"/>
            <w:shd w:val="clear" w:color="auto" w:fill="auto"/>
            <w:noWrap/>
            <w:vAlign w:val="center"/>
          </w:tcPr>
          <w:p>
            <w:pPr>
              <w:widowControl/>
              <w:jc w:val="center"/>
              <w:rPr>
                <w:rFonts w:ascii="Times New Roman" w:hAnsi="Times New Roman"/>
                <w:sz w:val="18"/>
              </w:rPr>
            </w:pPr>
            <w:r>
              <w:rPr>
                <w:rFonts w:ascii="Times New Roman" w:hAnsi="Times New Roman"/>
                <w:sz w:val="18"/>
              </w:rPr>
              <w:t>文本</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tcPr>
          <w:p>
            <w:pPr>
              <w:widowControl/>
              <w:jc w:val="center"/>
              <w:rPr>
                <w:rFonts w:ascii="Times New Roman" w:hAnsi="Times New Roman"/>
                <w:sz w:val="18"/>
              </w:rPr>
            </w:pPr>
            <w:r>
              <w:rPr>
                <w:rFonts w:ascii="宋体" w:hAnsi="宋体"/>
                <w:kern w:val="0"/>
                <w:sz w:val="18"/>
                <w:szCs w:val="18"/>
              </w:rPr>
              <w:t>○</w:t>
            </w:r>
          </w:p>
        </w:tc>
        <w:tc>
          <w:tcPr>
            <w:tcW w:w="850" w:type="dxa"/>
          </w:tcPr>
          <w:p>
            <w:pPr>
              <w:widowControl/>
              <w:jc w:val="center"/>
              <w:rPr>
                <w:rFonts w:ascii="Times New Roman" w:hAnsi="Times New Roman"/>
                <w:sz w:val="18"/>
              </w:rPr>
            </w:pPr>
            <w:r>
              <w:rPr>
                <w:rFonts w:ascii="宋体" w:hAnsi="宋体"/>
                <w:sz w:val="18"/>
              </w:rPr>
              <w:t>●</w:t>
            </w:r>
          </w:p>
        </w:tc>
        <w:tc>
          <w:tcPr>
            <w:tcW w:w="709" w:type="dxa"/>
          </w:tcPr>
          <w:p>
            <w:pPr>
              <w:widowControl/>
              <w:jc w:val="center"/>
              <w:rPr>
                <w:rFonts w:ascii="Times New Roman" w:hAnsi="Times New Roman"/>
                <w:sz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ascii="Times New Roman" w:hAnsi="Times New Roman"/>
                <w:sz w:val="18"/>
              </w:rPr>
              <w:t>荷载等级</w:t>
            </w:r>
          </w:p>
        </w:tc>
        <w:tc>
          <w:tcPr>
            <w:tcW w:w="850" w:type="dxa"/>
            <w:shd w:val="clear" w:color="auto" w:fill="auto"/>
            <w:noWrap/>
            <w:vAlign w:val="center"/>
          </w:tcPr>
          <w:p>
            <w:pPr>
              <w:widowControl/>
              <w:jc w:val="center"/>
              <w:rPr>
                <w:rFonts w:ascii="Times New Roman" w:hAnsi="Times New Roman"/>
                <w:sz w:val="18"/>
              </w:rPr>
            </w:pPr>
            <w:r>
              <w:rPr>
                <w:rFonts w:ascii="Times New Roman" w:hAnsi="Times New Roman"/>
                <w:sz w:val="18"/>
              </w:rPr>
              <w:t>文本</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vAlign w:val="center"/>
          </w:tcPr>
          <w:p>
            <w:pPr>
              <w:widowControl/>
              <w:jc w:val="center"/>
              <w:rPr>
                <w:rFonts w:ascii="Times New Roman" w:hAnsi="Times New Roman"/>
                <w:sz w:val="18"/>
              </w:rPr>
            </w:pPr>
            <w:r>
              <w:rPr>
                <w:rFonts w:ascii="宋体" w:hAnsi="宋体"/>
                <w:sz w:val="18"/>
              </w:rPr>
              <w:t>●</w:t>
            </w:r>
          </w:p>
        </w:tc>
        <w:tc>
          <w:tcPr>
            <w:tcW w:w="850" w:type="dxa"/>
            <w:vAlign w:val="center"/>
          </w:tcPr>
          <w:p>
            <w:pPr>
              <w:widowControl/>
              <w:jc w:val="center"/>
              <w:rPr>
                <w:rFonts w:ascii="Times New Roman" w:hAnsi="Times New Roman"/>
                <w:sz w:val="18"/>
              </w:rPr>
            </w:pPr>
            <w:r>
              <w:rPr>
                <w:rFonts w:ascii="宋体" w:hAnsi="宋体"/>
                <w:sz w:val="18"/>
              </w:rPr>
              <w:t>●</w:t>
            </w:r>
          </w:p>
        </w:tc>
        <w:tc>
          <w:tcPr>
            <w:tcW w:w="709" w:type="dxa"/>
            <w:vAlign w:val="center"/>
          </w:tcPr>
          <w:p>
            <w:pPr>
              <w:widowControl/>
              <w:jc w:val="center"/>
              <w:rPr>
                <w:rFonts w:ascii="Times New Roman" w:hAnsi="Times New Roman"/>
                <w:sz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碳排放信息</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kern w:val="0"/>
                <w:sz w:val="18"/>
                <w:szCs w:val="18"/>
              </w:rPr>
            </w:pPr>
            <w:r>
              <w:rPr>
                <w:rFonts w:ascii="宋体" w:hAnsi="宋体"/>
                <w:kern w:val="0"/>
                <w:sz w:val="18"/>
                <w:szCs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桥梁设计信息</w:t>
            </w: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hint="eastAsia" w:ascii="Times New Roman" w:hAnsi="Times New Roman"/>
                <w:sz w:val="18"/>
              </w:rPr>
              <w:t>桩号范围</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r>
              <w:rPr>
                <w:rFonts w:hint="eastAsia" w:ascii="Times New Roman" w:hAnsi="Times New Roman" w:eastAsiaTheme="majorEastAsia"/>
                <w:kern w:val="0"/>
                <w:sz w:val="18"/>
                <w:szCs w:val="18"/>
              </w:rPr>
              <w:t>如</w:t>
            </w:r>
            <w:r>
              <w:rPr>
                <w:rFonts w:ascii="Times New Roman" w:hAnsi="Times New Roman" w:eastAsiaTheme="majorEastAsia"/>
                <w:kern w:val="0"/>
                <w:sz w:val="18"/>
                <w:szCs w:val="18"/>
              </w:rPr>
              <w:t>K0+100~K0+450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ascii="Times New Roman" w:hAnsi="Times New Roman"/>
                <w:sz w:val="18"/>
              </w:rPr>
              <w:t>桥梁结构类型</w:t>
            </w:r>
          </w:p>
        </w:tc>
        <w:tc>
          <w:tcPr>
            <w:tcW w:w="850" w:type="dxa"/>
            <w:shd w:val="clear" w:color="auto" w:fill="auto"/>
            <w:noWrap/>
            <w:vAlign w:val="center"/>
          </w:tcPr>
          <w:p>
            <w:pPr>
              <w:widowControl/>
              <w:jc w:val="center"/>
              <w:rPr>
                <w:rFonts w:ascii="Times New Roman" w:hAnsi="Times New Roman"/>
                <w:sz w:val="18"/>
              </w:rPr>
            </w:pPr>
            <w:r>
              <w:rPr>
                <w:rFonts w:hint="eastAsia" w:ascii="Times New Roman" w:hAnsi="Times New Roman"/>
                <w:sz w:val="18"/>
              </w:rPr>
              <w:t>枚举</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vAlign w:val="center"/>
          </w:tcPr>
          <w:p>
            <w:pPr>
              <w:widowControl/>
              <w:jc w:val="center"/>
              <w:rPr>
                <w:rFonts w:ascii="宋体" w:hAnsi="宋体"/>
                <w:sz w:val="18"/>
              </w:rPr>
            </w:pPr>
            <w:r>
              <w:rPr>
                <w:rFonts w:ascii="宋体" w:hAnsi="宋体"/>
                <w:sz w:val="18"/>
              </w:rPr>
              <w:t>●</w:t>
            </w:r>
          </w:p>
        </w:tc>
        <w:tc>
          <w:tcPr>
            <w:tcW w:w="850" w:type="dxa"/>
            <w:vAlign w:val="center"/>
          </w:tcPr>
          <w:p>
            <w:pPr>
              <w:widowControl/>
              <w:jc w:val="center"/>
              <w:rPr>
                <w:rFonts w:ascii="宋体" w:hAnsi="宋体"/>
                <w:sz w:val="18"/>
              </w:rPr>
            </w:pPr>
            <w:r>
              <w:rPr>
                <w:rFonts w:ascii="宋体" w:hAnsi="宋体"/>
                <w:sz w:val="18"/>
              </w:rPr>
              <w:t>●</w:t>
            </w:r>
          </w:p>
        </w:tc>
        <w:tc>
          <w:tcPr>
            <w:tcW w:w="709" w:type="dxa"/>
            <w:vAlign w:val="center"/>
          </w:tcPr>
          <w:p>
            <w:pPr>
              <w:widowControl/>
              <w:jc w:val="center"/>
              <w:rPr>
                <w:rFonts w:ascii="宋体" w:hAnsi="宋体"/>
                <w:sz w:val="18"/>
              </w:rPr>
            </w:pPr>
            <w:r>
              <w:rPr>
                <w:rFonts w:ascii="宋体" w:hAnsi="宋体"/>
                <w:sz w:val="18"/>
              </w:rPr>
              <w:t>●</w:t>
            </w:r>
          </w:p>
        </w:tc>
        <w:tc>
          <w:tcPr>
            <w:tcW w:w="1912" w:type="dxa"/>
            <w:vAlign w:val="center"/>
          </w:tcPr>
          <w:p>
            <w:pPr>
              <w:widowControl/>
              <w:jc w:val="center"/>
              <w:rPr>
                <w:rFonts w:ascii="Times New Roman" w:hAnsi="Times New Roman"/>
                <w:spacing w:val="-15"/>
                <w:sz w:val="18"/>
              </w:rPr>
            </w:pPr>
            <w:r>
              <w:rPr>
                <w:rFonts w:ascii="Times New Roman" w:hAnsi="Times New Roman"/>
                <w:spacing w:val="-15"/>
                <w:sz w:val="18"/>
              </w:rPr>
              <w:t>如梁式桥、拱桥、悬索桥、</w:t>
            </w:r>
            <w:r>
              <w:rPr>
                <w:rFonts w:ascii="Times New Roman" w:hAnsi="Times New Roman"/>
                <w:spacing w:val="-11"/>
                <w:sz w:val="18"/>
              </w:rPr>
              <w:t>刚架桥、斜拉桥和组合体系桥等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ascii="Times New Roman" w:hAnsi="Times New Roman"/>
                <w:sz w:val="18"/>
              </w:rPr>
              <w:t>安全等级</w:t>
            </w:r>
          </w:p>
        </w:tc>
        <w:tc>
          <w:tcPr>
            <w:tcW w:w="850" w:type="dxa"/>
            <w:shd w:val="clear" w:color="auto" w:fill="auto"/>
            <w:noWrap/>
            <w:vAlign w:val="center"/>
          </w:tcPr>
          <w:p>
            <w:pPr>
              <w:widowControl/>
              <w:jc w:val="center"/>
              <w:rPr>
                <w:rFonts w:ascii="Times New Roman" w:hAnsi="Times New Roman"/>
                <w:sz w:val="18"/>
              </w:rPr>
            </w:pPr>
            <w:r>
              <w:rPr>
                <w:rFonts w:hint="eastAsia" w:ascii="Times New Roman" w:hAnsi="Times New Roman"/>
                <w:sz w:val="18"/>
              </w:rPr>
              <w:t>枚举</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vAlign w:val="center"/>
          </w:tcPr>
          <w:p>
            <w:pPr>
              <w:widowControl/>
              <w:jc w:val="center"/>
              <w:rPr>
                <w:rFonts w:ascii="Times New Roman" w:hAnsi="Times New Roman"/>
                <w:sz w:val="18"/>
              </w:rPr>
            </w:pPr>
            <w:r>
              <w:rPr>
                <w:rFonts w:ascii="宋体" w:hAnsi="宋体"/>
                <w:sz w:val="18"/>
              </w:rPr>
              <w:t>●</w:t>
            </w:r>
          </w:p>
        </w:tc>
        <w:tc>
          <w:tcPr>
            <w:tcW w:w="850" w:type="dxa"/>
            <w:vAlign w:val="center"/>
          </w:tcPr>
          <w:p>
            <w:pPr>
              <w:widowControl/>
              <w:jc w:val="center"/>
              <w:rPr>
                <w:rFonts w:ascii="Times New Roman" w:hAnsi="Times New Roman"/>
                <w:sz w:val="18"/>
              </w:rPr>
            </w:pPr>
            <w:r>
              <w:rPr>
                <w:rFonts w:ascii="宋体" w:hAnsi="宋体"/>
                <w:sz w:val="18"/>
              </w:rPr>
              <w:t>●</w:t>
            </w:r>
          </w:p>
        </w:tc>
        <w:tc>
          <w:tcPr>
            <w:tcW w:w="709" w:type="dxa"/>
            <w:vAlign w:val="center"/>
          </w:tcPr>
          <w:p>
            <w:pPr>
              <w:widowControl/>
              <w:jc w:val="center"/>
              <w:rPr>
                <w:rFonts w:ascii="Times New Roman" w:hAnsi="Times New Roman"/>
                <w:sz w:val="18"/>
              </w:rPr>
            </w:pPr>
            <w:r>
              <w:rPr>
                <w:rFonts w:ascii="宋体" w:hAnsi="宋体"/>
                <w:sz w:val="18"/>
              </w:rPr>
              <w:t>●</w:t>
            </w:r>
          </w:p>
        </w:tc>
        <w:tc>
          <w:tcPr>
            <w:tcW w:w="1912" w:type="dxa"/>
            <w:vAlign w:val="center"/>
          </w:tcPr>
          <w:p>
            <w:pPr>
              <w:widowControl/>
              <w:jc w:val="center"/>
              <w:rPr>
                <w:rFonts w:ascii="Times New Roman" w:hAnsi="Times New Roman"/>
                <w:sz w:val="18"/>
              </w:rPr>
            </w:pPr>
            <w:r>
              <w:rPr>
                <w:rFonts w:ascii="Times New Roman" w:hAnsi="Times New Roman"/>
                <w:spacing w:val="-15"/>
                <w:sz w:val="18"/>
              </w:rPr>
              <w:t>一级、二级、三级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设计洪水频率</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hint="eastAsia" w:ascii="Times New Roman" w:hAnsi="Times New Roman"/>
                <w:sz w:val="18"/>
              </w:rPr>
              <w:t>枚举</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1/300、1/100、1/50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通航标准</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hint="eastAsia" w:ascii="Times New Roman" w:hAnsi="Times New Roman"/>
                <w:sz w:val="18"/>
              </w:rPr>
              <w:t>枚举</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r>
              <w:rPr>
                <w:rFonts w:ascii="Times New Roman" w:hAnsi="Times New Roman"/>
                <w:spacing w:val="-15"/>
                <w:sz w:val="18"/>
              </w:rPr>
              <w:t>一级、二级、三级，四级、五级、六级、七级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桥梁全长</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数值</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m</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桥下净空高度</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数值</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m</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跨径组合</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桥梁分幅</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hint="eastAsia" w:ascii="Times New Roman" w:hAnsi="Times New Roman"/>
                <w:sz w:val="18"/>
              </w:rPr>
              <w:t>整型</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kern w:val="0"/>
                <w:sz w:val="18"/>
                <w:szCs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r>
              <w:rPr>
                <w:rFonts w:hint="eastAsia" w:ascii="Times New Roman" w:hAnsi="Times New Roman" w:eastAsiaTheme="majorEastAsia"/>
                <w:kern w:val="0"/>
                <w:sz w:val="18"/>
                <w:szCs w:val="18"/>
              </w:rPr>
              <w:t>如双幅、左幅、右幅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桥面宽度</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数值</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m</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矢跨比</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数值</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kern w:val="0"/>
                <w:sz w:val="18"/>
                <w:szCs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桥面面积</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数值</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m</w:t>
            </w:r>
            <w:r>
              <w:rPr>
                <w:rFonts w:ascii="Times New Roman" w:hAnsi="Times New Roman"/>
                <w:position w:val="9"/>
                <w:sz w:val="9"/>
              </w:rPr>
              <w:t>2</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涵洞设计信息</w:t>
            </w: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涵洞结构类型</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rPr>
              <w:t>●</w:t>
            </w:r>
          </w:p>
        </w:tc>
        <w:tc>
          <w:tcPr>
            <w:tcW w:w="1912"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如管涵、盖板涵、拱涵、箱涵等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涵洞长度</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数值</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m</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涵洞结构顶高程</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数值</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m</w:t>
            </w:r>
          </w:p>
        </w:tc>
        <w:tc>
          <w:tcPr>
            <w:tcW w:w="709" w:type="dxa"/>
            <w:vAlign w:val="center"/>
          </w:tcPr>
          <w:p>
            <w:pPr>
              <w:widowControl/>
              <w:jc w:val="center"/>
              <w:rPr>
                <w:rFonts w:ascii="Times New Roman" w:hAnsi="Times New Roman"/>
                <w:kern w:val="0"/>
                <w:sz w:val="18"/>
                <w:szCs w:val="18"/>
              </w:rPr>
            </w:pPr>
            <w:r>
              <w:rPr>
                <w:rFonts w:ascii="宋体" w:hAnsi="宋体"/>
                <w:kern w:val="0"/>
                <w:sz w:val="18"/>
                <w:szCs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道路中心线处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涵洞截面</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kern w:val="0"/>
                <w:sz w:val="18"/>
                <w:szCs w:val="18"/>
              </w:rPr>
            </w:pPr>
            <w:r>
              <w:rPr>
                <w:rFonts w:ascii="宋体" w:hAnsi="宋体"/>
                <w:kern w:val="0"/>
                <w:sz w:val="18"/>
                <w:szCs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如高、宽、直径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场地环境信息</w:t>
            </w:r>
          </w:p>
        </w:tc>
        <w:tc>
          <w:tcPr>
            <w:tcW w:w="1276" w:type="dxa"/>
            <w:shd w:val="clear" w:color="auto" w:fill="auto"/>
            <w:noWrap/>
            <w:vAlign w:val="center"/>
          </w:tcPr>
          <w:p>
            <w:pPr>
              <w:widowControl/>
              <w:jc w:val="center"/>
              <w:rPr>
                <w:rFonts w:ascii="Times New Roman" w:hAnsi="Times New Roman"/>
                <w:sz w:val="18"/>
              </w:rPr>
            </w:pPr>
            <w:r>
              <w:rPr>
                <w:rFonts w:ascii="Times New Roman" w:hAnsi="Times New Roman"/>
                <w:sz w:val="18"/>
              </w:rPr>
              <w:t>道路</w:t>
            </w:r>
          </w:p>
        </w:tc>
        <w:tc>
          <w:tcPr>
            <w:tcW w:w="850" w:type="dxa"/>
            <w:shd w:val="clear" w:color="auto" w:fill="auto"/>
            <w:noWrap/>
            <w:vAlign w:val="center"/>
          </w:tcPr>
          <w:p>
            <w:pPr>
              <w:widowControl/>
              <w:jc w:val="center"/>
              <w:rPr>
                <w:rFonts w:ascii="Times New Roman" w:hAnsi="Times New Roman"/>
                <w:sz w:val="18"/>
              </w:rPr>
            </w:pPr>
            <w:r>
              <w:rPr>
                <w:rFonts w:ascii="Times New Roman" w:hAnsi="Times New Roman"/>
                <w:sz w:val="18"/>
              </w:rPr>
              <w:t>文本</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vAlign w:val="center"/>
          </w:tcPr>
          <w:p>
            <w:pPr>
              <w:widowControl/>
              <w:jc w:val="center"/>
              <w:rPr>
                <w:rFonts w:ascii="Times New Roman" w:hAnsi="Times New Roman"/>
                <w:sz w:val="18"/>
                <w:szCs w:val="18"/>
              </w:rPr>
            </w:pPr>
            <w:r>
              <w:rPr>
                <w:rFonts w:ascii="宋体" w:hAnsi="宋体"/>
                <w:sz w:val="18"/>
                <w:szCs w:val="18"/>
              </w:rPr>
              <w:t>●</w:t>
            </w:r>
          </w:p>
        </w:tc>
        <w:tc>
          <w:tcPr>
            <w:tcW w:w="850" w:type="dxa"/>
            <w:vAlign w:val="center"/>
          </w:tcPr>
          <w:p>
            <w:pPr>
              <w:widowControl/>
              <w:jc w:val="center"/>
              <w:rPr>
                <w:rFonts w:ascii="Times New Roman" w:hAnsi="Times New Roman"/>
                <w:sz w:val="18"/>
                <w:szCs w:val="18"/>
              </w:rPr>
            </w:pPr>
            <w:r>
              <w:rPr>
                <w:rFonts w:ascii="宋体" w:hAnsi="宋体"/>
                <w:sz w:val="18"/>
                <w:szCs w:val="18"/>
              </w:rPr>
              <w:t>●</w:t>
            </w:r>
          </w:p>
        </w:tc>
        <w:tc>
          <w:tcPr>
            <w:tcW w:w="709" w:type="dxa"/>
            <w:vAlign w:val="center"/>
          </w:tcPr>
          <w:p>
            <w:pPr>
              <w:widowControl/>
              <w:jc w:val="center"/>
              <w:rPr>
                <w:rFonts w:ascii="Times New Roman" w:hAnsi="Times New Roman"/>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如公路、城市道路等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ascii="Times New Roman" w:hAnsi="Times New Roman"/>
                <w:sz w:val="18"/>
              </w:rPr>
              <w:t>轨道</w:t>
            </w:r>
          </w:p>
        </w:tc>
        <w:tc>
          <w:tcPr>
            <w:tcW w:w="850" w:type="dxa"/>
            <w:shd w:val="clear" w:color="auto" w:fill="auto"/>
            <w:noWrap/>
            <w:vAlign w:val="center"/>
          </w:tcPr>
          <w:p>
            <w:pPr>
              <w:widowControl/>
              <w:jc w:val="center"/>
              <w:rPr>
                <w:rFonts w:ascii="Times New Roman" w:hAnsi="Times New Roman"/>
                <w:sz w:val="18"/>
              </w:rPr>
            </w:pPr>
            <w:r>
              <w:rPr>
                <w:rFonts w:ascii="Times New Roman" w:hAnsi="Times New Roman"/>
                <w:sz w:val="18"/>
              </w:rPr>
              <w:t>文本</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vAlign w:val="center"/>
          </w:tcPr>
          <w:p>
            <w:pPr>
              <w:widowControl/>
              <w:jc w:val="center"/>
              <w:rPr>
                <w:rFonts w:ascii="Times New Roman" w:hAnsi="Times New Roman"/>
                <w:kern w:val="0"/>
                <w:sz w:val="18"/>
                <w:szCs w:val="18"/>
              </w:rPr>
            </w:pPr>
            <w:r>
              <w:rPr>
                <w:rFonts w:ascii="宋体" w:hAnsi="宋体"/>
                <w:sz w:val="18"/>
                <w:szCs w:val="18"/>
              </w:rPr>
              <w:t>●</w:t>
            </w:r>
          </w:p>
        </w:tc>
        <w:tc>
          <w:tcPr>
            <w:tcW w:w="850" w:type="dxa"/>
            <w:vAlign w:val="center"/>
          </w:tcPr>
          <w:p>
            <w:pPr>
              <w:widowControl/>
              <w:jc w:val="center"/>
              <w:rPr>
                <w:rFonts w:ascii="Times New Roman" w:hAnsi="Times New Roman"/>
                <w:sz w:val="18"/>
                <w:szCs w:val="18"/>
              </w:rPr>
            </w:pPr>
            <w:r>
              <w:rPr>
                <w:rFonts w:ascii="宋体" w:hAnsi="宋体"/>
                <w:sz w:val="18"/>
                <w:szCs w:val="18"/>
              </w:rPr>
              <w:t>●</w:t>
            </w:r>
          </w:p>
        </w:tc>
        <w:tc>
          <w:tcPr>
            <w:tcW w:w="709" w:type="dxa"/>
            <w:vAlign w:val="center"/>
          </w:tcPr>
          <w:p>
            <w:pPr>
              <w:widowControl/>
              <w:jc w:val="center"/>
              <w:rPr>
                <w:rFonts w:ascii="Times New Roman" w:hAnsi="Times New Roman"/>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如高铁、地铁等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ascii="Times New Roman" w:hAnsi="Times New Roman"/>
                <w:sz w:val="18"/>
              </w:rPr>
              <w:t>管线</w:t>
            </w:r>
          </w:p>
        </w:tc>
        <w:tc>
          <w:tcPr>
            <w:tcW w:w="850" w:type="dxa"/>
            <w:shd w:val="clear" w:color="auto" w:fill="auto"/>
            <w:noWrap/>
            <w:vAlign w:val="center"/>
          </w:tcPr>
          <w:p>
            <w:pPr>
              <w:widowControl/>
              <w:jc w:val="center"/>
              <w:rPr>
                <w:rFonts w:ascii="Times New Roman" w:hAnsi="Times New Roman"/>
                <w:sz w:val="18"/>
              </w:rPr>
            </w:pPr>
            <w:r>
              <w:rPr>
                <w:rFonts w:ascii="Times New Roman" w:hAnsi="Times New Roman"/>
                <w:sz w:val="18"/>
              </w:rPr>
              <w:t>文本</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vAlign w:val="center"/>
          </w:tcPr>
          <w:p>
            <w:pPr>
              <w:widowControl/>
              <w:jc w:val="center"/>
              <w:rPr>
                <w:rFonts w:ascii="Times New Roman" w:hAnsi="Times New Roman"/>
                <w:sz w:val="18"/>
                <w:szCs w:val="18"/>
              </w:rPr>
            </w:pPr>
            <w:r>
              <w:rPr>
                <w:rFonts w:ascii="宋体" w:hAnsi="宋体"/>
                <w:kern w:val="0"/>
                <w:sz w:val="18"/>
                <w:szCs w:val="18"/>
              </w:rPr>
              <w:t>○</w:t>
            </w:r>
          </w:p>
        </w:tc>
        <w:tc>
          <w:tcPr>
            <w:tcW w:w="850" w:type="dxa"/>
            <w:vAlign w:val="center"/>
          </w:tcPr>
          <w:p>
            <w:pPr>
              <w:widowControl/>
              <w:jc w:val="center"/>
              <w:rPr>
                <w:rFonts w:ascii="Times New Roman" w:hAnsi="Times New Roman"/>
                <w:sz w:val="18"/>
                <w:szCs w:val="18"/>
              </w:rPr>
            </w:pPr>
            <w:r>
              <w:rPr>
                <w:rFonts w:ascii="宋体" w:hAnsi="宋体"/>
                <w:sz w:val="18"/>
                <w:szCs w:val="18"/>
              </w:rPr>
              <w:t>●</w:t>
            </w:r>
          </w:p>
        </w:tc>
        <w:tc>
          <w:tcPr>
            <w:tcW w:w="709" w:type="dxa"/>
            <w:vAlign w:val="center"/>
          </w:tcPr>
          <w:p>
            <w:pPr>
              <w:widowControl/>
              <w:jc w:val="center"/>
              <w:rPr>
                <w:rFonts w:ascii="Times New Roman" w:hAnsi="Times New Roman"/>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如高压线、输油输气、输水管线等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ascii="Times New Roman" w:hAnsi="Times New Roman"/>
                <w:sz w:val="18"/>
              </w:rPr>
              <w:t>建</w:t>
            </w:r>
            <w:r>
              <w:rPr>
                <w:rFonts w:hint="eastAsia" w:ascii="Times New Roman" w:hAnsi="Times New Roman"/>
                <w:sz w:val="18"/>
              </w:rPr>
              <w:t>筑</w:t>
            </w:r>
            <w:r>
              <w:rPr>
                <w:rFonts w:ascii="Times New Roman" w:hAnsi="Times New Roman"/>
                <w:sz w:val="18"/>
              </w:rPr>
              <w:t>构筑物</w:t>
            </w:r>
          </w:p>
        </w:tc>
        <w:tc>
          <w:tcPr>
            <w:tcW w:w="850" w:type="dxa"/>
            <w:shd w:val="clear" w:color="auto" w:fill="auto"/>
            <w:noWrap/>
            <w:vAlign w:val="center"/>
          </w:tcPr>
          <w:p>
            <w:pPr>
              <w:widowControl/>
              <w:jc w:val="center"/>
              <w:rPr>
                <w:rFonts w:ascii="Times New Roman" w:hAnsi="Times New Roman"/>
                <w:sz w:val="18"/>
              </w:rPr>
            </w:pPr>
            <w:r>
              <w:rPr>
                <w:rFonts w:ascii="Times New Roman" w:hAnsi="Times New Roman"/>
                <w:sz w:val="18"/>
              </w:rPr>
              <w:t>文本</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vAlign w:val="center"/>
          </w:tcPr>
          <w:p>
            <w:pPr>
              <w:widowControl/>
              <w:jc w:val="center"/>
              <w:rPr>
                <w:rFonts w:ascii="Times New Roman" w:hAnsi="Times New Roman"/>
                <w:sz w:val="18"/>
                <w:szCs w:val="18"/>
              </w:rPr>
            </w:pPr>
            <w:r>
              <w:rPr>
                <w:rFonts w:ascii="宋体" w:hAnsi="宋体"/>
                <w:sz w:val="18"/>
                <w:szCs w:val="18"/>
              </w:rPr>
              <w:t>●</w:t>
            </w:r>
          </w:p>
        </w:tc>
        <w:tc>
          <w:tcPr>
            <w:tcW w:w="850" w:type="dxa"/>
            <w:vAlign w:val="center"/>
          </w:tcPr>
          <w:p>
            <w:pPr>
              <w:widowControl/>
              <w:jc w:val="center"/>
              <w:rPr>
                <w:rFonts w:ascii="Times New Roman" w:hAnsi="Times New Roman"/>
                <w:sz w:val="18"/>
                <w:szCs w:val="18"/>
              </w:rPr>
            </w:pPr>
            <w:r>
              <w:rPr>
                <w:rFonts w:ascii="宋体" w:hAnsi="宋体"/>
                <w:sz w:val="18"/>
                <w:szCs w:val="18"/>
              </w:rPr>
              <w:t>●</w:t>
            </w:r>
          </w:p>
        </w:tc>
        <w:tc>
          <w:tcPr>
            <w:tcW w:w="709" w:type="dxa"/>
            <w:vAlign w:val="center"/>
          </w:tcPr>
          <w:p>
            <w:pPr>
              <w:widowControl/>
              <w:jc w:val="center"/>
              <w:rPr>
                <w:rFonts w:ascii="Times New Roman" w:hAnsi="Times New Roman"/>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r>
              <w:rPr>
                <w:rFonts w:hint="eastAsia" w:ascii="Times New Roman" w:hAnsi="Times New Roman" w:eastAsiaTheme="majorEastAsia"/>
                <w:kern w:val="0"/>
                <w:sz w:val="18"/>
                <w:szCs w:val="18"/>
              </w:rPr>
              <w:t xml:space="preserve"> 包括地下构造物，如管廊等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ascii="Times New Roman" w:hAnsi="Times New Roman"/>
                <w:sz w:val="18"/>
              </w:rPr>
              <w:t>地形地貌</w:t>
            </w:r>
          </w:p>
        </w:tc>
        <w:tc>
          <w:tcPr>
            <w:tcW w:w="850" w:type="dxa"/>
            <w:shd w:val="clear" w:color="auto" w:fill="auto"/>
            <w:noWrap/>
            <w:vAlign w:val="center"/>
          </w:tcPr>
          <w:p>
            <w:pPr>
              <w:widowControl/>
              <w:jc w:val="center"/>
              <w:rPr>
                <w:rFonts w:ascii="Times New Roman" w:hAnsi="Times New Roman"/>
                <w:sz w:val="18"/>
              </w:rPr>
            </w:pPr>
            <w:r>
              <w:rPr>
                <w:rFonts w:ascii="Times New Roman" w:hAnsi="Times New Roman"/>
                <w:sz w:val="18"/>
              </w:rPr>
              <w:t>文本</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vAlign w:val="center"/>
          </w:tcPr>
          <w:p>
            <w:pPr>
              <w:widowControl/>
              <w:jc w:val="center"/>
              <w:rPr>
                <w:rFonts w:ascii="Times New Roman" w:hAnsi="Times New Roman"/>
                <w:sz w:val="18"/>
                <w:szCs w:val="18"/>
              </w:rPr>
            </w:pPr>
            <w:r>
              <w:rPr>
                <w:rFonts w:ascii="宋体" w:hAnsi="宋体"/>
                <w:sz w:val="18"/>
                <w:szCs w:val="18"/>
              </w:rPr>
              <w:t>●</w:t>
            </w:r>
          </w:p>
        </w:tc>
        <w:tc>
          <w:tcPr>
            <w:tcW w:w="850" w:type="dxa"/>
            <w:vAlign w:val="center"/>
          </w:tcPr>
          <w:p>
            <w:pPr>
              <w:widowControl/>
              <w:jc w:val="center"/>
              <w:rPr>
                <w:rFonts w:ascii="Times New Roman" w:hAnsi="Times New Roman"/>
                <w:sz w:val="18"/>
                <w:szCs w:val="18"/>
              </w:rPr>
            </w:pPr>
            <w:r>
              <w:rPr>
                <w:rFonts w:ascii="宋体" w:hAnsi="宋体"/>
                <w:sz w:val="18"/>
                <w:szCs w:val="18"/>
              </w:rPr>
              <w:t>●</w:t>
            </w:r>
          </w:p>
        </w:tc>
        <w:tc>
          <w:tcPr>
            <w:tcW w:w="709" w:type="dxa"/>
            <w:vAlign w:val="center"/>
          </w:tcPr>
          <w:p>
            <w:pPr>
              <w:widowControl/>
              <w:jc w:val="center"/>
              <w:rPr>
                <w:rFonts w:ascii="Times New Roman" w:hAnsi="Times New Roman"/>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ascii="Times New Roman" w:hAnsi="Times New Roman" w:eastAsiaTheme="minorEastAsia"/>
                <w:kern w:val="0"/>
                <w:sz w:val="18"/>
                <w:szCs w:val="18"/>
              </w:rPr>
              <w:t>地质分层</w:t>
            </w:r>
          </w:p>
        </w:tc>
        <w:tc>
          <w:tcPr>
            <w:tcW w:w="850" w:type="dxa"/>
            <w:shd w:val="clear" w:color="auto" w:fill="auto"/>
            <w:noWrap/>
            <w:vAlign w:val="center"/>
          </w:tcPr>
          <w:p>
            <w:pPr>
              <w:widowControl/>
              <w:jc w:val="center"/>
              <w:rPr>
                <w:rFonts w:ascii="Times New Roman" w:hAnsi="Times New Roman"/>
                <w:sz w:val="18"/>
              </w:rPr>
            </w:pPr>
            <w:r>
              <w:rPr>
                <w:rFonts w:hint="eastAsia" w:ascii="Times New Roman" w:hAnsi="Times New Roman"/>
                <w:sz w:val="18"/>
              </w:rPr>
              <w:t>整型</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vAlign w:val="center"/>
          </w:tcPr>
          <w:p>
            <w:pPr>
              <w:widowControl/>
              <w:jc w:val="center"/>
              <w:rPr>
                <w:rFonts w:ascii="Times New Roman" w:hAnsi="Times New Roman"/>
                <w:sz w:val="18"/>
                <w:szCs w:val="18"/>
              </w:rPr>
            </w:pPr>
            <w:r>
              <w:rPr>
                <w:rFonts w:ascii="宋体" w:hAnsi="宋体"/>
                <w:kern w:val="0"/>
                <w:sz w:val="18"/>
                <w:szCs w:val="18"/>
              </w:rPr>
              <w:t>○</w:t>
            </w:r>
          </w:p>
        </w:tc>
        <w:tc>
          <w:tcPr>
            <w:tcW w:w="850" w:type="dxa"/>
            <w:vAlign w:val="center"/>
          </w:tcPr>
          <w:p>
            <w:pPr>
              <w:widowControl/>
              <w:jc w:val="center"/>
              <w:rPr>
                <w:rFonts w:ascii="Times New Roman" w:hAnsi="Times New Roman"/>
                <w:sz w:val="18"/>
                <w:szCs w:val="18"/>
              </w:rPr>
            </w:pPr>
            <w:r>
              <w:rPr>
                <w:rFonts w:ascii="宋体" w:hAnsi="宋体"/>
                <w:sz w:val="18"/>
                <w:szCs w:val="18"/>
              </w:rPr>
              <w:t>●</w:t>
            </w:r>
          </w:p>
        </w:tc>
        <w:tc>
          <w:tcPr>
            <w:tcW w:w="709" w:type="dxa"/>
            <w:vAlign w:val="center"/>
          </w:tcPr>
          <w:p>
            <w:pPr>
              <w:widowControl/>
              <w:jc w:val="center"/>
              <w:rPr>
                <w:rFonts w:ascii="Times New Roman" w:hAnsi="Times New Roman"/>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ascii="Times New Roman" w:hAnsi="Times New Roman"/>
                <w:sz w:val="18"/>
              </w:rPr>
              <w:t>水体</w:t>
            </w:r>
          </w:p>
        </w:tc>
        <w:tc>
          <w:tcPr>
            <w:tcW w:w="850" w:type="dxa"/>
            <w:shd w:val="clear" w:color="auto" w:fill="auto"/>
            <w:noWrap/>
            <w:vAlign w:val="center"/>
          </w:tcPr>
          <w:p>
            <w:pPr>
              <w:widowControl/>
              <w:jc w:val="center"/>
              <w:rPr>
                <w:rFonts w:ascii="Times New Roman" w:hAnsi="Times New Roman"/>
                <w:sz w:val="18"/>
              </w:rPr>
            </w:pPr>
            <w:r>
              <w:rPr>
                <w:rFonts w:ascii="Times New Roman" w:hAnsi="Times New Roman"/>
                <w:sz w:val="18"/>
              </w:rPr>
              <w:t>文本</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vAlign w:val="center"/>
          </w:tcPr>
          <w:p>
            <w:pPr>
              <w:widowControl/>
              <w:jc w:val="center"/>
              <w:rPr>
                <w:rFonts w:ascii="Times New Roman" w:hAnsi="Times New Roman"/>
                <w:sz w:val="18"/>
                <w:szCs w:val="18"/>
              </w:rPr>
            </w:pPr>
            <w:r>
              <w:rPr>
                <w:rFonts w:ascii="宋体" w:hAnsi="宋体"/>
                <w:kern w:val="0"/>
                <w:sz w:val="18"/>
                <w:szCs w:val="18"/>
              </w:rPr>
              <w:t>○</w:t>
            </w:r>
          </w:p>
        </w:tc>
        <w:tc>
          <w:tcPr>
            <w:tcW w:w="850" w:type="dxa"/>
            <w:vAlign w:val="center"/>
          </w:tcPr>
          <w:p>
            <w:pPr>
              <w:widowControl/>
              <w:jc w:val="center"/>
              <w:rPr>
                <w:rFonts w:ascii="Times New Roman" w:hAnsi="Times New Roman"/>
                <w:sz w:val="18"/>
                <w:szCs w:val="18"/>
              </w:rPr>
            </w:pPr>
            <w:r>
              <w:rPr>
                <w:rFonts w:ascii="宋体" w:hAnsi="宋体"/>
                <w:sz w:val="18"/>
                <w:szCs w:val="18"/>
              </w:rPr>
              <w:t>●</w:t>
            </w:r>
          </w:p>
        </w:tc>
        <w:tc>
          <w:tcPr>
            <w:tcW w:w="709" w:type="dxa"/>
            <w:vAlign w:val="center"/>
          </w:tcPr>
          <w:p>
            <w:pPr>
              <w:widowControl/>
              <w:jc w:val="center"/>
              <w:rPr>
                <w:rFonts w:ascii="Times New Roman" w:hAnsi="Times New Roman"/>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ascii="Times New Roman" w:hAnsi="Times New Roman" w:eastAsiaTheme="minorEastAsia"/>
                <w:kern w:val="0"/>
                <w:sz w:val="18"/>
                <w:szCs w:val="18"/>
              </w:rPr>
              <w:t>其他障碍物</w:t>
            </w:r>
          </w:p>
        </w:tc>
        <w:tc>
          <w:tcPr>
            <w:tcW w:w="850" w:type="dxa"/>
            <w:shd w:val="clear" w:color="auto" w:fill="auto"/>
            <w:noWrap/>
            <w:vAlign w:val="center"/>
          </w:tcPr>
          <w:p>
            <w:pPr>
              <w:widowControl/>
              <w:jc w:val="center"/>
              <w:rPr>
                <w:rFonts w:ascii="Times New Roman" w:hAnsi="Times New Roman"/>
                <w:sz w:val="18"/>
              </w:rPr>
            </w:pPr>
            <w:r>
              <w:rPr>
                <w:rFonts w:ascii="Times New Roman" w:hAnsi="Times New Roman"/>
                <w:sz w:val="18"/>
              </w:rPr>
              <w:t>文本</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vAlign w:val="center"/>
          </w:tcPr>
          <w:p>
            <w:pPr>
              <w:widowControl/>
              <w:jc w:val="center"/>
              <w:rPr>
                <w:rFonts w:ascii="Times New Roman" w:hAnsi="Times New Roman"/>
                <w:sz w:val="18"/>
                <w:szCs w:val="18"/>
              </w:rPr>
            </w:pPr>
            <w:r>
              <w:rPr>
                <w:rFonts w:ascii="宋体" w:hAnsi="宋体"/>
                <w:kern w:val="0"/>
                <w:sz w:val="18"/>
                <w:szCs w:val="18"/>
              </w:rPr>
              <w:t>○</w:t>
            </w:r>
          </w:p>
        </w:tc>
        <w:tc>
          <w:tcPr>
            <w:tcW w:w="850" w:type="dxa"/>
            <w:vAlign w:val="center"/>
          </w:tcPr>
          <w:p>
            <w:pPr>
              <w:widowControl/>
              <w:jc w:val="center"/>
              <w:rPr>
                <w:rFonts w:ascii="Times New Roman" w:hAnsi="Times New Roman"/>
                <w:sz w:val="18"/>
                <w:szCs w:val="18"/>
              </w:rPr>
            </w:pPr>
            <w:r>
              <w:rPr>
                <w:rFonts w:ascii="宋体" w:hAnsi="宋体"/>
                <w:sz w:val="18"/>
                <w:szCs w:val="18"/>
              </w:rPr>
              <w:t>●</w:t>
            </w:r>
          </w:p>
        </w:tc>
        <w:tc>
          <w:tcPr>
            <w:tcW w:w="709" w:type="dxa"/>
            <w:vAlign w:val="center"/>
          </w:tcPr>
          <w:p>
            <w:pPr>
              <w:widowControl/>
              <w:jc w:val="center"/>
              <w:rPr>
                <w:rFonts w:ascii="Times New Roman" w:hAnsi="Times New Roman"/>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设计依据</w:t>
            </w: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项目建议书</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批复文件</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选址意见书</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编制依据</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参考规范</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建设工程规划许可证</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sz w:val="18"/>
                <w:szCs w:val="18"/>
              </w:rPr>
              <w:t>－</w:t>
            </w:r>
          </w:p>
        </w:tc>
        <w:tc>
          <w:tcPr>
            <w:tcW w:w="850" w:type="dxa"/>
            <w:vAlign w:val="center"/>
          </w:tcPr>
          <w:p>
            <w:pPr>
              <w:widowControl/>
              <w:jc w:val="center"/>
              <w:rPr>
                <w:rFonts w:ascii="Times New Roman" w:hAnsi="Times New Roman" w:eastAsiaTheme="minorEastAsia"/>
                <w:kern w:val="0"/>
                <w:sz w:val="18"/>
                <w:szCs w:val="18"/>
              </w:rPr>
            </w:pPr>
            <w:r>
              <w:rPr>
                <w:rFonts w:ascii="Times New Roman" w:hAnsi="Times New Roman" w:eastAsiaTheme="minorEastAsia"/>
                <w:sz w:val="18"/>
                <w:szCs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建设用地规划许可证</w:t>
            </w:r>
          </w:p>
        </w:tc>
        <w:tc>
          <w:tcPr>
            <w:tcW w:w="850"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文本</w:t>
            </w:r>
          </w:p>
        </w:tc>
        <w:tc>
          <w:tcPr>
            <w:tcW w:w="709" w:type="dxa"/>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850"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709" w:type="dxa"/>
            <w:vAlign w:val="center"/>
          </w:tcPr>
          <w:p>
            <w:pPr>
              <w:widowControl/>
              <w:jc w:val="center"/>
              <w:rPr>
                <w:rFonts w:ascii="Times New Roman" w:hAnsi="Times New Roman" w:eastAsiaTheme="minorEastAsia"/>
                <w:kern w:val="0"/>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hint="eastAsia" w:ascii="Times New Roman" w:hAnsi="Times New Roman"/>
                <w:sz w:val="18"/>
              </w:rPr>
              <w:t>河势行洪影响评价</w:t>
            </w:r>
          </w:p>
        </w:tc>
        <w:tc>
          <w:tcPr>
            <w:tcW w:w="850" w:type="dxa"/>
            <w:shd w:val="clear" w:color="auto" w:fill="auto"/>
            <w:noWrap/>
            <w:vAlign w:val="center"/>
          </w:tcPr>
          <w:p>
            <w:pPr>
              <w:widowControl/>
              <w:jc w:val="center"/>
              <w:rPr>
                <w:rFonts w:ascii="Times New Roman" w:hAnsi="Times New Roman"/>
                <w:sz w:val="18"/>
              </w:rPr>
            </w:pPr>
            <w:r>
              <w:rPr>
                <w:rFonts w:ascii="Times New Roman" w:hAnsi="Times New Roman"/>
                <w:sz w:val="18"/>
              </w:rPr>
              <w:t>文本</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vAlign w:val="center"/>
          </w:tcPr>
          <w:p>
            <w:pPr>
              <w:widowControl/>
              <w:jc w:val="center"/>
              <w:rPr>
                <w:rFonts w:ascii="宋体" w:hAnsi="宋体"/>
                <w:sz w:val="18"/>
                <w:szCs w:val="18"/>
              </w:rPr>
            </w:pPr>
            <w:r>
              <w:rPr>
                <w:rFonts w:ascii="宋体" w:hAnsi="宋体"/>
                <w:sz w:val="18"/>
                <w:szCs w:val="18"/>
              </w:rPr>
              <w:t>○</w:t>
            </w:r>
          </w:p>
        </w:tc>
        <w:tc>
          <w:tcPr>
            <w:tcW w:w="850" w:type="dxa"/>
            <w:vAlign w:val="center"/>
          </w:tcPr>
          <w:p>
            <w:pPr>
              <w:widowControl/>
              <w:jc w:val="center"/>
              <w:rPr>
                <w:rFonts w:ascii="宋体" w:hAnsi="宋体"/>
                <w:sz w:val="18"/>
                <w:szCs w:val="18"/>
              </w:rPr>
            </w:pPr>
            <w:r>
              <w:rPr>
                <w:rFonts w:ascii="宋体" w:hAnsi="宋体"/>
                <w:sz w:val="18"/>
                <w:szCs w:val="18"/>
              </w:rPr>
              <w:t>○</w:t>
            </w:r>
          </w:p>
        </w:tc>
        <w:tc>
          <w:tcPr>
            <w:tcW w:w="709" w:type="dxa"/>
            <w:vAlign w:val="center"/>
          </w:tcPr>
          <w:p>
            <w:pPr>
              <w:widowControl/>
              <w:jc w:val="center"/>
              <w:rPr>
                <w:rFonts w:ascii="宋体" w:hAnsi="宋体"/>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hint="eastAsia" w:ascii="Times New Roman" w:hAnsi="Times New Roman"/>
                <w:sz w:val="18"/>
              </w:rPr>
              <w:t>环境影响评价</w:t>
            </w:r>
          </w:p>
        </w:tc>
        <w:tc>
          <w:tcPr>
            <w:tcW w:w="850" w:type="dxa"/>
            <w:shd w:val="clear" w:color="auto" w:fill="auto"/>
            <w:noWrap/>
            <w:vAlign w:val="center"/>
          </w:tcPr>
          <w:p>
            <w:pPr>
              <w:widowControl/>
              <w:jc w:val="center"/>
              <w:rPr>
                <w:rFonts w:ascii="Times New Roman" w:hAnsi="Times New Roman"/>
                <w:sz w:val="18"/>
              </w:rPr>
            </w:pPr>
            <w:r>
              <w:rPr>
                <w:rFonts w:ascii="Times New Roman" w:hAnsi="Times New Roman"/>
                <w:sz w:val="18"/>
              </w:rPr>
              <w:t>文本</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vAlign w:val="center"/>
          </w:tcPr>
          <w:p>
            <w:pPr>
              <w:widowControl/>
              <w:jc w:val="center"/>
              <w:rPr>
                <w:rFonts w:ascii="宋体" w:hAnsi="宋体"/>
                <w:sz w:val="18"/>
                <w:szCs w:val="18"/>
              </w:rPr>
            </w:pPr>
            <w:r>
              <w:rPr>
                <w:rFonts w:ascii="宋体" w:hAnsi="宋体"/>
                <w:sz w:val="18"/>
                <w:szCs w:val="18"/>
              </w:rPr>
              <w:t>○</w:t>
            </w:r>
          </w:p>
        </w:tc>
        <w:tc>
          <w:tcPr>
            <w:tcW w:w="850" w:type="dxa"/>
            <w:vAlign w:val="center"/>
          </w:tcPr>
          <w:p>
            <w:pPr>
              <w:widowControl/>
              <w:jc w:val="center"/>
              <w:rPr>
                <w:rFonts w:ascii="宋体" w:hAnsi="宋体"/>
                <w:sz w:val="18"/>
                <w:szCs w:val="18"/>
              </w:rPr>
            </w:pPr>
            <w:r>
              <w:rPr>
                <w:rFonts w:ascii="宋体" w:hAnsi="宋体"/>
                <w:sz w:val="18"/>
                <w:szCs w:val="18"/>
              </w:rPr>
              <w:t>○</w:t>
            </w:r>
          </w:p>
        </w:tc>
        <w:tc>
          <w:tcPr>
            <w:tcW w:w="709" w:type="dxa"/>
            <w:vAlign w:val="center"/>
          </w:tcPr>
          <w:p>
            <w:pPr>
              <w:widowControl/>
              <w:jc w:val="center"/>
              <w:rPr>
                <w:rFonts w:ascii="宋体" w:hAnsi="宋体"/>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836" w:type="dxa"/>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276" w:type="dxa"/>
            <w:shd w:val="clear" w:color="auto" w:fill="auto"/>
            <w:noWrap/>
            <w:vAlign w:val="center"/>
          </w:tcPr>
          <w:p>
            <w:pPr>
              <w:widowControl/>
              <w:jc w:val="center"/>
              <w:rPr>
                <w:rFonts w:ascii="Times New Roman" w:hAnsi="Times New Roman"/>
                <w:sz w:val="18"/>
              </w:rPr>
            </w:pPr>
            <w:r>
              <w:rPr>
                <w:rFonts w:hint="eastAsia" w:ascii="Times New Roman" w:hAnsi="Times New Roman"/>
                <w:sz w:val="18"/>
              </w:rPr>
              <w:t>地震安全性评价</w:t>
            </w:r>
          </w:p>
        </w:tc>
        <w:tc>
          <w:tcPr>
            <w:tcW w:w="850" w:type="dxa"/>
            <w:shd w:val="clear" w:color="auto" w:fill="auto"/>
            <w:noWrap/>
            <w:vAlign w:val="center"/>
          </w:tcPr>
          <w:p>
            <w:pPr>
              <w:widowControl/>
              <w:jc w:val="center"/>
              <w:rPr>
                <w:rFonts w:ascii="Times New Roman" w:hAnsi="Times New Roman"/>
                <w:sz w:val="18"/>
              </w:rPr>
            </w:pPr>
            <w:r>
              <w:rPr>
                <w:rFonts w:ascii="Times New Roman" w:hAnsi="Times New Roman"/>
                <w:sz w:val="18"/>
              </w:rPr>
              <w:t>文本</w:t>
            </w:r>
          </w:p>
        </w:tc>
        <w:tc>
          <w:tcPr>
            <w:tcW w:w="709" w:type="dxa"/>
            <w:vAlign w:val="center"/>
          </w:tcPr>
          <w:p>
            <w:pPr>
              <w:widowControl/>
              <w:jc w:val="center"/>
              <w:rPr>
                <w:rFonts w:ascii="Times New Roman" w:hAnsi="Times New Roman"/>
                <w:sz w:val="18"/>
              </w:rPr>
            </w:pPr>
            <w:r>
              <w:rPr>
                <w:rFonts w:ascii="Times New Roman" w:hAnsi="Times New Roman"/>
                <w:sz w:val="18"/>
              </w:rPr>
              <w:t>－</w:t>
            </w:r>
          </w:p>
        </w:tc>
        <w:tc>
          <w:tcPr>
            <w:tcW w:w="709" w:type="dxa"/>
            <w:vAlign w:val="center"/>
          </w:tcPr>
          <w:p>
            <w:pPr>
              <w:widowControl/>
              <w:jc w:val="center"/>
              <w:rPr>
                <w:rFonts w:ascii="宋体" w:hAnsi="宋体"/>
                <w:sz w:val="18"/>
                <w:szCs w:val="18"/>
              </w:rPr>
            </w:pPr>
            <w:r>
              <w:rPr>
                <w:rFonts w:ascii="宋体" w:hAnsi="宋体"/>
                <w:sz w:val="18"/>
                <w:szCs w:val="18"/>
              </w:rPr>
              <w:t>○</w:t>
            </w:r>
          </w:p>
        </w:tc>
        <w:tc>
          <w:tcPr>
            <w:tcW w:w="850" w:type="dxa"/>
            <w:vAlign w:val="center"/>
          </w:tcPr>
          <w:p>
            <w:pPr>
              <w:widowControl/>
              <w:jc w:val="center"/>
              <w:rPr>
                <w:rFonts w:ascii="宋体" w:hAnsi="宋体"/>
                <w:sz w:val="18"/>
                <w:szCs w:val="18"/>
              </w:rPr>
            </w:pPr>
            <w:r>
              <w:rPr>
                <w:rFonts w:ascii="宋体" w:hAnsi="宋体"/>
                <w:sz w:val="18"/>
                <w:szCs w:val="18"/>
              </w:rPr>
              <w:t>○</w:t>
            </w:r>
          </w:p>
        </w:tc>
        <w:tc>
          <w:tcPr>
            <w:tcW w:w="709" w:type="dxa"/>
            <w:vAlign w:val="center"/>
          </w:tcPr>
          <w:p>
            <w:pPr>
              <w:widowControl/>
              <w:jc w:val="center"/>
              <w:rPr>
                <w:rFonts w:ascii="宋体" w:hAnsi="宋体"/>
                <w:sz w:val="18"/>
                <w:szCs w:val="18"/>
              </w:rPr>
            </w:pPr>
            <w:r>
              <w:rPr>
                <w:rFonts w:ascii="宋体" w:hAnsi="宋体"/>
                <w:sz w:val="18"/>
                <w:szCs w:val="18"/>
              </w:rPr>
              <w:t>○</w:t>
            </w:r>
          </w:p>
        </w:tc>
        <w:tc>
          <w:tcPr>
            <w:tcW w:w="1912" w:type="dxa"/>
            <w:vAlign w:val="center"/>
          </w:tcPr>
          <w:p>
            <w:pPr>
              <w:widowControl/>
              <w:jc w:val="center"/>
              <w:rPr>
                <w:rFonts w:ascii="Times New Roman" w:hAnsi="Times New Roman" w:eastAsiaTheme="majorEastAsia"/>
                <w:kern w:val="0"/>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widowControl/>
        <w:ind w:firstLine="360" w:firstLineChars="200"/>
        <w:rPr>
          <w:rFonts w:ascii="Times New Roman" w:hAnsi="Times New Roman" w:eastAsiaTheme="minorEastAsia"/>
          <w:kern w:val="0"/>
          <w:sz w:val="18"/>
          <w:szCs w:val="18"/>
        </w:rPr>
      </w:pPr>
      <w:r>
        <w:rPr>
          <w:rFonts w:ascii="Times New Roman" w:hAnsi="Times New Roman" w:eastAsiaTheme="minorEastAsia"/>
          <w:kern w:val="0"/>
          <w:sz w:val="18"/>
          <w:szCs w:val="18"/>
        </w:rPr>
        <w:t>2 城市桥涵工程总体信息应结合项目特点进行交付。</w:t>
      </w:r>
    </w:p>
    <w:p>
      <w:pPr>
        <w:pStyle w:val="35"/>
        <w:numPr>
          <w:ilvl w:val="1"/>
          <w:numId w:val="3"/>
        </w:numPr>
        <w:spacing w:before="156" w:beforeLines="50" w:after="156" w:afterLines="50" w:line="360" w:lineRule="auto"/>
        <w:ind w:left="567" w:firstLineChars="0"/>
        <w:jc w:val="center"/>
        <w:outlineLvl w:val="1"/>
        <w:rPr>
          <w:rFonts w:ascii="Times New Roman" w:hAnsi="Times New Roman" w:eastAsiaTheme="minorEastAsia"/>
          <w:b/>
          <w:sz w:val="28"/>
          <w:szCs w:val="28"/>
        </w:rPr>
      </w:pPr>
      <w:bookmarkStart w:id="23" w:name="_Toc164869177"/>
      <w:r>
        <w:rPr>
          <w:rFonts w:hint="eastAsia" w:ascii="Times New Roman" w:hAnsi="Times New Roman" w:eastAsiaTheme="minorEastAsia"/>
          <w:b/>
          <w:sz w:val="28"/>
          <w:szCs w:val="28"/>
        </w:rPr>
        <w:t>命名规则</w:t>
      </w:r>
      <w:bookmarkEnd w:id="23"/>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r>
        <w:rPr>
          <w:rFonts w:ascii="Times New Roman" w:hAnsi="Times New Roman" w:eastAsiaTheme="minorEastAsia"/>
          <w:b/>
          <w:sz w:val="24"/>
          <w:szCs w:val="24"/>
        </w:rPr>
        <w:t>4.3.1</w:t>
      </w:r>
      <w:r>
        <w:rPr>
          <w:rFonts w:ascii="Times New Roman" w:hAnsi="Times New Roman" w:eastAsiaTheme="minorEastAsia"/>
          <w:bCs/>
          <w:sz w:val="24"/>
          <w:szCs w:val="24"/>
        </w:rPr>
        <w:t xml:space="preserve"> </w:t>
      </w:r>
      <w:r>
        <w:rPr>
          <w:rFonts w:hint="eastAsia" w:asciiTheme="minorEastAsia" w:hAnsiTheme="minorEastAsia" w:eastAsiaTheme="minorEastAsia"/>
          <w:bCs/>
          <w:sz w:val="24"/>
          <w:szCs w:val="24"/>
        </w:rPr>
        <w:t>城市桥涵工</w:t>
      </w:r>
      <w:r>
        <w:rPr>
          <w:rFonts w:hint="eastAsia" w:ascii="Times New Roman" w:hAnsi="Times New Roman" w:eastAsiaTheme="minorEastAsia"/>
          <w:bCs/>
          <w:sz w:val="24"/>
          <w:szCs w:val="24"/>
        </w:rPr>
        <w:t>程信息模型及交付物的命名应简明且易于辨识且具有唯一性。</w:t>
      </w:r>
    </w:p>
    <w:p>
      <w:pPr>
        <w:pStyle w:val="35"/>
        <w:tabs>
          <w:tab w:val="left" w:pos="57"/>
        </w:tabs>
        <w:adjustRightInd w:val="0"/>
        <w:snapToGrid w:val="0"/>
        <w:spacing w:line="360" w:lineRule="auto"/>
        <w:ind w:firstLine="0" w:firstLineChars="0"/>
        <w:rPr>
          <w:rFonts w:ascii="Times New Roman" w:hAnsi="Times New Roman" w:eastAsiaTheme="minorEastAsia"/>
          <w:b/>
          <w:sz w:val="24"/>
          <w:szCs w:val="24"/>
        </w:rPr>
      </w:pPr>
      <w:r>
        <w:rPr>
          <w:rFonts w:ascii="Times New Roman" w:hAnsi="Times New Roman" w:eastAsiaTheme="minorEastAsia"/>
          <w:b/>
          <w:bCs/>
          <w:sz w:val="24"/>
          <w:szCs w:val="24"/>
        </w:rPr>
        <w:t xml:space="preserve">4.3.2 </w:t>
      </w:r>
      <w:r>
        <w:rPr>
          <w:rFonts w:hint="eastAsia" w:asciiTheme="minorEastAsia" w:hAnsiTheme="minorEastAsia" w:eastAsiaTheme="minorEastAsia"/>
          <w:bCs/>
          <w:sz w:val="24"/>
          <w:szCs w:val="24"/>
        </w:rPr>
        <w:t>模型文件的名称宜由顺序码、工程全称、专业代码、桥涵名称、设计阶段、版本号和日期等字段依顺序组成，字段间以半角下划线“</w:t>
      </w:r>
      <w:r>
        <w:rPr>
          <w:rFonts w:asciiTheme="minorEastAsia" w:hAnsiTheme="minorEastAsia" w:eastAsiaTheme="minorEastAsia"/>
          <w:bCs/>
          <w:sz w:val="24"/>
          <w:szCs w:val="24"/>
        </w:rPr>
        <w:t>_</w:t>
      </w:r>
      <w:r>
        <w:rPr>
          <w:rFonts w:hint="eastAsia" w:asciiTheme="minorEastAsia" w:hAnsiTheme="minorEastAsia" w:eastAsiaTheme="minorEastAsia"/>
          <w:bCs/>
          <w:sz w:val="24"/>
          <w:szCs w:val="24"/>
        </w:rPr>
        <w:t>”隔开，字段内部的词组宜以半角连字符“</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”隔开，各字符之间、符号之间、字符与符号之间均不宜留空格，并宜符合下列规定：</w:t>
      </w:r>
    </w:p>
    <w:p>
      <w:pPr>
        <w:pStyle w:val="35"/>
        <w:tabs>
          <w:tab w:val="left" w:pos="57"/>
        </w:tabs>
        <w:adjustRightInd w:val="0"/>
        <w:snapToGrid w:val="0"/>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1</w:t>
      </w:r>
      <w:r>
        <w:rPr>
          <w:rFonts w:ascii="Times New Roman" w:hAnsi="Times New Roman" w:eastAsiaTheme="minorEastAsia"/>
          <w:bCs/>
          <w:sz w:val="24"/>
          <w:szCs w:val="24"/>
        </w:rPr>
        <w:t xml:space="preserve"> </w:t>
      </w:r>
      <w:r>
        <w:rPr>
          <w:rFonts w:hint="eastAsia" w:asciiTheme="minorEastAsia" w:hAnsiTheme="minorEastAsia" w:eastAsiaTheme="minorEastAsia"/>
          <w:bCs/>
          <w:sz w:val="24"/>
          <w:szCs w:val="24"/>
        </w:rPr>
        <w:t>顺序码宜采用数字编码，可根据工程需要定义，同一工程的模型文件顺序码宜定义为相同位数，位数不足者，宜在前位添加一个或多个“</w:t>
      </w:r>
      <w:r>
        <w:rPr>
          <w:rFonts w:asciiTheme="minorEastAsia" w:hAnsiTheme="minorEastAsia" w:eastAsiaTheme="minorEastAsia"/>
          <w:bCs/>
          <w:sz w:val="24"/>
          <w:szCs w:val="24"/>
        </w:rPr>
        <w:t>0</w:t>
      </w:r>
      <w:r>
        <w:rPr>
          <w:rFonts w:hint="eastAsia" w:asciiTheme="minorEastAsia" w:hAnsiTheme="minorEastAsia" w:eastAsiaTheme="minorEastAsia"/>
          <w:bCs/>
          <w:sz w:val="24"/>
          <w:szCs w:val="24"/>
        </w:rPr>
        <w:t>”补齐</w:t>
      </w:r>
      <w:r>
        <w:rPr>
          <w:rFonts w:hint="eastAsia" w:ascii="Times New Roman" w:hAnsi="Times New Roman" w:eastAsiaTheme="minorEastAsia"/>
          <w:bCs/>
          <w:sz w:val="24"/>
          <w:szCs w:val="24"/>
        </w:rPr>
        <w:t>；</w:t>
      </w:r>
    </w:p>
    <w:p>
      <w:pPr>
        <w:pStyle w:val="35"/>
        <w:adjustRightInd w:val="0"/>
        <w:snapToGrid w:val="0"/>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 xml:space="preserve">2 </w:t>
      </w:r>
      <w:r>
        <w:rPr>
          <w:rFonts w:hint="eastAsia" w:asciiTheme="minorEastAsia" w:hAnsiTheme="minorEastAsia" w:eastAsiaTheme="minorEastAsia"/>
          <w:bCs/>
          <w:sz w:val="24"/>
          <w:szCs w:val="24"/>
        </w:rPr>
        <w:t>工程全称宜采用可识别工程或单位工程的全部称号，可采用中文、英文或拼音首字母，需要采用两个以上词组时，宜以半角连字符“</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”隔开，工程简称宜在执行计划中约定并统一使用，不宜空缺；</w:t>
      </w:r>
    </w:p>
    <w:p>
      <w:pPr>
        <w:pStyle w:val="35"/>
        <w:tabs>
          <w:tab w:val="left" w:pos="57"/>
        </w:tabs>
        <w:adjustRightInd w:val="0"/>
        <w:snapToGrid w:val="0"/>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 xml:space="preserve">3 </w:t>
      </w:r>
      <w:r>
        <w:rPr>
          <w:rFonts w:hint="eastAsia" w:asciiTheme="minorEastAsia" w:hAnsiTheme="minorEastAsia" w:eastAsiaTheme="minorEastAsia"/>
          <w:bCs/>
          <w:sz w:val="24"/>
          <w:szCs w:val="24"/>
        </w:rPr>
        <w:t>设计阶段宜划分为可行性研究、初步设计、施工图设计三个阶段；</w:t>
      </w:r>
    </w:p>
    <w:p>
      <w:pPr>
        <w:pStyle w:val="35"/>
        <w:tabs>
          <w:tab w:val="left" w:pos="57"/>
        </w:tabs>
        <w:adjustRightInd w:val="0"/>
        <w:snapToGrid w:val="0"/>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 xml:space="preserve">4 </w:t>
      </w:r>
      <w:r>
        <w:rPr>
          <w:rFonts w:ascii="Times New Roman" w:hAnsi="Times New Roman" w:eastAsiaTheme="minorEastAsia"/>
          <w:bCs/>
          <w:sz w:val="24"/>
          <w:szCs w:val="24"/>
        </w:rPr>
        <w:t>城市桥涵工程专业代码宜符合表4.3.2-1的规定，可根据模型实际拆分状况决定采用一级专业代码、二级专业代码，或两者同时采用，以半角连字符“-”隔开，涉及多专业时可并列专业代码；</w:t>
      </w:r>
    </w:p>
    <w:p>
      <w:pPr>
        <w:spacing w:line="360" w:lineRule="auto"/>
        <w:jc w:val="center"/>
        <w:rPr>
          <w:rFonts w:ascii="Times New Roman" w:hAnsi="Times New Roman" w:eastAsiaTheme="minorEastAsia"/>
          <w:b/>
          <w:bCs/>
          <w:szCs w:val="21"/>
        </w:rPr>
      </w:pPr>
      <w:r>
        <w:rPr>
          <w:rFonts w:ascii="Times New Roman" w:hAnsi="Times New Roman" w:eastAsiaTheme="minorEastAsia"/>
          <w:b/>
          <w:bCs/>
          <w:szCs w:val="21"/>
        </w:rPr>
        <w:t>表4.3.2-1 城市桥涵工程专业代码</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678"/>
        <w:gridCol w:w="2075"/>
        <w:gridCol w:w="2075"/>
        <w:gridCol w:w="207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06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一级专业</w:t>
            </w:r>
          </w:p>
        </w:tc>
        <w:tc>
          <w:tcPr>
            <w:tcW w:w="131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一级专业代码</w:t>
            </w:r>
          </w:p>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（拼音缩写）</w:t>
            </w:r>
          </w:p>
        </w:tc>
        <w:tc>
          <w:tcPr>
            <w:tcW w:w="131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二级专业</w:t>
            </w:r>
          </w:p>
        </w:tc>
        <w:tc>
          <w:tcPr>
            <w:tcW w:w="1312"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二级专业代码</w:t>
            </w:r>
          </w:p>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（拼音缩写）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 w:hRule="atLeast"/>
          <w:jc w:val="center"/>
        </w:trPr>
        <w:tc>
          <w:tcPr>
            <w:tcW w:w="1062" w:type="pct"/>
            <w:vMerge w:val="restart"/>
            <w:shd w:val="clear" w:color="auto" w:fill="auto"/>
            <w:noWrap/>
            <w:vAlign w:val="center"/>
          </w:tcPr>
          <w:p>
            <w:pPr>
              <w:widowControl/>
              <w:jc w:val="center"/>
              <w:rPr>
                <w:rFonts w:ascii="Times New Roman" w:hAnsi="Times New Roman"/>
                <w:sz w:val="18"/>
              </w:rPr>
            </w:pPr>
            <w:r>
              <w:rPr>
                <w:rFonts w:ascii="Times New Roman" w:hAnsi="Times New Roman"/>
                <w:sz w:val="18"/>
              </w:rPr>
              <w:t>桥梁工程</w:t>
            </w:r>
          </w:p>
        </w:tc>
        <w:tc>
          <w:tcPr>
            <w:tcW w:w="1313" w:type="pct"/>
            <w:vMerge w:val="restart"/>
            <w:vAlign w:val="center"/>
          </w:tcPr>
          <w:p>
            <w:pPr>
              <w:widowControl/>
              <w:jc w:val="center"/>
              <w:rPr>
                <w:rFonts w:ascii="Times New Roman" w:hAnsi="Times New Roman"/>
                <w:sz w:val="18"/>
              </w:rPr>
            </w:pPr>
            <w:r>
              <w:rPr>
                <w:rFonts w:ascii="Times New Roman" w:hAnsi="Times New Roman"/>
                <w:sz w:val="18"/>
              </w:rPr>
              <w:t>QL</w:t>
            </w:r>
          </w:p>
        </w:tc>
        <w:tc>
          <w:tcPr>
            <w:tcW w:w="1313" w:type="pct"/>
          </w:tcPr>
          <w:p>
            <w:pPr>
              <w:widowControl/>
              <w:jc w:val="center"/>
              <w:rPr>
                <w:rFonts w:ascii="Times New Roman" w:hAnsi="Times New Roman"/>
                <w:sz w:val="18"/>
              </w:rPr>
            </w:pPr>
            <w:r>
              <w:rPr>
                <w:rFonts w:ascii="Times New Roman" w:hAnsi="Times New Roman"/>
                <w:sz w:val="18"/>
              </w:rPr>
              <w:t>桥面系</w:t>
            </w:r>
          </w:p>
        </w:tc>
        <w:tc>
          <w:tcPr>
            <w:tcW w:w="1312" w:type="pct"/>
            <w:shd w:val="clear" w:color="auto" w:fill="auto"/>
          </w:tcPr>
          <w:p>
            <w:pPr>
              <w:widowControl/>
              <w:jc w:val="center"/>
              <w:rPr>
                <w:rFonts w:ascii="Times New Roman" w:hAnsi="Times New Roman"/>
                <w:sz w:val="18"/>
              </w:rPr>
            </w:pPr>
            <w:r>
              <w:rPr>
                <w:rFonts w:ascii="Times New Roman" w:hAnsi="Times New Roman"/>
                <w:sz w:val="18"/>
              </w:rPr>
              <w:t>QM</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 w:hRule="atLeast"/>
          <w:jc w:val="center"/>
        </w:trPr>
        <w:tc>
          <w:tcPr>
            <w:tcW w:w="1062" w:type="pct"/>
            <w:vMerge w:val="continue"/>
            <w:shd w:val="clear" w:color="auto" w:fill="auto"/>
            <w:noWrap/>
            <w:vAlign w:val="center"/>
          </w:tcPr>
          <w:p>
            <w:pPr>
              <w:widowControl/>
              <w:jc w:val="center"/>
              <w:rPr>
                <w:rFonts w:ascii="Times New Roman" w:hAnsi="Times New Roman"/>
                <w:sz w:val="18"/>
              </w:rPr>
            </w:pPr>
          </w:p>
        </w:tc>
        <w:tc>
          <w:tcPr>
            <w:tcW w:w="1313" w:type="pct"/>
            <w:vMerge w:val="continue"/>
            <w:vAlign w:val="center"/>
          </w:tcPr>
          <w:p>
            <w:pPr>
              <w:widowControl/>
              <w:jc w:val="center"/>
              <w:rPr>
                <w:rFonts w:ascii="Times New Roman" w:hAnsi="Times New Roman"/>
                <w:sz w:val="18"/>
              </w:rPr>
            </w:pPr>
          </w:p>
        </w:tc>
        <w:tc>
          <w:tcPr>
            <w:tcW w:w="1313" w:type="pct"/>
          </w:tcPr>
          <w:p>
            <w:pPr>
              <w:widowControl/>
              <w:jc w:val="center"/>
              <w:rPr>
                <w:rFonts w:ascii="Times New Roman" w:hAnsi="Times New Roman"/>
                <w:sz w:val="18"/>
              </w:rPr>
            </w:pPr>
            <w:r>
              <w:rPr>
                <w:rFonts w:ascii="Times New Roman" w:hAnsi="Times New Roman"/>
                <w:sz w:val="18"/>
              </w:rPr>
              <w:t>下部结构</w:t>
            </w:r>
          </w:p>
        </w:tc>
        <w:tc>
          <w:tcPr>
            <w:tcW w:w="1312" w:type="pct"/>
            <w:shd w:val="clear" w:color="auto" w:fill="auto"/>
          </w:tcPr>
          <w:p>
            <w:pPr>
              <w:widowControl/>
              <w:jc w:val="center"/>
              <w:rPr>
                <w:rFonts w:ascii="Times New Roman" w:hAnsi="Times New Roman"/>
                <w:sz w:val="18"/>
              </w:rPr>
            </w:pPr>
            <w:r>
              <w:rPr>
                <w:rFonts w:ascii="Times New Roman" w:hAnsi="Times New Roman"/>
                <w:sz w:val="18"/>
              </w:rPr>
              <w:t>XB</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 w:hRule="atLeast"/>
          <w:jc w:val="center"/>
        </w:trPr>
        <w:tc>
          <w:tcPr>
            <w:tcW w:w="1062" w:type="pct"/>
            <w:vMerge w:val="continue"/>
            <w:shd w:val="clear" w:color="auto" w:fill="auto"/>
            <w:noWrap/>
            <w:vAlign w:val="center"/>
          </w:tcPr>
          <w:p>
            <w:pPr>
              <w:widowControl/>
              <w:jc w:val="center"/>
              <w:rPr>
                <w:rFonts w:ascii="Times New Roman" w:hAnsi="Times New Roman"/>
                <w:sz w:val="18"/>
              </w:rPr>
            </w:pPr>
          </w:p>
        </w:tc>
        <w:tc>
          <w:tcPr>
            <w:tcW w:w="1313" w:type="pct"/>
            <w:vMerge w:val="continue"/>
            <w:vAlign w:val="center"/>
          </w:tcPr>
          <w:p>
            <w:pPr>
              <w:widowControl/>
              <w:jc w:val="center"/>
              <w:rPr>
                <w:rFonts w:ascii="Times New Roman" w:hAnsi="Times New Roman"/>
                <w:sz w:val="18"/>
              </w:rPr>
            </w:pPr>
          </w:p>
        </w:tc>
        <w:tc>
          <w:tcPr>
            <w:tcW w:w="1313" w:type="pct"/>
          </w:tcPr>
          <w:p>
            <w:pPr>
              <w:widowControl/>
              <w:jc w:val="center"/>
              <w:rPr>
                <w:rFonts w:ascii="Times New Roman" w:hAnsi="Times New Roman"/>
                <w:sz w:val="18"/>
              </w:rPr>
            </w:pPr>
            <w:r>
              <w:rPr>
                <w:rFonts w:ascii="Times New Roman" w:hAnsi="Times New Roman"/>
                <w:sz w:val="18"/>
              </w:rPr>
              <w:t>上部结构</w:t>
            </w:r>
          </w:p>
        </w:tc>
        <w:tc>
          <w:tcPr>
            <w:tcW w:w="1312" w:type="pct"/>
            <w:shd w:val="clear" w:color="auto" w:fill="auto"/>
          </w:tcPr>
          <w:p>
            <w:pPr>
              <w:widowControl/>
              <w:jc w:val="center"/>
              <w:rPr>
                <w:rFonts w:ascii="Times New Roman" w:hAnsi="Times New Roman"/>
                <w:sz w:val="18"/>
              </w:rPr>
            </w:pPr>
            <w:r>
              <w:rPr>
                <w:rFonts w:ascii="Times New Roman" w:hAnsi="Times New Roman"/>
                <w:sz w:val="18"/>
              </w:rPr>
              <w:t>SB</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 w:hRule="atLeast"/>
          <w:jc w:val="center"/>
        </w:trPr>
        <w:tc>
          <w:tcPr>
            <w:tcW w:w="1062" w:type="pct"/>
            <w:vMerge w:val="continue"/>
            <w:shd w:val="clear" w:color="auto" w:fill="auto"/>
            <w:noWrap/>
            <w:vAlign w:val="center"/>
          </w:tcPr>
          <w:p>
            <w:pPr>
              <w:widowControl/>
              <w:jc w:val="center"/>
              <w:rPr>
                <w:rFonts w:ascii="Times New Roman" w:hAnsi="Times New Roman"/>
                <w:sz w:val="18"/>
              </w:rPr>
            </w:pPr>
          </w:p>
        </w:tc>
        <w:tc>
          <w:tcPr>
            <w:tcW w:w="1313" w:type="pct"/>
            <w:vMerge w:val="continue"/>
            <w:vAlign w:val="center"/>
          </w:tcPr>
          <w:p>
            <w:pPr>
              <w:widowControl/>
              <w:jc w:val="center"/>
              <w:rPr>
                <w:rFonts w:ascii="Times New Roman" w:hAnsi="Times New Roman"/>
                <w:sz w:val="18"/>
              </w:rPr>
            </w:pPr>
          </w:p>
        </w:tc>
        <w:tc>
          <w:tcPr>
            <w:tcW w:w="1313" w:type="pct"/>
          </w:tcPr>
          <w:p>
            <w:pPr>
              <w:widowControl/>
              <w:jc w:val="center"/>
              <w:rPr>
                <w:rFonts w:ascii="Times New Roman" w:hAnsi="Times New Roman"/>
                <w:sz w:val="18"/>
              </w:rPr>
            </w:pPr>
            <w:r>
              <w:rPr>
                <w:rFonts w:ascii="Times New Roman" w:hAnsi="Times New Roman"/>
                <w:sz w:val="18"/>
              </w:rPr>
              <w:t>附属工程</w:t>
            </w:r>
          </w:p>
        </w:tc>
        <w:tc>
          <w:tcPr>
            <w:tcW w:w="1312" w:type="pct"/>
            <w:shd w:val="clear" w:color="auto" w:fill="auto"/>
          </w:tcPr>
          <w:p>
            <w:pPr>
              <w:widowControl/>
              <w:jc w:val="center"/>
              <w:rPr>
                <w:rFonts w:ascii="Times New Roman" w:hAnsi="Times New Roman"/>
                <w:sz w:val="18"/>
              </w:rPr>
            </w:pPr>
            <w:r>
              <w:rPr>
                <w:rFonts w:ascii="Times New Roman" w:hAnsi="Times New Roman"/>
                <w:sz w:val="18"/>
              </w:rPr>
              <w:t>FS</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 w:hRule="atLeast"/>
          <w:jc w:val="center"/>
        </w:trPr>
        <w:tc>
          <w:tcPr>
            <w:tcW w:w="1062" w:type="pct"/>
            <w:vMerge w:val="restart"/>
            <w:shd w:val="clear" w:color="auto" w:fill="auto"/>
            <w:noWrap/>
            <w:vAlign w:val="center"/>
          </w:tcPr>
          <w:p>
            <w:pPr>
              <w:widowControl/>
              <w:jc w:val="center"/>
              <w:rPr>
                <w:rFonts w:ascii="Times New Roman" w:hAnsi="Times New Roman"/>
                <w:sz w:val="18"/>
              </w:rPr>
            </w:pPr>
            <w:r>
              <w:rPr>
                <w:rFonts w:ascii="Times New Roman" w:hAnsi="Times New Roman"/>
                <w:sz w:val="18"/>
              </w:rPr>
              <w:t>涵洞工程</w:t>
            </w:r>
          </w:p>
        </w:tc>
        <w:tc>
          <w:tcPr>
            <w:tcW w:w="1313" w:type="pct"/>
            <w:vMerge w:val="restart"/>
            <w:vAlign w:val="center"/>
          </w:tcPr>
          <w:p>
            <w:pPr>
              <w:widowControl/>
              <w:jc w:val="center"/>
              <w:rPr>
                <w:rFonts w:ascii="Times New Roman" w:hAnsi="Times New Roman"/>
                <w:sz w:val="18"/>
              </w:rPr>
            </w:pPr>
            <w:r>
              <w:rPr>
                <w:rFonts w:ascii="Times New Roman" w:hAnsi="Times New Roman"/>
                <w:sz w:val="18"/>
              </w:rPr>
              <w:t>HD</w:t>
            </w:r>
          </w:p>
        </w:tc>
        <w:tc>
          <w:tcPr>
            <w:tcW w:w="1313" w:type="pct"/>
          </w:tcPr>
          <w:p>
            <w:pPr>
              <w:widowControl/>
              <w:jc w:val="center"/>
              <w:rPr>
                <w:rFonts w:ascii="Times New Roman" w:hAnsi="Times New Roman"/>
                <w:sz w:val="18"/>
              </w:rPr>
            </w:pPr>
            <w:r>
              <w:rPr>
                <w:rFonts w:ascii="Times New Roman" w:hAnsi="Times New Roman"/>
                <w:sz w:val="18"/>
              </w:rPr>
              <w:t>盖板涵</w:t>
            </w:r>
          </w:p>
        </w:tc>
        <w:tc>
          <w:tcPr>
            <w:tcW w:w="1312" w:type="pct"/>
          </w:tcPr>
          <w:p>
            <w:pPr>
              <w:widowControl/>
              <w:jc w:val="center"/>
              <w:rPr>
                <w:rFonts w:ascii="Times New Roman" w:hAnsi="Times New Roman"/>
                <w:sz w:val="18"/>
              </w:rPr>
            </w:pPr>
            <w:r>
              <w:rPr>
                <w:rFonts w:ascii="Times New Roman" w:hAnsi="Times New Roman"/>
                <w:sz w:val="18"/>
              </w:rPr>
              <w:t>GB</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 w:hRule="atLeast"/>
          <w:jc w:val="center"/>
        </w:trPr>
        <w:tc>
          <w:tcPr>
            <w:tcW w:w="1062" w:type="pct"/>
            <w:vMerge w:val="continue"/>
            <w:shd w:val="clear" w:color="auto" w:fill="auto"/>
            <w:noWrap/>
            <w:vAlign w:val="center"/>
          </w:tcPr>
          <w:p>
            <w:pPr>
              <w:widowControl/>
              <w:jc w:val="center"/>
              <w:rPr>
                <w:rFonts w:ascii="Times New Roman" w:hAnsi="Times New Roman"/>
                <w:sz w:val="18"/>
              </w:rPr>
            </w:pPr>
          </w:p>
        </w:tc>
        <w:tc>
          <w:tcPr>
            <w:tcW w:w="1313" w:type="pct"/>
            <w:vMerge w:val="continue"/>
            <w:vAlign w:val="center"/>
          </w:tcPr>
          <w:p>
            <w:pPr>
              <w:widowControl/>
              <w:jc w:val="center"/>
              <w:rPr>
                <w:rFonts w:ascii="Times New Roman" w:hAnsi="Times New Roman"/>
                <w:sz w:val="18"/>
              </w:rPr>
            </w:pPr>
          </w:p>
        </w:tc>
        <w:tc>
          <w:tcPr>
            <w:tcW w:w="1313" w:type="pct"/>
          </w:tcPr>
          <w:p>
            <w:pPr>
              <w:widowControl/>
              <w:jc w:val="center"/>
              <w:rPr>
                <w:rFonts w:ascii="Times New Roman" w:hAnsi="Times New Roman"/>
                <w:sz w:val="18"/>
              </w:rPr>
            </w:pPr>
            <w:r>
              <w:rPr>
                <w:rFonts w:ascii="Times New Roman" w:hAnsi="Times New Roman"/>
                <w:sz w:val="18"/>
              </w:rPr>
              <w:t>箱涵</w:t>
            </w:r>
          </w:p>
        </w:tc>
        <w:tc>
          <w:tcPr>
            <w:tcW w:w="1312" w:type="pct"/>
          </w:tcPr>
          <w:p>
            <w:pPr>
              <w:widowControl/>
              <w:jc w:val="center"/>
              <w:rPr>
                <w:rFonts w:ascii="Times New Roman" w:hAnsi="Times New Roman"/>
                <w:sz w:val="18"/>
              </w:rPr>
            </w:pPr>
            <w:r>
              <w:rPr>
                <w:rFonts w:ascii="Times New Roman" w:hAnsi="Times New Roman"/>
                <w:sz w:val="18"/>
              </w:rPr>
              <w:t>XH</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 w:hRule="atLeast"/>
          <w:jc w:val="center"/>
        </w:trPr>
        <w:tc>
          <w:tcPr>
            <w:tcW w:w="1062" w:type="pct"/>
            <w:vMerge w:val="continue"/>
            <w:shd w:val="clear" w:color="auto" w:fill="auto"/>
            <w:noWrap/>
            <w:vAlign w:val="center"/>
          </w:tcPr>
          <w:p>
            <w:pPr>
              <w:widowControl/>
              <w:jc w:val="center"/>
              <w:rPr>
                <w:rFonts w:ascii="Times New Roman" w:hAnsi="Times New Roman"/>
                <w:sz w:val="18"/>
              </w:rPr>
            </w:pPr>
          </w:p>
        </w:tc>
        <w:tc>
          <w:tcPr>
            <w:tcW w:w="1313" w:type="pct"/>
            <w:vMerge w:val="continue"/>
            <w:vAlign w:val="center"/>
          </w:tcPr>
          <w:p>
            <w:pPr>
              <w:widowControl/>
              <w:jc w:val="center"/>
              <w:rPr>
                <w:rFonts w:ascii="Times New Roman" w:hAnsi="Times New Roman"/>
                <w:sz w:val="18"/>
              </w:rPr>
            </w:pPr>
          </w:p>
        </w:tc>
        <w:tc>
          <w:tcPr>
            <w:tcW w:w="1313" w:type="pct"/>
          </w:tcPr>
          <w:p>
            <w:pPr>
              <w:widowControl/>
              <w:jc w:val="center"/>
              <w:rPr>
                <w:rFonts w:ascii="Times New Roman" w:hAnsi="Times New Roman"/>
                <w:sz w:val="18"/>
              </w:rPr>
            </w:pPr>
            <w:r>
              <w:rPr>
                <w:rFonts w:ascii="Times New Roman" w:hAnsi="Times New Roman"/>
                <w:sz w:val="18"/>
              </w:rPr>
              <w:t>圆管涵</w:t>
            </w:r>
          </w:p>
        </w:tc>
        <w:tc>
          <w:tcPr>
            <w:tcW w:w="1312" w:type="pct"/>
          </w:tcPr>
          <w:p>
            <w:pPr>
              <w:widowControl/>
              <w:jc w:val="center"/>
              <w:rPr>
                <w:rFonts w:ascii="Times New Roman" w:hAnsi="Times New Roman"/>
                <w:sz w:val="18"/>
              </w:rPr>
            </w:pPr>
            <w:r>
              <w:rPr>
                <w:rFonts w:ascii="Times New Roman" w:hAnsi="Times New Roman"/>
                <w:sz w:val="18"/>
              </w:rPr>
              <w:t>YG</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 w:hRule="atLeast"/>
          <w:jc w:val="center"/>
        </w:trPr>
        <w:tc>
          <w:tcPr>
            <w:tcW w:w="1062" w:type="pct"/>
            <w:vMerge w:val="continue"/>
            <w:shd w:val="clear" w:color="auto" w:fill="auto"/>
            <w:noWrap/>
            <w:vAlign w:val="center"/>
          </w:tcPr>
          <w:p>
            <w:pPr>
              <w:widowControl/>
              <w:jc w:val="center"/>
              <w:rPr>
                <w:rFonts w:ascii="Times New Roman" w:hAnsi="Times New Roman"/>
                <w:sz w:val="18"/>
              </w:rPr>
            </w:pPr>
          </w:p>
        </w:tc>
        <w:tc>
          <w:tcPr>
            <w:tcW w:w="1313" w:type="pct"/>
            <w:vMerge w:val="continue"/>
            <w:vAlign w:val="center"/>
          </w:tcPr>
          <w:p>
            <w:pPr>
              <w:widowControl/>
              <w:jc w:val="center"/>
              <w:rPr>
                <w:rFonts w:ascii="Times New Roman" w:hAnsi="Times New Roman"/>
                <w:sz w:val="18"/>
              </w:rPr>
            </w:pPr>
          </w:p>
        </w:tc>
        <w:tc>
          <w:tcPr>
            <w:tcW w:w="1313" w:type="pct"/>
          </w:tcPr>
          <w:p>
            <w:pPr>
              <w:widowControl/>
              <w:jc w:val="center"/>
              <w:rPr>
                <w:rFonts w:ascii="Times New Roman" w:hAnsi="Times New Roman"/>
                <w:sz w:val="18"/>
              </w:rPr>
            </w:pPr>
            <w:r>
              <w:rPr>
                <w:rFonts w:ascii="Times New Roman" w:hAnsi="Times New Roman"/>
                <w:sz w:val="18"/>
              </w:rPr>
              <w:t>拱涵</w:t>
            </w:r>
          </w:p>
        </w:tc>
        <w:tc>
          <w:tcPr>
            <w:tcW w:w="1312" w:type="pct"/>
          </w:tcPr>
          <w:p>
            <w:pPr>
              <w:widowControl/>
              <w:jc w:val="center"/>
              <w:rPr>
                <w:rFonts w:ascii="Times New Roman" w:hAnsi="Times New Roman"/>
                <w:sz w:val="18"/>
              </w:rPr>
            </w:pPr>
            <w:r>
              <w:rPr>
                <w:rFonts w:ascii="Times New Roman" w:hAnsi="Times New Roman"/>
                <w:sz w:val="18"/>
              </w:rPr>
              <w:t>GH</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4" w:hRule="atLeast"/>
          <w:jc w:val="center"/>
        </w:trPr>
        <w:tc>
          <w:tcPr>
            <w:tcW w:w="1062" w:type="pct"/>
            <w:vMerge w:val="continue"/>
            <w:shd w:val="clear" w:color="auto" w:fill="auto"/>
            <w:noWrap/>
            <w:vAlign w:val="center"/>
          </w:tcPr>
          <w:p>
            <w:pPr>
              <w:widowControl/>
              <w:jc w:val="center"/>
              <w:rPr>
                <w:rFonts w:ascii="Times New Roman" w:hAnsi="Times New Roman"/>
                <w:sz w:val="18"/>
              </w:rPr>
            </w:pPr>
          </w:p>
        </w:tc>
        <w:tc>
          <w:tcPr>
            <w:tcW w:w="1313" w:type="pct"/>
            <w:vMerge w:val="continue"/>
            <w:vAlign w:val="center"/>
          </w:tcPr>
          <w:p>
            <w:pPr>
              <w:widowControl/>
              <w:jc w:val="center"/>
              <w:rPr>
                <w:rFonts w:ascii="Times New Roman" w:hAnsi="Times New Roman"/>
                <w:sz w:val="18"/>
              </w:rPr>
            </w:pPr>
          </w:p>
        </w:tc>
        <w:tc>
          <w:tcPr>
            <w:tcW w:w="1313" w:type="pct"/>
          </w:tcPr>
          <w:p>
            <w:pPr>
              <w:widowControl/>
              <w:jc w:val="center"/>
              <w:rPr>
                <w:rFonts w:ascii="Times New Roman" w:hAnsi="Times New Roman"/>
                <w:sz w:val="18"/>
              </w:rPr>
            </w:pPr>
            <w:r>
              <w:rPr>
                <w:rFonts w:hint="eastAsia" w:ascii="Times New Roman" w:hAnsi="Times New Roman"/>
                <w:sz w:val="18"/>
              </w:rPr>
              <w:t>钢波纹管涵</w:t>
            </w:r>
          </w:p>
        </w:tc>
        <w:tc>
          <w:tcPr>
            <w:tcW w:w="1312" w:type="pct"/>
          </w:tcPr>
          <w:p>
            <w:pPr>
              <w:widowControl/>
              <w:jc w:val="center"/>
              <w:rPr>
                <w:rFonts w:ascii="Times New Roman" w:hAnsi="Times New Roman"/>
                <w:sz w:val="18"/>
              </w:rPr>
            </w:pPr>
            <w:r>
              <w:rPr>
                <w:rFonts w:hint="eastAsia" w:ascii="Times New Roman" w:hAnsi="Times New Roman"/>
                <w:sz w:val="18"/>
              </w:rPr>
              <w:t>BWG</w:t>
            </w:r>
          </w:p>
        </w:tc>
      </w:tr>
    </w:tbl>
    <w:p>
      <w:pPr>
        <w:pStyle w:val="35"/>
        <w:tabs>
          <w:tab w:val="left" w:pos="57"/>
        </w:tabs>
        <w:adjustRightInd w:val="0"/>
        <w:snapToGrid w:val="0"/>
        <w:spacing w:before="156" w:beforeLines="50" w:line="360" w:lineRule="auto"/>
        <w:ind w:firstLine="482"/>
        <w:rPr>
          <w:rFonts w:ascii="Times New Roman" w:hAnsi="Times New Roman" w:eastAsiaTheme="minorEastAsia"/>
          <w:bCs/>
          <w:sz w:val="24"/>
          <w:szCs w:val="24"/>
        </w:rPr>
      </w:pPr>
      <w:r>
        <w:rPr>
          <w:rFonts w:hint="eastAsia" w:ascii="Times New Roman" w:hAnsi="Times New Roman" w:eastAsiaTheme="minorEastAsia"/>
          <w:b/>
          <w:sz w:val="24"/>
          <w:szCs w:val="24"/>
        </w:rPr>
        <w:t>5</w:t>
      </w:r>
      <w:r>
        <w:rPr>
          <w:rFonts w:ascii="Times New Roman" w:hAnsi="Times New Roman" w:eastAsiaTheme="minorEastAsia"/>
          <w:bCs/>
          <w:sz w:val="24"/>
          <w:szCs w:val="24"/>
        </w:rPr>
        <w:t xml:space="preserve"> </w:t>
      </w:r>
      <w:r>
        <w:rPr>
          <w:rFonts w:hint="eastAsia" w:asciiTheme="minorEastAsia" w:hAnsiTheme="minorEastAsia" w:eastAsiaTheme="minorEastAsia"/>
          <w:bCs/>
          <w:sz w:val="24"/>
          <w:szCs w:val="24"/>
        </w:rPr>
        <w:t>桥涵名称宜为桥梁和涵洞的全称；</w:t>
      </w:r>
    </w:p>
    <w:p>
      <w:pPr>
        <w:pStyle w:val="35"/>
        <w:tabs>
          <w:tab w:val="left" w:pos="57"/>
        </w:tabs>
        <w:adjustRightInd w:val="0"/>
        <w:snapToGrid w:val="0"/>
        <w:spacing w:before="156" w:beforeLines="50" w:line="360" w:lineRule="auto"/>
        <w:ind w:firstLine="482"/>
        <w:rPr>
          <w:rFonts w:ascii="Times New Roman" w:hAnsi="Times New Roman" w:eastAsiaTheme="minorEastAsia"/>
          <w:bCs/>
          <w:sz w:val="24"/>
          <w:szCs w:val="24"/>
        </w:rPr>
      </w:pPr>
      <w:r>
        <w:rPr>
          <w:rFonts w:hint="eastAsia" w:ascii="Times New Roman" w:hAnsi="Times New Roman"/>
          <w:b/>
          <w:sz w:val="24"/>
          <w:szCs w:val="24"/>
        </w:rPr>
        <w:t>6</w:t>
      </w:r>
      <w:r>
        <w:rPr>
          <w:rFonts w:ascii="Times New Roman" w:hAnsi="Times New Roman"/>
          <w:b/>
          <w:sz w:val="24"/>
          <w:szCs w:val="24"/>
        </w:rPr>
        <w:t xml:space="preserve"> </w:t>
      </w:r>
      <w:r>
        <w:rPr>
          <w:rFonts w:hint="eastAsia" w:ascii="Times New Roman" w:hAnsi="Times New Roman" w:eastAsiaTheme="minorEastAsia"/>
          <w:bCs/>
          <w:sz w:val="24"/>
          <w:szCs w:val="24"/>
        </w:rPr>
        <w:t>版本号用于说明版本变更情况，宜符合本标准第</w:t>
      </w:r>
      <w:r>
        <w:rPr>
          <w:rFonts w:ascii="Times New Roman" w:hAnsi="Times New Roman" w:eastAsiaTheme="minorEastAsia"/>
          <w:bCs/>
          <w:sz w:val="24"/>
          <w:szCs w:val="24"/>
        </w:rPr>
        <w:t>4.4</w:t>
      </w:r>
      <w:r>
        <w:rPr>
          <w:rFonts w:hint="eastAsia" w:ascii="Times New Roman" w:hAnsi="Times New Roman" w:eastAsiaTheme="minorEastAsia"/>
          <w:bCs/>
          <w:sz w:val="24"/>
          <w:szCs w:val="24"/>
        </w:rPr>
        <w:t>节版本管理的规定；</w:t>
      </w:r>
    </w:p>
    <w:p>
      <w:pPr>
        <w:pStyle w:val="35"/>
        <w:tabs>
          <w:tab w:val="left" w:pos="57"/>
        </w:tabs>
        <w:adjustRightInd w:val="0"/>
        <w:snapToGrid w:val="0"/>
        <w:spacing w:line="360" w:lineRule="auto"/>
        <w:ind w:firstLine="482"/>
        <w:rPr>
          <w:rFonts w:asciiTheme="minorEastAsia" w:hAnsiTheme="minorEastAsia" w:eastAsiaTheme="minorEastAsia"/>
          <w:b/>
          <w:sz w:val="24"/>
          <w:szCs w:val="24"/>
        </w:rPr>
      </w:pPr>
      <w:r>
        <w:rPr>
          <w:rFonts w:hint="eastAsia" w:ascii="Times New Roman" w:hAnsi="Times New Roman" w:eastAsiaTheme="minorEastAsia"/>
          <w:b/>
          <w:sz w:val="24"/>
          <w:szCs w:val="24"/>
        </w:rPr>
        <w:t>7</w:t>
      </w:r>
      <w:r>
        <w:rPr>
          <w:rFonts w:ascii="Times New Roman" w:hAnsi="Times New Roman" w:eastAsiaTheme="minorEastAsia"/>
          <w:b/>
          <w:sz w:val="24"/>
          <w:szCs w:val="24"/>
        </w:rPr>
        <w:t xml:space="preserve"> </w:t>
      </w:r>
      <w:r>
        <w:rPr>
          <w:rFonts w:hint="eastAsia" w:asciiTheme="minorEastAsia" w:hAnsiTheme="minorEastAsia" w:eastAsiaTheme="minorEastAsia"/>
          <w:bCs/>
          <w:sz w:val="24"/>
          <w:szCs w:val="24"/>
        </w:rPr>
        <w:t>日期宜为模型交付日期。</w:t>
      </w:r>
    </w:p>
    <w:p>
      <w:pPr>
        <w:adjustRightInd w:val="0"/>
        <w:snapToGrid w:val="0"/>
        <w:spacing w:line="360" w:lineRule="auto"/>
        <w:ind w:firstLine="480" w:firstLineChars="200"/>
        <w:rPr>
          <w:rFonts w:ascii="楷体" w:hAnsi="楷体" w:eastAsia="楷体"/>
          <w:bCs/>
          <w:sz w:val="24"/>
          <w:szCs w:val="24"/>
        </w:rPr>
      </w:pPr>
      <w:r>
        <w:rPr>
          <w:rFonts w:hint="eastAsia" w:ascii="楷体" w:hAnsi="楷体" w:eastAsia="楷体"/>
          <w:bCs/>
          <w:sz w:val="24"/>
          <w:szCs w:val="24"/>
        </w:rPr>
        <w:t>【条文说明】</w:t>
      </w:r>
      <w:r>
        <w:rPr>
          <w:rFonts w:ascii="楷体" w:hAnsi="楷体" w:eastAsia="楷体"/>
          <w:bCs/>
          <w:sz w:val="24"/>
          <w:szCs w:val="24"/>
        </w:rPr>
        <w:t xml:space="preserve"> </w:t>
      </w:r>
      <w:r>
        <w:rPr>
          <w:rFonts w:hint="eastAsia" w:ascii="楷体" w:hAnsi="楷体" w:eastAsia="楷体"/>
          <w:bCs/>
          <w:sz w:val="24"/>
          <w:szCs w:val="24"/>
        </w:rPr>
        <w:t>以某工程为例，模型文件可命名为“</w:t>
      </w:r>
      <w:r>
        <w:rPr>
          <w:rFonts w:ascii="楷体" w:hAnsi="楷体" w:eastAsia="楷体"/>
          <w:bCs/>
          <w:sz w:val="24"/>
          <w:szCs w:val="24"/>
        </w:rPr>
        <w:t>001_</w:t>
      </w:r>
      <w:r>
        <w:rPr>
          <w:rFonts w:ascii="Times New Roman" w:hAnsi="Times New Roman" w:eastAsia="楷体"/>
          <w:bCs/>
          <w:sz w:val="24"/>
          <w:szCs w:val="24"/>
        </w:rPr>
        <w:t>A</w:t>
      </w:r>
      <w:r>
        <w:rPr>
          <w:rFonts w:hint="eastAsia" w:ascii="Times New Roman" w:hAnsi="Times New Roman" w:eastAsia="楷体"/>
          <w:bCs/>
          <w:sz w:val="24"/>
          <w:szCs w:val="24"/>
        </w:rPr>
        <w:t>工程_</w:t>
      </w:r>
      <w:r>
        <w:rPr>
          <w:rFonts w:ascii="Times New Roman" w:hAnsi="Times New Roman" w:eastAsia="楷体"/>
          <w:bCs/>
          <w:sz w:val="24"/>
          <w:szCs w:val="24"/>
        </w:rPr>
        <w:t>QL_B桥</w:t>
      </w:r>
      <w:r>
        <w:rPr>
          <w:rFonts w:ascii="楷体" w:hAnsi="楷体" w:eastAsia="楷体"/>
          <w:bCs/>
          <w:sz w:val="24"/>
          <w:szCs w:val="24"/>
        </w:rPr>
        <w:t>_</w:t>
      </w:r>
      <w:r>
        <w:rPr>
          <w:rFonts w:hint="eastAsia" w:ascii="楷体" w:hAnsi="楷体" w:eastAsia="楷体"/>
          <w:bCs/>
          <w:sz w:val="24"/>
          <w:szCs w:val="24"/>
        </w:rPr>
        <w:t>施工图设计</w:t>
      </w:r>
      <w:r>
        <w:rPr>
          <w:rFonts w:ascii="楷体" w:hAnsi="楷体" w:eastAsia="楷体"/>
          <w:bCs/>
          <w:sz w:val="24"/>
          <w:szCs w:val="24"/>
        </w:rPr>
        <w:t>_V2.4_202310</w:t>
      </w:r>
      <w:r>
        <w:rPr>
          <w:rFonts w:hint="eastAsia" w:ascii="楷体" w:hAnsi="楷体" w:eastAsia="楷体"/>
          <w:bCs/>
          <w:sz w:val="24"/>
          <w:szCs w:val="24"/>
        </w:rPr>
        <w:t>20”，表明该文件是“</w:t>
      </w:r>
      <w:r>
        <w:rPr>
          <w:rFonts w:ascii="楷体" w:hAnsi="楷体" w:eastAsia="楷体"/>
          <w:bCs/>
          <w:sz w:val="24"/>
          <w:szCs w:val="24"/>
        </w:rPr>
        <w:t>A</w:t>
      </w:r>
      <w:r>
        <w:rPr>
          <w:rFonts w:hint="eastAsia" w:ascii="楷体" w:hAnsi="楷体" w:eastAsia="楷体"/>
          <w:bCs/>
          <w:sz w:val="24"/>
          <w:szCs w:val="24"/>
        </w:rPr>
        <w:t>工程”在施工图设计阶段创建的B桥的信息模型第</w:t>
      </w:r>
      <w:r>
        <w:rPr>
          <w:rFonts w:ascii="楷体" w:hAnsi="楷体" w:eastAsia="楷体"/>
          <w:bCs/>
          <w:sz w:val="24"/>
          <w:szCs w:val="24"/>
        </w:rPr>
        <w:t>2.4</w:t>
      </w:r>
      <w:r>
        <w:rPr>
          <w:rFonts w:hint="eastAsia" w:ascii="楷体" w:hAnsi="楷体" w:eastAsia="楷体"/>
          <w:bCs/>
          <w:sz w:val="24"/>
          <w:szCs w:val="24"/>
        </w:rPr>
        <w:t>版本，交付日期是</w:t>
      </w:r>
      <w:r>
        <w:rPr>
          <w:rFonts w:ascii="楷体" w:hAnsi="楷体" w:eastAsia="楷体"/>
          <w:bCs/>
          <w:sz w:val="24"/>
          <w:szCs w:val="24"/>
        </w:rPr>
        <w:t>2023</w:t>
      </w:r>
      <w:r>
        <w:rPr>
          <w:rFonts w:hint="eastAsia" w:ascii="楷体" w:hAnsi="楷体" w:eastAsia="楷体"/>
          <w:bCs/>
          <w:sz w:val="24"/>
          <w:szCs w:val="24"/>
        </w:rPr>
        <w:t>年</w:t>
      </w:r>
      <w:r>
        <w:rPr>
          <w:rFonts w:ascii="楷体" w:hAnsi="楷体" w:eastAsia="楷体"/>
          <w:bCs/>
          <w:sz w:val="24"/>
          <w:szCs w:val="24"/>
        </w:rPr>
        <w:t>10</w:t>
      </w:r>
      <w:r>
        <w:rPr>
          <w:rFonts w:hint="eastAsia" w:ascii="楷体" w:hAnsi="楷体" w:eastAsia="楷体"/>
          <w:bCs/>
          <w:sz w:val="24"/>
          <w:szCs w:val="24"/>
        </w:rPr>
        <w:t>月20日，其中：</w:t>
      </w:r>
    </w:p>
    <w:p>
      <w:pPr>
        <w:adjustRightInd w:val="0"/>
        <w:snapToGrid w:val="0"/>
        <w:spacing w:line="360" w:lineRule="auto"/>
        <w:ind w:firstLine="480" w:firstLineChars="200"/>
        <w:rPr>
          <w:rFonts w:ascii="楷体" w:hAnsi="楷体" w:eastAsia="楷体"/>
          <w:bCs/>
          <w:sz w:val="24"/>
          <w:szCs w:val="24"/>
        </w:rPr>
      </w:pPr>
      <w:r>
        <w:rPr>
          <w:rFonts w:hint="eastAsia" w:ascii="楷体" w:hAnsi="楷体" w:eastAsia="楷体"/>
          <w:bCs/>
          <w:sz w:val="24"/>
          <w:szCs w:val="24"/>
        </w:rPr>
        <w:t>“</w:t>
      </w:r>
      <w:r>
        <w:rPr>
          <w:rFonts w:ascii="楷体" w:hAnsi="楷体" w:eastAsia="楷体"/>
          <w:bCs/>
          <w:sz w:val="24"/>
          <w:szCs w:val="24"/>
        </w:rPr>
        <w:t>001</w:t>
      </w:r>
      <w:r>
        <w:rPr>
          <w:rFonts w:hint="eastAsia" w:ascii="楷体" w:hAnsi="楷体" w:eastAsia="楷体"/>
          <w:bCs/>
          <w:sz w:val="24"/>
          <w:szCs w:val="24"/>
        </w:rPr>
        <w:t>”为顺序码，根据工程管理需要定义，本工程顺序码固定为三位数，因此前两位以“</w:t>
      </w:r>
      <w:r>
        <w:rPr>
          <w:rFonts w:ascii="楷体" w:hAnsi="楷体" w:eastAsia="楷体"/>
          <w:bCs/>
          <w:sz w:val="24"/>
          <w:szCs w:val="24"/>
        </w:rPr>
        <w:t>0</w:t>
      </w:r>
      <w:r>
        <w:rPr>
          <w:rFonts w:hint="eastAsia" w:ascii="楷体" w:hAnsi="楷体" w:eastAsia="楷体"/>
          <w:bCs/>
          <w:sz w:val="24"/>
          <w:szCs w:val="24"/>
        </w:rPr>
        <w:t>”补齐</w:t>
      </w:r>
      <w:r>
        <w:rPr>
          <w:rFonts w:ascii="楷体" w:hAnsi="楷体" w:eastAsia="楷体"/>
          <w:bCs/>
          <w:sz w:val="24"/>
          <w:szCs w:val="24"/>
        </w:rPr>
        <w:t>;</w:t>
      </w:r>
      <w:r>
        <w:rPr>
          <w:rFonts w:hint="eastAsia" w:ascii="楷体" w:hAnsi="楷体" w:eastAsia="楷体"/>
          <w:bCs/>
          <w:sz w:val="24"/>
          <w:szCs w:val="24"/>
        </w:rPr>
        <w:t>“</w:t>
      </w:r>
      <w:r>
        <w:rPr>
          <w:rFonts w:ascii="楷体" w:hAnsi="楷体" w:eastAsia="楷体"/>
          <w:bCs/>
          <w:sz w:val="24"/>
          <w:szCs w:val="24"/>
        </w:rPr>
        <w:t>A</w:t>
      </w:r>
      <w:r>
        <w:rPr>
          <w:rFonts w:hint="eastAsia" w:ascii="楷体" w:hAnsi="楷体" w:eastAsia="楷体"/>
          <w:bCs/>
          <w:sz w:val="24"/>
          <w:szCs w:val="24"/>
        </w:rPr>
        <w:t>工程”为</w:t>
      </w:r>
      <w:r>
        <w:rPr>
          <w:rFonts w:ascii="楷体" w:hAnsi="楷体" w:eastAsia="楷体"/>
          <w:bCs/>
          <w:sz w:val="24"/>
          <w:szCs w:val="24"/>
        </w:rPr>
        <w:t>工程</w:t>
      </w:r>
      <w:r>
        <w:rPr>
          <w:rFonts w:hint="eastAsia" w:ascii="楷体" w:hAnsi="楷体" w:eastAsia="楷体"/>
          <w:bCs/>
          <w:sz w:val="24"/>
          <w:szCs w:val="24"/>
        </w:rPr>
        <w:t>全</w:t>
      </w:r>
      <w:r>
        <w:rPr>
          <w:rFonts w:ascii="楷体" w:hAnsi="楷体" w:eastAsia="楷体"/>
          <w:bCs/>
          <w:sz w:val="24"/>
          <w:szCs w:val="24"/>
        </w:rPr>
        <w:t>称</w:t>
      </w:r>
      <w:r>
        <w:rPr>
          <w:rFonts w:hint="eastAsia" w:ascii="楷体" w:hAnsi="楷体" w:eastAsia="楷体"/>
          <w:bCs/>
          <w:sz w:val="24"/>
          <w:szCs w:val="24"/>
        </w:rPr>
        <w:t>；“</w:t>
      </w:r>
      <w:r>
        <w:rPr>
          <w:rFonts w:ascii="楷体" w:hAnsi="楷体" w:eastAsia="楷体"/>
          <w:bCs/>
          <w:sz w:val="24"/>
          <w:szCs w:val="24"/>
        </w:rPr>
        <w:t>QL</w:t>
      </w:r>
      <w:r>
        <w:rPr>
          <w:rFonts w:hint="eastAsia" w:ascii="楷体" w:hAnsi="楷体" w:eastAsia="楷体"/>
          <w:bCs/>
          <w:sz w:val="24"/>
          <w:szCs w:val="24"/>
        </w:rPr>
        <w:t>”为一级专业代码；“</w:t>
      </w:r>
      <w:r>
        <w:rPr>
          <w:rFonts w:ascii="楷体" w:hAnsi="楷体" w:eastAsia="楷体"/>
          <w:bCs/>
          <w:sz w:val="24"/>
          <w:szCs w:val="24"/>
        </w:rPr>
        <w:t>B</w:t>
      </w:r>
      <w:r>
        <w:rPr>
          <w:rFonts w:hint="eastAsia" w:ascii="楷体" w:hAnsi="楷体" w:eastAsia="楷体"/>
          <w:bCs/>
          <w:sz w:val="24"/>
          <w:szCs w:val="24"/>
        </w:rPr>
        <w:t>桥”为桥涵名称；“施工图设计”为模型文件所属的设计阶段；“</w:t>
      </w:r>
      <w:r>
        <w:rPr>
          <w:rFonts w:ascii="楷体" w:hAnsi="楷体" w:eastAsia="楷体"/>
          <w:bCs/>
          <w:sz w:val="24"/>
          <w:szCs w:val="24"/>
        </w:rPr>
        <w:t>V2.4</w:t>
      </w:r>
      <w:r>
        <w:rPr>
          <w:rFonts w:hint="eastAsia" w:ascii="楷体" w:hAnsi="楷体" w:eastAsia="楷体"/>
          <w:bCs/>
          <w:sz w:val="24"/>
          <w:szCs w:val="24"/>
        </w:rPr>
        <w:t>”为版本号，表示主版本号是</w:t>
      </w:r>
      <w:r>
        <w:rPr>
          <w:rFonts w:ascii="楷体" w:hAnsi="楷体" w:eastAsia="楷体"/>
          <w:bCs/>
          <w:sz w:val="24"/>
          <w:szCs w:val="24"/>
        </w:rPr>
        <w:t>2</w:t>
      </w:r>
      <w:r>
        <w:rPr>
          <w:rFonts w:hint="eastAsia" w:ascii="楷体" w:hAnsi="楷体" w:eastAsia="楷体"/>
          <w:bCs/>
          <w:sz w:val="24"/>
          <w:szCs w:val="24"/>
        </w:rPr>
        <w:t>，子版本号是</w:t>
      </w:r>
      <w:r>
        <w:rPr>
          <w:rFonts w:ascii="楷体" w:hAnsi="楷体" w:eastAsia="楷体"/>
          <w:bCs/>
          <w:sz w:val="24"/>
          <w:szCs w:val="24"/>
        </w:rPr>
        <w:t>4</w:t>
      </w:r>
      <w:r>
        <w:rPr>
          <w:rFonts w:hint="eastAsia" w:ascii="楷体" w:hAnsi="楷体" w:eastAsia="楷体"/>
          <w:bCs/>
          <w:sz w:val="24"/>
          <w:szCs w:val="24"/>
        </w:rPr>
        <w:t>；“</w:t>
      </w:r>
      <w:r>
        <w:rPr>
          <w:rFonts w:ascii="楷体" w:hAnsi="楷体" w:eastAsia="楷体"/>
          <w:bCs/>
          <w:sz w:val="24"/>
          <w:szCs w:val="24"/>
        </w:rPr>
        <w:t>202310</w:t>
      </w:r>
      <w:r>
        <w:rPr>
          <w:rFonts w:hint="eastAsia" w:ascii="楷体" w:hAnsi="楷体" w:eastAsia="楷体"/>
          <w:bCs/>
          <w:sz w:val="24"/>
          <w:szCs w:val="24"/>
        </w:rPr>
        <w:t>20”为交付日期，表示</w:t>
      </w:r>
      <w:r>
        <w:rPr>
          <w:rFonts w:ascii="楷体" w:hAnsi="楷体" w:eastAsia="楷体"/>
          <w:bCs/>
          <w:sz w:val="24"/>
          <w:szCs w:val="24"/>
        </w:rPr>
        <w:t>2023</w:t>
      </w:r>
      <w:r>
        <w:rPr>
          <w:rFonts w:hint="eastAsia" w:ascii="楷体" w:hAnsi="楷体" w:eastAsia="楷体"/>
          <w:bCs/>
          <w:sz w:val="24"/>
          <w:szCs w:val="24"/>
        </w:rPr>
        <w:t>年</w:t>
      </w:r>
      <w:r>
        <w:rPr>
          <w:rFonts w:ascii="楷体" w:hAnsi="楷体" w:eastAsia="楷体"/>
          <w:bCs/>
          <w:sz w:val="24"/>
          <w:szCs w:val="24"/>
        </w:rPr>
        <w:t>10</w:t>
      </w:r>
      <w:r>
        <w:rPr>
          <w:rFonts w:hint="eastAsia" w:ascii="楷体" w:hAnsi="楷体" w:eastAsia="楷体"/>
          <w:bCs/>
          <w:sz w:val="24"/>
          <w:szCs w:val="24"/>
        </w:rPr>
        <w:t>月20日。</w:t>
      </w:r>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r>
        <w:rPr>
          <w:rFonts w:ascii="Times New Roman" w:hAnsi="Times New Roman" w:eastAsiaTheme="minorEastAsia"/>
          <w:b/>
          <w:sz w:val="24"/>
          <w:szCs w:val="24"/>
        </w:rPr>
        <w:t>4.3.3</w:t>
      </w:r>
      <w:r>
        <w:rPr>
          <w:rFonts w:ascii="Times New Roman" w:hAnsi="Times New Roman" w:eastAsiaTheme="minorEastAsia"/>
          <w:bCs/>
          <w:sz w:val="24"/>
          <w:szCs w:val="24"/>
        </w:rPr>
        <w:t xml:space="preserve"> 模型单元的名称宜根据管理需求，选取工程</w:t>
      </w:r>
      <w:r>
        <w:rPr>
          <w:rFonts w:hint="eastAsia" w:ascii="Times New Roman" w:hAnsi="Times New Roman" w:eastAsiaTheme="minorEastAsia"/>
          <w:bCs/>
          <w:sz w:val="24"/>
          <w:szCs w:val="24"/>
        </w:rPr>
        <w:t>全程</w:t>
      </w:r>
      <w:r>
        <w:rPr>
          <w:rFonts w:ascii="Times New Roman" w:hAnsi="Times New Roman" w:eastAsiaTheme="minorEastAsia"/>
          <w:bCs/>
          <w:sz w:val="24"/>
          <w:szCs w:val="24"/>
        </w:rPr>
        <w:t>、专业代码、位置、工程对象名称和顺序码等字段组合而成，字段间以半角下划线</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w:t>
      </w:r>
      <w:r>
        <w:rPr>
          <w:rFonts w:ascii="Times New Roman" w:hAnsi="Times New Roman" w:eastAsiaTheme="minorEastAsia"/>
          <w:bCs/>
          <w:sz w:val="24"/>
          <w:szCs w:val="24"/>
        </w:rPr>
        <w:t>隔开，字段内部的词组宜以半角连字符</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w:t>
      </w:r>
      <w:r>
        <w:rPr>
          <w:rFonts w:ascii="Times New Roman" w:hAnsi="Times New Roman" w:eastAsiaTheme="minorEastAsia"/>
          <w:bCs/>
          <w:sz w:val="24"/>
          <w:szCs w:val="24"/>
        </w:rPr>
        <w:t>隔开，各字符之间、符号之间、字符与符号之间均不宜留空格，并宜符合下列规定：</w:t>
      </w:r>
    </w:p>
    <w:p>
      <w:pPr>
        <w:pStyle w:val="35"/>
        <w:adjustRightInd w:val="0"/>
        <w:snapToGrid w:val="0"/>
        <w:spacing w:line="360" w:lineRule="auto"/>
        <w:ind w:firstLine="482"/>
        <w:rPr>
          <w:rFonts w:ascii="Times New Roman" w:hAnsi="Times New Roman" w:eastAsiaTheme="minorEastAsia"/>
          <w:bCs/>
          <w:sz w:val="24"/>
          <w:szCs w:val="24"/>
        </w:rPr>
      </w:pPr>
      <w:r>
        <w:rPr>
          <w:rFonts w:ascii="Times New Roman" w:hAnsi="Times New Roman" w:eastAsiaTheme="minorEastAsia"/>
          <w:b/>
          <w:sz w:val="24"/>
          <w:szCs w:val="24"/>
        </w:rPr>
        <w:t xml:space="preserve">1 </w:t>
      </w:r>
      <w:r>
        <w:rPr>
          <w:rFonts w:ascii="Times New Roman" w:hAnsi="Times New Roman" w:eastAsiaTheme="minorEastAsia"/>
          <w:bCs/>
          <w:sz w:val="24"/>
          <w:szCs w:val="24"/>
        </w:rPr>
        <w:t>工程</w:t>
      </w:r>
      <w:r>
        <w:rPr>
          <w:rFonts w:hint="eastAsia" w:ascii="Times New Roman" w:hAnsi="Times New Roman" w:eastAsiaTheme="minorEastAsia"/>
          <w:bCs/>
          <w:sz w:val="24"/>
          <w:szCs w:val="24"/>
        </w:rPr>
        <w:t>全</w:t>
      </w:r>
      <w:r>
        <w:rPr>
          <w:rFonts w:ascii="Times New Roman" w:hAnsi="Times New Roman" w:eastAsiaTheme="minorEastAsia"/>
          <w:bCs/>
          <w:sz w:val="24"/>
          <w:szCs w:val="24"/>
        </w:rPr>
        <w:t>称</w:t>
      </w:r>
      <w:r>
        <w:rPr>
          <w:rFonts w:hint="eastAsia" w:ascii="Times New Roman" w:hAnsi="Times New Roman" w:eastAsiaTheme="minorEastAsia"/>
          <w:bCs/>
          <w:sz w:val="24"/>
          <w:szCs w:val="24"/>
        </w:rPr>
        <w:t>、</w:t>
      </w:r>
      <w:r>
        <w:rPr>
          <w:rFonts w:ascii="Times New Roman" w:hAnsi="Times New Roman" w:eastAsiaTheme="minorEastAsia"/>
          <w:bCs/>
          <w:sz w:val="24"/>
          <w:szCs w:val="24"/>
        </w:rPr>
        <w:t>专业代码等相关要求宜符合本标准第4.3.2条的规定；</w:t>
      </w:r>
    </w:p>
    <w:p>
      <w:pPr>
        <w:pStyle w:val="35"/>
        <w:tabs>
          <w:tab w:val="left" w:pos="57"/>
        </w:tabs>
        <w:adjustRightInd w:val="0"/>
        <w:snapToGrid w:val="0"/>
        <w:spacing w:line="360" w:lineRule="auto"/>
        <w:ind w:firstLine="482"/>
        <w:rPr>
          <w:rFonts w:ascii="Times New Roman" w:hAnsi="Times New Roman" w:eastAsiaTheme="minorEastAsia"/>
          <w:bCs/>
          <w:sz w:val="24"/>
          <w:szCs w:val="24"/>
        </w:rPr>
      </w:pPr>
      <w:r>
        <w:rPr>
          <w:rFonts w:ascii="Times New Roman" w:hAnsi="Times New Roman"/>
          <w:b/>
          <w:sz w:val="24"/>
          <w:szCs w:val="24"/>
        </w:rPr>
        <w:t>2</w:t>
      </w:r>
      <w:r>
        <w:rPr>
          <w:rFonts w:ascii="Times New Roman" w:hAnsi="Times New Roman"/>
          <w:bCs/>
          <w:sz w:val="24"/>
          <w:szCs w:val="24"/>
        </w:rPr>
        <w:t xml:space="preserve"> </w:t>
      </w:r>
      <w:r>
        <w:rPr>
          <w:rFonts w:ascii="Times New Roman" w:hAnsi="Times New Roman" w:eastAsiaTheme="minorEastAsia"/>
          <w:bCs/>
          <w:sz w:val="24"/>
          <w:szCs w:val="24"/>
        </w:rPr>
        <w:t>位置用于说明该工程对象在项目中的所在位置，不同部位宜采用不同的表达方式；上部结构宜采用</w:t>
      </w:r>
      <w:r>
        <w:rPr>
          <w:rFonts w:hint="eastAsia" w:ascii="Times New Roman" w:hAnsi="Times New Roman" w:eastAsiaTheme="minorEastAsia"/>
          <w:bCs/>
          <w:sz w:val="24"/>
          <w:szCs w:val="24"/>
        </w:rPr>
        <w:t>“</w:t>
      </w:r>
      <w:r>
        <w:rPr>
          <w:rFonts w:ascii="Times New Roman" w:hAnsi="Times New Roman" w:eastAsiaTheme="minorEastAsia"/>
          <w:bCs/>
          <w:sz w:val="24"/>
          <w:szCs w:val="24"/>
        </w:rPr>
        <w:t>联</w:t>
      </w:r>
      <w:r>
        <w:rPr>
          <w:rFonts w:hint="eastAsia" w:ascii="Times New Roman" w:hAnsi="Times New Roman" w:eastAsiaTheme="minorEastAsia"/>
          <w:bCs/>
          <w:sz w:val="24"/>
          <w:szCs w:val="24"/>
        </w:rPr>
        <w:t>”</w:t>
      </w:r>
      <w:r>
        <w:rPr>
          <w:rFonts w:ascii="Times New Roman" w:hAnsi="Times New Roman" w:eastAsiaTheme="minorEastAsia"/>
          <w:bCs/>
          <w:sz w:val="24"/>
          <w:szCs w:val="24"/>
        </w:rPr>
        <w:t>、</w:t>
      </w:r>
      <w:r>
        <w:rPr>
          <w:rFonts w:hint="eastAsia" w:ascii="Times New Roman" w:hAnsi="Times New Roman" w:eastAsiaTheme="minorEastAsia"/>
          <w:bCs/>
          <w:sz w:val="24"/>
          <w:szCs w:val="24"/>
        </w:rPr>
        <w:t>“</w:t>
      </w:r>
      <w:r>
        <w:rPr>
          <w:rFonts w:ascii="Times New Roman" w:hAnsi="Times New Roman" w:eastAsiaTheme="minorEastAsia"/>
          <w:bCs/>
          <w:sz w:val="24"/>
          <w:szCs w:val="24"/>
        </w:rPr>
        <w:t>跨</w:t>
      </w:r>
      <w:r>
        <w:rPr>
          <w:rFonts w:hint="eastAsia" w:ascii="Times New Roman" w:hAnsi="Times New Roman" w:eastAsiaTheme="minorEastAsia"/>
          <w:bCs/>
          <w:sz w:val="24"/>
          <w:szCs w:val="24"/>
        </w:rPr>
        <w:t>”</w:t>
      </w:r>
      <w:r>
        <w:rPr>
          <w:rFonts w:ascii="Times New Roman" w:hAnsi="Times New Roman" w:eastAsiaTheme="minorEastAsia"/>
          <w:bCs/>
          <w:sz w:val="24"/>
          <w:szCs w:val="24"/>
        </w:rPr>
        <w:t>、</w:t>
      </w:r>
      <w:r>
        <w:rPr>
          <w:rFonts w:hint="eastAsia" w:ascii="Times New Roman" w:hAnsi="Times New Roman" w:eastAsiaTheme="minorEastAsia"/>
          <w:bCs/>
          <w:sz w:val="24"/>
          <w:szCs w:val="24"/>
        </w:rPr>
        <w:t>“</w:t>
      </w:r>
      <w:r>
        <w:rPr>
          <w:rFonts w:ascii="Times New Roman" w:hAnsi="Times New Roman" w:eastAsiaTheme="minorEastAsia"/>
          <w:bCs/>
          <w:sz w:val="24"/>
          <w:szCs w:val="24"/>
        </w:rPr>
        <w:t>节段</w:t>
      </w:r>
      <w:r>
        <w:rPr>
          <w:rFonts w:hint="eastAsia" w:ascii="Times New Roman" w:hAnsi="Times New Roman" w:eastAsiaTheme="minorEastAsia"/>
          <w:bCs/>
          <w:sz w:val="24"/>
          <w:szCs w:val="24"/>
        </w:rPr>
        <w:t>”</w:t>
      </w:r>
      <w:r>
        <w:rPr>
          <w:rFonts w:ascii="Times New Roman" w:hAnsi="Times New Roman" w:eastAsiaTheme="minorEastAsia"/>
          <w:bCs/>
          <w:sz w:val="24"/>
          <w:szCs w:val="24"/>
        </w:rPr>
        <w:t>表达，以半角连字符</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w:t>
      </w:r>
      <w:r>
        <w:rPr>
          <w:rFonts w:ascii="Times New Roman" w:hAnsi="Times New Roman" w:eastAsiaTheme="minorEastAsia"/>
          <w:bCs/>
          <w:sz w:val="24"/>
          <w:szCs w:val="24"/>
        </w:rPr>
        <w:t>隔开；下部结构宜采用墩台编号表达；</w:t>
      </w:r>
      <w:r>
        <w:rPr>
          <w:rFonts w:hint="eastAsia" w:ascii="Times New Roman" w:hAnsi="Times New Roman" w:eastAsiaTheme="minorEastAsia"/>
          <w:bCs/>
          <w:sz w:val="24"/>
          <w:szCs w:val="24"/>
        </w:rPr>
        <w:t>如果有分幅，宜表达出左幅、右幅等</w:t>
      </w:r>
    </w:p>
    <w:p>
      <w:pPr>
        <w:pStyle w:val="35"/>
        <w:tabs>
          <w:tab w:val="left" w:pos="57"/>
        </w:tabs>
        <w:adjustRightInd w:val="0"/>
        <w:snapToGrid w:val="0"/>
        <w:spacing w:line="360" w:lineRule="auto"/>
        <w:ind w:firstLine="482"/>
        <w:rPr>
          <w:rFonts w:ascii="Times New Roman" w:hAnsi="Times New Roman" w:eastAsiaTheme="minorEastAsia"/>
          <w:bCs/>
          <w:sz w:val="24"/>
          <w:szCs w:val="24"/>
        </w:rPr>
      </w:pPr>
      <w:r>
        <w:rPr>
          <w:rFonts w:ascii="Times New Roman" w:hAnsi="Times New Roman"/>
          <w:b/>
          <w:sz w:val="24"/>
          <w:szCs w:val="24"/>
        </w:rPr>
        <w:t xml:space="preserve">3 </w:t>
      </w:r>
      <w:r>
        <w:rPr>
          <w:rFonts w:ascii="Times New Roman" w:hAnsi="Times New Roman" w:eastAsiaTheme="minorEastAsia"/>
          <w:bCs/>
          <w:sz w:val="24"/>
          <w:szCs w:val="24"/>
        </w:rPr>
        <w:t>工程对象名称宜采用本标准附录A所定义的工程对象名称，附录A所列工程对象不能满足需求时，可在现有类型基础上扩展所需的工程对象类型；附录A所列工程对象需要细化时，可在现有类型基础上增加子类型，以半角连字符</w:t>
      </w:r>
      <w:r>
        <w:rPr>
          <w:rFonts w:hint="eastAsia" w:asciiTheme="minorEastAsia" w:hAnsiTheme="minorEastAsia" w:eastAsiaTheme="minorEastAsia"/>
          <w:bCs/>
          <w:sz w:val="24"/>
          <w:szCs w:val="24"/>
        </w:rPr>
        <w:t>“</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w:t>
      </w:r>
      <w:r>
        <w:rPr>
          <w:rFonts w:ascii="Times New Roman" w:hAnsi="Times New Roman" w:eastAsiaTheme="minorEastAsia"/>
          <w:bCs/>
          <w:sz w:val="24"/>
          <w:szCs w:val="24"/>
        </w:rPr>
        <w:t>隔开；</w:t>
      </w:r>
    </w:p>
    <w:p>
      <w:pPr>
        <w:pStyle w:val="35"/>
        <w:tabs>
          <w:tab w:val="left" w:pos="57"/>
        </w:tabs>
        <w:adjustRightInd w:val="0"/>
        <w:snapToGrid w:val="0"/>
        <w:spacing w:line="360" w:lineRule="auto"/>
        <w:ind w:firstLine="482"/>
        <w:rPr>
          <w:rFonts w:ascii="Times New Roman" w:hAnsi="Times New Roman" w:eastAsia="PMingLiU"/>
          <w:b/>
          <w:sz w:val="24"/>
          <w:szCs w:val="24"/>
        </w:rPr>
      </w:pPr>
      <w:r>
        <w:rPr>
          <w:rFonts w:ascii="Times New Roman" w:hAnsi="Times New Roman"/>
          <w:b/>
          <w:sz w:val="24"/>
          <w:szCs w:val="24"/>
        </w:rPr>
        <w:t xml:space="preserve">4 </w:t>
      </w:r>
      <w:r>
        <w:rPr>
          <w:rFonts w:ascii="Times New Roman" w:hAnsi="Times New Roman" w:eastAsiaTheme="minorEastAsia"/>
          <w:bCs/>
          <w:sz w:val="24"/>
          <w:szCs w:val="24"/>
        </w:rPr>
        <w:t>顺序码宜符合本标准第4.3.2条的规定。</w:t>
      </w:r>
    </w:p>
    <w:p>
      <w:pPr>
        <w:adjustRightInd w:val="0"/>
        <w:snapToGrid w:val="0"/>
        <w:spacing w:line="360" w:lineRule="auto"/>
        <w:ind w:firstLine="480" w:firstLineChars="200"/>
        <w:rPr>
          <w:rFonts w:ascii="Times New Roman" w:hAnsi="Times New Roman" w:eastAsia="楷体"/>
          <w:bCs/>
          <w:sz w:val="24"/>
          <w:szCs w:val="24"/>
        </w:rPr>
      </w:pPr>
      <w:r>
        <w:rPr>
          <w:rFonts w:ascii="Times New Roman" w:hAnsi="Times New Roman" w:eastAsia="楷体"/>
          <w:bCs/>
          <w:sz w:val="24"/>
          <w:szCs w:val="24"/>
        </w:rPr>
        <w:t>【条文说明】 以某钢箱梁项目为例，模型单元可命名为“SB_</w:t>
      </w:r>
      <w:r>
        <w:rPr>
          <w:rFonts w:hint="eastAsia" w:ascii="Times New Roman" w:hAnsi="Times New Roman" w:eastAsia="楷体"/>
          <w:bCs/>
          <w:sz w:val="24"/>
          <w:szCs w:val="24"/>
        </w:rPr>
        <w:t>左幅第三联</w:t>
      </w:r>
      <w:r>
        <w:rPr>
          <w:rFonts w:ascii="Times New Roman" w:hAnsi="Times New Roman" w:eastAsia="楷体"/>
          <w:bCs/>
          <w:sz w:val="24"/>
          <w:szCs w:val="24"/>
        </w:rPr>
        <w:t>_钢箱梁_001”，表明</w:t>
      </w:r>
      <w:r>
        <w:rPr>
          <w:rFonts w:hint="eastAsia" w:ascii="Times New Roman" w:hAnsi="Times New Roman" w:eastAsia="楷体"/>
          <w:bCs/>
          <w:sz w:val="24"/>
          <w:szCs w:val="24"/>
        </w:rPr>
        <w:t>该模型单元</w:t>
      </w:r>
      <w:r>
        <w:rPr>
          <w:rFonts w:ascii="Times New Roman" w:hAnsi="Times New Roman" w:eastAsia="楷体"/>
          <w:bCs/>
          <w:sz w:val="24"/>
          <w:szCs w:val="24"/>
        </w:rPr>
        <w:t>是上部结构</w:t>
      </w:r>
      <w:r>
        <w:rPr>
          <w:rFonts w:hint="eastAsia" w:ascii="Times New Roman" w:hAnsi="Times New Roman" w:eastAsia="楷体"/>
          <w:bCs/>
          <w:sz w:val="24"/>
          <w:szCs w:val="24"/>
        </w:rPr>
        <w:t>左幅</w:t>
      </w:r>
      <w:r>
        <w:rPr>
          <w:rFonts w:ascii="Times New Roman" w:hAnsi="Times New Roman" w:eastAsia="楷体"/>
          <w:bCs/>
          <w:sz w:val="24"/>
          <w:szCs w:val="24"/>
        </w:rPr>
        <w:t>第三联的钢箱梁，其中：</w:t>
      </w:r>
    </w:p>
    <w:p>
      <w:pPr>
        <w:adjustRightInd w:val="0"/>
        <w:snapToGrid w:val="0"/>
        <w:spacing w:line="360" w:lineRule="auto"/>
        <w:ind w:firstLine="480" w:firstLineChars="200"/>
        <w:rPr>
          <w:rFonts w:ascii="Times New Roman" w:hAnsi="Times New Roman" w:eastAsia="楷体"/>
          <w:bCs/>
          <w:sz w:val="24"/>
          <w:szCs w:val="24"/>
        </w:rPr>
      </w:pPr>
      <w:r>
        <w:rPr>
          <w:rFonts w:hint="eastAsia" w:ascii="Times New Roman" w:hAnsi="Times New Roman" w:eastAsia="楷体"/>
          <w:bCs/>
          <w:sz w:val="24"/>
          <w:szCs w:val="24"/>
        </w:rPr>
        <w:t>“</w:t>
      </w:r>
      <w:r>
        <w:rPr>
          <w:rFonts w:ascii="Times New Roman" w:hAnsi="Times New Roman" w:eastAsia="楷体"/>
          <w:bCs/>
          <w:sz w:val="24"/>
          <w:szCs w:val="24"/>
        </w:rPr>
        <w:t>SB</w:t>
      </w:r>
      <w:r>
        <w:rPr>
          <w:rFonts w:hint="eastAsia" w:ascii="Times New Roman" w:hAnsi="Times New Roman" w:eastAsia="楷体"/>
          <w:bCs/>
          <w:sz w:val="24"/>
          <w:szCs w:val="24"/>
        </w:rPr>
        <w:t>”</w:t>
      </w:r>
      <w:r>
        <w:rPr>
          <w:rFonts w:ascii="Times New Roman" w:hAnsi="Times New Roman" w:eastAsia="楷体"/>
          <w:bCs/>
          <w:sz w:val="24"/>
          <w:szCs w:val="24"/>
        </w:rPr>
        <w:t>为二级专业代码表示</w:t>
      </w:r>
      <w:r>
        <w:rPr>
          <w:rFonts w:hint="eastAsia" w:ascii="Times New Roman" w:hAnsi="Times New Roman" w:eastAsia="楷体"/>
          <w:bCs/>
          <w:sz w:val="24"/>
          <w:szCs w:val="24"/>
        </w:rPr>
        <w:t>“</w:t>
      </w:r>
      <w:r>
        <w:rPr>
          <w:rFonts w:ascii="Times New Roman" w:hAnsi="Times New Roman" w:eastAsia="楷体"/>
          <w:bCs/>
          <w:sz w:val="24"/>
          <w:szCs w:val="24"/>
        </w:rPr>
        <w:t>上部结构</w:t>
      </w:r>
      <w:r>
        <w:rPr>
          <w:rFonts w:hint="eastAsia" w:ascii="Times New Roman" w:hAnsi="Times New Roman" w:eastAsia="楷体"/>
          <w:bCs/>
          <w:sz w:val="24"/>
          <w:szCs w:val="24"/>
        </w:rPr>
        <w:t>”</w:t>
      </w:r>
      <w:r>
        <w:rPr>
          <w:rFonts w:ascii="Times New Roman" w:hAnsi="Times New Roman" w:eastAsia="楷体"/>
          <w:bCs/>
          <w:sz w:val="24"/>
          <w:szCs w:val="24"/>
        </w:rPr>
        <w:t>；</w:t>
      </w:r>
      <w:r>
        <w:rPr>
          <w:rFonts w:hint="eastAsia" w:ascii="Times New Roman" w:hAnsi="Times New Roman" w:eastAsia="楷体"/>
          <w:bCs/>
          <w:sz w:val="24"/>
          <w:szCs w:val="24"/>
        </w:rPr>
        <w:t>“左幅第三联”表示模型单元的位置信息</w:t>
      </w:r>
      <w:r>
        <w:rPr>
          <w:rFonts w:ascii="Times New Roman" w:hAnsi="Times New Roman" w:eastAsia="楷体"/>
          <w:bCs/>
          <w:sz w:val="24"/>
          <w:szCs w:val="24"/>
        </w:rPr>
        <w:t>；“钢箱梁”是工程对象名称</w:t>
      </w:r>
      <w:r>
        <w:rPr>
          <w:rFonts w:hint="eastAsia" w:ascii="Times New Roman" w:hAnsi="Times New Roman" w:eastAsia="楷体"/>
          <w:bCs/>
          <w:sz w:val="24"/>
          <w:szCs w:val="24"/>
        </w:rPr>
        <w:t>；</w:t>
      </w:r>
      <w:r>
        <w:rPr>
          <w:rFonts w:ascii="Times New Roman" w:hAnsi="Times New Roman" w:eastAsia="楷体"/>
          <w:bCs/>
          <w:sz w:val="24"/>
          <w:szCs w:val="24"/>
        </w:rPr>
        <w:t>001是顺序码。</w:t>
      </w:r>
    </w:p>
    <w:p>
      <w:pPr>
        <w:pStyle w:val="35"/>
        <w:numPr>
          <w:ilvl w:val="1"/>
          <w:numId w:val="3"/>
        </w:numPr>
        <w:spacing w:before="156" w:beforeLines="50" w:after="156" w:afterLines="50" w:line="360" w:lineRule="auto"/>
        <w:ind w:left="567" w:firstLineChars="0"/>
        <w:jc w:val="center"/>
        <w:outlineLvl w:val="1"/>
        <w:rPr>
          <w:rFonts w:ascii="Times New Roman" w:hAnsi="Times New Roman" w:eastAsiaTheme="minorEastAsia"/>
          <w:b/>
          <w:sz w:val="28"/>
          <w:szCs w:val="28"/>
        </w:rPr>
      </w:pPr>
      <w:bookmarkStart w:id="24" w:name="_Toc164869178"/>
      <w:r>
        <w:rPr>
          <w:rFonts w:hint="eastAsia" w:ascii="Times New Roman" w:hAnsi="Times New Roman" w:eastAsiaTheme="minorEastAsia"/>
          <w:b/>
          <w:sz w:val="28"/>
          <w:szCs w:val="28"/>
        </w:rPr>
        <w:t>版本管理</w:t>
      </w:r>
      <w:bookmarkEnd w:id="24"/>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r>
        <w:rPr>
          <w:rFonts w:ascii="Times New Roman" w:hAnsi="Times New Roman" w:eastAsiaTheme="minorEastAsia"/>
          <w:b/>
          <w:sz w:val="24"/>
          <w:szCs w:val="24"/>
        </w:rPr>
        <w:t>4.4.1</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各设计阶段的交付物应按照不同设计阶段进行版本管理。</w:t>
      </w:r>
    </w:p>
    <w:p>
      <w:pPr>
        <w:pStyle w:val="35"/>
        <w:tabs>
          <w:tab w:val="left" w:pos="57"/>
        </w:tabs>
        <w:adjustRightInd w:val="0"/>
        <w:snapToGrid w:val="0"/>
        <w:spacing w:line="360" w:lineRule="auto"/>
        <w:ind w:firstLine="0" w:firstLineChars="0"/>
        <w:rPr>
          <w:rFonts w:ascii="楷体" w:hAnsi="楷体" w:eastAsia="楷体"/>
          <w:bCs/>
          <w:sz w:val="24"/>
          <w:szCs w:val="24"/>
        </w:rPr>
      </w:pPr>
      <w:r>
        <w:rPr>
          <w:rFonts w:ascii="Times New Roman" w:hAnsi="Times New Roman" w:eastAsiaTheme="minorEastAsia"/>
          <w:b/>
          <w:sz w:val="24"/>
          <w:szCs w:val="24"/>
        </w:rPr>
        <w:t>4.4.2</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版本管理应满足在设计成果交付过程中交接双方文件管理的需要，并具有可追溯性。宜在城市桥涵工程设计过程中对各专业设计提资文件和模型成果文件做好版本管理，对于版本修改内容和反馈意见进行必要的说明，为后续成果文件上传至协同管理平台提供版本可追溯的依据。</w:t>
      </w:r>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r>
        <w:rPr>
          <w:rFonts w:ascii="Times New Roman" w:hAnsi="Times New Roman" w:eastAsiaTheme="minorEastAsia"/>
          <w:b/>
          <w:sz w:val="24"/>
          <w:szCs w:val="24"/>
        </w:rPr>
        <w:t>4.4.3</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发生版本变更时，</w:t>
      </w:r>
      <w:r>
        <w:rPr>
          <w:rFonts w:hint="eastAsia" w:asciiTheme="minorEastAsia" w:hAnsiTheme="minorEastAsia" w:eastAsiaTheme="minorEastAsia"/>
          <w:bCs/>
          <w:sz w:val="24"/>
          <w:szCs w:val="24"/>
        </w:rPr>
        <w:t>应提供版</w:t>
      </w:r>
      <w:r>
        <w:rPr>
          <w:rFonts w:hint="eastAsia" w:ascii="Times New Roman" w:hAnsi="Times New Roman" w:eastAsiaTheme="minorEastAsia"/>
          <w:bCs/>
          <w:sz w:val="24"/>
          <w:szCs w:val="24"/>
        </w:rPr>
        <w:t>本管理说明文件，并记录下列内容：</w:t>
      </w:r>
    </w:p>
    <w:p>
      <w:pPr>
        <w:pStyle w:val="35"/>
        <w:tabs>
          <w:tab w:val="left" w:pos="57"/>
        </w:tabs>
        <w:adjustRightInd w:val="0"/>
        <w:snapToGrid w:val="0"/>
        <w:spacing w:line="360" w:lineRule="auto"/>
        <w:ind w:left="420" w:leftChars="200" w:firstLine="0" w:firstLineChars="0"/>
        <w:rPr>
          <w:rFonts w:ascii="Times New Roman" w:hAnsi="Times New Roman" w:eastAsiaTheme="minorEastAsia"/>
          <w:bCs/>
          <w:sz w:val="24"/>
          <w:szCs w:val="24"/>
        </w:rPr>
      </w:pPr>
      <w:r>
        <w:rPr>
          <w:rFonts w:ascii="Times New Roman" w:hAnsi="Times New Roman" w:eastAsiaTheme="minorEastAsia"/>
          <w:b/>
          <w:sz w:val="24"/>
          <w:szCs w:val="24"/>
        </w:rPr>
        <w:t>1</w:t>
      </w:r>
      <w:r>
        <w:rPr>
          <w:rFonts w:asciiTheme="minorEastAsia" w:hAnsiTheme="minorEastAsia" w:eastAsiaTheme="minorEastAsia"/>
          <w:bCs/>
          <w:sz w:val="24"/>
          <w:szCs w:val="24"/>
        </w:rPr>
        <w:t xml:space="preserve"> </w:t>
      </w:r>
      <w:r>
        <w:rPr>
          <w:rFonts w:hint="eastAsia" w:asciiTheme="minorEastAsia" w:hAnsiTheme="minorEastAsia" w:eastAsiaTheme="minorEastAsia"/>
          <w:bCs/>
          <w:sz w:val="24"/>
          <w:szCs w:val="24"/>
        </w:rPr>
        <w:t>新的版本号与变更日期</w:t>
      </w:r>
      <w:r>
        <w:rPr>
          <w:rFonts w:hint="eastAsia" w:ascii="Times New Roman" w:hAnsi="Times New Roman" w:eastAsiaTheme="minorEastAsia"/>
          <w:bCs/>
          <w:sz w:val="24"/>
          <w:szCs w:val="24"/>
        </w:rPr>
        <w:t>；</w:t>
      </w:r>
    </w:p>
    <w:p>
      <w:pPr>
        <w:pStyle w:val="35"/>
        <w:tabs>
          <w:tab w:val="left" w:pos="57"/>
        </w:tabs>
        <w:adjustRightInd w:val="0"/>
        <w:snapToGrid w:val="0"/>
        <w:spacing w:line="360" w:lineRule="auto"/>
        <w:ind w:left="420" w:leftChars="200" w:firstLine="0" w:firstLineChars="0"/>
        <w:rPr>
          <w:rFonts w:ascii="Times New Roman" w:hAnsi="Times New Roman" w:eastAsia="PMingLiU"/>
          <w:bCs/>
          <w:sz w:val="24"/>
          <w:szCs w:val="24"/>
        </w:rPr>
      </w:pPr>
      <w:r>
        <w:rPr>
          <w:rFonts w:ascii="Times New Roman" w:hAnsi="Times New Roman" w:eastAsiaTheme="minorEastAsia"/>
          <w:b/>
          <w:sz w:val="24"/>
          <w:szCs w:val="24"/>
        </w:rPr>
        <w:t>2</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版本变更的原因；</w:t>
      </w:r>
    </w:p>
    <w:p>
      <w:pPr>
        <w:pStyle w:val="35"/>
        <w:tabs>
          <w:tab w:val="left" w:pos="57"/>
        </w:tabs>
        <w:adjustRightInd w:val="0"/>
        <w:snapToGrid w:val="0"/>
        <w:spacing w:line="360" w:lineRule="auto"/>
        <w:ind w:left="420" w:leftChars="200" w:firstLine="0" w:firstLineChars="0"/>
        <w:rPr>
          <w:rFonts w:ascii="Times New Roman" w:hAnsi="Times New Roman" w:eastAsiaTheme="minorEastAsia"/>
          <w:bCs/>
          <w:sz w:val="24"/>
          <w:szCs w:val="24"/>
        </w:rPr>
      </w:pPr>
      <w:r>
        <w:rPr>
          <w:rFonts w:ascii="Times New Roman" w:hAnsi="Times New Roman" w:eastAsiaTheme="minorEastAsia"/>
          <w:b/>
          <w:sz w:val="24"/>
          <w:szCs w:val="24"/>
        </w:rPr>
        <w:t>3</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版本变更的内容；</w:t>
      </w:r>
    </w:p>
    <w:p>
      <w:pPr>
        <w:pStyle w:val="35"/>
        <w:tabs>
          <w:tab w:val="left" w:pos="57"/>
        </w:tabs>
        <w:adjustRightInd w:val="0"/>
        <w:snapToGrid w:val="0"/>
        <w:spacing w:line="360" w:lineRule="auto"/>
        <w:ind w:left="420" w:leftChars="200" w:firstLine="0" w:firstLineChars="0"/>
        <w:rPr>
          <w:rFonts w:ascii="Times New Roman" w:hAnsi="Times New Roman" w:eastAsiaTheme="minorEastAsia"/>
          <w:bCs/>
          <w:sz w:val="24"/>
          <w:szCs w:val="24"/>
        </w:rPr>
      </w:pPr>
      <w:r>
        <w:rPr>
          <w:rFonts w:ascii="Times New Roman" w:hAnsi="Times New Roman" w:eastAsiaTheme="minorEastAsia"/>
          <w:b/>
          <w:sz w:val="24"/>
          <w:szCs w:val="24"/>
        </w:rPr>
        <w:t>4</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变更依据的参考文件及对应版本；</w:t>
      </w:r>
    </w:p>
    <w:p>
      <w:pPr>
        <w:pStyle w:val="35"/>
        <w:tabs>
          <w:tab w:val="left" w:pos="57"/>
        </w:tabs>
        <w:adjustRightInd w:val="0"/>
        <w:snapToGrid w:val="0"/>
        <w:spacing w:line="360" w:lineRule="auto"/>
        <w:ind w:left="420" w:leftChars="200" w:firstLine="0" w:firstLineChars="0"/>
        <w:rPr>
          <w:rFonts w:ascii="Times New Roman" w:hAnsi="Times New Roman" w:eastAsiaTheme="minorEastAsia"/>
          <w:bCs/>
          <w:sz w:val="24"/>
          <w:szCs w:val="24"/>
        </w:rPr>
      </w:pPr>
      <w:r>
        <w:rPr>
          <w:rFonts w:hint="eastAsia" w:ascii="Times New Roman" w:hAnsi="Times New Roman" w:eastAsiaTheme="minorEastAsia"/>
          <w:b/>
          <w:sz w:val="24"/>
          <w:szCs w:val="24"/>
        </w:rPr>
        <w:t>5</w:t>
      </w:r>
      <w:r>
        <w:rPr>
          <w:rFonts w:hint="eastAsia" w:ascii="Times New Roman" w:hAnsi="Times New Roman" w:eastAsiaTheme="minorEastAsia"/>
          <w:bCs/>
          <w:sz w:val="24"/>
          <w:szCs w:val="24"/>
        </w:rPr>
        <w:t xml:space="preserve"> 变更提出方和审核方。</w:t>
      </w:r>
    </w:p>
    <w:p>
      <w:pPr>
        <w:adjustRightInd w:val="0"/>
        <w:snapToGrid w:val="0"/>
        <w:spacing w:line="360" w:lineRule="auto"/>
        <w:ind w:firstLine="480" w:firstLineChars="200"/>
        <w:rPr>
          <w:rFonts w:ascii="楷体" w:hAnsi="楷体" w:eastAsia="楷体"/>
          <w:bCs/>
          <w:sz w:val="24"/>
          <w:szCs w:val="24"/>
        </w:rPr>
      </w:pPr>
      <w:r>
        <w:rPr>
          <w:rFonts w:hint="eastAsia" w:ascii="楷体" w:hAnsi="楷体" w:eastAsia="楷体"/>
          <w:bCs/>
          <w:sz w:val="24"/>
          <w:szCs w:val="24"/>
        </w:rPr>
        <w:t>【条文说明】</w:t>
      </w:r>
      <w:r>
        <w:rPr>
          <w:rFonts w:ascii="楷体" w:hAnsi="楷体" w:eastAsia="楷体"/>
          <w:bCs/>
          <w:sz w:val="24"/>
          <w:szCs w:val="24"/>
        </w:rPr>
        <w:t xml:space="preserve"> </w:t>
      </w:r>
      <w:r>
        <w:rPr>
          <w:rFonts w:hint="eastAsia" w:ascii="楷体" w:hAnsi="楷体" w:eastAsia="楷体"/>
          <w:bCs/>
          <w:sz w:val="24"/>
          <w:szCs w:val="24"/>
        </w:rPr>
        <w:t>版本变更说明文件宜以表格或文档形式体现，主要用于专业内与专业间协同建模及应用管理，也可用于辅助成果交付。</w:t>
      </w:r>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r>
        <w:rPr>
          <w:rFonts w:ascii="Times New Roman" w:hAnsi="Times New Roman" w:eastAsiaTheme="minorEastAsia"/>
          <w:b/>
          <w:sz w:val="24"/>
          <w:szCs w:val="24"/>
        </w:rPr>
        <w:t>4.4.4</w:t>
      </w:r>
      <w:r>
        <w:rPr>
          <w:rFonts w:ascii="Times New Roman" w:hAnsi="Times New Roman" w:eastAsiaTheme="minorEastAsia"/>
          <w:bCs/>
          <w:sz w:val="24"/>
          <w:szCs w:val="24"/>
        </w:rPr>
        <w:t xml:space="preserve"> </w:t>
      </w:r>
      <w:r>
        <w:rPr>
          <w:rFonts w:hint="eastAsia" w:asciiTheme="minorEastAsia" w:hAnsiTheme="minorEastAsia" w:eastAsiaTheme="minorEastAsia"/>
          <w:bCs/>
          <w:sz w:val="24"/>
          <w:szCs w:val="24"/>
        </w:rPr>
        <w:t>在同一交付阶段对同一交付物进行多次交付时，应在模型文件命名字段中添加版本号，版本号宜采用英文字母“</w:t>
      </w:r>
      <w:r>
        <w:rPr>
          <w:rFonts w:asciiTheme="minorEastAsia" w:hAnsiTheme="minorEastAsia" w:eastAsiaTheme="minorEastAsia"/>
          <w:bCs/>
          <w:sz w:val="24"/>
          <w:szCs w:val="24"/>
        </w:rPr>
        <w:t>V</w:t>
      </w:r>
      <w:r>
        <w:rPr>
          <w:rFonts w:hint="eastAsia" w:asciiTheme="minorEastAsia" w:hAnsiTheme="minorEastAsia" w:eastAsiaTheme="minorEastAsia"/>
          <w:bCs/>
          <w:sz w:val="24"/>
          <w:szCs w:val="24"/>
        </w:rPr>
        <w:t>”与主版本号和子版本号的组合进行标识，文件命名方式宜符合本标准</w:t>
      </w:r>
      <w:r>
        <w:rPr>
          <w:rFonts w:ascii="Times New Roman" w:hAnsi="Times New Roman" w:eastAsiaTheme="minorEastAsia"/>
          <w:bCs/>
          <w:sz w:val="24"/>
          <w:szCs w:val="24"/>
        </w:rPr>
        <w:t>4.3.2</w:t>
      </w:r>
      <w:r>
        <w:rPr>
          <w:rFonts w:hint="eastAsia" w:asciiTheme="minorEastAsia" w:hAnsiTheme="minorEastAsia" w:eastAsiaTheme="minorEastAsia"/>
          <w:bCs/>
          <w:sz w:val="24"/>
          <w:szCs w:val="24"/>
        </w:rPr>
        <w:t>的规定。</w:t>
      </w:r>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r>
        <w:rPr>
          <w:rFonts w:ascii="Times New Roman" w:hAnsi="Times New Roman" w:eastAsiaTheme="minorEastAsia"/>
          <w:b/>
          <w:sz w:val="24"/>
          <w:szCs w:val="24"/>
        </w:rPr>
        <w:t>4.4.5</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主版本号和子</w:t>
      </w:r>
      <w:r>
        <w:rPr>
          <w:rFonts w:hint="eastAsia" w:ascii="Times New Roman" w:hAnsi="Times New Roman" w:eastAsiaTheme="minorEastAsia"/>
          <w:sz w:val="24"/>
          <w:szCs w:val="24"/>
        </w:rPr>
        <w:t>版本号应采用正整数表示，二者采用小数点“</w:t>
      </w:r>
      <w:r>
        <w:rPr>
          <w:rFonts w:ascii="Times New Roman" w:hAnsi="Times New Roman" w:eastAsiaTheme="minorEastAsia"/>
          <w:sz w:val="24"/>
          <w:szCs w:val="24"/>
        </w:rPr>
        <w:t>.</w:t>
      </w:r>
      <w:r>
        <w:rPr>
          <w:rFonts w:hint="eastAsia" w:ascii="Times New Roman" w:hAnsi="Times New Roman" w:eastAsiaTheme="minorEastAsia"/>
          <w:sz w:val="24"/>
          <w:szCs w:val="24"/>
        </w:rPr>
        <w:t>”连接</w:t>
      </w:r>
      <w:r>
        <w:rPr>
          <w:rFonts w:hint="eastAsia" w:ascii="Times New Roman" w:hAnsi="Times New Roman" w:eastAsiaTheme="minorEastAsia"/>
          <w:bCs/>
          <w:sz w:val="24"/>
          <w:szCs w:val="24"/>
        </w:rPr>
        <w:t>。</w:t>
      </w:r>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r>
        <w:rPr>
          <w:rFonts w:ascii="Times New Roman" w:hAnsi="Times New Roman" w:eastAsiaTheme="minorEastAsia"/>
          <w:b/>
          <w:sz w:val="24"/>
          <w:szCs w:val="24"/>
        </w:rPr>
        <w:t>4.4.6</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在设计需求与前置条件不发生变化的前提下，文件宜采用同一主版本号。</w:t>
      </w:r>
    </w:p>
    <w:p>
      <w:pPr>
        <w:adjustRightInd w:val="0"/>
        <w:snapToGrid w:val="0"/>
        <w:spacing w:line="360" w:lineRule="auto"/>
        <w:ind w:firstLine="480" w:firstLineChars="200"/>
        <w:rPr>
          <w:rFonts w:ascii="楷体" w:hAnsi="楷体" w:eastAsia="楷体"/>
          <w:bCs/>
          <w:sz w:val="24"/>
          <w:szCs w:val="24"/>
        </w:rPr>
      </w:pPr>
      <w:r>
        <w:rPr>
          <w:rFonts w:hint="eastAsia" w:ascii="楷体" w:hAnsi="楷体" w:eastAsia="楷体"/>
          <w:bCs/>
          <w:sz w:val="24"/>
          <w:szCs w:val="24"/>
        </w:rPr>
        <w:t>【条文说明】</w:t>
      </w:r>
      <w:r>
        <w:rPr>
          <w:rFonts w:ascii="楷体" w:hAnsi="楷体" w:eastAsia="楷体"/>
          <w:bCs/>
          <w:sz w:val="24"/>
          <w:szCs w:val="24"/>
        </w:rPr>
        <w:t xml:space="preserve"> </w:t>
      </w:r>
      <w:r>
        <w:rPr>
          <w:rFonts w:hint="eastAsia" w:ascii="楷体" w:hAnsi="楷体" w:eastAsia="楷体"/>
          <w:bCs/>
          <w:sz w:val="24"/>
          <w:szCs w:val="24"/>
        </w:rPr>
        <w:t>当设计需求与外部参考文件发生较大变化时，如对周边环境造成较大影响的重大事项、对使用功能作较大改变的重大事项、存在重大影响的其他事项，应进行主版本号变更。其他情况宜在同一主版本号下做子版本号变更管理。交付成果更新频率较高，且更新内容较细微时，可不变更版本号，只变更文件日期。</w:t>
      </w:r>
    </w:p>
    <w:p>
      <w:pPr>
        <w:adjustRightInd w:val="0"/>
        <w:snapToGrid w:val="0"/>
        <w:spacing w:line="360" w:lineRule="auto"/>
        <w:ind w:firstLine="480" w:firstLineChars="200"/>
        <w:rPr>
          <w:rFonts w:ascii="楷体" w:hAnsi="楷体" w:eastAsia="楷体"/>
          <w:bCs/>
          <w:sz w:val="24"/>
          <w:szCs w:val="24"/>
        </w:rPr>
      </w:pPr>
      <w:r>
        <w:rPr>
          <w:rFonts w:hint="eastAsia" w:ascii="楷体" w:hAnsi="楷体" w:eastAsia="楷体"/>
          <w:bCs/>
          <w:sz w:val="24"/>
          <w:szCs w:val="24"/>
        </w:rPr>
        <w:t>例如：将“001_A工程_QL_B桥_施工图设计_V2.4_20231020”变更为“001_A工程_QL_B桥_施工图设计_V2.5_20231020”。</w:t>
      </w:r>
    </w:p>
    <w:p>
      <w:pPr>
        <w:adjustRightInd w:val="0"/>
        <w:snapToGrid w:val="0"/>
        <w:spacing w:line="360" w:lineRule="auto"/>
        <w:rPr>
          <w:rFonts w:ascii="楷体" w:hAnsi="楷体" w:eastAsia="楷体"/>
          <w:bCs/>
          <w:sz w:val="24"/>
          <w:szCs w:val="24"/>
        </w:rPr>
      </w:pPr>
      <w:r>
        <w:rPr>
          <w:rFonts w:ascii="Times New Roman" w:hAnsi="Times New Roman" w:eastAsiaTheme="minorEastAsia"/>
          <w:b/>
          <w:sz w:val="24"/>
          <w:szCs w:val="24"/>
        </w:rPr>
        <w:t>4.4.</w:t>
      </w:r>
      <w:r>
        <w:rPr>
          <w:rFonts w:hint="eastAsia" w:ascii="Times New Roman" w:hAnsi="Times New Roman" w:eastAsiaTheme="minorEastAsia"/>
          <w:b/>
          <w:sz w:val="24"/>
          <w:szCs w:val="24"/>
        </w:rPr>
        <w:t>7</w:t>
      </w:r>
      <w:r>
        <w:rPr>
          <w:rFonts w:ascii="Times New Roman" w:hAnsi="Times New Roman" w:eastAsiaTheme="minorEastAsia"/>
          <w:bCs/>
          <w:sz w:val="24"/>
          <w:szCs w:val="24"/>
        </w:rPr>
        <w:t xml:space="preserve"> </w:t>
      </w:r>
      <w:r>
        <w:rPr>
          <w:rFonts w:hint="eastAsia" w:asciiTheme="minorEastAsia" w:hAnsiTheme="minorEastAsia" w:eastAsiaTheme="minorEastAsia"/>
          <w:bCs/>
          <w:sz w:val="24"/>
          <w:szCs w:val="24"/>
        </w:rPr>
        <w:t>版本变更后的模型精细度不应低于原模型。</w:t>
      </w:r>
    </w:p>
    <w:p>
      <w:pPr>
        <w:adjustRightInd w:val="0"/>
        <w:snapToGrid w:val="0"/>
        <w:spacing w:line="360" w:lineRule="auto"/>
        <w:ind w:firstLine="480" w:firstLineChars="200"/>
        <w:rPr>
          <w:rFonts w:ascii="楷体" w:hAnsi="楷体" w:eastAsia="楷体"/>
          <w:bCs/>
          <w:sz w:val="24"/>
          <w:szCs w:val="24"/>
        </w:rPr>
      </w:pPr>
      <w:r>
        <w:rPr>
          <w:rFonts w:ascii="楷体" w:hAnsi="楷体" w:eastAsia="楷体"/>
          <w:bCs/>
          <w:sz w:val="24"/>
          <w:szCs w:val="24"/>
        </w:rPr>
        <w:br w:type="page"/>
      </w:r>
    </w:p>
    <w:p>
      <w:pPr>
        <w:pStyle w:val="35"/>
        <w:numPr>
          <w:ilvl w:val="0"/>
          <w:numId w:val="5"/>
        </w:numPr>
        <w:spacing w:before="156" w:beforeLines="50" w:after="156" w:afterLines="50" w:line="360" w:lineRule="auto"/>
        <w:ind w:firstLineChars="0"/>
        <w:jc w:val="center"/>
        <w:outlineLvl w:val="0"/>
        <w:rPr>
          <w:rFonts w:ascii="Times New Roman" w:hAnsi="Times New Roman" w:eastAsiaTheme="minorEastAsia"/>
          <w:b/>
          <w:sz w:val="30"/>
          <w:szCs w:val="30"/>
        </w:rPr>
      </w:pPr>
      <w:bookmarkStart w:id="25" w:name="_Toc164869179"/>
      <w:r>
        <w:rPr>
          <w:rFonts w:hint="eastAsia" w:ascii="Times New Roman" w:hAnsi="Times New Roman" w:eastAsiaTheme="minorEastAsia"/>
          <w:b/>
          <w:sz w:val="30"/>
          <w:szCs w:val="30"/>
        </w:rPr>
        <w:t>协同管理</w:t>
      </w:r>
      <w:bookmarkEnd w:id="25"/>
    </w:p>
    <w:p>
      <w:pPr>
        <w:pStyle w:val="35"/>
        <w:numPr>
          <w:ilvl w:val="1"/>
          <w:numId w:val="5"/>
        </w:numPr>
        <w:spacing w:before="156" w:beforeLines="50" w:after="156" w:afterLines="50" w:line="360" w:lineRule="auto"/>
        <w:ind w:firstLineChars="0"/>
        <w:jc w:val="center"/>
        <w:outlineLvl w:val="1"/>
        <w:rPr>
          <w:rFonts w:ascii="Times New Roman" w:hAnsi="Times New Roman" w:eastAsiaTheme="minorEastAsia"/>
          <w:b/>
          <w:sz w:val="28"/>
          <w:szCs w:val="28"/>
        </w:rPr>
      </w:pPr>
      <w:bookmarkStart w:id="26" w:name="_Toc164869180"/>
      <w:r>
        <w:rPr>
          <w:rFonts w:hint="eastAsia" w:ascii="Times New Roman" w:hAnsi="Times New Roman" w:eastAsiaTheme="minorEastAsia"/>
          <w:b/>
          <w:sz w:val="28"/>
          <w:szCs w:val="28"/>
        </w:rPr>
        <w:t>一般规定</w:t>
      </w:r>
      <w:bookmarkEnd w:id="26"/>
    </w:p>
    <w:p>
      <w:pPr>
        <w:pStyle w:val="35"/>
        <w:tabs>
          <w:tab w:val="left" w:pos="57"/>
        </w:tabs>
        <w:adjustRightInd w:val="0"/>
        <w:snapToGrid w:val="0"/>
        <w:spacing w:line="360" w:lineRule="auto"/>
        <w:ind w:firstLine="0" w:firstLineChars="0"/>
        <w:rPr>
          <w:rFonts w:ascii="Times New Roman" w:hAnsi="Times New Roman" w:eastAsiaTheme="minorEastAsia"/>
          <w:sz w:val="24"/>
          <w:szCs w:val="24"/>
        </w:rPr>
      </w:pPr>
      <w:r>
        <w:rPr>
          <w:rFonts w:ascii="Times New Roman" w:hAnsi="Times New Roman" w:eastAsiaTheme="minorEastAsia"/>
          <w:b/>
          <w:bCs/>
          <w:sz w:val="24"/>
          <w:szCs w:val="24"/>
        </w:rPr>
        <w:t xml:space="preserve">5.1.1 </w:t>
      </w:r>
      <w:r>
        <w:rPr>
          <w:rFonts w:hint="eastAsia" w:ascii="Times New Roman" w:hAnsi="Times New Roman" w:eastAsiaTheme="minorEastAsia"/>
          <w:sz w:val="24"/>
          <w:szCs w:val="24"/>
        </w:rPr>
        <w:t>协同设计应保证各方使用信息的一致性、准确性和时效性。</w:t>
      </w:r>
    </w:p>
    <w:p>
      <w:pPr>
        <w:adjustRightInd w:val="0"/>
        <w:snapToGrid w:val="0"/>
        <w:spacing w:line="360" w:lineRule="auto"/>
        <w:ind w:firstLine="480" w:firstLineChars="200"/>
        <w:rPr>
          <w:rFonts w:ascii="Times New Roman" w:hAnsi="Times New Roman" w:eastAsia="楷体"/>
          <w:bCs/>
          <w:sz w:val="24"/>
          <w:szCs w:val="24"/>
        </w:rPr>
      </w:pPr>
      <w:r>
        <w:rPr>
          <w:rFonts w:ascii="Times New Roman" w:hAnsi="Times New Roman" w:eastAsia="楷体"/>
          <w:bCs/>
          <w:sz w:val="24"/>
          <w:szCs w:val="24"/>
        </w:rPr>
        <w:t>【条文说明】 协同设计</w:t>
      </w:r>
      <w:r>
        <w:rPr>
          <w:rFonts w:hint="eastAsia" w:ascii="Times New Roman" w:hAnsi="Times New Roman" w:eastAsia="楷体"/>
          <w:bCs/>
          <w:sz w:val="24"/>
          <w:szCs w:val="24"/>
        </w:rPr>
        <w:t>能够有效</w:t>
      </w:r>
      <w:r>
        <w:rPr>
          <w:rFonts w:ascii="Times New Roman" w:hAnsi="Times New Roman" w:eastAsia="楷体"/>
          <w:bCs/>
          <w:sz w:val="24"/>
          <w:szCs w:val="24"/>
        </w:rPr>
        <w:t>解决</w:t>
      </w:r>
      <w:r>
        <w:rPr>
          <w:rFonts w:hint="eastAsia" w:ascii="Times New Roman" w:hAnsi="Times New Roman" w:eastAsia="楷体"/>
          <w:bCs/>
          <w:sz w:val="24"/>
          <w:szCs w:val="24"/>
        </w:rPr>
        <w:t>设计过程中易发生的</w:t>
      </w:r>
      <w:r>
        <w:rPr>
          <w:rFonts w:ascii="Times New Roman" w:hAnsi="Times New Roman" w:eastAsia="楷体"/>
          <w:bCs/>
          <w:sz w:val="24"/>
          <w:szCs w:val="24"/>
        </w:rPr>
        <w:t>信息不一致、信息孤岛、信息错误、信息缺失等问题。</w:t>
      </w:r>
      <w:r>
        <w:rPr>
          <w:rFonts w:hint="eastAsia" w:ascii="Times New Roman" w:hAnsi="Times New Roman" w:eastAsia="楷体"/>
          <w:bCs/>
          <w:sz w:val="24"/>
          <w:szCs w:val="24"/>
        </w:rPr>
        <w:t>通过</w:t>
      </w:r>
      <w:r>
        <w:rPr>
          <w:rFonts w:ascii="Times New Roman" w:hAnsi="Times New Roman" w:eastAsia="楷体"/>
          <w:bCs/>
          <w:sz w:val="24"/>
          <w:szCs w:val="24"/>
        </w:rPr>
        <w:t>将工程信息与模型</w:t>
      </w:r>
      <w:r>
        <w:rPr>
          <w:rFonts w:hint="eastAsia" w:ascii="Times New Roman" w:hAnsi="Times New Roman" w:eastAsia="楷体"/>
          <w:bCs/>
          <w:sz w:val="24"/>
          <w:szCs w:val="24"/>
        </w:rPr>
        <w:t>构件相</w:t>
      </w:r>
      <w:r>
        <w:rPr>
          <w:rFonts w:ascii="Times New Roman" w:hAnsi="Times New Roman" w:eastAsia="楷体"/>
          <w:bCs/>
          <w:sz w:val="24"/>
          <w:szCs w:val="24"/>
        </w:rPr>
        <w:t>关联，</w:t>
      </w:r>
      <w:r>
        <w:rPr>
          <w:rFonts w:hint="eastAsia" w:ascii="Times New Roman" w:hAnsi="Times New Roman" w:eastAsia="楷体"/>
          <w:bCs/>
          <w:sz w:val="24"/>
          <w:szCs w:val="24"/>
        </w:rPr>
        <w:t>并</w:t>
      </w:r>
      <w:r>
        <w:rPr>
          <w:rFonts w:ascii="Times New Roman" w:hAnsi="Times New Roman" w:eastAsia="楷体"/>
          <w:bCs/>
          <w:sz w:val="24"/>
          <w:szCs w:val="24"/>
        </w:rPr>
        <w:t>作为各方协同工作的基础，实现工程信息的共享和交换。</w:t>
      </w:r>
    </w:p>
    <w:p>
      <w:pPr>
        <w:pStyle w:val="35"/>
        <w:tabs>
          <w:tab w:val="left" w:pos="57"/>
        </w:tabs>
        <w:adjustRightInd w:val="0"/>
        <w:snapToGrid w:val="0"/>
        <w:spacing w:line="360" w:lineRule="auto"/>
        <w:ind w:firstLine="0" w:firstLineChars="0"/>
        <w:rPr>
          <w:rFonts w:ascii="Times New Roman" w:hAnsi="Times New Roman" w:eastAsiaTheme="minorEastAsia"/>
          <w:sz w:val="24"/>
          <w:szCs w:val="24"/>
        </w:rPr>
      </w:pPr>
      <w:r>
        <w:rPr>
          <w:rFonts w:hint="eastAsia" w:ascii="Times New Roman" w:hAnsi="Times New Roman" w:eastAsiaTheme="minorEastAsia"/>
          <w:b/>
          <w:bCs/>
          <w:sz w:val="24"/>
          <w:szCs w:val="24"/>
        </w:rPr>
        <w:t>5</w:t>
      </w:r>
      <w:r>
        <w:rPr>
          <w:rFonts w:ascii="Times New Roman" w:hAnsi="Times New Roman" w:eastAsiaTheme="minorEastAsia"/>
          <w:b/>
          <w:bCs/>
          <w:sz w:val="24"/>
          <w:szCs w:val="24"/>
        </w:rPr>
        <w:t>.1.</w:t>
      </w:r>
      <w:r>
        <w:rPr>
          <w:rFonts w:hint="eastAsia" w:ascii="Times New Roman" w:hAnsi="Times New Roman" w:eastAsiaTheme="minorEastAsia"/>
          <w:b/>
          <w:bCs/>
          <w:sz w:val="24"/>
          <w:szCs w:val="24"/>
        </w:rPr>
        <w:t>2</w:t>
      </w:r>
      <w:r>
        <w:rPr>
          <w:rFonts w:ascii="Times New Roman" w:hAnsi="Times New Roman" w:eastAsiaTheme="minorEastAsia"/>
          <w:b/>
          <w:bCs/>
          <w:sz w:val="24"/>
          <w:szCs w:val="24"/>
        </w:rPr>
        <w:t xml:space="preserve"> </w:t>
      </w:r>
      <w:r>
        <w:rPr>
          <w:rFonts w:hint="eastAsia" w:ascii="Times New Roman" w:hAnsi="Times New Roman" w:eastAsiaTheme="minorEastAsia"/>
          <w:sz w:val="24"/>
          <w:szCs w:val="24"/>
        </w:rPr>
        <w:t>桥涵工程设计过程宜采用三维协同设计，为后续阶段的工程管理提供数据源支撑。</w:t>
      </w:r>
    </w:p>
    <w:p>
      <w:pPr>
        <w:widowControl/>
        <w:spacing w:line="360" w:lineRule="auto"/>
        <w:rPr>
          <w:sz w:val="24"/>
          <w:szCs w:val="24"/>
        </w:rPr>
      </w:pPr>
      <w:r>
        <w:rPr>
          <w:rFonts w:hint="eastAsia" w:ascii="Times New Roman" w:hAnsi="Times New Roman" w:eastAsiaTheme="minorEastAsia"/>
          <w:b/>
          <w:bCs/>
          <w:sz w:val="24"/>
          <w:szCs w:val="24"/>
        </w:rPr>
        <w:t>5.1.3</w:t>
      </w:r>
      <w:r>
        <w:rPr>
          <w:rFonts w:ascii="Times New Roman" w:hAnsi="Times New Roman" w:eastAsiaTheme="minorEastAsia"/>
          <w:b/>
          <w:bCs/>
          <w:sz w:val="24"/>
          <w:szCs w:val="24"/>
        </w:rPr>
        <w:t xml:space="preserve"> </w:t>
      </w:r>
      <w:r>
        <w:rPr>
          <w:rFonts w:hint="eastAsia" w:ascii="宋体" w:hAnsi="宋体" w:cs="宋体"/>
          <w:kern w:val="0"/>
          <w:sz w:val="24"/>
          <w:szCs w:val="24"/>
          <w:lang w:bidi="ar"/>
        </w:rPr>
        <w:t>协同管理平台宜符合下列规定：</w:t>
      </w:r>
    </w:p>
    <w:p>
      <w:pPr>
        <w:widowControl/>
        <w:spacing w:line="360" w:lineRule="auto"/>
        <w:ind w:firstLine="481" w:firstLineChars="200"/>
        <w:rPr>
          <w:rFonts w:ascii="Times New Roman" w:hAnsi="Times New Roman"/>
          <w:kern w:val="0"/>
          <w:sz w:val="24"/>
          <w:szCs w:val="24"/>
          <w:lang w:bidi="ar"/>
        </w:rPr>
      </w:pPr>
      <w:r>
        <w:rPr>
          <w:rFonts w:ascii="Times New Roman" w:hAnsi="Times New Roman"/>
          <w:b/>
          <w:bCs/>
          <w:kern w:val="0"/>
          <w:sz w:val="24"/>
          <w:szCs w:val="24"/>
          <w:lang w:bidi="ar"/>
        </w:rPr>
        <w:t>1</w:t>
      </w:r>
      <w:r>
        <w:rPr>
          <w:rFonts w:ascii="Times New Roman" w:hAnsi="Times New Roman"/>
          <w:kern w:val="0"/>
          <w:sz w:val="24"/>
          <w:szCs w:val="24"/>
          <w:lang w:bidi="ar"/>
        </w:rPr>
        <w:t xml:space="preserve"> </w:t>
      </w:r>
      <w:r>
        <w:rPr>
          <w:rFonts w:hint="eastAsia" w:ascii="Times New Roman" w:hAnsi="Times New Roman"/>
          <w:kern w:val="0"/>
          <w:sz w:val="24"/>
          <w:szCs w:val="24"/>
          <w:lang w:bidi="ar"/>
        </w:rPr>
        <w:t>具有工程信息实时同步的功能，并进行模型更新消息的推送，及时通知设计更改、版本更新、成果交付等事项；</w:t>
      </w:r>
    </w:p>
    <w:p>
      <w:pPr>
        <w:widowControl/>
        <w:spacing w:line="360" w:lineRule="auto"/>
        <w:ind w:firstLine="481" w:firstLineChars="200"/>
        <w:rPr>
          <w:rFonts w:ascii="Times New Roman" w:hAnsi="Times New Roman"/>
          <w:kern w:val="0"/>
          <w:sz w:val="24"/>
          <w:szCs w:val="24"/>
          <w:lang w:bidi="ar"/>
        </w:rPr>
      </w:pPr>
      <w:r>
        <w:rPr>
          <w:rFonts w:hint="eastAsia" w:ascii="Times New Roman" w:hAnsi="Times New Roman"/>
          <w:b/>
          <w:bCs/>
          <w:kern w:val="0"/>
          <w:sz w:val="24"/>
          <w:szCs w:val="24"/>
          <w:lang w:bidi="ar"/>
        </w:rPr>
        <w:t>2</w:t>
      </w:r>
      <w:r>
        <w:rPr>
          <w:rFonts w:hint="eastAsia" w:ascii="Times New Roman" w:hAnsi="Times New Roman"/>
          <w:kern w:val="0"/>
          <w:sz w:val="24"/>
          <w:szCs w:val="24"/>
          <w:lang w:bidi="ar"/>
        </w:rPr>
        <w:t xml:space="preserve"> 具有成果归档与管理的功能，</w:t>
      </w:r>
      <w:r>
        <w:rPr>
          <w:rFonts w:hint="eastAsia" w:ascii="Times New Roman" w:hAnsi="Times New Roman"/>
          <w:kern w:val="0"/>
          <w:sz w:val="24"/>
          <w:szCs w:val="24"/>
          <w:lang w:val="zh-CN" w:bidi="ar"/>
        </w:rPr>
        <w:t>对各设计阶段</w:t>
      </w:r>
      <w:r>
        <w:rPr>
          <w:rFonts w:hint="eastAsia" w:ascii="Times New Roman" w:hAnsi="Times New Roman"/>
          <w:kern w:val="0"/>
          <w:sz w:val="24"/>
          <w:szCs w:val="24"/>
          <w:lang w:bidi="ar"/>
        </w:rPr>
        <w:t>的信息</w:t>
      </w:r>
      <w:r>
        <w:rPr>
          <w:rFonts w:hint="eastAsia" w:ascii="Times New Roman" w:hAnsi="Times New Roman"/>
          <w:kern w:val="0"/>
          <w:sz w:val="24"/>
          <w:szCs w:val="24"/>
          <w:lang w:val="zh-CN" w:bidi="ar"/>
        </w:rPr>
        <w:t>模型及关联</w:t>
      </w:r>
      <w:r>
        <w:rPr>
          <w:rFonts w:hint="eastAsia" w:ascii="Times New Roman" w:hAnsi="Times New Roman"/>
          <w:kern w:val="0"/>
          <w:sz w:val="24"/>
          <w:szCs w:val="24"/>
          <w:lang w:bidi="ar"/>
        </w:rPr>
        <w:t>模型应用成果</w:t>
      </w:r>
      <w:r>
        <w:rPr>
          <w:rFonts w:hint="eastAsia" w:ascii="Times New Roman" w:hAnsi="Times New Roman"/>
          <w:kern w:val="0"/>
          <w:sz w:val="24"/>
          <w:szCs w:val="24"/>
          <w:lang w:val="zh-CN" w:bidi="ar"/>
        </w:rPr>
        <w:t>进行版本管理</w:t>
      </w:r>
      <w:r>
        <w:rPr>
          <w:rFonts w:hint="eastAsia" w:ascii="Times New Roman" w:hAnsi="Times New Roman"/>
          <w:kern w:val="0"/>
          <w:sz w:val="24"/>
          <w:szCs w:val="24"/>
          <w:lang w:bidi="ar"/>
        </w:rPr>
        <w:t>；</w:t>
      </w:r>
    </w:p>
    <w:p>
      <w:pPr>
        <w:widowControl/>
        <w:spacing w:line="360" w:lineRule="auto"/>
        <w:ind w:firstLine="481" w:firstLineChars="200"/>
        <w:rPr>
          <w:rFonts w:ascii="Times New Roman" w:hAnsi="Times New Roman"/>
          <w:kern w:val="0"/>
          <w:sz w:val="24"/>
          <w:szCs w:val="24"/>
          <w:lang w:bidi="ar"/>
        </w:rPr>
      </w:pPr>
      <w:r>
        <w:rPr>
          <w:rFonts w:hint="eastAsia" w:ascii="Times New Roman" w:hAnsi="Times New Roman"/>
          <w:b/>
          <w:bCs/>
          <w:kern w:val="0"/>
          <w:sz w:val="24"/>
          <w:szCs w:val="24"/>
          <w:lang w:bidi="ar"/>
        </w:rPr>
        <w:t>3</w:t>
      </w:r>
      <w:r>
        <w:rPr>
          <w:rFonts w:hint="eastAsia" w:ascii="Times New Roman" w:hAnsi="Times New Roman"/>
          <w:kern w:val="0"/>
          <w:sz w:val="24"/>
          <w:szCs w:val="24"/>
          <w:lang w:bidi="ar"/>
        </w:rPr>
        <w:t xml:space="preserve"> 具有不同数据格式模型的数据转换、融合和呈现的功能，并基于整合后的模型进行协同工作。</w:t>
      </w:r>
    </w:p>
    <w:p>
      <w:pPr>
        <w:widowControl/>
        <w:spacing w:line="360" w:lineRule="auto"/>
        <w:ind w:firstLine="481" w:firstLineChars="200"/>
        <w:rPr>
          <w:rFonts w:ascii="Times New Roman" w:hAnsi="Times New Roman"/>
          <w:kern w:val="0"/>
          <w:sz w:val="24"/>
          <w:szCs w:val="24"/>
          <w:lang w:bidi="ar"/>
        </w:rPr>
      </w:pPr>
      <w:r>
        <w:rPr>
          <w:rFonts w:hint="eastAsia" w:ascii="Times New Roman" w:hAnsi="Times New Roman"/>
          <w:b/>
          <w:bCs/>
          <w:kern w:val="0"/>
          <w:sz w:val="24"/>
          <w:szCs w:val="24"/>
          <w:lang w:bidi="ar"/>
        </w:rPr>
        <w:t>4</w:t>
      </w:r>
      <w:r>
        <w:rPr>
          <w:rFonts w:hint="eastAsia" w:ascii="Times New Roman" w:hAnsi="Times New Roman"/>
          <w:kern w:val="0"/>
          <w:sz w:val="24"/>
          <w:szCs w:val="24"/>
          <w:lang w:bidi="ar"/>
        </w:rPr>
        <w:t xml:space="preserve"> 建立数据共享权限和访问规则，确保只有授权人员能够访问和使用模型数据。</w:t>
      </w:r>
    </w:p>
    <w:p>
      <w:pPr>
        <w:widowControl/>
        <w:tabs>
          <w:tab w:val="left" w:pos="57"/>
        </w:tabs>
        <w:adjustRightInd w:val="0"/>
        <w:snapToGrid w:val="0"/>
        <w:spacing w:line="360" w:lineRule="auto"/>
        <w:ind w:firstLine="481" w:firstLineChars="200"/>
        <w:rPr>
          <w:rFonts w:ascii="Times New Roman" w:hAnsi="Times New Roman" w:eastAsiaTheme="minorEastAsia"/>
          <w:sz w:val="24"/>
          <w:szCs w:val="24"/>
        </w:rPr>
      </w:pPr>
      <w:r>
        <w:rPr>
          <w:rFonts w:hint="eastAsia" w:ascii="Times New Roman" w:hAnsi="Times New Roman"/>
          <w:b/>
          <w:bCs/>
          <w:kern w:val="0"/>
          <w:sz w:val="24"/>
          <w:szCs w:val="24"/>
          <w:lang w:bidi="ar"/>
        </w:rPr>
        <w:t>5</w:t>
      </w:r>
      <w:r>
        <w:rPr>
          <w:rFonts w:ascii="Times New Roman" w:hAnsi="Times New Roman"/>
          <w:kern w:val="0"/>
          <w:sz w:val="24"/>
          <w:szCs w:val="24"/>
          <w:lang w:bidi="ar"/>
        </w:rPr>
        <w:t xml:space="preserve"> </w:t>
      </w:r>
      <w:r>
        <w:rPr>
          <w:rFonts w:hint="eastAsia" w:ascii="Times New Roman" w:hAnsi="Times New Roman"/>
          <w:kern w:val="0"/>
          <w:sz w:val="24"/>
          <w:szCs w:val="24"/>
          <w:lang w:bidi="ar"/>
        </w:rPr>
        <w:t>具有保证网络和数据安全的功能。</w:t>
      </w:r>
    </w:p>
    <w:p>
      <w:pPr>
        <w:pStyle w:val="35"/>
        <w:numPr>
          <w:ilvl w:val="1"/>
          <w:numId w:val="5"/>
        </w:numPr>
        <w:spacing w:before="156" w:beforeLines="50" w:after="156" w:afterLines="50" w:line="360" w:lineRule="auto"/>
        <w:ind w:firstLineChars="0"/>
        <w:jc w:val="center"/>
        <w:outlineLvl w:val="1"/>
        <w:rPr>
          <w:rFonts w:ascii="Times New Roman" w:hAnsi="Times New Roman" w:eastAsiaTheme="minorEastAsia"/>
          <w:b/>
          <w:sz w:val="28"/>
          <w:szCs w:val="28"/>
        </w:rPr>
      </w:pPr>
      <w:bookmarkStart w:id="27" w:name="_Toc164869181"/>
      <w:r>
        <w:rPr>
          <w:rFonts w:hint="eastAsia" w:ascii="Times New Roman" w:hAnsi="Times New Roman" w:eastAsiaTheme="minorEastAsia"/>
          <w:b/>
          <w:sz w:val="28"/>
          <w:szCs w:val="28"/>
        </w:rPr>
        <w:t>协同环境</w:t>
      </w:r>
      <w:bookmarkEnd w:id="27"/>
    </w:p>
    <w:p>
      <w:pPr>
        <w:pStyle w:val="35"/>
        <w:tabs>
          <w:tab w:val="left" w:pos="57"/>
        </w:tabs>
        <w:adjustRightInd w:val="0"/>
        <w:snapToGrid w:val="0"/>
        <w:spacing w:line="360" w:lineRule="auto"/>
        <w:ind w:firstLine="0" w:firstLineChars="0"/>
        <w:rPr>
          <w:rFonts w:ascii="Times New Roman" w:hAnsi="Times New Roman" w:eastAsiaTheme="minorEastAsia"/>
          <w:b/>
          <w:bCs/>
          <w:sz w:val="24"/>
          <w:szCs w:val="24"/>
        </w:rPr>
      </w:pPr>
      <w:r>
        <w:rPr>
          <w:rFonts w:ascii="Times New Roman" w:hAnsi="Times New Roman" w:eastAsiaTheme="minorEastAsia"/>
          <w:b/>
          <w:bCs/>
          <w:sz w:val="24"/>
          <w:szCs w:val="24"/>
        </w:rPr>
        <w:t xml:space="preserve">5.2.1 </w:t>
      </w:r>
      <w:r>
        <w:rPr>
          <w:rFonts w:hint="eastAsia" w:ascii="Times New Roman" w:hAnsi="Times New Roman" w:eastAsiaTheme="minorEastAsia"/>
          <w:sz w:val="24"/>
          <w:szCs w:val="24"/>
        </w:rPr>
        <w:t>协同环境应能适应常用桥涵工程建模软件的数据格式，具备将不同格式数据集成到三维协同环境中的功能，包括不同格式的几何模型、GIS数据、倾斜摄影数据及构件属性信息。</w:t>
      </w:r>
    </w:p>
    <w:p>
      <w:pPr>
        <w:widowControl/>
        <w:snapToGrid w:val="0"/>
        <w:spacing w:line="360" w:lineRule="auto"/>
        <w:rPr>
          <w:rFonts w:ascii="宋体" w:hAnsi="宋体" w:cs="宋体"/>
          <w:kern w:val="0"/>
          <w:sz w:val="24"/>
          <w:szCs w:val="24"/>
          <w:lang w:bidi="ar"/>
        </w:rPr>
      </w:pPr>
      <w:r>
        <w:rPr>
          <w:rFonts w:ascii="Times New Roman" w:hAnsi="Times New Roman" w:eastAsiaTheme="minorEastAsia"/>
          <w:b/>
          <w:bCs/>
          <w:sz w:val="24"/>
          <w:szCs w:val="24"/>
        </w:rPr>
        <w:t>5.2.</w:t>
      </w:r>
      <w:r>
        <w:rPr>
          <w:rFonts w:hint="eastAsia" w:ascii="Times New Roman" w:hAnsi="Times New Roman" w:eastAsiaTheme="minorEastAsia"/>
          <w:b/>
          <w:bCs/>
          <w:sz w:val="24"/>
          <w:szCs w:val="24"/>
        </w:rPr>
        <w:t>2</w:t>
      </w:r>
      <w:r>
        <w:rPr>
          <w:rFonts w:ascii="Times New Roman" w:hAnsi="Times New Roman" w:eastAsiaTheme="minorEastAsia"/>
          <w:b/>
          <w:bCs/>
          <w:sz w:val="24"/>
          <w:szCs w:val="24"/>
        </w:rPr>
        <w:t xml:space="preserve"> </w:t>
      </w:r>
      <w:r>
        <w:rPr>
          <w:rFonts w:hint="eastAsia" w:ascii="宋体" w:hAnsi="宋体" w:cs="宋体"/>
          <w:kern w:val="0"/>
          <w:sz w:val="24"/>
          <w:szCs w:val="24"/>
          <w:lang w:bidi="ar"/>
        </w:rPr>
        <w:t>协同环境应支持各参与方同时访问信息模型，以协同方式进行设计和分析，并应满足文件版本管理、信息共享、人员权限管理、保障数据信息安全和支持专业二次开发的功能要求。</w:t>
      </w:r>
    </w:p>
    <w:p>
      <w:pPr>
        <w:pStyle w:val="35"/>
        <w:numPr>
          <w:ilvl w:val="1"/>
          <w:numId w:val="5"/>
        </w:numPr>
        <w:spacing w:before="156" w:beforeLines="50" w:after="156" w:afterLines="50" w:line="360" w:lineRule="auto"/>
        <w:ind w:firstLineChars="0"/>
        <w:jc w:val="center"/>
        <w:outlineLvl w:val="1"/>
        <w:rPr>
          <w:rFonts w:ascii="Times New Roman" w:hAnsi="Times New Roman" w:eastAsiaTheme="minorEastAsia"/>
          <w:b/>
          <w:sz w:val="28"/>
          <w:szCs w:val="28"/>
        </w:rPr>
      </w:pPr>
      <w:bookmarkStart w:id="28" w:name="_Toc164869182"/>
      <w:r>
        <w:rPr>
          <w:rFonts w:hint="eastAsia" w:ascii="Times New Roman" w:hAnsi="Times New Roman" w:eastAsiaTheme="minorEastAsia"/>
          <w:b/>
          <w:sz w:val="28"/>
          <w:szCs w:val="28"/>
        </w:rPr>
        <w:t>协同工作</w:t>
      </w:r>
      <w:bookmarkEnd w:id="28"/>
    </w:p>
    <w:p>
      <w:pPr>
        <w:pStyle w:val="35"/>
        <w:tabs>
          <w:tab w:val="left" w:pos="57"/>
        </w:tabs>
        <w:adjustRightInd w:val="0"/>
        <w:snapToGrid w:val="0"/>
        <w:spacing w:line="360" w:lineRule="auto"/>
        <w:ind w:firstLine="0" w:firstLineChars="0"/>
        <w:rPr>
          <w:rFonts w:ascii="Times New Roman" w:hAnsi="Times New Roman" w:eastAsiaTheme="minorEastAsia"/>
          <w:b/>
          <w:bCs/>
          <w:sz w:val="24"/>
          <w:szCs w:val="24"/>
        </w:rPr>
      </w:pPr>
      <w:r>
        <w:rPr>
          <w:rFonts w:hint="eastAsia" w:ascii="Times New Roman" w:hAnsi="Times New Roman" w:eastAsiaTheme="minorEastAsia"/>
          <w:b/>
          <w:bCs/>
          <w:sz w:val="24"/>
          <w:szCs w:val="24"/>
        </w:rPr>
        <w:t>5.3.1</w:t>
      </w:r>
      <w:r>
        <w:rPr>
          <w:rFonts w:ascii="Times New Roman" w:hAnsi="Times New Roman" w:eastAsiaTheme="minorEastAsia"/>
          <w:b/>
          <w:bCs/>
          <w:sz w:val="24"/>
          <w:szCs w:val="24"/>
        </w:rPr>
        <w:t xml:space="preserve"> </w:t>
      </w:r>
      <w:r>
        <w:rPr>
          <w:rFonts w:hint="eastAsia" w:ascii="Times New Roman" w:hAnsi="Times New Roman" w:eastAsiaTheme="minorEastAsia"/>
          <w:sz w:val="24"/>
          <w:szCs w:val="24"/>
        </w:rPr>
        <w:t xml:space="preserve">在模型创建过程中，同一工程各设计阶段应适时开展专业间和专业内的设计协同，并符合下列规定： </w:t>
      </w:r>
    </w:p>
    <w:p>
      <w:pPr>
        <w:widowControl/>
        <w:snapToGrid w:val="0"/>
        <w:spacing w:line="360" w:lineRule="auto"/>
        <w:ind w:firstLine="481" w:firstLineChars="200"/>
        <w:rPr>
          <w:rFonts w:ascii="Times New Roman" w:hAnsi="Times New Roman" w:eastAsiaTheme="minorEastAsia"/>
          <w:bCs/>
          <w:sz w:val="24"/>
          <w:szCs w:val="24"/>
        </w:rPr>
      </w:pPr>
      <w:r>
        <w:rPr>
          <w:rFonts w:hint="eastAsia" w:ascii="Times New Roman" w:hAnsi="Times New Roman" w:eastAsiaTheme="minorEastAsia"/>
          <w:b/>
          <w:sz w:val="24"/>
          <w:szCs w:val="24"/>
        </w:rPr>
        <w:t>1</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 xml:space="preserve">模型创建前应根据工程特点合理确定统一的模型定位基点，并使用统一的单位与度量制； </w:t>
      </w:r>
    </w:p>
    <w:p>
      <w:pPr>
        <w:widowControl/>
        <w:snapToGrid w:val="0"/>
        <w:spacing w:line="360" w:lineRule="auto"/>
        <w:ind w:firstLine="481" w:firstLineChars="200"/>
        <w:rPr>
          <w:rFonts w:ascii="Times New Roman" w:hAnsi="Times New Roman" w:eastAsiaTheme="minorEastAsia"/>
          <w:bCs/>
          <w:sz w:val="24"/>
          <w:szCs w:val="24"/>
        </w:rPr>
      </w:pPr>
      <w:r>
        <w:rPr>
          <w:rFonts w:hint="eastAsia" w:ascii="Times New Roman" w:hAnsi="Times New Roman" w:eastAsiaTheme="minorEastAsia"/>
          <w:b/>
          <w:sz w:val="24"/>
          <w:szCs w:val="24"/>
        </w:rPr>
        <w:t>2</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 xml:space="preserve">同类型的模型单元宜采用相同的单元定位基点设置原则。 </w:t>
      </w:r>
    </w:p>
    <w:p>
      <w:pPr>
        <w:pStyle w:val="35"/>
        <w:tabs>
          <w:tab w:val="left" w:pos="57"/>
        </w:tabs>
        <w:adjustRightInd w:val="0"/>
        <w:snapToGrid w:val="0"/>
        <w:spacing w:line="360" w:lineRule="auto"/>
        <w:ind w:firstLine="0" w:firstLineChars="0"/>
        <w:rPr>
          <w:rFonts w:ascii="Times New Roman" w:hAnsi="Times New Roman" w:eastAsiaTheme="minorEastAsia"/>
          <w:sz w:val="24"/>
          <w:szCs w:val="24"/>
        </w:rPr>
      </w:pPr>
      <w:r>
        <w:rPr>
          <w:rFonts w:hint="eastAsia" w:ascii="Times New Roman" w:hAnsi="Times New Roman" w:eastAsiaTheme="minorEastAsia"/>
          <w:b/>
          <w:bCs/>
          <w:sz w:val="24"/>
          <w:szCs w:val="24"/>
        </w:rPr>
        <w:t>5.3.2</w:t>
      </w:r>
      <w:r>
        <w:rPr>
          <w:rFonts w:ascii="Times New Roman" w:hAnsi="Times New Roman" w:eastAsiaTheme="minorEastAsia"/>
          <w:b/>
          <w:bCs/>
          <w:sz w:val="24"/>
          <w:szCs w:val="24"/>
        </w:rPr>
        <w:t xml:space="preserve"> </w:t>
      </w:r>
      <w:r>
        <w:rPr>
          <w:rFonts w:hint="eastAsia" w:ascii="Times New Roman" w:hAnsi="Times New Roman" w:eastAsiaTheme="minorEastAsia"/>
          <w:bCs/>
          <w:sz w:val="24"/>
          <w:szCs w:val="24"/>
        </w:rPr>
        <w:t>在开展设计协同工作中，宜基于协同管理平台进行桥涵工程信息模型的审核、交付与应用，并确保信息模型数据的统一性与准确性。</w:t>
      </w:r>
    </w:p>
    <w:p>
      <w:pPr>
        <w:widowControl/>
        <w:spacing w:line="360" w:lineRule="auto"/>
        <w:rPr>
          <w:rFonts w:ascii="宋体" w:hAnsi="宋体" w:cs="宋体"/>
          <w:kern w:val="0"/>
          <w:sz w:val="24"/>
          <w:szCs w:val="24"/>
          <w:lang w:bidi="ar"/>
        </w:rPr>
      </w:pPr>
      <w:r>
        <w:rPr>
          <w:rFonts w:hint="eastAsia" w:ascii="Times New Roman" w:hAnsi="Times New Roman" w:eastAsiaTheme="minorEastAsia"/>
          <w:b/>
          <w:bCs/>
          <w:sz w:val="24"/>
          <w:szCs w:val="24"/>
        </w:rPr>
        <w:t>5.3.3</w:t>
      </w:r>
      <w:r>
        <w:rPr>
          <w:rFonts w:ascii="Times New Roman" w:hAnsi="Times New Roman" w:eastAsiaTheme="minorEastAsia"/>
          <w:b/>
          <w:bCs/>
          <w:sz w:val="24"/>
          <w:szCs w:val="24"/>
        </w:rPr>
        <w:t xml:space="preserve"> </w:t>
      </w:r>
      <w:r>
        <w:rPr>
          <w:rFonts w:hint="eastAsia" w:ascii="宋体" w:hAnsi="宋体" w:cs="宋体" w:eastAsiaTheme="minorEastAsia"/>
          <w:kern w:val="0"/>
          <w:sz w:val="24"/>
          <w:szCs w:val="24"/>
          <w:lang w:bidi="ar"/>
        </w:rPr>
        <w:t>在开展协同工作前</w:t>
      </w:r>
      <w:r>
        <w:rPr>
          <w:rFonts w:hint="eastAsia" w:ascii="宋体" w:hAnsi="宋体" w:cs="宋体"/>
          <w:kern w:val="0"/>
          <w:sz w:val="24"/>
          <w:szCs w:val="24"/>
          <w:lang w:bidi="ar"/>
        </w:rPr>
        <w:t>，应商定信息模型的互用内容、数据格式、工作方式、协同机制等。</w:t>
      </w:r>
    </w:p>
    <w:p>
      <w:pPr>
        <w:widowControl/>
        <w:spacing w:line="360" w:lineRule="auto"/>
        <w:jc w:val="left"/>
        <w:rPr>
          <w:rFonts w:ascii="宋体" w:hAnsi="宋体" w:cs="宋体"/>
          <w:kern w:val="0"/>
          <w:sz w:val="24"/>
          <w:szCs w:val="24"/>
          <w:lang w:bidi="ar"/>
        </w:rPr>
      </w:pPr>
    </w:p>
    <w:p>
      <w:pPr>
        <w:widowControl/>
        <w:spacing w:line="360" w:lineRule="auto"/>
        <w:jc w:val="left"/>
        <w:rPr>
          <w:rFonts w:ascii="宋体" w:hAnsi="宋体" w:cs="宋体"/>
          <w:kern w:val="0"/>
          <w:sz w:val="24"/>
          <w:szCs w:val="24"/>
          <w:lang w:bidi="ar"/>
        </w:rPr>
        <w:sectPr>
          <w:headerReference r:id="rId9" w:type="default"/>
          <w:pgSz w:w="10433" w:h="14742"/>
          <w:pgMar w:top="1418" w:right="1134" w:bottom="1418" w:left="1418" w:header="851" w:footer="992" w:gutter="0"/>
          <w:cols w:space="425" w:num="1"/>
          <w:docGrid w:type="lines" w:linePitch="312" w:charSpace="0"/>
        </w:sectPr>
      </w:pPr>
    </w:p>
    <w:p>
      <w:pPr>
        <w:pStyle w:val="35"/>
        <w:numPr>
          <w:ilvl w:val="0"/>
          <w:numId w:val="5"/>
        </w:numPr>
        <w:spacing w:before="156" w:beforeLines="50" w:after="156" w:afterLines="50" w:line="360" w:lineRule="auto"/>
        <w:ind w:firstLineChars="0"/>
        <w:jc w:val="center"/>
        <w:outlineLvl w:val="0"/>
        <w:rPr>
          <w:rFonts w:ascii="Times New Roman" w:hAnsi="Times New Roman" w:eastAsiaTheme="minorEastAsia"/>
          <w:b/>
          <w:sz w:val="30"/>
          <w:szCs w:val="30"/>
        </w:rPr>
      </w:pPr>
      <w:bookmarkStart w:id="29" w:name="_Toc164869183"/>
      <w:r>
        <w:rPr>
          <w:rFonts w:hint="eastAsia" w:ascii="Times New Roman" w:hAnsi="Times New Roman" w:eastAsiaTheme="minorEastAsia"/>
          <w:b/>
          <w:sz w:val="30"/>
          <w:szCs w:val="30"/>
        </w:rPr>
        <w:t>模型应用</w:t>
      </w:r>
      <w:bookmarkEnd w:id="29"/>
    </w:p>
    <w:p>
      <w:pPr>
        <w:pStyle w:val="35"/>
        <w:numPr>
          <w:ilvl w:val="1"/>
          <w:numId w:val="5"/>
        </w:numPr>
        <w:adjustRightInd w:val="0"/>
        <w:snapToGrid w:val="0"/>
        <w:spacing w:before="156" w:beforeLines="50" w:after="156" w:afterLines="50" w:line="360" w:lineRule="auto"/>
        <w:ind w:firstLine="0" w:firstLineChars="0"/>
        <w:jc w:val="center"/>
        <w:outlineLvl w:val="1"/>
        <w:rPr>
          <w:rFonts w:ascii="Times New Roman" w:hAnsi="Times New Roman" w:eastAsiaTheme="minorEastAsia"/>
          <w:b/>
          <w:sz w:val="24"/>
          <w:szCs w:val="24"/>
        </w:rPr>
      </w:pPr>
      <w:r>
        <w:rPr>
          <w:rFonts w:hint="eastAsia" w:ascii="Times New Roman" w:hAnsi="Times New Roman" w:eastAsiaTheme="minorEastAsia"/>
          <w:b/>
          <w:sz w:val="28"/>
          <w:szCs w:val="28"/>
        </w:rPr>
        <w:t xml:space="preserve"> </w:t>
      </w:r>
      <w:bookmarkStart w:id="30" w:name="_Toc164869184"/>
      <w:r>
        <w:rPr>
          <w:rFonts w:hint="eastAsia" w:ascii="Times New Roman" w:hAnsi="Times New Roman" w:eastAsiaTheme="minorEastAsia"/>
          <w:b/>
          <w:sz w:val="28"/>
          <w:szCs w:val="28"/>
        </w:rPr>
        <w:t>一般规定</w:t>
      </w:r>
      <w:bookmarkEnd w:id="30"/>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r>
        <w:rPr>
          <w:rFonts w:hint="eastAsia" w:ascii="Times New Roman" w:hAnsi="Times New Roman" w:eastAsiaTheme="minorEastAsia"/>
          <w:b/>
          <w:sz w:val="24"/>
          <w:szCs w:val="24"/>
        </w:rPr>
        <w:t>6.1.1</w:t>
      </w:r>
      <w:r>
        <w:rPr>
          <w:rFonts w:ascii="Times New Roman" w:hAnsi="Times New Roman" w:eastAsiaTheme="minorEastAsia"/>
          <w:b/>
          <w:sz w:val="24"/>
          <w:szCs w:val="24"/>
        </w:rPr>
        <w:t xml:space="preserve"> </w:t>
      </w:r>
      <w:r>
        <w:rPr>
          <w:rFonts w:hint="eastAsia" w:ascii="Times New Roman" w:hAnsi="Times New Roman" w:eastAsiaTheme="minorEastAsia"/>
          <w:bCs/>
          <w:sz w:val="24"/>
          <w:szCs w:val="24"/>
        </w:rPr>
        <w:t>设计单位应结</w:t>
      </w:r>
      <w:r>
        <w:rPr>
          <w:rFonts w:ascii="Times New Roman" w:hAnsi="Times New Roman" w:eastAsiaTheme="minorEastAsia"/>
          <w:bCs/>
          <w:sz w:val="24"/>
          <w:szCs w:val="24"/>
        </w:rPr>
        <w:t>合工程项目的实际需求，按照各个设计阶段制定不同层面的应用点，编制桥涵工程信息模型执行计划并提交相对应的成果。</w:t>
      </w:r>
    </w:p>
    <w:p>
      <w:pPr>
        <w:pStyle w:val="35"/>
        <w:tabs>
          <w:tab w:val="left" w:pos="57"/>
        </w:tabs>
        <w:adjustRightInd w:val="0"/>
        <w:snapToGrid w:val="0"/>
        <w:spacing w:line="360" w:lineRule="auto"/>
        <w:ind w:firstLine="0" w:firstLineChars="0"/>
        <w:rPr>
          <w:rFonts w:ascii="Times New Roman" w:hAnsi="Times New Roman" w:eastAsiaTheme="minorEastAsia"/>
          <w:sz w:val="24"/>
          <w:szCs w:val="24"/>
        </w:rPr>
      </w:pPr>
      <w:r>
        <w:rPr>
          <w:rFonts w:hint="eastAsia" w:ascii="Times New Roman" w:hAnsi="Times New Roman" w:eastAsiaTheme="minorEastAsia"/>
          <w:b/>
          <w:sz w:val="24"/>
          <w:szCs w:val="24"/>
        </w:rPr>
        <w:t>6.1.2</w:t>
      </w:r>
      <w:r>
        <w:rPr>
          <w:rFonts w:hint="eastAsia" w:ascii="Times New Roman" w:hAnsi="Times New Roman" w:eastAsiaTheme="minorEastAsia"/>
          <w:bCs/>
          <w:sz w:val="24"/>
          <w:szCs w:val="24"/>
        </w:rPr>
        <w:t xml:space="preserve"> </w:t>
      </w:r>
      <w:r>
        <w:rPr>
          <w:rFonts w:ascii="Times New Roman" w:hAnsi="Times New Roman" w:eastAsiaTheme="minorEastAsia"/>
          <w:bCs/>
          <w:sz w:val="24"/>
          <w:szCs w:val="24"/>
        </w:rPr>
        <w:t>桥涵工程信息模型执行计划</w:t>
      </w:r>
      <w:r>
        <w:rPr>
          <w:rFonts w:ascii="Times New Roman" w:hAnsi="Times New Roman" w:eastAsiaTheme="minorEastAsia"/>
          <w:sz w:val="24"/>
          <w:szCs w:val="24"/>
        </w:rPr>
        <w:t>应根据工程需求分阶段制定，并应包含下列内容：</w:t>
      </w:r>
    </w:p>
    <w:p>
      <w:pPr>
        <w:adjustRightInd w:val="0"/>
        <w:snapToGrid w:val="0"/>
        <w:spacing w:line="360" w:lineRule="auto"/>
        <w:ind w:firstLine="481" w:firstLineChars="200"/>
        <w:rPr>
          <w:rFonts w:ascii="Times New Roman" w:hAnsi="Times New Roman" w:eastAsiaTheme="minorEastAsia"/>
          <w:b/>
          <w:sz w:val="24"/>
          <w:szCs w:val="24"/>
        </w:rPr>
      </w:pPr>
      <w:r>
        <w:rPr>
          <w:rFonts w:ascii="Times New Roman" w:hAnsi="Times New Roman" w:eastAsiaTheme="minorEastAsia"/>
          <w:b/>
          <w:sz w:val="24"/>
          <w:szCs w:val="24"/>
        </w:rPr>
        <w:t xml:space="preserve">1 </w:t>
      </w:r>
      <w:r>
        <w:rPr>
          <w:rFonts w:ascii="Times New Roman" w:hAnsi="Times New Roman" w:eastAsiaTheme="minorEastAsia"/>
          <w:sz w:val="24"/>
          <w:szCs w:val="24"/>
        </w:rPr>
        <w:t>工程总体信息交付要求；</w:t>
      </w:r>
    </w:p>
    <w:p>
      <w:pPr>
        <w:adjustRightInd w:val="0"/>
        <w:snapToGrid w:val="0"/>
        <w:spacing w:line="360" w:lineRule="auto"/>
        <w:ind w:firstLine="481" w:firstLineChars="200"/>
        <w:rPr>
          <w:rFonts w:ascii="Times New Roman" w:hAnsi="Times New Roman" w:eastAsiaTheme="minorEastAsia"/>
          <w:sz w:val="24"/>
          <w:szCs w:val="24"/>
        </w:rPr>
      </w:pPr>
      <w:r>
        <w:rPr>
          <w:rFonts w:ascii="Times New Roman" w:hAnsi="Times New Roman" w:eastAsiaTheme="minorEastAsia"/>
          <w:b/>
          <w:sz w:val="24"/>
          <w:szCs w:val="24"/>
        </w:rPr>
        <w:t xml:space="preserve">2 </w:t>
      </w:r>
      <w:r>
        <w:rPr>
          <w:rFonts w:ascii="Times New Roman" w:hAnsi="Times New Roman" w:eastAsiaTheme="minorEastAsia"/>
          <w:sz w:val="24"/>
          <w:szCs w:val="24"/>
        </w:rPr>
        <w:t>模型应用交付物及要求；</w:t>
      </w:r>
    </w:p>
    <w:p>
      <w:pPr>
        <w:adjustRightInd w:val="0"/>
        <w:snapToGrid w:val="0"/>
        <w:spacing w:line="360" w:lineRule="auto"/>
        <w:ind w:firstLine="481" w:firstLineChars="200"/>
        <w:rPr>
          <w:rFonts w:ascii="Times New Roman" w:hAnsi="Times New Roman" w:eastAsiaTheme="minorEastAsia"/>
          <w:b/>
          <w:sz w:val="24"/>
          <w:szCs w:val="24"/>
        </w:rPr>
      </w:pPr>
      <w:r>
        <w:rPr>
          <w:rFonts w:ascii="Times New Roman" w:hAnsi="Times New Roman" w:eastAsiaTheme="minorEastAsia"/>
          <w:b/>
          <w:sz w:val="24"/>
          <w:szCs w:val="24"/>
        </w:rPr>
        <w:t xml:space="preserve">3 </w:t>
      </w:r>
      <w:r>
        <w:rPr>
          <w:rFonts w:ascii="Times New Roman" w:hAnsi="Times New Roman" w:eastAsiaTheme="minorEastAsia"/>
          <w:sz w:val="24"/>
          <w:szCs w:val="24"/>
        </w:rPr>
        <w:t>工程中采用的坐标系统和高程系统，以及涉及的标准名称和版本；</w:t>
      </w:r>
    </w:p>
    <w:p>
      <w:pPr>
        <w:adjustRightInd w:val="0"/>
        <w:snapToGrid w:val="0"/>
        <w:spacing w:line="360" w:lineRule="auto"/>
        <w:ind w:firstLine="481" w:firstLineChars="200"/>
        <w:rPr>
          <w:rFonts w:ascii="Times New Roman" w:hAnsi="Times New Roman" w:eastAsiaTheme="minorEastAsia"/>
          <w:sz w:val="24"/>
          <w:szCs w:val="24"/>
        </w:rPr>
      </w:pPr>
      <w:r>
        <w:rPr>
          <w:rFonts w:ascii="Times New Roman" w:hAnsi="Times New Roman" w:eastAsiaTheme="minorEastAsia"/>
          <w:b/>
          <w:sz w:val="24"/>
          <w:szCs w:val="24"/>
        </w:rPr>
        <w:t xml:space="preserve">4 </w:t>
      </w:r>
      <w:r>
        <w:rPr>
          <w:rFonts w:ascii="Times New Roman" w:hAnsi="Times New Roman" w:eastAsiaTheme="minorEastAsia"/>
          <w:sz w:val="24"/>
          <w:szCs w:val="24"/>
        </w:rPr>
        <w:t>模型单元的交付要求；</w:t>
      </w:r>
    </w:p>
    <w:p>
      <w:pPr>
        <w:adjustRightInd w:val="0"/>
        <w:snapToGrid w:val="0"/>
        <w:spacing w:line="360" w:lineRule="auto"/>
        <w:ind w:firstLine="481" w:firstLineChars="200"/>
        <w:rPr>
          <w:rFonts w:ascii="Times New Roman" w:hAnsi="Times New Roman" w:eastAsiaTheme="minorEastAsia"/>
          <w:b/>
          <w:sz w:val="24"/>
          <w:szCs w:val="24"/>
        </w:rPr>
      </w:pPr>
      <w:r>
        <w:rPr>
          <w:rFonts w:ascii="Times New Roman" w:hAnsi="Times New Roman" w:eastAsiaTheme="minorEastAsia"/>
          <w:b/>
          <w:sz w:val="24"/>
          <w:szCs w:val="24"/>
        </w:rPr>
        <w:t>5</w:t>
      </w:r>
      <w:r>
        <w:rPr>
          <w:rFonts w:ascii="Times New Roman" w:hAnsi="Times New Roman" w:eastAsiaTheme="minorEastAsia"/>
          <w:sz w:val="24"/>
          <w:szCs w:val="24"/>
        </w:rPr>
        <w:t xml:space="preserve"> 各阶段模型单元的信息交付要求；</w:t>
      </w:r>
    </w:p>
    <w:p>
      <w:pPr>
        <w:adjustRightInd w:val="0"/>
        <w:snapToGrid w:val="0"/>
        <w:spacing w:line="360" w:lineRule="auto"/>
        <w:ind w:firstLine="481" w:firstLineChars="200"/>
        <w:rPr>
          <w:rFonts w:ascii="Times New Roman" w:hAnsi="Times New Roman" w:eastAsiaTheme="minorEastAsia"/>
          <w:b/>
          <w:sz w:val="24"/>
          <w:szCs w:val="24"/>
        </w:rPr>
      </w:pPr>
      <w:r>
        <w:rPr>
          <w:rFonts w:ascii="Times New Roman" w:hAnsi="Times New Roman" w:eastAsiaTheme="minorEastAsia"/>
          <w:b/>
          <w:sz w:val="24"/>
          <w:szCs w:val="24"/>
        </w:rPr>
        <w:t xml:space="preserve">6 </w:t>
      </w:r>
      <w:r>
        <w:rPr>
          <w:rFonts w:ascii="Times New Roman" w:hAnsi="Times New Roman" w:eastAsiaTheme="minorEastAsia"/>
          <w:sz w:val="24"/>
          <w:szCs w:val="24"/>
        </w:rPr>
        <w:t>软硬件工作环境，以及文件组织方式的简要说明</w:t>
      </w:r>
      <w:r>
        <w:rPr>
          <w:rFonts w:hint="eastAsia" w:ascii="Times New Roman" w:hAnsi="Times New Roman" w:eastAsiaTheme="minorEastAsia"/>
          <w:sz w:val="24"/>
          <w:szCs w:val="24"/>
        </w:rPr>
        <w:t>；</w:t>
      </w:r>
    </w:p>
    <w:p>
      <w:pPr>
        <w:adjustRightInd w:val="0"/>
        <w:snapToGrid w:val="0"/>
        <w:spacing w:line="360" w:lineRule="auto"/>
        <w:ind w:firstLine="481" w:firstLineChars="200"/>
        <w:rPr>
          <w:rFonts w:ascii="Times New Roman" w:hAnsi="Times New Roman" w:eastAsiaTheme="minorEastAsia"/>
          <w:sz w:val="24"/>
          <w:szCs w:val="24"/>
        </w:rPr>
      </w:pPr>
      <w:r>
        <w:rPr>
          <w:rFonts w:ascii="Times New Roman" w:hAnsi="Times New Roman" w:eastAsiaTheme="minorEastAsia"/>
          <w:b/>
          <w:sz w:val="24"/>
          <w:szCs w:val="24"/>
        </w:rPr>
        <w:t xml:space="preserve">7 </w:t>
      </w:r>
      <w:r>
        <w:rPr>
          <w:rFonts w:ascii="Times New Roman" w:hAnsi="Times New Roman" w:eastAsiaTheme="minorEastAsia"/>
          <w:sz w:val="24"/>
          <w:szCs w:val="24"/>
        </w:rPr>
        <w:t>工程的进度计划安排及基础资源配置、人力资源配置</w:t>
      </w:r>
      <w:r>
        <w:rPr>
          <w:rFonts w:hint="eastAsia" w:ascii="Times New Roman" w:hAnsi="Times New Roman" w:eastAsiaTheme="minorEastAsia"/>
          <w:sz w:val="24"/>
          <w:szCs w:val="24"/>
        </w:rPr>
        <w:t>；</w:t>
      </w:r>
    </w:p>
    <w:p>
      <w:pPr>
        <w:adjustRightInd w:val="0"/>
        <w:snapToGrid w:val="0"/>
        <w:spacing w:line="360" w:lineRule="auto"/>
        <w:ind w:firstLine="481" w:firstLineChars="200"/>
        <w:rPr>
          <w:rFonts w:ascii="Times New Roman" w:hAnsi="Times New Roman" w:eastAsiaTheme="minorEastAsia"/>
          <w:sz w:val="24"/>
          <w:szCs w:val="24"/>
        </w:rPr>
      </w:pPr>
      <w:r>
        <w:rPr>
          <w:rFonts w:ascii="Times New Roman" w:hAnsi="Times New Roman" w:eastAsiaTheme="minorEastAsia"/>
          <w:b/>
          <w:sz w:val="24"/>
          <w:szCs w:val="24"/>
        </w:rPr>
        <w:t xml:space="preserve">8 </w:t>
      </w:r>
      <w:r>
        <w:rPr>
          <w:rFonts w:ascii="Times New Roman" w:hAnsi="Times New Roman" w:eastAsiaTheme="minorEastAsia"/>
          <w:sz w:val="24"/>
          <w:szCs w:val="24"/>
        </w:rPr>
        <w:t>其他自定义的内容。</w:t>
      </w:r>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r>
        <w:rPr>
          <w:rFonts w:ascii="Times New Roman" w:hAnsi="Times New Roman" w:eastAsiaTheme="minorEastAsia"/>
          <w:b/>
          <w:sz w:val="24"/>
          <w:szCs w:val="24"/>
        </w:rPr>
        <w:t>6.1.</w:t>
      </w:r>
      <w:r>
        <w:rPr>
          <w:rFonts w:hint="eastAsia" w:ascii="Times New Roman" w:hAnsi="Times New Roman" w:eastAsiaTheme="minorEastAsia"/>
          <w:b/>
          <w:sz w:val="24"/>
          <w:szCs w:val="24"/>
        </w:rPr>
        <w:t>3</w:t>
      </w:r>
      <w:r>
        <w:rPr>
          <w:rFonts w:ascii="Times New Roman" w:hAnsi="Times New Roman" w:eastAsiaTheme="minorEastAsia"/>
          <w:b/>
          <w:sz w:val="24"/>
          <w:szCs w:val="24"/>
        </w:rPr>
        <w:t xml:space="preserve"> </w:t>
      </w:r>
      <w:r>
        <w:rPr>
          <w:rFonts w:ascii="Times New Roman" w:hAnsi="Times New Roman" w:eastAsiaTheme="minorEastAsia"/>
          <w:bCs/>
          <w:sz w:val="24"/>
          <w:szCs w:val="24"/>
        </w:rPr>
        <w:t>模型应用宜包含</w:t>
      </w:r>
      <w:r>
        <w:rPr>
          <w:rFonts w:hint="eastAsia" w:ascii="Times New Roman" w:hAnsi="Times New Roman" w:eastAsiaTheme="minorEastAsia"/>
          <w:bCs/>
          <w:sz w:val="24"/>
          <w:szCs w:val="24"/>
        </w:rPr>
        <w:t>设计方案比选、设计质量辅助校核、设计信息交互、力学性能分析、仿真应用等内容。</w:t>
      </w:r>
    </w:p>
    <w:p>
      <w:pPr>
        <w:pStyle w:val="35"/>
        <w:numPr>
          <w:ilvl w:val="1"/>
          <w:numId w:val="5"/>
        </w:numPr>
        <w:adjustRightInd w:val="0"/>
        <w:snapToGrid w:val="0"/>
        <w:spacing w:before="156" w:beforeLines="50" w:after="156" w:afterLines="50" w:line="360" w:lineRule="auto"/>
        <w:ind w:firstLine="0" w:firstLineChars="0"/>
        <w:jc w:val="center"/>
        <w:outlineLvl w:val="1"/>
        <w:rPr>
          <w:rFonts w:ascii="Times New Roman" w:hAnsi="Times New Roman" w:eastAsiaTheme="minorEastAsia"/>
          <w:b/>
          <w:sz w:val="28"/>
          <w:szCs w:val="28"/>
        </w:rPr>
      </w:pPr>
      <w:r>
        <w:rPr>
          <w:rFonts w:hint="eastAsia" w:ascii="Times New Roman" w:hAnsi="Times New Roman" w:eastAsiaTheme="minorEastAsia"/>
          <w:b/>
          <w:sz w:val="28"/>
          <w:szCs w:val="28"/>
        </w:rPr>
        <w:t xml:space="preserve"> </w:t>
      </w:r>
      <w:bookmarkStart w:id="31" w:name="_Toc164869185"/>
      <w:r>
        <w:rPr>
          <w:rFonts w:hint="eastAsia" w:ascii="Times New Roman" w:hAnsi="Times New Roman" w:eastAsiaTheme="minorEastAsia"/>
          <w:b/>
          <w:sz w:val="28"/>
          <w:szCs w:val="28"/>
        </w:rPr>
        <w:t>设计方案比选</w:t>
      </w:r>
      <w:bookmarkEnd w:id="31"/>
    </w:p>
    <w:p>
      <w:pPr>
        <w:pStyle w:val="35"/>
        <w:tabs>
          <w:tab w:val="left" w:pos="57"/>
        </w:tabs>
        <w:adjustRightInd w:val="0"/>
        <w:snapToGrid w:val="0"/>
        <w:spacing w:line="360" w:lineRule="auto"/>
        <w:ind w:firstLine="0" w:firstLineChars="0"/>
        <w:rPr>
          <w:rFonts w:ascii="Times New Roman" w:hAnsi="Times New Roman" w:eastAsia="PMingLiU"/>
          <w:b/>
          <w:sz w:val="24"/>
          <w:szCs w:val="24"/>
        </w:rPr>
      </w:pPr>
      <w:r>
        <w:rPr>
          <w:rFonts w:hint="eastAsia" w:ascii="Times New Roman" w:hAnsi="Times New Roman" w:eastAsia="PMingLiU"/>
          <w:b/>
          <w:sz w:val="24"/>
          <w:szCs w:val="24"/>
        </w:rPr>
        <w:t>6</w:t>
      </w:r>
      <w:r>
        <w:rPr>
          <w:rFonts w:ascii="Times New Roman" w:hAnsi="Times New Roman" w:eastAsia="PMingLiU"/>
          <w:b/>
          <w:sz w:val="24"/>
          <w:szCs w:val="24"/>
        </w:rPr>
        <w:t xml:space="preserve">.2.1 </w:t>
      </w:r>
      <w:r>
        <w:rPr>
          <w:rFonts w:hint="eastAsia" w:asciiTheme="minorEastAsia" w:hAnsiTheme="minorEastAsia" w:eastAsiaTheme="minorEastAsia"/>
          <w:bCs/>
          <w:sz w:val="24"/>
          <w:szCs w:val="24"/>
        </w:rPr>
        <w:t>桥涵工程中，特大桥、景观桥及场地环境复杂的桥梁宜利用模型进行设计方案比选，其他类型桥涵可利用模型进行设计方案比选。</w:t>
      </w:r>
    </w:p>
    <w:p>
      <w:pPr>
        <w:pStyle w:val="35"/>
        <w:tabs>
          <w:tab w:val="left" w:pos="57"/>
        </w:tabs>
        <w:adjustRightInd w:val="0"/>
        <w:snapToGrid w:val="0"/>
        <w:spacing w:line="360" w:lineRule="auto"/>
        <w:ind w:firstLine="0" w:firstLineChars="0"/>
        <w:rPr>
          <w:rFonts w:asciiTheme="minorEastAsia" w:hAnsiTheme="minorEastAsia" w:eastAsiaTheme="minorEastAsia"/>
          <w:bCs/>
          <w:sz w:val="24"/>
          <w:szCs w:val="24"/>
        </w:rPr>
      </w:pPr>
      <w:r>
        <w:rPr>
          <w:rFonts w:hint="eastAsia" w:ascii="Times New Roman" w:hAnsi="Times New Roman" w:eastAsiaTheme="minorEastAsia"/>
          <w:b/>
          <w:sz w:val="24"/>
          <w:szCs w:val="24"/>
        </w:rPr>
        <w:t>6.2.</w:t>
      </w:r>
      <w:r>
        <w:rPr>
          <w:rFonts w:ascii="Times New Roman" w:hAnsi="Times New Roman" w:eastAsiaTheme="minorEastAsia"/>
          <w:b/>
          <w:sz w:val="24"/>
          <w:szCs w:val="24"/>
        </w:rPr>
        <w:t>2</w:t>
      </w:r>
      <w:r>
        <w:rPr>
          <w:rFonts w:ascii="Times New Roman" w:hAnsi="Times New Roman" w:eastAsiaTheme="minorEastAsia"/>
          <w:bCs/>
          <w:sz w:val="24"/>
          <w:szCs w:val="24"/>
        </w:rPr>
        <w:t xml:space="preserve"> 利用模型进行设计方案比选时，</w:t>
      </w:r>
      <w:r>
        <w:rPr>
          <w:rFonts w:hint="eastAsia" w:ascii="Times New Roman" w:hAnsi="Times New Roman" w:eastAsiaTheme="minorEastAsia"/>
          <w:bCs/>
          <w:sz w:val="24"/>
          <w:szCs w:val="24"/>
        </w:rPr>
        <w:t>可</w:t>
      </w:r>
      <w:r>
        <w:rPr>
          <w:rFonts w:ascii="Times New Roman" w:hAnsi="Times New Roman" w:eastAsiaTheme="minorEastAsia"/>
          <w:bCs/>
          <w:sz w:val="24"/>
          <w:szCs w:val="24"/>
        </w:rPr>
        <w:t>根据实际方案比选需求局部</w:t>
      </w:r>
      <w:r>
        <w:rPr>
          <w:rFonts w:hint="eastAsia" w:ascii="Times New Roman" w:hAnsi="Times New Roman" w:eastAsiaTheme="minorEastAsia"/>
          <w:bCs/>
          <w:sz w:val="24"/>
          <w:szCs w:val="24"/>
        </w:rPr>
        <w:t>提高</w:t>
      </w:r>
      <w:r>
        <w:rPr>
          <w:rFonts w:ascii="Times New Roman" w:hAnsi="Times New Roman" w:eastAsiaTheme="minorEastAsia"/>
          <w:bCs/>
          <w:sz w:val="24"/>
          <w:szCs w:val="24"/>
        </w:rPr>
        <w:t>模型精细度，突出比选重点。</w:t>
      </w:r>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r>
        <w:rPr>
          <w:rFonts w:ascii="Times New Roman" w:hAnsi="Times New Roman" w:eastAsiaTheme="minorEastAsia"/>
          <w:b/>
          <w:sz w:val="24"/>
          <w:szCs w:val="24"/>
        </w:rPr>
        <w:t>6.2.3</w:t>
      </w:r>
      <w:r>
        <w:rPr>
          <w:rFonts w:ascii="Times New Roman" w:hAnsi="Times New Roman" w:eastAsiaTheme="minorEastAsia"/>
          <w:bCs/>
          <w:sz w:val="24"/>
          <w:szCs w:val="24"/>
        </w:rPr>
        <w:t xml:space="preserve"> 利用模型进行设计方案比选时，比选内容宜包括主体结构、</w:t>
      </w:r>
      <w:r>
        <w:rPr>
          <w:rFonts w:hint="eastAsia" w:ascii="Times New Roman" w:hAnsi="Times New Roman" w:eastAsiaTheme="minorEastAsia"/>
          <w:bCs/>
          <w:sz w:val="24"/>
          <w:szCs w:val="24"/>
        </w:rPr>
        <w:t>功能性、经济性、</w:t>
      </w:r>
      <w:r>
        <w:rPr>
          <w:rFonts w:ascii="Times New Roman" w:hAnsi="Times New Roman" w:eastAsiaTheme="minorEastAsia"/>
          <w:bCs/>
          <w:sz w:val="24"/>
          <w:szCs w:val="24"/>
        </w:rPr>
        <w:t>景观协调性、碳排放。桥涵设计方案比选实施要求宜符合表6.2.3的规定。</w:t>
      </w:r>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p>
    <w:p>
      <w:pPr>
        <w:spacing w:line="360" w:lineRule="auto"/>
        <w:jc w:val="center"/>
        <w:rPr>
          <w:rFonts w:ascii="Times New Roman" w:hAnsi="Times New Roman" w:eastAsiaTheme="minorEastAsia"/>
          <w:b/>
          <w:bCs/>
          <w:szCs w:val="21"/>
        </w:rPr>
      </w:pPr>
      <w:r>
        <w:rPr>
          <w:rFonts w:ascii="Times New Roman" w:hAnsi="Times New Roman" w:eastAsiaTheme="minorEastAsia"/>
          <w:b/>
          <w:bCs/>
          <w:szCs w:val="21"/>
        </w:rPr>
        <w:t>表</w:t>
      </w:r>
      <w:r>
        <w:rPr>
          <w:rFonts w:hint="eastAsia" w:ascii="Times New Roman" w:hAnsi="Times New Roman" w:eastAsiaTheme="minorEastAsia"/>
          <w:b/>
          <w:bCs/>
          <w:szCs w:val="21"/>
        </w:rPr>
        <w:t>6.2.</w:t>
      </w:r>
      <w:r>
        <w:rPr>
          <w:rFonts w:ascii="Times New Roman" w:hAnsi="Times New Roman" w:eastAsiaTheme="minorEastAsia"/>
          <w:b/>
          <w:bCs/>
          <w:szCs w:val="21"/>
        </w:rPr>
        <w:t xml:space="preserve">3 </w:t>
      </w:r>
      <w:r>
        <w:rPr>
          <w:rFonts w:hint="eastAsia" w:ascii="Times New Roman" w:hAnsi="Times New Roman" w:eastAsiaTheme="minorEastAsia"/>
          <w:b/>
          <w:bCs/>
          <w:szCs w:val="21"/>
        </w:rPr>
        <w:t>桥涵设计方案比选实施要求</w:t>
      </w:r>
    </w:p>
    <w:tbl>
      <w:tblPr>
        <w:tblStyle w:val="23"/>
        <w:tblW w:w="5012"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757"/>
        <w:gridCol w:w="616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9" w:type="pct"/>
            <w:shd w:val="clear" w:color="auto" w:fill="auto"/>
            <w:noWrap/>
            <w:vAlign w:val="center"/>
          </w:tcPr>
          <w:p>
            <w:pPr>
              <w:widowControl/>
              <w:jc w:val="center"/>
              <w:rPr>
                <w:rFonts w:asciiTheme="majorEastAsia" w:hAnsiTheme="majorEastAsia" w:eastAsiaTheme="majorEastAsia"/>
                <w:kern w:val="0"/>
                <w:sz w:val="18"/>
                <w:szCs w:val="18"/>
              </w:rPr>
            </w:pPr>
            <w:r>
              <w:rPr>
                <w:sz w:val="18"/>
              </w:rPr>
              <w:t>比选项</w:t>
            </w:r>
          </w:p>
        </w:tc>
        <w:tc>
          <w:tcPr>
            <w:tcW w:w="3890" w:type="pct"/>
            <w:vAlign w:val="center"/>
          </w:tcPr>
          <w:p>
            <w:pPr>
              <w:widowControl/>
              <w:jc w:val="center"/>
              <w:rPr>
                <w:rFonts w:asciiTheme="majorEastAsia" w:hAnsiTheme="majorEastAsia" w:eastAsiaTheme="majorEastAsia"/>
                <w:kern w:val="0"/>
                <w:sz w:val="18"/>
                <w:szCs w:val="18"/>
              </w:rPr>
            </w:pPr>
            <w:r>
              <w:rPr>
                <w:sz w:val="18"/>
              </w:rPr>
              <w:t>应用实施要求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9" w:type="pct"/>
            <w:shd w:val="clear" w:color="auto" w:fill="auto"/>
            <w:noWrap/>
            <w:vAlign w:val="center"/>
          </w:tcPr>
          <w:p>
            <w:pPr>
              <w:widowControl/>
              <w:jc w:val="center"/>
              <w:rPr>
                <w:sz w:val="18"/>
              </w:rPr>
            </w:pPr>
            <w:r>
              <w:rPr>
                <w:rFonts w:hint="eastAsia" w:asciiTheme="minorEastAsia" w:hAnsiTheme="minorEastAsia" w:eastAsiaTheme="minorEastAsia"/>
                <w:sz w:val="18"/>
              </w:rPr>
              <w:t>主体结构</w:t>
            </w:r>
          </w:p>
        </w:tc>
        <w:tc>
          <w:tcPr>
            <w:tcW w:w="3890" w:type="pct"/>
            <w:vAlign w:val="center"/>
          </w:tcPr>
          <w:p>
            <w:pPr>
              <w:widowControl/>
              <w:jc w:val="left"/>
              <w:rPr>
                <w:rFonts w:asciiTheme="minorEastAsia" w:hAnsiTheme="minorEastAsia" w:eastAsiaTheme="minorEastAsia"/>
                <w:spacing w:val="-1"/>
                <w:sz w:val="18"/>
              </w:rPr>
            </w:pPr>
            <w:r>
              <w:rPr>
                <w:rFonts w:hint="eastAsia" w:asciiTheme="minorEastAsia" w:hAnsiTheme="minorEastAsia" w:eastAsiaTheme="minorEastAsia"/>
                <w:spacing w:val="-1"/>
                <w:sz w:val="18"/>
              </w:rPr>
              <w:t>综合考虑力学性能、可施工性等进行方案</w:t>
            </w:r>
            <w:r>
              <w:rPr>
                <w:rFonts w:asciiTheme="minorEastAsia" w:hAnsiTheme="minorEastAsia" w:eastAsiaTheme="minorEastAsia"/>
                <w:spacing w:val="-1"/>
                <w:sz w:val="18"/>
              </w:rPr>
              <w:t>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92" w:hRule="atLeast"/>
          <w:jc w:val="center"/>
        </w:trPr>
        <w:tc>
          <w:tcPr>
            <w:tcW w:w="1109" w:type="pct"/>
            <w:shd w:val="clear" w:color="auto" w:fill="auto"/>
            <w:noWrap/>
            <w:vAlign w:val="center"/>
          </w:tcPr>
          <w:p>
            <w:pPr>
              <w:widowControl/>
              <w:jc w:val="center"/>
              <w:rPr>
                <w:sz w:val="18"/>
              </w:rPr>
            </w:pPr>
            <w:r>
              <w:rPr>
                <w:rFonts w:hint="eastAsia"/>
                <w:sz w:val="18"/>
              </w:rPr>
              <w:t>功能性</w:t>
            </w:r>
          </w:p>
        </w:tc>
        <w:tc>
          <w:tcPr>
            <w:tcW w:w="3890" w:type="pct"/>
            <w:vAlign w:val="center"/>
          </w:tcPr>
          <w:p>
            <w:pPr>
              <w:widowControl/>
              <w:jc w:val="left"/>
              <w:rPr>
                <w:rFonts w:asciiTheme="minorEastAsia" w:hAnsiTheme="minorEastAsia" w:eastAsiaTheme="minorEastAsia"/>
                <w:spacing w:val="-1"/>
                <w:sz w:val="18"/>
              </w:rPr>
            </w:pPr>
            <w:r>
              <w:rPr>
                <w:rFonts w:hint="eastAsia" w:asciiTheme="minorEastAsia" w:hAnsiTheme="minorEastAsia" w:eastAsiaTheme="minorEastAsia"/>
                <w:spacing w:val="-1"/>
                <w:sz w:val="18"/>
              </w:rPr>
              <w:t>从车行交通功能、慢行交通便利性、管线设施过桥合理性、噪声影响分析等进行方案比选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43" w:hRule="atLeast"/>
          <w:jc w:val="center"/>
        </w:trPr>
        <w:tc>
          <w:tcPr>
            <w:tcW w:w="1109" w:type="pct"/>
            <w:shd w:val="clear" w:color="auto" w:fill="auto"/>
            <w:noWrap/>
            <w:vAlign w:val="center"/>
          </w:tcPr>
          <w:p>
            <w:pPr>
              <w:widowControl/>
              <w:jc w:val="center"/>
              <w:rPr>
                <w:sz w:val="18"/>
              </w:rPr>
            </w:pPr>
            <w:r>
              <w:rPr>
                <w:rFonts w:hint="eastAsia"/>
                <w:sz w:val="18"/>
              </w:rPr>
              <w:t>经济性</w:t>
            </w:r>
          </w:p>
        </w:tc>
        <w:tc>
          <w:tcPr>
            <w:tcW w:w="3890" w:type="pct"/>
            <w:vAlign w:val="center"/>
          </w:tcPr>
          <w:p>
            <w:pPr>
              <w:widowControl/>
              <w:jc w:val="left"/>
              <w:rPr>
                <w:rFonts w:asciiTheme="minorEastAsia" w:hAnsiTheme="minorEastAsia" w:eastAsiaTheme="minorEastAsia"/>
                <w:spacing w:val="-1"/>
                <w:sz w:val="18"/>
              </w:rPr>
            </w:pPr>
            <w:r>
              <w:rPr>
                <w:rFonts w:hint="eastAsia" w:asciiTheme="minorEastAsia" w:hAnsiTheme="minorEastAsia" w:eastAsiaTheme="minorEastAsia"/>
                <w:spacing w:val="-1"/>
                <w:sz w:val="18"/>
              </w:rPr>
              <w:t>从工程造价进行方案比选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753" w:type="dxa"/>
            <w:shd w:val="clear" w:color="auto" w:fill="auto"/>
            <w:noWrap/>
            <w:vAlign w:val="center"/>
          </w:tcPr>
          <w:p>
            <w:pPr>
              <w:widowControl/>
              <w:jc w:val="center"/>
              <w:rPr>
                <w:rFonts w:asciiTheme="minorEastAsia" w:hAnsiTheme="minorEastAsia" w:eastAsiaTheme="minorEastAsia"/>
                <w:sz w:val="18"/>
              </w:rPr>
            </w:pPr>
            <w:r>
              <w:rPr>
                <w:sz w:val="18"/>
              </w:rPr>
              <w:t>景观协调性</w:t>
            </w:r>
          </w:p>
        </w:tc>
        <w:tc>
          <w:tcPr>
            <w:tcW w:w="6148" w:type="dxa"/>
            <w:vAlign w:val="center"/>
          </w:tcPr>
          <w:p>
            <w:pPr>
              <w:widowControl/>
              <w:jc w:val="left"/>
              <w:rPr>
                <w:rFonts w:asciiTheme="minorEastAsia" w:hAnsiTheme="minorEastAsia" w:eastAsiaTheme="minorEastAsia"/>
                <w:spacing w:val="-1"/>
                <w:sz w:val="18"/>
              </w:rPr>
            </w:pPr>
            <w:r>
              <w:rPr>
                <w:spacing w:val="-1"/>
                <w:sz w:val="18"/>
              </w:rPr>
              <w:t>将不同桥涵设计方案模型叠合在同一场景的场地环境模型中，</w:t>
            </w:r>
            <w:r>
              <w:rPr>
                <w:rFonts w:hint="eastAsia"/>
                <w:sz w:val="18"/>
              </w:rPr>
              <w:t>可结合文化元素和地方特色，</w:t>
            </w:r>
            <w:r>
              <w:rPr>
                <w:spacing w:val="-1"/>
                <w:sz w:val="18"/>
              </w:rPr>
              <w:t>进行全方位、多视</w:t>
            </w:r>
            <w:r>
              <w:rPr>
                <w:sz w:val="18"/>
              </w:rPr>
              <w:t>角、定视点地可视化分析与对比</w:t>
            </w:r>
            <w:r>
              <w:rPr>
                <w:rFonts w:hint="eastAsia"/>
                <w:sz w:val="18"/>
              </w:rPr>
              <w:t>，也可</w:t>
            </w:r>
            <w:r>
              <w:rPr>
                <w:spacing w:val="-3"/>
                <w:sz w:val="18"/>
              </w:rPr>
              <w:t>对夜景灯光进行节假日模式和平常模式的夜景效果比选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109" w:type="pct"/>
            <w:shd w:val="clear" w:color="auto" w:fill="auto"/>
            <w:noWrap/>
            <w:vAlign w:val="center"/>
          </w:tcPr>
          <w:p>
            <w:pPr>
              <w:widowControl/>
              <w:jc w:val="center"/>
              <w:rPr>
                <w:sz w:val="18"/>
              </w:rPr>
            </w:pPr>
            <w:r>
              <w:rPr>
                <w:rFonts w:hint="eastAsia"/>
                <w:sz w:val="18"/>
              </w:rPr>
              <w:t>碳排放</w:t>
            </w:r>
          </w:p>
        </w:tc>
        <w:tc>
          <w:tcPr>
            <w:tcW w:w="3890" w:type="pct"/>
            <w:vAlign w:val="center"/>
          </w:tcPr>
          <w:p>
            <w:pPr>
              <w:widowControl/>
              <w:jc w:val="left"/>
              <w:rPr>
                <w:rFonts w:asciiTheme="minorEastAsia" w:hAnsiTheme="minorEastAsia" w:eastAsiaTheme="minorEastAsia"/>
                <w:spacing w:val="-3"/>
                <w:sz w:val="18"/>
              </w:rPr>
            </w:pPr>
            <w:r>
              <w:rPr>
                <w:rFonts w:hint="eastAsia" w:asciiTheme="minorEastAsia" w:hAnsiTheme="minorEastAsia" w:eastAsiaTheme="minorEastAsia"/>
                <w:spacing w:val="-3"/>
                <w:sz w:val="18"/>
              </w:rPr>
              <w:t>从材料、施工运输、建设安装、运营养护、拆除回收等方面进行桥涵碳排放评估</w:t>
            </w:r>
          </w:p>
        </w:tc>
      </w:tr>
    </w:tbl>
    <w:p>
      <w:pPr>
        <w:pStyle w:val="35"/>
        <w:numPr>
          <w:ilvl w:val="1"/>
          <w:numId w:val="5"/>
        </w:numPr>
        <w:adjustRightInd w:val="0"/>
        <w:snapToGrid w:val="0"/>
        <w:spacing w:before="156" w:beforeLines="50" w:after="156" w:afterLines="50" w:line="360" w:lineRule="auto"/>
        <w:ind w:firstLine="0" w:firstLineChars="0"/>
        <w:jc w:val="center"/>
        <w:outlineLvl w:val="1"/>
        <w:rPr>
          <w:rFonts w:ascii="Times New Roman" w:hAnsi="Times New Roman" w:eastAsiaTheme="minorEastAsia"/>
          <w:b/>
          <w:sz w:val="28"/>
          <w:szCs w:val="28"/>
        </w:rPr>
      </w:pPr>
      <w:r>
        <w:rPr>
          <w:rFonts w:hint="eastAsia" w:ascii="Times New Roman" w:hAnsi="Times New Roman" w:eastAsiaTheme="minorEastAsia"/>
          <w:b/>
          <w:sz w:val="28"/>
          <w:szCs w:val="28"/>
        </w:rPr>
        <w:t xml:space="preserve"> </w:t>
      </w:r>
      <w:bookmarkStart w:id="32" w:name="_Toc164869186"/>
      <w:r>
        <w:rPr>
          <w:rFonts w:hint="eastAsia" w:ascii="Times New Roman" w:hAnsi="Times New Roman" w:eastAsiaTheme="minorEastAsia"/>
          <w:b/>
          <w:sz w:val="28"/>
          <w:szCs w:val="28"/>
        </w:rPr>
        <w:t>设计质量辅助校核</w:t>
      </w:r>
      <w:bookmarkEnd w:id="32"/>
    </w:p>
    <w:p>
      <w:pPr>
        <w:pStyle w:val="35"/>
        <w:tabs>
          <w:tab w:val="left" w:pos="57"/>
        </w:tabs>
        <w:adjustRightInd w:val="0"/>
        <w:snapToGrid w:val="0"/>
        <w:spacing w:line="360" w:lineRule="auto"/>
        <w:ind w:firstLine="0" w:firstLineChars="0"/>
        <w:rPr>
          <w:rFonts w:ascii="Times New Roman" w:hAnsi="Times New Roman" w:eastAsiaTheme="minorEastAsia"/>
          <w:bCs/>
          <w:strike/>
          <w:sz w:val="24"/>
          <w:szCs w:val="24"/>
        </w:rPr>
      </w:pPr>
      <w:r>
        <w:rPr>
          <w:rFonts w:ascii="Times New Roman" w:hAnsi="Times New Roman" w:eastAsiaTheme="minorEastAsia"/>
          <w:b/>
          <w:bCs/>
          <w:sz w:val="24"/>
          <w:szCs w:val="24"/>
        </w:rPr>
        <w:t xml:space="preserve">6.3.1 </w:t>
      </w:r>
      <w:r>
        <w:rPr>
          <w:rFonts w:hint="eastAsia" w:ascii="Times New Roman" w:hAnsi="Times New Roman" w:eastAsiaTheme="minorEastAsia"/>
          <w:sz w:val="24"/>
          <w:szCs w:val="24"/>
        </w:rPr>
        <w:t>基于</w:t>
      </w:r>
      <w:r>
        <w:rPr>
          <w:rFonts w:hint="eastAsia" w:asciiTheme="minorEastAsia" w:hAnsiTheme="minorEastAsia" w:eastAsiaTheme="minorEastAsia"/>
          <w:bCs/>
          <w:sz w:val="24"/>
          <w:szCs w:val="24"/>
        </w:rPr>
        <w:t>模型形成设计质量专项校核报告，校核内容应包含碰撞检查与净空分析。</w:t>
      </w:r>
    </w:p>
    <w:p>
      <w:pPr>
        <w:adjustRightInd w:val="0"/>
        <w:snapToGrid w:val="0"/>
        <w:spacing w:line="360" w:lineRule="auto"/>
        <w:ind w:firstLine="480" w:firstLineChars="200"/>
        <w:rPr>
          <w:rFonts w:ascii="楷体" w:hAnsi="楷体" w:eastAsia="楷体"/>
          <w:bCs/>
          <w:sz w:val="24"/>
          <w:szCs w:val="24"/>
        </w:rPr>
      </w:pPr>
      <w:r>
        <w:rPr>
          <w:rFonts w:hint="eastAsia" w:ascii="楷体" w:hAnsi="楷体" w:eastAsia="楷体"/>
          <w:bCs/>
          <w:sz w:val="24"/>
          <w:szCs w:val="24"/>
        </w:rPr>
        <w:t>【条文说明</w:t>
      </w:r>
      <w:r>
        <w:rPr>
          <w:rFonts w:ascii="楷体" w:hAnsi="楷体" w:eastAsia="楷体"/>
          <w:bCs/>
          <w:sz w:val="24"/>
          <w:szCs w:val="24"/>
        </w:rPr>
        <w:t>】</w:t>
      </w:r>
      <w:r>
        <w:rPr>
          <w:rFonts w:hint="eastAsia" w:ascii="楷体" w:hAnsi="楷体" w:eastAsia="楷体"/>
          <w:bCs/>
          <w:sz w:val="24"/>
          <w:szCs w:val="24"/>
        </w:rPr>
        <w:t xml:space="preserve"> 模型作为辅助工具，需要首先明确应用的场景和目标，针对项目的重点、难点问题进行质量校核，应保证有助于对设计过程产生正向积极的推进作用，有利于为设计阶段以及后续阶段创造价值。</w:t>
      </w:r>
    </w:p>
    <w:p>
      <w:pPr>
        <w:pStyle w:val="35"/>
        <w:tabs>
          <w:tab w:val="left" w:pos="57"/>
        </w:tabs>
        <w:adjustRightInd w:val="0"/>
        <w:snapToGrid w:val="0"/>
        <w:spacing w:line="360" w:lineRule="auto"/>
        <w:ind w:firstLine="0" w:firstLineChars="0"/>
        <w:rPr>
          <w:rFonts w:asciiTheme="minorEastAsia" w:hAnsiTheme="minorEastAsia" w:eastAsiaTheme="minorEastAsia"/>
          <w:sz w:val="24"/>
          <w:szCs w:val="24"/>
        </w:rPr>
      </w:pPr>
      <w:r>
        <w:rPr>
          <w:rFonts w:hint="eastAsia" w:ascii="Times New Roman" w:hAnsi="Times New Roman" w:eastAsiaTheme="minorEastAsia"/>
          <w:b/>
          <w:bCs/>
          <w:sz w:val="24"/>
          <w:szCs w:val="24"/>
        </w:rPr>
        <w:t>6.3.</w:t>
      </w:r>
      <w:r>
        <w:rPr>
          <w:rFonts w:ascii="Times New Roman" w:hAnsi="Times New Roman" w:eastAsiaTheme="minorEastAsia"/>
          <w:b/>
          <w:bCs/>
          <w:sz w:val="24"/>
          <w:szCs w:val="24"/>
        </w:rPr>
        <w:t xml:space="preserve">2 </w:t>
      </w:r>
      <w:r>
        <w:rPr>
          <w:rFonts w:hint="eastAsia" w:asciiTheme="minorEastAsia" w:hAnsiTheme="minorEastAsia" w:eastAsiaTheme="minorEastAsia"/>
          <w:bCs/>
          <w:sz w:val="24"/>
          <w:szCs w:val="24"/>
        </w:rPr>
        <w:t>模型碰撞检查应包括构件冲突检查和空间冲突检查，</w:t>
      </w:r>
      <w:r>
        <w:rPr>
          <w:rFonts w:hint="eastAsia" w:asciiTheme="minorEastAsia" w:hAnsiTheme="minorEastAsia" w:eastAsiaTheme="minorEastAsia"/>
          <w:sz w:val="24"/>
          <w:szCs w:val="24"/>
        </w:rPr>
        <w:t>检查深度应满足当前设计阶段的应用需求。</w:t>
      </w:r>
    </w:p>
    <w:p>
      <w:pPr>
        <w:adjustRightInd w:val="0"/>
        <w:snapToGrid w:val="0"/>
        <w:spacing w:line="360" w:lineRule="auto"/>
        <w:ind w:firstLine="480" w:firstLineChars="200"/>
        <w:rPr>
          <w:rFonts w:ascii="楷体" w:hAnsi="楷体" w:eastAsia="楷体"/>
          <w:bCs/>
          <w:sz w:val="24"/>
          <w:szCs w:val="24"/>
        </w:rPr>
      </w:pPr>
      <w:r>
        <w:rPr>
          <w:rFonts w:hint="eastAsia" w:ascii="楷体" w:hAnsi="楷体" w:eastAsia="楷体"/>
          <w:bCs/>
          <w:sz w:val="24"/>
          <w:szCs w:val="24"/>
        </w:rPr>
        <w:t>【条文说明</w:t>
      </w:r>
      <w:r>
        <w:rPr>
          <w:rFonts w:ascii="楷体" w:hAnsi="楷体" w:eastAsia="楷体"/>
          <w:bCs/>
          <w:sz w:val="24"/>
          <w:szCs w:val="24"/>
        </w:rPr>
        <w:t>】</w:t>
      </w:r>
      <w:r>
        <w:rPr>
          <w:rFonts w:hint="eastAsia" w:ascii="楷体" w:hAnsi="楷体" w:eastAsia="楷体"/>
          <w:bCs/>
          <w:sz w:val="24"/>
          <w:szCs w:val="24"/>
        </w:rPr>
        <w:t>构件冲突检查和空间冲突检查分别表示构件之间直接碰撞检查和空间间距是否满足要求的检查，空间冲突检查宜包括车行通道、设备通道、操作空间、通行限高及距离等。</w:t>
      </w:r>
    </w:p>
    <w:p>
      <w:pPr>
        <w:pStyle w:val="35"/>
        <w:tabs>
          <w:tab w:val="left" w:pos="57"/>
        </w:tabs>
        <w:adjustRightInd w:val="0"/>
        <w:snapToGrid w:val="0"/>
        <w:spacing w:line="360" w:lineRule="auto"/>
        <w:ind w:firstLine="0" w:firstLineChars="0"/>
        <w:rPr>
          <w:rFonts w:ascii="Times New Roman" w:hAnsi="Times New Roman" w:eastAsiaTheme="minorEastAsia"/>
          <w:b/>
          <w:sz w:val="28"/>
          <w:szCs w:val="28"/>
        </w:rPr>
      </w:pPr>
      <w:r>
        <w:rPr>
          <w:rFonts w:hint="eastAsia" w:ascii="Times New Roman" w:hAnsi="Times New Roman" w:eastAsiaTheme="minorEastAsia"/>
          <w:b/>
          <w:bCs/>
          <w:sz w:val="24"/>
          <w:szCs w:val="24"/>
        </w:rPr>
        <w:t>6.3.</w:t>
      </w:r>
      <w:r>
        <w:rPr>
          <w:rFonts w:ascii="Times New Roman" w:hAnsi="Times New Roman" w:eastAsiaTheme="minorEastAsia"/>
          <w:b/>
          <w:bCs/>
          <w:sz w:val="24"/>
          <w:szCs w:val="24"/>
        </w:rPr>
        <w:t>3</w:t>
      </w:r>
      <w:r>
        <w:rPr>
          <w:rFonts w:ascii="Times New Roman" w:hAnsi="Times New Roman" w:eastAsiaTheme="minorEastAsia"/>
          <w:sz w:val="24"/>
          <w:szCs w:val="24"/>
        </w:rPr>
        <w:t xml:space="preserve"> </w:t>
      </w:r>
      <w:r>
        <w:rPr>
          <w:rFonts w:hint="eastAsia" w:ascii="Times New Roman" w:hAnsi="Times New Roman" w:eastAsiaTheme="minorEastAsia"/>
          <w:sz w:val="24"/>
          <w:szCs w:val="24"/>
        </w:rPr>
        <w:t>净空分析应包括车行净空、慢行净空、通航净空、施工及检修空间等分析。</w:t>
      </w:r>
    </w:p>
    <w:p>
      <w:pPr>
        <w:pStyle w:val="35"/>
        <w:numPr>
          <w:ilvl w:val="1"/>
          <w:numId w:val="5"/>
        </w:numPr>
        <w:adjustRightInd w:val="0"/>
        <w:snapToGrid w:val="0"/>
        <w:spacing w:before="156" w:beforeLines="50" w:after="156" w:afterLines="50" w:line="360" w:lineRule="auto"/>
        <w:ind w:firstLine="0" w:firstLineChars="0"/>
        <w:jc w:val="center"/>
        <w:outlineLvl w:val="1"/>
        <w:rPr>
          <w:rFonts w:ascii="Times New Roman" w:hAnsi="Times New Roman" w:eastAsiaTheme="minorEastAsia"/>
          <w:b/>
          <w:sz w:val="28"/>
          <w:szCs w:val="28"/>
        </w:rPr>
      </w:pPr>
      <w:r>
        <w:rPr>
          <w:rFonts w:hint="eastAsia" w:ascii="Times New Roman" w:hAnsi="Times New Roman" w:eastAsiaTheme="minorEastAsia"/>
          <w:b/>
          <w:sz w:val="28"/>
          <w:szCs w:val="28"/>
        </w:rPr>
        <w:t xml:space="preserve"> </w:t>
      </w:r>
      <w:bookmarkStart w:id="33" w:name="_Toc164869187"/>
      <w:r>
        <w:rPr>
          <w:rFonts w:hint="eastAsia" w:ascii="Times New Roman" w:hAnsi="Times New Roman" w:eastAsiaTheme="minorEastAsia"/>
          <w:b/>
          <w:sz w:val="28"/>
          <w:szCs w:val="28"/>
        </w:rPr>
        <w:t>设计信息交互</w:t>
      </w:r>
      <w:bookmarkEnd w:id="33"/>
    </w:p>
    <w:p>
      <w:pPr>
        <w:pStyle w:val="35"/>
        <w:tabs>
          <w:tab w:val="left" w:pos="57"/>
        </w:tabs>
        <w:adjustRightInd w:val="0"/>
        <w:snapToGrid w:val="0"/>
        <w:spacing w:line="360" w:lineRule="auto"/>
        <w:ind w:firstLine="0" w:firstLineChars="0"/>
        <w:rPr>
          <w:rFonts w:ascii="Times New Roman" w:hAnsi="Times New Roman" w:eastAsiaTheme="minorEastAsia"/>
          <w:b/>
          <w:sz w:val="24"/>
          <w:szCs w:val="24"/>
        </w:rPr>
      </w:pPr>
      <w:r>
        <w:rPr>
          <w:rFonts w:hint="eastAsia" w:ascii="Times New Roman" w:hAnsi="Times New Roman" w:eastAsiaTheme="minorEastAsia"/>
          <w:b/>
          <w:sz w:val="24"/>
          <w:szCs w:val="24"/>
        </w:rPr>
        <w:t>6.4.1</w:t>
      </w:r>
      <w:r>
        <w:rPr>
          <w:rFonts w:ascii="Times New Roman" w:hAnsi="Times New Roman" w:eastAsiaTheme="minorEastAsia"/>
          <w:b/>
          <w:sz w:val="24"/>
          <w:szCs w:val="24"/>
        </w:rPr>
        <w:t xml:space="preserve"> </w:t>
      </w:r>
      <w:r>
        <w:rPr>
          <w:rFonts w:hint="eastAsia" w:ascii="Times New Roman" w:hAnsi="Times New Roman" w:eastAsiaTheme="minorEastAsia"/>
          <w:bCs/>
          <w:sz w:val="24"/>
          <w:szCs w:val="24"/>
        </w:rPr>
        <w:t>基于</w:t>
      </w:r>
      <w:r>
        <w:rPr>
          <w:rFonts w:hint="eastAsia" w:ascii="Times New Roman" w:hAnsi="Times New Roman" w:eastAsiaTheme="minorEastAsia"/>
          <w:sz w:val="24"/>
          <w:szCs w:val="24"/>
        </w:rPr>
        <w:t>模型</w:t>
      </w:r>
      <w:r>
        <w:rPr>
          <w:rFonts w:hint="eastAsia" w:ascii="Times New Roman" w:hAnsi="Times New Roman" w:eastAsiaTheme="minorEastAsia"/>
          <w:bCs/>
          <w:sz w:val="24"/>
          <w:szCs w:val="24"/>
        </w:rPr>
        <w:t>交互的图纸、工程量、碳排放清单、高程坐标等，在保证满足设计成果交付标准的前提下，可作为设计信息输出。</w:t>
      </w:r>
    </w:p>
    <w:p>
      <w:pPr>
        <w:pStyle w:val="35"/>
        <w:tabs>
          <w:tab w:val="left" w:pos="57"/>
        </w:tabs>
        <w:adjustRightInd w:val="0"/>
        <w:snapToGrid w:val="0"/>
        <w:spacing w:line="360" w:lineRule="auto"/>
        <w:ind w:firstLine="0" w:firstLineChars="0"/>
        <w:rPr>
          <w:rFonts w:asciiTheme="minorEastAsia" w:hAnsiTheme="minorEastAsia" w:eastAsiaTheme="minorEastAsia"/>
          <w:bCs/>
          <w:sz w:val="24"/>
          <w:szCs w:val="24"/>
        </w:rPr>
      </w:pPr>
      <w:r>
        <w:rPr>
          <w:rFonts w:hint="eastAsia" w:ascii="Times New Roman" w:hAnsi="Times New Roman" w:eastAsiaTheme="minorEastAsia"/>
          <w:b/>
          <w:sz w:val="24"/>
          <w:szCs w:val="24"/>
        </w:rPr>
        <w:t>6.4.2</w:t>
      </w:r>
      <w:r>
        <w:rPr>
          <w:rFonts w:ascii="Times New Roman" w:hAnsi="Times New Roman" w:eastAsiaTheme="minorEastAsia"/>
          <w:b/>
          <w:sz w:val="24"/>
          <w:szCs w:val="24"/>
        </w:rPr>
        <w:t xml:space="preserve"> </w:t>
      </w:r>
      <w:r>
        <w:rPr>
          <w:rFonts w:hint="eastAsia" w:ascii="Times New Roman" w:hAnsi="Times New Roman" w:eastAsiaTheme="minorEastAsia"/>
          <w:bCs/>
          <w:sz w:val="24"/>
          <w:szCs w:val="24"/>
        </w:rPr>
        <w:t>基于模型输出</w:t>
      </w:r>
      <w:r>
        <w:rPr>
          <w:rFonts w:hint="eastAsia" w:asciiTheme="minorEastAsia" w:hAnsiTheme="minorEastAsia" w:eastAsiaTheme="minorEastAsia"/>
          <w:bCs/>
          <w:sz w:val="24"/>
          <w:szCs w:val="24"/>
        </w:rPr>
        <w:t>的二维图和轴测图，可作为设计图纸交付的一部分。</w:t>
      </w:r>
    </w:p>
    <w:p>
      <w:pPr>
        <w:adjustRightInd w:val="0"/>
        <w:snapToGrid w:val="0"/>
        <w:spacing w:line="360" w:lineRule="auto"/>
        <w:ind w:firstLine="480" w:firstLineChars="200"/>
        <w:rPr>
          <w:rFonts w:ascii="楷体" w:hAnsi="楷体" w:eastAsia="楷体"/>
          <w:bCs/>
          <w:sz w:val="24"/>
          <w:szCs w:val="24"/>
        </w:rPr>
      </w:pPr>
      <w:r>
        <w:rPr>
          <w:rFonts w:hint="eastAsia" w:ascii="楷体" w:hAnsi="楷体" w:eastAsia="楷体"/>
          <w:bCs/>
          <w:sz w:val="24"/>
          <w:szCs w:val="24"/>
        </w:rPr>
        <w:t>【条文说明</w:t>
      </w:r>
      <w:r>
        <w:rPr>
          <w:rFonts w:ascii="楷体" w:hAnsi="楷体" w:eastAsia="楷体"/>
          <w:bCs/>
          <w:sz w:val="24"/>
          <w:szCs w:val="24"/>
        </w:rPr>
        <w:t>】</w:t>
      </w:r>
      <w:r>
        <w:rPr>
          <w:rFonts w:hint="eastAsia" w:ascii="楷体" w:hAnsi="楷体" w:eastAsia="楷体"/>
          <w:bCs/>
          <w:sz w:val="24"/>
          <w:szCs w:val="24"/>
        </w:rPr>
        <w:t>二维投影图和轴测图在表达方式上各有所长，二维投影图易于确保构件尺寸与形状，轴测图则更适合用来表达三维造型。鼓励采用两者结合的方式绘图，在二维投影图的基础上，逐渐增加轴测图的比例，可以辅助现有图纸，提高对三维造型的表达能力。</w:t>
      </w:r>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r>
        <w:rPr>
          <w:rFonts w:hint="eastAsia" w:ascii="Times New Roman" w:hAnsi="Times New Roman" w:eastAsiaTheme="minorEastAsia"/>
          <w:b/>
          <w:sz w:val="24"/>
          <w:szCs w:val="24"/>
        </w:rPr>
        <w:t>6.4.</w:t>
      </w:r>
      <w:r>
        <w:rPr>
          <w:rFonts w:ascii="Times New Roman" w:hAnsi="Times New Roman" w:eastAsiaTheme="minorEastAsia"/>
          <w:b/>
          <w:sz w:val="24"/>
          <w:szCs w:val="24"/>
        </w:rPr>
        <w:t>3</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基</w:t>
      </w:r>
      <w:r>
        <w:rPr>
          <w:rFonts w:hint="eastAsia" w:asciiTheme="minorEastAsia" w:hAnsiTheme="minorEastAsia" w:eastAsiaTheme="minorEastAsia"/>
          <w:bCs/>
          <w:sz w:val="24"/>
          <w:szCs w:val="24"/>
        </w:rPr>
        <w:t>于模型提取的模型单元工程量，可作为设计图纸交付的一部分。</w:t>
      </w:r>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r>
        <w:rPr>
          <w:rFonts w:hint="eastAsia" w:ascii="Times New Roman" w:hAnsi="Times New Roman" w:eastAsiaTheme="minorEastAsia"/>
          <w:b/>
          <w:sz w:val="24"/>
          <w:szCs w:val="24"/>
        </w:rPr>
        <w:t>6.4.</w:t>
      </w:r>
      <w:r>
        <w:rPr>
          <w:rFonts w:ascii="Times New Roman" w:hAnsi="Times New Roman" w:eastAsiaTheme="minorEastAsia"/>
          <w:b/>
          <w:sz w:val="24"/>
          <w:szCs w:val="24"/>
        </w:rPr>
        <w:t xml:space="preserve">4 </w:t>
      </w:r>
      <w:r>
        <w:rPr>
          <w:rFonts w:hint="eastAsia" w:ascii="Times New Roman" w:hAnsi="Times New Roman" w:eastAsiaTheme="minorEastAsia"/>
          <w:bCs/>
          <w:sz w:val="24"/>
          <w:szCs w:val="24"/>
        </w:rPr>
        <w:t>施工图设计模型中提取的控制点坐标和高程数据，可作为施工阶段的基础数据。</w:t>
      </w:r>
    </w:p>
    <w:p>
      <w:pPr>
        <w:pStyle w:val="35"/>
        <w:tabs>
          <w:tab w:val="left" w:pos="57"/>
        </w:tabs>
        <w:adjustRightInd w:val="0"/>
        <w:snapToGrid w:val="0"/>
        <w:spacing w:line="360" w:lineRule="auto"/>
        <w:ind w:firstLine="0" w:firstLineChars="0"/>
        <w:rPr>
          <w:rFonts w:asciiTheme="minorEastAsia" w:hAnsiTheme="minorEastAsia" w:eastAsiaTheme="minorEastAsia"/>
          <w:bCs/>
          <w:sz w:val="24"/>
          <w:szCs w:val="24"/>
        </w:rPr>
      </w:pPr>
      <w:r>
        <w:rPr>
          <w:rFonts w:hint="eastAsia" w:ascii="Times New Roman" w:hAnsi="Times New Roman" w:eastAsiaTheme="minorEastAsia"/>
          <w:b/>
          <w:sz w:val="24"/>
          <w:szCs w:val="24"/>
        </w:rPr>
        <w:t>6.4.</w:t>
      </w:r>
      <w:r>
        <w:rPr>
          <w:rFonts w:ascii="Times New Roman" w:hAnsi="Times New Roman" w:eastAsiaTheme="minorEastAsia"/>
          <w:b/>
          <w:sz w:val="24"/>
          <w:szCs w:val="24"/>
        </w:rPr>
        <w:t>5</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模型</w:t>
      </w:r>
      <w:r>
        <w:rPr>
          <w:rFonts w:hint="eastAsia" w:asciiTheme="minorEastAsia" w:hAnsiTheme="minorEastAsia" w:eastAsiaTheme="minorEastAsia"/>
          <w:bCs/>
          <w:sz w:val="24"/>
          <w:szCs w:val="24"/>
        </w:rPr>
        <w:t>应与设计成果保持一致，当设计有所调整时，信息模型与设计图纸应同步修改，避免两者不匹配的情况。</w:t>
      </w:r>
    </w:p>
    <w:p>
      <w:pPr>
        <w:adjustRightInd w:val="0"/>
        <w:snapToGrid w:val="0"/>
        <w:spacing w:line="360" w:lineRule="auto"/>
        <w:ind w:firstLine="480" w:firstLineChars="200"/>
        <w:rPr>
          <w:rFonts w:ascii="楷体" w:hAnsi="楷体" w:eastAsia="楷体"/>
          <w:bCs/>
          <w:sz w:val="24"/>
          <w:szCs w:val="24"/>
        </w:rPr>
      </w:pPr>
      <w:r>
        <w:rPr>
          <w:rFonts w:hint="eastAsia" w:ascii="楷体" w:hAnsi="楷体" w:eastAsia="楷体"/>
          <w:bCs/>
          <w:sz w:val="24"/>
          <w:szCs w:val="24"/>
        </w:rPr>
        <w:t>【条文说明</w:t>
      </w:r>
      <w:r>
        <w:rPr>
          <w:rFonts w:ascii="楷体" w:hAnsi="楷体" w:eastAsia="楷体"/>
          <w:bCs/>
          <w:sz w:val="24"/>
          <w:szCs w:val="24"/>
        </w:rPr>
        <w:t>】</w:t>
      </w:r>
      <w:r>
        <w:rPr>
          <w:rFonts w:hint="eastAsia" w:ascii="楷体" w:hAnsi="楷体" w:eastAsia="楷体"/>
          <w:bCs/>
          <w:sz w:val="24"/>
          <w:szCs w:val="24"/>
        </w:rPr>
        <w:t>模型和设计成果宜具有联动性，即模型修改后能够实时反馈图纸、工程量、控制点坐标等最新数据,保证模型数据的唯一性与准确性。</w:t>
      </w:r>
    </w:p>
    <w:p>
      <w:pPr>
        <w:pStyle w:val="35"/>
        <w:tabs>
          <w:tab w:val="left" w:pos="57"/>
        </w:tabs>
        <w:adjustRightInd w:val="0"/>
        <w:snapToGrid w:val="0"/>
        <w:spacing w:line="360" w:lineRule="auto"/>
        <w:ind w:firstLine="0" w:firstLineChars="0"/>
        <w:rPr>
          <w:rFonts w:asciiTheme="minorEastAsia" w:hAnsiTheme="minorEastAsia" w:eastAsiaTheme="minorEastAsia"/>
          <w:sz w:val="24"/>
          <w:szCs w:val="24"/>
        </w:rPr>
      </w:pPr>
      <w:r>
        <w:rPr>
          <w:rFonts w:hint="eastAsia" w:ascii="Times New Roman" w:hAnsi="Times New Roman" w:eastAsiaTheme="minorEastAsia"/>
          <w:b/>
          <w:sz w:val="24"/>
          <w:szCs w:val="24"/>
        </w:rPr>
        <w:t>6</w:t>
      </w:r>
      <w:r>
        <w:rPr>
          <w:rFonts w:ascii="Times New Roman" w:hAnsi="Times New Roman" w:eastAsiaTheme="minorEastAsia"/>
          <w:b/>
          <w:sz w:val="24"/>
          <w:szCs w:val="24"/>
        </w:rPr>
        <w:t xml:space="preserve">.4.6 </w:t>
      </w:r>
      <w:r>
        <w:rPr>
          <w:rFonts w:hint="eastAsia" w:asciiTheme="minorEastAsia" w:hAnsiTheme="minorEastAsia" w:eastAsiaTheme="minorEastAsia"/>
          <w:sz w:val="24"/>
          <w:szCs w:val="24"/>
        </w:rPr>
        <w:t>桥涵碳排放核算的基础数据宜基于信息模型采集。</w:t>
      </w:r>
    </w:p>
    <w:p>
      <w:pPr>
        <w:pStyle w:val="35"/>
        <w:numPr>
          <w:ilvl w:val="1"/>
          <w:numId w:val="5"/>
        </w:numPr>
        <w:adjustRightInd w:val="0"/>
        <w:snapToGrid w:val="0"/>
        <w:spacing w:before="156" w:beforeLines="50" w:after="156" w:afterLines="50" w:line="360" w:lineRule="auto"/>
        <w:ind w:firstLine="0" w:firstLineChars="0"/>
        <w:jc w:val="center"/>
        <w:outlineLvl w:val="1"/>
        <w:rPr>
          <w:rFonts w:ascii="Times New Roman" w:hAnsi="Times New Roman" w:eastAsiaTheme="minorEastAsia"/>
          <w:b/>
          <w:sz w:val="28"/>
          <w:szCs w:val="28"/>
        </w:rPr>
      </w:pPr>
      <w:r>
        <w:rPr>
          <w:rFonts w:hint="eastAsia" w:ascii="Times New Roman" w:hAnsi="Times New Roman" w:eastAsiaTheme="minorEastAsia"/>
          <w:b/>
          <w:sz w:val="28"/>
          <w:szCs w:val="28"/>
        </w:rPr>
        <w:t xml:space="preserve"> </w:t>
      </w:r>
      <w:bookmarkStart w:id="34" w:name="_Toc164869188"/>
      <w:r>
        <w:rPr>
          <w:rFonts w:hint="eastAsia" w:ascii="Times New Roman" w:hAnsi="Times New Roman" w:eastAsiaTheme="minorEastAsia"/>
          <w:b/>
          <w:sz w:val="28"/>
          <w:szCs w:val="28"/>
        </w:rPr>
        <w:t>力学性能分析</w:t>
      </w:r>
      <w:bookmarkEnd w:id="34"/>
    </w:p>
    <w:p>
      <w:pPr>
        <w:tabs>
          <w:tab w:val="left" w:pos="57"/>
        </w:tabs>
        <w:adjustRightInd w:val="0"/>
        <w:snapToGrid w:val="0"/>
        <w:spacing w:line="360" w:lineRule="auto"/>
        <w:rPr>
          <w:rFonts w:ascii="Times New Roman" w:hAnsi="Times New Roman"/>
          <w:b/>
          <w:sz w:val="24"/>
          <w:szCs w:val="24"/>
        </w:rPr>
      </w:pPr>
      <w:r>
        <w:rPr>
          <w:rFonts w:hint="eastAsia" w:ascii="Times New Roman" w:hAnsi="Times New Roman"/>
          <w:b/>
          <w:sz w:val="24"/>
          <w:szCs w:val="24"/>
        </w:rPr>
        <w:t>6.5.1</w:t>
      </w:r>
      <w:r>
        <w:rPr>
          <w:rFonts w:hint="eastAsia" w:ascii="Times New Roman" w:hAnsi="Times New Roman"/>
          <w:bCs/>
          <w:sz w:val="24"/>
          <w:szCs w:val="24"/>
        </w:rPr>
        <w:t>设计阶段宜利用信息模型转化为力学分析模型并开展力学分析，包含但不限于主体结构和关键节点受力分析，分析深度应满足设计阶段的需求。</w:t>
      </w:r>
    </w:p>
    <w:p>
      <w:pPr>
        <w:adjustRightInd w:val="0"/>
        <w:snapToGrid w:val="0"/>
        <w:spacing w:line="360" w:lineRule="auto"/>
        <w:ind w:firstLine="480" w:firstLineChars="200"/>
        <w:rPr>
          <w:rFonts w:ascii="楷体" w:hAnsi="楷体" w:eastAsia="楷体"/>
          <w:bCs/>
          <w:sz w:val="24"/>
          <w:szCs w:val="24"/>
        </w:rPr>
      </w:pPr>
      <w:r>
        <w:rPr>
          <w:rFonts w:hint="eastAsia" w:ascii="楷体" w:hAnsi="楷体" w:eastAsia="楷体"/>
          <w:bCs/>
          <w:sz w:val="24"/>
          <w:szCs w:val="24"/>
        </w:rPr>
        <w:t>【条文说明</w:t>
      </w:r>
      <w:r>
        <w:rPr>
          <w:rFonts w:ascii="楷体" w:hAnsi="楷体" w:eastAsia="楷体"/>
          <w:bCs/>
          <w:sz w:val="24"/>
          <w:szCs w:val="24"/>
        </w:rPr>
        <w:t>】</w:t>
      </w:r>
      <w:r>
        <w:rPr>
          <w:rFonts w:hint="eastAsia" w:ascii="楷体" w:hAnsi="楷体" w:eastAsia="楷体"/>
          <w:bCs/>
          <w:sz w:val="24"/>
          <w:szCs w:val="24"/>
        </w:rPr>
        <w:t>信息</w:t>
      </w:r>
      <w:r>
        <w:rPr>
          <w:rFonts w:ascii="楷体" w:hAnsi="楷体" w:eastAsia="楷体"/>
          <w:bCs/>
          <w:sz w:val="24"/>
          <w:szCs w:val="24"/>
        </w:rPr>
        <w:t>模型和</w:t>
      </w:r>
      <w:r>
        <w:rPr>
          <w:rFonts w:hint="eastAsia" w:ascii="楷体" w:hAnsi="楷体" w:eastAsia="楷体"/>
          <w:bCs/>
          <w:sz w:val="24"/>
          <w:szCs w:val="24"/>
        </w:rPr>
        <w:t>力学分析</w:t>
      </w:r>
      <w:r>
        <w:rPr>
          <w:rFonts w:ascii="楷体" w:hAnsi="楷体" w:eastAsia="楷体"/>
          <w:bCs/>
          <w:sz w:val="24"/>
          <w:szCs w:val="24"/>
        </w:rPr>
        <w:t>模型</w:t>
      </w:r>
      <w:r>
        <w:rPr>
          <w:rFonts w:hint="eastAsia" w:ascii="楷体" w:hAnsi="楷体" w:eastAsia="楷体"/>
          <w:bCs/>
          <w:sz w:val="24"/>
          <w:szCs w:val="24"/>
        </w:rPr>
        <w:t>宜</w:t>
      </w:r>
      <w:r>
        <w:rPr>
          <w:rFonts w:ascii="楷体" w:hAnsi="楷体" w:eastAsia="楷体"/>
          <w:bCs/>
          <w:sz w:val="24"/>
          <w:szCs w:val="24"/>
        </w:rPr>
        <w:t>具有可交互性，</w:t>
      </w:r>
      <w:r>
        <w:rPr>
          <w:rFonts w:hint="eastAsia" w:ascii="楷体" w:hAnsi="楷体" w:eastAsia="楷体"/>
          <w:bCs/>
          <w:sz w:val="24"/>
          <w:szCs w:val="24"/>
        </w:rPr>
        <w:t>利用信息模型转化为力学分析模型，</w:t>
      </w:r>
      <w:r>
        <w:rPr>
          <w:rFonts w:ascii="楷体" w:hAnsi="楷体" w:eastAsia="楷体"/>
          <w:bCs/>
          <w:sz w:val="24"/>
          <w:szCs w:val="24"/>
        </w:rPr>
        <w:t>减少重复建模，提高设计效率。</w:t>
      </w:r>
    </w:p>
    <w:p>
      <w:pPr>
        <w:adjustRightInd w:val="0"/>
        <w:snapToGrid w:val="0"/>
        <w:spacing w:line="360" w:lineRule="auto"/>
        <w:ind w:firstLine="480" w:firstLineChars="200"/>
        <w:rPr>
          <w:rFonts w:ascii="楷体" w:hAnsi="楷体" w:eastAsia="楷体"/>
          <w:bCs/>
          <w:sz w:val="24"/>
          <w:szCs w:val="24"/>
        </w:rPr>
      </w:pPr>
      <w:r>
        <w:rPr>
          <w:rFonts w:hint="eastAsia" w:ascii="楷体" w:hAnsi="楷体" w:eastAsia="楷体"/>
          <w:bCs/>
          <w:sz w:val="24"/>
          <w:szCs w:val="24"/>
        </w:rPr>
        <w:t>力学分析是在信息</w:t>
      </w:r>
      <w:r>
        <w:rPr>
          <w:rFonts w:ascii="楷体" w:hAnsi="楷体" w:eastAsia="楷体"/>
          <w:bCs/>
          <w:sz w:val="24"/>
          <w:szCs w:val="24"/>
        </w:rPr>
        <w:t>模型的基础上</w:t>
      </w:r>
      <w:r>
        <w:rPr>
          <w:rFonts w:hint="eastAsia" w:ascii="楷体" w:hAnsi="楷体" w:eastAsia="楷体"/>
          <w:bCs/>
          <w:sz w:val="24"/>
          <w:szCs w:val="24"/>
        </w:rPr>
        <w:t>，根据结构分析的实际需求，</w:t>
      </w:r>
      <w:r>
        <w:rPr>
          <w:rFonts w:ascii="楷体" w:hAnsi="楷体" w:eastAsia="楷体"/>
          <w:bCs/>
          <w:sz w:val="24"/>
          <w:szCs w:val="24"/>
        </w:rPr>
        <w:t>附加力学计算所需的材料特性、荷载以及边界条件等力学</w:t>
      </w:r>
      <w:r>
        <w:rPr>
          <w:rFonts w:hint="eastAsia" w:ascii="楷体" w:hAnsi="楷体" w:eastAsia="楷体"/>
          <w:bCs/>
          <w:sz w:val="24"/>
          <w:szCs w:val="24"/>
        </w:rPr>
        <w:t>要素</w:t>
      </w:r>
      <w:r>
        <w:rPr>
          <w:rFonts w:ascii="楷体" w:hAnsi="楷体" w:eastAsia="楷体"/>
          <w:bCs/>
          <w:sz w:val="24"/>
          <w:szCs w:val="24"/>
        </w:rPr>
        <w:t>，</w:t>
      </w:r>
      <w:r>
        <w:rPr>
          <w:rFonts w:hint="eastAsia" w:ascii="楷体" w:hAnsi="楷体" w:eastAsia="楷体"/>
          <w:bCs/>
          <w:sz w:val="24"/>
          <w:szCs w:val="24"/>
        </w:rPr>
        <w:t>并移除不参与结构分析的构件，</w:t>
      </w:r>
      <w:r>
        <w:rPr>
          <w:rFonts w:ascii="楷体" w:hAnsi="楷体" w:eastAsia="楷体"/>
          <w:bCs/>
          <w:sz w:val="24"/>
          <w:szCs w:val="24"/>
        </w:rPr>
        <w:t>将</w:t>
      </w:r>
      <w:r>
        <w:rPr>
          <w:rFonts w:hint="eastAsia" w:ascii="楷体" w:hAnsi="楷体" w:eastAsia="楷体"/>
          <w:bCs/>
          <w:sz w:val="24"/>
          <w:szCs w:val="24"/>
        </w:rPr>
        <w:t>信息</w:t>
      </w:r>
      <w:r>
        <w:rPr>
          <w:rFonts w:ascii="楷体" w:hAnsi="楷体" w:eastAsia="楷体"/>
          <w:bCs/>
          <w:sz w:val="24"/>
          <w:szCs w:val="24"/>
        </w:rPr>
        <w:t>模型转化为</w:t>
      </w:r>
      <w:r>
        <w:rPr>
          <w:rFonts w:hint="eastAsia" w:ascii="楷体" w:hAnsi="楷体" w:eastAsia="楷体"/>
          <w:bCs/>
          <w:sz w:val="24"/>
          <w:szCs w:val="24"/>
        </w:rPr>
        <w:t>力学分析</w:t>
      </w:r>
      <w:r>
        <w:rPr>
          <w:rFonts w:ascii="楷体" w:hAnsi="楷体" w:eastAsia="楷体"/>
          <w:bCs/>
          <w:sz w:val="24"/>
          <w:szCs w:val="24"/>
        </w:rPr>
        <w:t>模型，</w:t>
      </w:r>
      <w:r>
        <w:rPr>
          <w:rFonts w:hint="eastAsia" w:ascii="楷体" w:hAnsi="楷体" w:eastAsia="楷体"/>
          <w:bCs/>
          <w:sz w:val="24"/>
          <w:szCs w:val="24"/>
        </w:rPr>
        <w:t>进行结构分析以验证设计方案的结构合理性</w:t>
      </w:r>
      <w:r>
        <w:rPr>
          <w:rFonts w:ascii="楷体" w:hAnsi="楷体" w:eastAsia="楷体"/>
          <w:bCs/>
          <w:sz w:val="24"/>
          <w:szCs w:val="24"/>
        </w:rPr>
        <w:t>。</w:t>
      </w:r>
    </w:p>
    <w:p>
      <w:pPr>
        <w:tabs>
          <w:tab w:val="left" w:pos="57"/>
        </w:tabs>
        <w:adjustRightInd w:val="0"/>
        <w:snapToGrid w:val="0"/>
        <w:spacing w:line="360" w:lineRule="auto"/>
        <w:rPr>
          <w:rFonts w:ascii="Times New Roman" w:hAnsi="Times New Roman"/>
          <w:bCs/>
          <w:sz w:val="24"/>
          <w:szCs w:val="24"/>
        </w:rPr>
      </w:pPr>
      <w:r>
        <w:rPr>
          <w:rFonts w:hint="eastAsia" w:ascii="Times New Roman" w:hAnsi="Times New Roman"/>
          <w:b/>
          <w:sz w:val="24"/>
          <w:szCs w:val="24"/>
        </w:rPr>
        <w:t>6.5.2</w:t>
      </w:r>
      <w:r>
        <w:rPr>
          <w:rFonts w:ascii="宋体" w:hAnsi="宋体"/>
          <w:b/>
          <w:sz w:val="24"/>
          <w:szCs w:val="24"/>
        </w:rPr>
        <w:t xml:space="preserve"> </w:t>
      </w:r>
      <w:r>
        <w:rPr>
          <w:rFonts w:hint="eastAsia" w:ascii="宋体" w:hAnsi="宋体"/>
          <w:bCs/>
          <w:sz w:val="24"/>
          <w:szCs w:val="24"/>
        </w:rPr>
        <w:t>设计阶段利用信息模型辅助进行力学性能分析时，力学分析模型的各项关键参数应与信息模型保持一致。</w:t>
      </w:r>
    </w:p>
    <w:p>
      <w:pPr>
        <w:adjustRightInd w:val="0"/>
        <w:snapToGrid w:val="0"/>
        <w:spacing w:line="360" w:lineRule="auto"/>
        <w:ind w:firstLine="480" w:firstLineChars="200"/>
        <w:rPr>
          <w:rFonts w:ascii="Times New Roman" w:hAnsi="Times New Roman"/>
          <w:bCs/>
          <w:strike/>
          <w:sz w:val="24"/>
          <w:szCs w:val="24"/>
        </w:rPr>
      </w:pPr>
      <w:r>
        <w:rPr>
          <w:rFonts w:hint="eastAsia" w:ascii="楷体" w:hAnsi="楷体" w:eastAsia="楷体"/>
          <w:bCs/>
          <w:sz w:val="24"/>
          <w:szCs w:val="24"/>
        </w:rPr>
        <w:t>【条文说明</w:t>
      </w:r>
      <w:r>
        <w:rPr>
          <w:rFonts w:ascii="楷体" w:hAnsi="楷体" w:eastAsia="楷体"/>
          <w:bCs/>
          <w:sz w:val="24"/>
          <w:szCs w:val="24"/>
        </w:rPr>
        <w:t>】</w:t>
      </w:r>
      <w:r>
        <w:rPr>
          <w:rFonts w:hint="eastAsia" w:ascii="楷体" w:hAnsi="楷体" w:eastAsia="楷体"/>
          <w:bCs/>
          <w:sz w:val="24"/>
          <w:szCs w:val="24"/>
        </w:rPr>
        <w:t>为了保证计算结果的可靠和有效，需确保力学分析模型中的单元、材料、截面、预应力等关键参数与信息</w:t>
      </w:r>
      <w:r>
        <w:rPr>
          <w:rFonts w:ascii="楷体" w:hAnsi="楷体" w:eastAsia="楷体"/>
          <w:bCs/>
          <w:sz w:val="24"/>
          <w:szCs w:val="24"/>
        </w:rPr>
        <w:t>模型保持一致。</w:t>
      </w:r>
    </w:p>
    <w:p>
      <w:pPr>
        <w:pStyle w:val="35"/>
        <w:numPr>
          <w:ilvl w:val="1"/>
          <w:numId w:val="5"/>
        </w:numPr>
        <w:adjustRightInd w:val="0"/>
        <w:snapToGrid w:val="0"/>
        <w:spacing w:before="156" w:beforeLines="50" w:after="156" w:afterLines="50" w:line="360" w:lineRule="auto"/>
        <w:ind w:firstLine="0" w:firstLineChars="0"/>
        <w:jc w:val="center"/>
        <w:outlineLvl w:val="1"/>
        <w:rPr>
          <w:rFonts w:ascii="Times New Roman" w:hAnsi="Times New Roman" w:eastAsiaTheme="minorEastAsia"/>
          <w:b/>
          <w:sz w:val="28"/>
          <w:szCs w:val="28"/>
        </w:rPr>
      </w:pPr>
      <w:r>
        <w:rPr>
          <w:rFonts w:hint="eastAsia" w:ascii="Times New Roman" w:hAnsi="Times New Roman" w:eastAsiaTheme="minorEastAsia"/>
          <w:b/>
          <w:sz w:val="28"/>
          <w:szCs w:val="28"/>
        </w:rPr>
        <w:t xml:space="preserve"> </w:t>
      </w:r>
      <w:bookmarkStart w:id="35" w:name="_Toc164869189"/>
      <w:r>
        <w:rPr>
          <w:rFonts w:hint="eastAsia" w:ascii="Times New Roman" w:hAnsi="Times New Roman" w:eastAsiaTheme="minorEastAsia"/>
          <w:b/>
          <w:sz w:val="28"/>
          <w:szCs w:val="28"/>
        </w:rPr>
        <w:t>仿真应用</w:t>
      </w:r>
      <w:bookmarkEnd w:id="35"/>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r>
        <w:rPr>
          <w:rFonts w:hint="eastAsia" w:ascii="Times New Roman" w:hAnsi="Times New Roman" w:eastAsiaTheme="minorEastAsia"/>
          <w:b/>
          <w:sz w:val="24"/>
          <w:szCs w:val="24"/>
        </w:rPr>
        <w:t>6.6.1</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施工过程中对周边道路产生影响的桥涵项</w:t>
      </w:r>
      <w:r>
        <w:rPr>
          <w:rFonts w:hint="eastAsia" w:asciiTheme="minorEastAsia" w:hAnsiTheme="minorEastAsia" w:eastAsiaTheme="minorEastAsia"/>
          <w:bCs/>
          <w:sz w:val="24"/>
          <w:szCs w:val="24"/>
        </w:rPr>
        <w:t>目，宜结合</w:t>
      </w:r>
      <w:r>
        <w:rPr>
          <w:rFonts w:hint="eastAsia" w:ascii="Times New Roman" w:hAnsi="Times New Roman" w:eastAsiaTheme="minorEastAsia"/>
          <w:bCs/>
          <w:sz w:val="24"/>
          <w:szCs w:val="24"/>
        </w:rPr>
        <w:t>模型进行施工期间交通组织方案仿真分析。</w:t>
      </w:r>
    </w:p>
    <w:p>
      <w:pPr>
        <w:pStyle w:val="35"/>
        <w:tabs>
          <w:tab w:val="left" w:pos="57"/>
        </w:tabs>
        <w:adjustRightInd w:val="0"/>
        <w:snapToGrid w:val="0"/>
        <w:spacing w:line="360" w:lineRule="auto"/>
        <w:ind w:firstLine="0" w:firstLineChars="0"/>
        <w:rPr>
          <w:rFonts w:ascii="Times New Roman" w:hAnsi="Times New Roman" w:eastAsiaTheme="minorEastAsia"/>
          <w:bCs/>
          <w:sz w:val="24"/>
          <w:szCs w:val="24"/>
        </w:rPr>
      </w:pPr>
      <w:r>
        <w:rPr>
          <w:rFonts w:hint="eastAsia" w:ascii="Times New Roman" w:hAnsi="Times New Roman" w:eastAsiaTheme="minorEastAsia"/>
          <w:b/>
          <w:sz w:val="24"/>
          <w:szCs w:val="24"/>
        </w:rPr>
        <w:t>6.6.2</w:t>
      </w:r>
      <w:r>
        <w:rPr>
          <w:rFonts w:ascii="Times New Roman" w:hAnsi="Times New Roman" w:eastAsiaTheme="minorEastAsia"/>
          <w:bCs/>
          <w:sz w:val="24"/>
          <w:szCs w:val="24"/>
        </w:rPr>
        <w:t xml:space="preserve"> </w:t>
      </w:r>
      <w:r>
        <w:rPr>
          <w:rFonts w:hint="eastAsia" w:ascii="Times New Roman" w:hAnsi="Times New Roman" w:eastAsiaTheme="minorEastAsia"/>
          <w:bCs/>
          <w:sz w:val="24"/>
          <w:szCs w:val="24"/>
        </w:rPr>
        <w:t>模型</w:t>
      </w:r>
      <w:r>
        <w:rPr>
          <w:rFonts w:hint="eastAsia" w:asciiTheme="minorEastAsia" w:hAnsiTheme="minorEastAsia" w:eastAsiaTheme="minorEastAsia"/>
          <w:bCs/>
          <w:sz w:val="24"/>
          <w:szCs w:val="24"/>
        </w:rPr>
        <w:t>可用于可视化分析及技术交底，包括复杂的施工节点、重要的施工工序、成桥后的三维漫游等内容</w:t>
      </w:r>
      <w:r>
        <w:rPr>
          <w:rFonts w:hint="eastAsia" w:ascii="Times New Roman" w:hAnsi="Times New Roman" w:eastAsiaTheme="minorEastAsia"/>
          <w:bCs/>
          <w:sz w:val="24"/>
          <w:szCs w:val="24"/>
        </w:rPr>
        <w:t>。</w:t>
      </w:r>
    </w:p>
    <w:p>
      <w:pPr>
        <w:adjustRightInd w:val="0"/>
        <w:snapToGrid w:val="0"/>
        <w:spacing w:line="360" w:lineRule="auto"/>
        <w:ind w:firstLine="480" w:firstLineChars="200"/>
        <w:rPr>
          <w:rFonts w:ascii="Times New Roman" w:hAnsi="Times New Roman"/>
          <w:bCs/>
          <w:strike/>
          <w:sz w:val="24"/>
          <w:szCs w:val="24"/>
        </w:rPr>
      </w:pPr>
      <w:r>
        <w:rPr>
          <w:rFonts w:hint="eastAsia" w:ascii="楷体" w:hAnsi="楷体" w:eastAsia="楷体"/>
          <w:bCs/>
          <w:sz w:val="24"/>
          <w:szCs w:val="24"/>
        </w:rPr>
        <w:t>【条文说明</w:t>
      </w:r>
      <w:r>
        <w:rPr>
          <w:rFonts w:ascii="楷体" w:hAnsi="楷体" w:eastAsia="楷体"/>
          <w:bCs/>
          <w:sz w:val="24"/>
          <w:szCs w:val="24"/>
        </w:rPr>
        <w:t>】</w:t>
      </w:r>
      <w:r>
        <w:rPr>
          <w:rFonts w:hint="eastAsia" w:ascii="楷体" w:hAnsi="楷体" w:eastAsia="楷体"/>
          <w:bCs/>
          <w:sz w:val="24"/>
          <w:szCs w:val="24"/>
        </w:rPr>
        <w:t>模型可视化应用手段可包括虚拟漫游、VR、AR 等，可视化应用成果可包括视频动画、渲染效果图片、模型截图、报告等</w:t>
      </w:r>
      <w:r>
        <w:rPr>
          <w:rFonts w:ascii="楷体" w:hAnsi="楷体" w:eastAsia="楷体"/>
          <w:bCs/>
          <w:sz w:val="24"/>
          <w:szCs w:val="24"/>
        </w:rPr>
        <w:t>。</w:t>
      </w:r>
    </w:p>
    <w:p>
      <w:pPr>
        <w:pStyle w:val="35"/>
        <w:tabs>
          <w:tab w:val="left" w:pos="57"/>
        </w:tabs>
        <w:adjustRightInd w:val="0"/>
        <w:snapToGrid w:val="0"/>
        <w:spacing w:line="360" w:lineRule="auto"/>
        <w:ind w:firstLine="0" w:firstLineChars="0"/>
        <w:jc w:val="left"/>
        <w:rPr>
          <w:rFonts w:ascii="Times New Roman" w:hAnsi="Times New Roman" w:eastAsiaTheme="minorEastAsia"/>
          <w:bCs/>
          <w:sz w:val="24"/>
          <w:szCs w:val="24"/>
        </w:rPr>
      </w:pPr>
    </w:p>
    <w:p>
      <w:pPr>
        <w:pStyle w:val="35"/>
        <w:tabs>
          <w:tab w:val="left" w:pos="57"/>
        </w:tabs>
        <w:adjustRightInd w:val="0"/>
        <w:snapToGrid w:val="0"/>
        <w:spacing w:line="360" w:lineRule="auto"/>
        <w:ind w:firstLine="0" w:firstLineChars="0"/>
        <w:jc w:val="left"/>
        <w:rPr>
          <w:rFonts w:ascii="Times New Roman" w:hAnsi="Times New Roman" w:eastAsiaTheme="minorEastAsia"/>
          <w:bCs/>
          <w:sz w:val="24"/>
          <w:szCs w:val="24"/>
        </w:rPr>
        <w:sectPr>
          <w:headerReference r:id="rId10" w:type="default"/>
          <w:pgSz w:w="10433" w:h="14742"/>
          <w:pgMar w:top="1418" w:right="1134" w:bottom="1418" w:left="1418" w:header="851" w:footer="992" w:gutter="0"/>
          <w:cols w:space="425" w:num="1"/>
          <w:docGrid w:type="lines" w:linePitch="312" w:charSpace="0"/>
        </w:sectPr>
      </w:pPr>
    </w:p>
    <w:p>
      <w:pPr>
        <w:pStyle w:val="35"/>
        <w:numPr>
          <w:ilvl w:val="0"/>
          <w:numId w:val="5"/>
        </w:numPr>
        <w:spacing w:before="156" w:beforeLines="50" w:after="156" w:afterLines="50" w:line="360" w:lineRule="auto"/>
        <w:ind w:firstLineChars="0"/>
        <w:jc w:val="center"/>
        <w:outlineLvl w:val="0"/>
        <w:rPr>
          <w:rFonts w:ascii="Times New Roman" w:hAnsi="Times New Roman" w:eastAsiaTheme="minorEastAsia"/>
          <w:b/>
          <w:sz w:val="30"/>
          <w:szCs w:val="30"/>
        </w:rPr>
      </w:pPr>
      <w:bookmarkStart w:id="36" w:name="_Toc164869190"/>
      <w:bookmarkStart w:id="37" w:name="_Toc88749486"/>
      <w:bookmarkStart w:id="38" w:name="_Toc76542036"/>
      <w:bookmarkStart w:id="39" w:name="_Toc82088087"/>
      <w:r>
        <w:rPr>
          <w:rFonts w:hint="eastAsia" w:ascii="Times New Roman" w:hAnsi="Times New Roman" w:eastAsiaTheme="minorEastAsia"/>
          <w:b/>
          <w:sz w:val="30"/>
          <w:szCs w:val="30"/>
        </w:rPr>
        <w:t>交付和审核</w:t>
      </w:r>
      <w:bookmarkEnd w:id="36"/>
    </w:p>
    <w:p>
      <w:pPr>
        <w:pStyle w:val="35"/>
        <w:numPr>
          <w:ilvl w:val="1"/>
          <w:numId w:val="5"/>
        </w:numPr>
        <w:adjustRightInd w:val="0"/>
        <w:snapToGrid w:val="0"/>
        <w:spacing w:before="156" w:beforeLines="50" w:after="156" w:afterLines="50" w:line="360" w:lineRule="auto"/>
        <w:ind w:firstLine="0" w:firstLineChars="0"/>
        <w:jc w:val="center"/>
        <w:outlineLvl w:val="1"/>
        <w:rPr>
          <w:rFonts w:ascii="Times New Roman" w:hAnsi="Times New Roman" w:eastAsiaTheme="minorEastAsia"/>
          <w:b/>
          <w:sz w:val="28"/>
          <w:szCs w:val="28"/>
        </w:rPr>
      </w:pPr>
      <w:r>
        <w:rPr>
          <w:rFonts w:hint="eastAsia" w:ascii="Times New Roman" w:hAnsi="Times New Roman" w:eastAsiaTheme="minorEastAsia"/>
          <w:b/>
          <w:sz w:val="28"/>
          <w:szCs w:val="28"/>
        </w:rPr>
        <w:t xml:space="preserve"> </w:t>
      </w:r>
      <w:bookmarkStart w:id="40" w:name="_Toc164869191"/>
      <w:r>
        <w:rPr>
          <w:rFonts w:hint="eastAsia" w:ascii="Times New Roman" w:hAnsi="Times New Roman" w:eastAsiaTheme="minorEastAsia"/>
          <w:b/>
          <w:sz w:val="28"/>
          <w:szCs w:val="28"/>
        </w:rPr>
        <w:t>一般规定</w:t>
      </w:r>
      <w:bookmarkEnd w:id="40"/>
    </w:p>
    <w:p>
      <w:pPr>
        <w:widowControl/>
        <w:snapToGrid w:val="0"/>
        <w:spacing w:line="360" w:lineRule="auto"/>
        <w:rPr>
          <w:rFonts w:ascii="Times New Roman" w:hAnsi="Times New Roman" w:eastAsiaTheme="minorEastAsia"/>
          <w:b/>
          <w:bCs/>
          <w:sz w:val="24"/>
          <w:szCs w:val="24"/>
        </w:rPr>
      </w:pPr>
      <w:bookmarkStart w:id="41" w:name="_Toc76546155"/>
      <w:bookmarkEnd w:id="41"/>
      <w:bookmarkStart w:id="42" w:name="_Toc514250128"/>
      <w:bookmarkEnd w:id="42"/>
      <w:bookmarkStart w:id="43" w:name="_Toc519120856"/>
      <w:bookmarkEnd w:id="43"/>
      <w:bookmarkStart w:id="44" w:name="_Toc91344584"/>
      <w:bookmarkEnd w:id="44"/>
      <w:bookmarkStart w:id="45" w:name="_Toc516820590"/>
      <w:bookmarkEnd w:id="45"/>
      <w:bookmarkStart w:id="46" w:name="_Toc514249937"/>
      <w:bookmarkEnd w:id="46"/>
      <w:bookmarkStart w:id="47" w:name="_Toc519514605"/>
      <w:bookmarkEnd w:id="47"/>
      <w:bookmarkStart w:id="48" w:name="_Toc526933543"/>
      <w:bookmarkEnd w:id="48"/>
      <w:bookmarkStart w:id="49" w:name="_Toc97638773"/>
      <w:bookmarkEnd w:id="49"/>
      <w:bookmarkStart w:id="50" w:name="_Toc82421936"/>
      <w:bookmarkEnd w:id="50"/>
      <w:bookmarkStart w:id="51" w:name="_Toc76541997"/>
      <w:bookmarkEnd w:id="51"/>
      <w:bookmarkStart w:id="52" w:name="_Toc514250042"/>
      <w:bookmarkEnd w:id="52"/>
      <w:bookmarkStart w:id="53" w:name="_Toc76542817"/>
      <w:bookmarkEnd w:id="53"/>
      <w:bookmarkStart w:id="54" w:name="_Toc529527462"/>
      <w:bookmarkEnd w:id="54"/>
      <w:bookmarkStart w:id="55" w:name="_Toc95135723"/>
      <w:bookmarkEnd w:id="55"/>
      <w:bookmarkStart w:id="56" w:name="_Toc337640254"/>
      <w:bookmarkEnd w:id="56"/>
      <w:bookmarkStart w:id="57" w:name="_Toc90899599"/>
      <w:bookmarkEnd w:id="57"/>
      <w:bookmarkStart w:id="58" w:name="_Toc95332042"/>
      <w:bookmarkEnd w:id="58"/>
      <w:bookmarkStart w:id="59" w:name="_Toc97730570"/>
      <w:bookmarkEnd w:id="59"/>
      <w:bookmarkStart w:id="60" w:name="_Toc337635932"/>
      <w:bookmarkEnd w:id="60"/>
      <w:bookmarkStart w:id="61" w:name="_Toc514249831"/>
      <w:bookmarkEnd w:id="61"/>
      <w:bookmarkStart w:id="62" w:name="_Toc91748664"/>
      <w:bookmarkEnd w:id="62"/>
      <w:bookmarkStart w:id="63" w:name="_Toc91505955"/>
      <w:bookmarkEnd w:id="63"/>
      <w:bookmarkStart w:id="64" w:name="_Toc337636162"/>
      <w:bookmarkEnd w:id="64"/>
      <w:bookmarkStart w:id="65" w:name="_Toc76545694"/>
      <w:bookmarkEnd w:id="65"/>
      <w:bookmarkStart w:id="66" w:name="_Toc339371576"/>
      <w:bookmarkEnd w:id="66"/>
      <w:bookmarkStart w:id="67" w:name="_Toc75352732"/>
      <w:bookmarkEnd w:id="67"/>
      <w:bookmarkStart w:id="68" w:name="_Toc85028379"/>
      <w:bookmarkEnd w:id="68"/>
      <w:bookmarkStart w:id="69" w:name="_Toc82164275"/>
      <w:bookmarkEnd w:id="69"/>
      <w:bookmarkStart w:id="70" w:name="_Toc97725753"/>
      <w:bookmarkEnd w:id="70"/>
      <w:bookmarkStart w:id="71" w:name="_Toc88749478"/>
      <w:bookmarkEnd w:id="71"/>
      <w:bookmarkStart w:id="72" w:name="_Toc81834758"/>
      <w:bookmarkEnd w:id="72"/>
      <w:bookmarkStart w:id="73" w:name="_Toc76545744"/>
      <w:bookmarkEnd w:id="73"/>
      <w:bookmarkStart w:id="74" w:name="_Toc93995816"/>
      <w:bookmarkEnd w:id="74"/>
      <w:bookmarkStart w:id="75" w:name="_Toc76474679"/>
      <w:bookmarkEnd w:id="75"/>
      <w:bookmarkStart w:id="76" w:name="_Toc81827414"/>
      <w:bookmarkEnd w:id="76"/>
      <w:bookmarkStart w:id="77" w:name="_Toc75272710"/>
      <w:bookmarkEnd w:id="77"/>
      <w:bookmarkStart w:id="78" w:name="_Toc337636246"/>
      <w:bookmarkEnd w:id="78"/>
      <w:bookmarkStart w:id="79" w:name="_Toc97035002"/>
      <w:bookmarkEnd w:id="79"/>
      <w:bookmarkStart w:id="80" w:name="_Toc82163175"/>
      <w:bookmarkEnd w:id="80"/>
      <w:bookmarkStart w:id="81" w:name="_Toc518047853"/>
      <w:bookmarkEnd w:id="81"/>
      <w:bookmarkStart w:id="82" w:name="_Toc339371662"/>
      <w:bookmarkEnd w:id="82"/>
      <w:bookmarkStart w:id="83" w:name="_Toc75354935"/>
      <w:bookmarkEnd w:id="83"/>
      <w:bookmarkStart w:id="84" w:name="_Toc82087685"/>
      <w:bookmarkEnd w:id="84"/>
      <w:bookmarkStart w:id="85" w:name="_Toc337635850"/>
      <w:bookmarkEnd w:id="85"/>
      <w:bookmarkStart w:id="86" w:name="_Toc518047932"/>
      <w:bookmarkEnd w:id="86"/>
      <w:bookmarkStart w:id="87" w:name="_Toc76542030"/>
      <w:bookmarkEnd w:id="87"/>
      <w:bookmarkStart w:id="88" w:name="_Toc91350542"/>
      <w:bookmarkEnd w:id="88"/>
      <w:bookmarkStart w:id="89" w:name="_Toc514250212"/>
      <w:bookmarkEnd w:id="89"/>
      <w:bookmarkStart w:id="90" w:name="_Toc91504315"/>
      <w:bookmarkEnd w:id="90"/>
      <w:bookmarkStart w:id="91" w:name="_Toc91504256"/>
      <w:bookmarkEnd w:id="91"/>
      <w:bookmarkStart w:id="92" w:name="_Toc89266027"/>
      <w:bookmarkEnd w:id="92"/>
      <w:bookmarkStart w:id="93" w:name="_Toc95135043"/>
      <w:bookmarkEnd w:id="93"/>
      <w:bookmarkStart w:id="94" w:name="_Toc82071792"/>
      <w:bookmarkEnd w:id="94"/>
      <w:bookmarkStart w:id="95" w:name="_Toc95326236"/>
      <w:bookmarkEnd w:id="95"/>
      <w:bookmarkStart w:id="96" w:name="_Toc528762834"/>
      <w:bookmarkEnd w:id="96"/>
      <w:bookmarkStart w:id="97" w:name="_Toc76474745"/>
      <w:bookmarkEnd w:id="97"/>
      <w:bookmarkStart w:id="98" w:name="_Toc82088078"/>
      <w:bookmarkEnd w:id="98"/>
      <w:bookmarkStart w:id="99" w:name="_Toc526932109"/>
      <w:bookmarkEnd w:id="99"/>
      <w:bookmarkStart w:id="100" w:name="_Toc75355196"/>
      <w:bookmarkEnd w:id="100"/>
      <w:bookmarkStart w:id="101" w:name="_Toc514332854"/>
      <w:bookmarkEnd w:id="101"/>
      <w:bookmarkStart w:id="102" w:name="_Toc81925111"/>
      <w:bookmarkEnd w:id="102"/>
      <w:bookmarkStart w:id="103" w:name="_Toc519514683"/>
      <w:bookmarkEnd w:id="103"/>
      <w:bookmarkStart w:id="104" w:name="_Toc91335330"/>
      <w:bookmarkEnd w:id="104"/>
      <w:bookmarkStart w:id="105" w:name="_Toc75352009"/>
      <w:bookmarkEnd w:id="105"/>
      <w:bookmarkStart w:id="106" w:name="_Toc97726280"/>
      <w:bookmarkEnd w:id="106"/>
      <w:bookmarkStart w:id="107" w:name="_Toc514250377"/>
      <w:bookmarkEnd w:id="107"/>
      <w:bookmarkStart w:id="108" w:name="_Toc91748602"/>
      <w:bookmarkEnd w:id="108"/>
      <w:bookmarkStart w:id="109" w:name="_Toc514250296"/>
      <w:bookmarkEnd w:id="109"/>
      <w:bookmarkStart w:id="110" w:name="_Toc76474646"/>
      <w:bookmarkEnd w:id="110"/>
      <w:bookmarkStart w:id="111" w:name="_Toc514924577"/>
      <w:bookmarkEnd w:id="111"/>
      <w:bookmarkStart w:id="112" w:name="_Toc91504374"/>
      <w:bookmarkEnd w:id="112"/>
      <w:bookmarkStart w:id="113" w:name="_Toc82161579"/>
      <w:bookmarkEnd w:id="113"/>
      <w:bookmarkStart w:id="114" w:name="_Toc76457937"/>
      <w:bookmarkEnd w:id="114"/>
      <w:bookmarkStart w:id="115" w:name="_Toc97638665"/>
      <w:bookmarkEnd w:id="115"/>
      <w:bookmarkStart w:id="116" w:name="_Toc339371268"/>
      <w:bookmarkEnd w:id="116"/>
      <w:r>
        <w:rPr>
          <w:rFonts w:hint="eastAsia" w:ascii="Times New Roman" w:hAnsi="Times New Roman" w:eastAsiaTheme="minorEastAsia"/>
          <w:b/>
          <w:bCs/>
          <w:sz w:val="24"/>
          <w:szCs w:val="24"/>
        </w:rPr>
        <w:t>7</w:t>
      </w:r>
      <w:r>
        <w:rPr>
          <w:rFonts w:ascii="Times New Roman" w:hAnsi="Times New Roman" w:eastAsiaTheme="minorEastAsia"/>
          <w:b/>
          <w:bCs/>
          <w:sz w:val="24"/>
          <w:szCs w:val="24"/>
        </w:rPr>
        <w:t xml:space="preserve">.1.1 </w:t>
      </w:r>
      <w:r>
        <w:rPr>
          <w:rFonts w:hint="eastAsia" w:ascii="Times New Roman" w:hAnsi="Times New Roman" w:eastAsiaTheme="minorEastAsia"/>
          <w:sz w:val="24"/>
          <w:szCs w:val="24"/>
        </w:rPr>
        <w:t>设计单位应根据设计阶段要求和应用要求编制信息模型执行计划，并按计划交付各设计阶段的桥涵工程信息模型交付物。</w:t>
      </w:r>
    </w:p>
    <w:p>
      <w:pPr>
        <w:widowControl/>
        <w:snapToGrid w:val="0"/>
        <w:spacing w:line="360" w:lineRule="auto"/>
        <w:rPr>
          <w:rFonts w:ascii="Times New Roman" w:hAnsi="Times New Roman" w:eastAsiaTheme="minorEastAsia"/>
          <w:sz w:val="24"/>
          <w:szCs w:val="24"/>
        </w:rPr>
      </w:pPr>
      <w:r>
        <w:rPr>
          <w:rFonts w:ascii="Times New Roman" w:hAnsi="Times New Roman" w:eastAsiaTheme="minorEastAsia"/>
          <w:b/>
          <w:bCs/>
          <w:sz w:val="24"/>
          <w:szCs w:val="24"/>
        </w:rPr>
        <w:t xml:space="preserve">7.1.2 </w:t>
      </w:r>
      <w:r>
        <w:rPr>
          <w:rFonts w:hint="eastAsia" w:ascii="Times New Roman" w:hAnsi="Times New Roman" w:eastAsiaTheme="minorEastAsia"/>
          <w:sz w:val="24"/>
          <w:szCs w:val="24"/>
        </w:rPr>
        <w:t>各设计阶段的交付物应包括桥涵工程信息模型、工程总体信息表、模型单元信息表、模型说明及模型应用报告。</w:t>
      </w:r>
    </w:p>
    <w:p>
      <w:pPr>
        <w:widowControl/>
        <w:snapToGrid w:val="0"/>
        <w:spacing w:line="360" w:lineRule="auto"/>
        <w:rPr>
          <w:rFonts w:ascii="Times New Roman" w:hAnsi="Times New Roman" w:eastAsiaTheme="minorEastAsia"/>
          <w:sz w:val="24"/>
          <w:szCs w:val="24"/>
        </w:rPr>
      </w:pPr>
      <w:r>
        <w:rPr>
          <w:rFonts w:hint="eastAsia" w:ascii="楷体" w:hAnsi="楷体" w:eastAsia="楷体"/>
          <w:bCs/>
          <w:sz w:val="24"/>
          <w:szCs w:val="24"/>
        </w:rPr>
        <w:t>【条文说明】桥涵工程信息模型除应包含附录A中的工程对象外，还应包含工程范围内的道路、交通、管线等专业内容，模型精细度参照现行规范执行。工程总体信息表与模型单元信息表应附加于模型及模型构件一并交付。</w:t>
      </w:r>
    </w:p>
    <w:p>
      <w:pPr>
        <w:widowControl/>
        <w:snapToGrid w:val="0"/>
        <w:spacing w:line="360" w:lineRule="auto"/>
        <w:rPr>
          <w:rFonts w:ascii="Times New Roman" w:hAnsi="Times New Roman" w:eastAsiaTheme="minorEastAsia"/>
          <w:b/>
          <w:bCs/>
          <w:sz w:val="24"/>
          <w:szCs w:val="24"/>
        </w:rPr>
      </w:pPr>
      <w:r>
        <w:rPr>
          <w:rFonts w:ascii="Times New Roman" w:hAnsi="Times New Roman" w:eastAsiaTheme="minorEastAsia"/>
          <w:b/>
          <w:bCs/>
          <w:sz w:val="24"/>
          <w:szCs w:val="24"/>
        </w:rPr>
        <w:t xml:space="preserve">7.1.3 </w:t>
      </w:r>
      <w:r>
        <w:rPr>
          <w:rFonts w:hint="eastAsia" w:ascii="Times New Roman" w:hAnsi="Times New Roman" w:eastAsiaTheme="minorEastAsia"/>
          <w:sz w:val="24"/>
          <w:szCs w:val="24"/>
        </w:rPr>
        <w:t>桥涵工程信息模型应满足各设计阶段模型精细度要求和文件命名规则要求，模型数据宜采用</w:t>
      </w:r>
      <w:r>
        <w:rPr>
          <w:rFonts w:hint="eastAsia" w:ascii="宋体" w:hAnsi="宋体" w:cs="宋体"/>
          <w:kern w:val="0"/>
          <w:sz w:val="24"/>
          <w:szCs w:val="24"/>
          <w:lang w:bidi="ar"/>
        </w:rPr>
        <w:t>IFC格式</w:t>
      </w:r>
      <w:r>
        <w:rPr>
          <w:rFonts w:hint="eastAsia" w:ascii="Times New Roman" w:hAnsi="Times New Roman" w:eastAsiaTheme="minorEastAsia"/>
          <w:sz w:val="24"/>
          <w:szCs w:val="24"/>
        </w:rPr>
        <w:t>。</w:t>
      </w:r>
    </w:p>
    <w:p>
      <w:pPr>
        <w:widowControl/>
        <w:snapToGrid w:val="0"/>
        <w:spacing w:line="360" w:lineRule="auto"/>
        <w:rPr>
          <w:rFonts w:ascii="Times New Roman" w:hAnsi="Times New Roman" w:eastAsiaTheme="minorEastAsia"/>
          <w:b/>
          <w:bCs/>
          <w:sz w:val="24"/>
          <w:szCs w:val="24"/>
        </w:rPr>
      </w:pPr>
      <w:r>
        <w:rPr>
          <w:rFonts w:ascii="Times New Roman" w:hAnsi="Times New Roman" w:eastAsiaTheme="minorEastAsia"/>
          <w:b/>
          <w:bCs/>
          <w:sz w:val="24"/>
          <w:szCs w:val="24"/>
        </w:rPr>
        <w:t xml:space="preserve">7.1.4 </w:t>
      </w:r>
      <w:r>
        <w:rPr>
          <w:rFonts w:hint="eastAsia" w:ascii="Times New Roman" w:hAnsi="Times New Roman" w:eastAsiaTheme="minorEastAsia"/>
          <w:sz w:val="24"/>
          <w:szCs w:val="24"/>
        </w:rPr>
        <w:t>工程总体信息表应包含工程所处阶段的总体概况，交付内容按照表4.2.7执行。模型单元信息表应包含工程所处阶段的属性信息，交付内容按照附录</w:t>
      </w:r>
      <w:r>
        <w:rPr>
          <w:rFonts w:ascii="Times New Roman" w:hAnsi="Times New Roman" w:eastAsiaTheme="minorEastAsia"/>
          <w:sz w:val="24"/>
          <w:szCs w:val="24"/>
        </w:rPr>
        <w:t>A~P</w:t>
      </w:r>
      <w:r>
        <w:rPr>
          <w:rFonts w:hint="eastAsia" w:ascii="Times New Roman" w:hAnsi="Times New Roman" w:eastAsiaTheme="minorEastAsia"/>
          <w:sz w:val="24"/>
          <w:szCs w:val="24"/>
        </w:rPr>
        <w:t>执行。</w:t>
      </w:r>
    </w:p>
    <w:p>
      <w:pPr>
        <w:widowControl/>
        <w:snapToGrid w:val="0"/>
        <w:spacing w:line="360" w:lineRule="auto"/>
        <w:rPr>
          <w:rFonts w:ascii="Times New Roman" w:hAnsi="Times New Roman" w:eastAsiaTheme="minorEastAsia"/>
          <w:b/>
          <w:bCs/>
          <w:sz w:val="24"/>
          <w:szCs w:val="24"/>
        </w:rPr>
      </w:pPr>
      <w:r>
        <w:rPr>
          <w:rFonts w:hint="eastAsia" w:ascii="Times New Roman" w:hAnsi="Times New Roman" w:eastAsiaTheme="minorEastAsia"/>
          <w:b/>
          <w:bCs/>
          <w:sz w:val="24"/>
          <w:szCs w:val="24"/>
        </w:rPr>
        <w:t xml:space="preserve">7.1.5 </w:t>
      </w:r>
      <w:r>
        <w:rPr>
          <w:rFonts w:hint="eastAsia" w:ascii="Times New Roman" w:hAnsi="Times New Roman" w:eastAsiaTheme="minorEastAsia"/>
          <w:sz w:val="24"/>
          <w:szCs w:val="24"/>
        </w:rPr>
        <w:t>信息模型交付前，应检查下列内容：</w:t>
      </w:r>
    </w:p>
    <w:p>
      <w:pPr>
        <w:adjustRightInd w:val="0"/>
        <w:snapToGrid w:val="0"/>
        <w:spacing w:line="360" w:lineRule="auto"/>
        <w:ind w:firstLine="481" w:firstLineChars="200"/>
        <w:rPr>
          <w:rFonts w:ascii="Times New Roman" w:hAnsi="Times New Roman" w:eastAsiaTheme="minorEastAsia"/>
          <w:b/>
          <w:sz w:val="24"/>
          <w:szCs w:val="24"/>
        </w:rPr>
      </w:pPr>
      <w:r>
        <w:rPr>
          <w:rFonts w:hint="eastAsia" w:ascii="Times New Roman" w:hAnsi="Times New Roman" w:eastAsiaTheme="minorEastAsia"/>
          <w:b/>
          <w:sz w:val="24"/>
          <w:szCs w:val="24"/>
        </w:rPr>
        <w:t>1</w:t>
      </w:r>
      <w:r>
        <w:rPr>
          <w:rFonts w:hint="eastAsia" w:ascii="Times New Roman" w:hAnsi="Times New Roman" w:eastAsiaTheme="minorEastAsia"/>
          <w:bCs/>
          <w:sz w:val="24"/>
          <w:szCs w:val="24"/>
        </w:rPr>
        <w:t>模型精细度是否满足标准要求，是否符合模型应用的需求；</w:t>
      </w:r>
    </w:p>
    <w:p>
      <w:pPr>
        <w:adjustRightInd w:val="0"/>
        <w:snapToGrid w:val="0"/>
        <w:spacing w:line="360" w:lineRule="auto"/>
        <w:ind w:firstLine="481" w:firstLineChars="200"/>
        <w:rPr>
          <w:rFonts w:ascii="Times New Roman" w:hAnsi="Times New Roman" w:eastAsiaTheme="minorEastAsia"/>
          <w:bCs/>
          <w:sz w:val="24"/>
          <w:szCs w:val="24"/>
        </w:rPr>
      </w:pPr>
      <w:r>
        <w:rPr>
          <w:rFonts w:hint="eastAsia" w:ascii="Times New Roman" w:hAnsi="Times New Roman" w:eastAsiaTheme="minorEastAsia"/>
          <w:b/>
          <w:sz w:val="24"/>
          <w:szCs w:val="24"/>
        </w:rPr>
        <w:t>2</w:t>
      </w:r>
      <w:r>
        <w:rPr>
          <w:rFonts w:hint="eastAsia" w:ascii="Times New Roman" w:hAnsi="Times New Roman" w:eastAsiaTheme="minorEastAsia"/>
          <w:bCs/>
          <w:sz w:val="24"/>
          <w:szCs w:val="24"/>
        </w:rPr>
        <w:t>模型交付内容是否完备；</w:t>
      </w:r>
    </w:p>
    <w:p>
      <w:pPr>
        <w:adjustRightInd w:val="0"/>
        <w:snapToGrid w:val="0"/>
        <w:spacing w:line="360" w:lineRule="auto"/>
        <w:ind w:firstLine="481" w:firstLineChars="200"/>
        <w:rPr>
          <w:rFonts w:ascii="Times New Roman" w:hAnsi="Times New Roman" w:eastAsiaTheme="minorEastAsia"/>
          <w:b/>
          <w:sz w:val="24"/>
          <w:szCs w:val="24"/>
        </w:rPr>
      </w:pPr>
      <w:r>
        <w:rPr>
          <w:rFonts w:hint="eastAsia" w:ascii="Times New Roman" w:hAnsi="Times New Roman" w:eastAsiaTheme="minorEastAsia"/>
          <w:b/>
          <w:sz w:val="24"/>
          <w:szCs w:val="24"/>
        </w:rPr>
        <w:t>3</w:t>
      </w:r>
      <w:r>
        <w:rPr>
          <w:rFonts w:hint="eastAsia" w:ascii="Times New Roman" w:hAnsi="Times New Roman" w:eastAsiaTheme="minorEastAsia"/>
          <w:bCs/>
          <w:sz w:val="24"/>
          <w:szCs w:val="24"/>
        </w:rPr>
        <w:t>模型是否存在冗余信息</w:t>
      </w:r>
      <w:r>
        <w:rPr>
          <w:rFonts w:hint="eastAsia" w:ascii="Times New Roman" w:hAnsi="Times New Roman" w:eastAsiaTheme="minorEastAsia"/>
          <w:sz w:val="24"/>
          <w:szCs w:val="24"/>
        </w:rPr>
        <w:t>。</w:t>
      </w:r>
    </w:p>
    <w:p>
      <w:pPr>
        <w:widowControl/>
        <w:snapToGrid w:val="0"/>
        <w:spacing w:line="360" w:lineRule="auto"/>
        <w:rPr>
          <w:rFonts w:ascii="Times New Roman" w:hAnsi="Times New Roman" w:eastAsiaTheme="minorEastAsia"/>
          <w:sz w:val="24"/>
          <w:szCs w:val="24"/>
        </w:rPr>
      </w:pPr>
      <w:r>
        <w:rPr>
          <w:rFonts w:hint="eastAsia" w:ascii="Times New Roman" w:hAnsi="Times New Roman" w:eastAsiaTheme="minorEastAsia"/>
          <w:b/>
          <w:bCs/>
          <w:sz w:val="24"/>
          <w:szCs w:val="24"/>
        </w:rPr>
        <w:t>7</w:t>
      </w:r>
      <w:r>
        <w:rPr>
          <w:rFonts w:ascii="Times New Roman" w:hAnsi="Times New Roman" w:eastAsiaTheme="minorEastAsia"/>
          <w:b/>
          <w:bCs/>
          <w:sz w:val="24"/>
          <w:szCs w:val="24"/>
        </w:rPr>
        <w:t>.1.</w:t>
      </w:r>
      <w:r>
        <w:rPr>
          <w:rFonts w:hint="eastAsia" w:ascii="Times New Roman" w:hAnsi="Times New Roman" w:eastAsiaTheme="minorEastAsia"/>
          <w:b/>
          <w:bCs/>
          <w:sz w:val="24"/>
          <w:szCs w:val="24"/>
        </w:rPr>
        <w:t>6</w:t>
      </w:r>
      <w:r>
        <w:rPr>
          <w:rFonts w:ascii="Times New Roman" w:hAnsi="Times New Roman" w:eastAsiaTheme="minorEastAsia"/>
          <w:b/>
          <w:bCs/>
          <w:sz w:val="24"/>
          <w:szCs w:val="24"/>
        </w:rPr>
        <w:t xml:space="preserve"> </w:t>
      </w:r>
      <w:r>
        <w:rPr>
          <w:rFonts w:hint="eastAsia" w:ascii="Times New Roman" w:hAnsi="Times New Roman" w:eastAsiaTheme="minorEastAsia"/>
          <w:sz w:val="24"/>
          <w:szCs w:val="24"/>
        </w:rPr>
        <w:t>交付的模型应具有唯一性，若因需求发生变更重新提交模型，交付成果应符合本标准第4</w:t>
      </w:r>
      <w:r>
        <w:rPr>
          <w:rFonts w:ascii="Times New Roman" w:hAnsi="Times New Roman" w:eastAsiaTheme="minorEastAsia"/>
          <w:sz w:val="24"/>
          <w:szCs w:val="24"/>
        </w:rPr>
        <w:t>.4</w:t>
      </w:r>
      <w:r>
        <w:rPr>
          <w:rFonts w:hint="eastAsia" w:ascii="Times New Roman" w:hAnsi="Times New Roman" w:eastAsiaTheme="minorEastAsia"/>
          <w:sz w:val="24"/>
          <w:szCs w:val="24"/>
        </w:rPr>
        <w:t>节版本管理的规定。</w:t>
      </w:r>
    </w:p>
    <w:p>
      <w:pPr>
        <w:widowControl/>
        <w:snapToGrid w:val="0"/>
        <w:spacing w:line="360" w:lineRule="auto"/>
        <w:rPr>
          <w:rFonts w:ascii="Times New Roman" w:hAnsi="Times New Roman" w:eastAsiaTheme="minorEastAsia"/>
          <w:sz w:val="24"/>
          <w:szCs w:val="24"/>
        </w:rPr>
      </w:pPr>
      <w:r>
        <w:rPr>
          <w:rFonts w:hint="eastAsia" w:ascii="Times New Roman" w:hAnsi="Times New Roman" w:eastAsiaTheme="minorEastAsia"/>
          <w:b/>
          <w:bCs/>
          <w:sz w:val="24"/>
          <w:szCs w:val="24"/>
        </w:rPr>
        <w:t xml:space="preserve">7.1.7 </w:t>
      </w:r>
      <w:r>
        <w:rPr>
          <w:rFonts w:hint="eastAsia" w:ascii="Times New Roman" w:hAnsi="Times New Roman" w:eastAsiaTheme="minorEastAsia"/>
          <w:sz w:val="24"/>
          <w:szCs w:val="24"/>
        </w:rPr>
        <w:t>模型数据宜满足城市信息模型平台接入和审核的要求。</w:t>
      </w:r>
    </w:p>
    <w:p>
      <w:pPr>
        <w:pStyle w:val="35"/>
        <w:numPr>
          <w:ilvl w:val="1"/>
          <w:numId w:val="5"/>
        </w:numPr>
        <w:adjustRightInd w:val="0"/>
        <w:snapToGrid w:val="0"/>
        <w:spacing w:before="156" w:beforeLines="50" w:after="156" w:afterLines="50" w:line="360" w:lineRule="auto"/>
        <w:ind w:firstLine="0" w:firstLineChars="0"/>
        <w:jc w:val="center"/>
        <w:outlineLvl w:val="1"/>
        <w:rPr>
          <w:rFonts w:ascii="Times New Roman" w:hAnsi="Times New Roman" w:eastAsiaTheme="minorEastAsia"/>
          <w:b/>
          <w:sz w:val="28"/>
          <w:szCs w:val="28"/>
        </w:rPr>
      </w:pPr>
      <w:r>
        <w:rPr>
          <w:rFonts w:hint="eastAsia" w:ascii="Times New Roman" w:hAnsi="Times New Roman" w:eastAsiaTheme="minorEastAsia"/>
          <w:b/>
          <w:sz w:val="28"/>
          <w:szCs w:val="28"/>
        </w:rPr>
        <w:t xml:space="preserve"> </w:t>
      </w:r>
      <w:bookmarkStart w:id="117" w:name="_Toc164869192"/>
      <w:r>
        <w:rPr>
          <w:rFonts w:hint="eastAsia" w:ascii="Times New Roman" w:hAnsi="Times New Roman" w:eastAsiaTheme="minorEastAsia"/>
          <w:b/>
          <w:sz w:val="28"/>
          <w:szCs w:val="28"/>
        </w:rPr>
        <w:t>交付物要求</w:t>
      </w:r>
      <w:bookmarkEnd w:id="117"/>
    </w:p>
    <w:p>
      <w:pPr>
        <w:widowControl/>
        <w:snapToGrid w:val="0"/>
        <w:spacing w:line="360" w:lineRule="auto"/>
        <w:rPr>
          <w:rFonts w:ascii="Times New Roman" w:hAnsi="Times New Roman" w:eastAsiaTheme="minorEastAsia"/>
          <w:b/>
          <w:bCs/>
          <w:sz w:val="24"/>
          <w:szCs w:val="24"/>
        </w:rPr>
      </w:pPr>
      <w:r>
        <w:rPr>
          <w:rFonts w:hint="eastAsia" w:ascii="Times New Roman" w:hAnsi="Times New Roman" w:eastAsiaTheme="minorEastAsia"/>
          <w:b/>
          <w:bCs/>
          <w:sz w:val="24"/>
          <w:szCs w:val="24"/>
        </w:rPr>
        <w:t>7</w:t>
      </w:r>
      <w:r>
        <w:rPr>
          <w:rFonts w:ascii="Times New Roman" w:hAnsi="Times New Roman" w:eastAsiaTheme="minorEastAsia"/>
          <w:b/>
          <w:bCs/>
          <w:sz w:val="24"/>
          <w:szCs w:val="24"/>
        </w:rPr>
        <w:t>.2.</w:t>
      </w:r>
      <w:r>
        <w:rPr>
          <w:rFonts w:hint="eastAsia" w:ascii="Times New Roman" w:hAnsi="Times New Roman" w:eastAsiaTheme="minorEastAsia"/>
          <w:b/>
          <w:bCs/>
          <w:sz w:val="24"/>
          <w:szCs w:val="24"/>
        </w:rPr>
        <w:t>1</w:t>
      </w:r>
      <w:r>
        <w:rPr>
          <w:rFonts w:ascii="Times New Roman" w:hAnsi="Times New Roman" w:eastAsiaTheme="minorEastAsia"/>
          <w:b/>
          <w:bCs/>
          <w:sz w:val="24"/>
          <w:szCs w:val="24"/>
        </w:rPr>
        <w:t xml:space="preserve"> </w:t>
      </w:r>
      <w:r>
        <w:rPr>
          <w:rFonts w:hint="eastAsia" w:ascii="Times New Roman" w:hAnsi="Times New Roman" w:eastAsiaTheme="minorEastAsia"/>
          <w:sz w:val="24"/>
          <w:szCs w:val="24"/>
        </w:rPr>
        <w:t>桥涵工程信息模型应符合下列规定：</w:t>
      </w:r>
    </w:p>
    <w:p>
      <w:pPr>
        <w:widowControl/>
        <w:snapToGrid w:val="0"/>
        <w:spacing w:line="360" w:lineRule="auto"/>
        <w:ind w:firstLine="481" w:firstLineChars="200"/>
        <w:rPr>
          <w:rFonts w:ascii="Times New Roman" w:hAnsi="Times New Roman" w:eastAsiaTheme="minorEastAsia"/>
          <w:sz w:val="24"/>
          <w:szCs w:val="24"/>
        </w:rPr>
      </w:pPr>
      <w:r>
        <w:rPr>
          <w:rFonts w:ascii="Times New Roman" w:hAnsi="Times New Roman" w:eastAsiaTheme="minorEastAsia"/>
          <w:b/>
          <w:bCs/>
          <w:sz w:val="24"/>
          <w:szCs w:val="24"/>
        </w:rPr>
        <w:t>1</w:t>
      </w:r>
      <w:r>
        <w:rPr>
          <w:rFonts w:ascii="Times New Roman" w:hAnsi="Times New Roman" w:eastAsiaTheme="minorEastAsia"/>
          <w:sz w:val="24"/>
          <w:szCs w:val="24"/>
        </w:rPr>
        <w:t xml:space="preserve"> </w:t>
      </w:r>
      <w:r>
        <w:rPr>
          <w:rFonts w:hint="eastAsia" w:ascii="Times New Roman" w:hAnsi="Times New Roman" w:eastAsiaTheme="minorEastAsia"/>
          <w:sz w:val="24"/>
          <w:szCs w:val="24"/>
        </w:rPr>
        <w:t xml:space="preserve">基于模型单元进行信息交换和更新，并将各阶段交付物存档管理； </w:t>
      </w:r>
    </w:p>
    <w:p>
      <w:pPr>
        <w:widowControl/>
        <w:snapToGrid w:val="0"/>
        <w:spacing w:line="360" w:lineRule="auto"/>
        <w:ind w:firstLine="481" w:firstLineChars="200"/>
        <w:rPr>
          <w:rFonts w:ascii="Times New Roman" w:hAnsi="Times New Roman" w:eastAsiaTheme="minorEastAsia"/>
          <w:sz w:val="24"/>
          <w:szCs w:val="24"/>
        </w:rPr>
      </w:pPr>
      <w:r>
        <w:rPr>
          <w:rFonts w:hint="eastAsia" w:ascii="Times New Roman" w:hAnsi="Times New Roman" w:eastAsiaTheme="minorEastAsia"/>
          <w:b/>
          <w:bCs/>
          <w:sz w:val="24"/>
          <w:szCs w:val="24"/>
        </w:rPr>
        <w:t>2</w:t>
      </w:r>
      <w:r>
        <w:rPr>
          <w:rFonts w:ascii="Times New Roman" w:hAnsi="Times New Roman" w:eastAsiaTheme="minorEastAsia"/>
          <w:sz w:val="24"/>
          <w:szCs w:val="24"/>
        </w:rPr>
        <w:t xml:space="preserve"> </w:t>
      </w:r>
      <w:r>
        <w:rPr>
          <w:rFonts w:hint="eastAsia" w:ascii="Times New Roman" w:hAnsi="Times New Roman" w:eastAsiaTheme="minorEastAsia"/>
          <w:sz w:val="24"/>
          <w:szCs w:val="24"/>
        </w:rPr>
        <w:t>在模型交付审核时，宜借助协同管理平台保证信息模型不被编辑篡改，或在编辑时记录留痕；</w:t>
      </w:r>
    </w:p>
    <w:p>
      <w:pPr>
        <w:widowControl/>
        <w:snapToGrid w:val="0"/>
        <w:spacing w:line="360" w:lineRule="auto"/>
        <w:ind w:firstLine="481" w:firstLineChars="200"/>
        <w:rPr>
          <w:rFonts w:ascii="Times New Roman" w:hAnsi="Times New Roman" w:eastAsiaTheme="minorEastAsia"/>
          <w:sz w:val="24"/>
          <w:szCs w:val="24"/>
        </w:rPr>
      </w:pPr>
      <w:r>
        <w:rPr>
          <w:rFonts w:hint="eastAsia" w:ascii="Times New Roman" w:hAnsi="Times New Roman"/>
          <w:b/>
          <w:bCs/>
          <w:kern w:val="0"/>
          <w:sz w:val="24"/>
          <w:szCs w:val="24"/>
          <w:lang w:bidi="ar"/>
        </w:rPr>
        <w:t>3</w:t>
      </w:r>
      <w:r>
        <w:rPr>
          <w:rFonts w:ascii="Times New Roman" w:hAnsi="Times New Roman"/>
          <w:kern w:val="0"/>
          <w:sz w:val="24"/>
          <w:szCs w:val="24"/>
          <w:lang w:bidi="ar"/>
        </w:rPr>
        <w:t xml:space="preserve"> </w:t>
      </w:r>
      <w:r>
        <w:rPr>
          <w:rFonts w:hint="eastAsia" w:ascii="Times New Roman" w:hAnsi="Times New Roman"/>
          <w:kern w:val="0"/>
          <w:sz w:val="24"/>
          <w:szCs w:val="24"/>
          <w:lang w:bidi="ar"/>
        </w:rPr>
        <w:t>保证信息模型的数据安全。</w:t>
      </w:r>
    </w:p>
    <w:p>
      <w:pPr>
        <w:widowControl/>
        <w:snapToGrid w:val="0"/>
        <w:spacing w:line="360" w:lineRule="auto"/>
        <w:rPr>
          <w:rFonts w:ascii="Times New Roman" w:hAnsi="Times New Roman" w:eastAsiaTheme="minorEastAsia"/>
          <w:b/>
          <w:bCs/>
          <w:sz w:val="24"/>
          <w:szCs w:val="24"/>
        </w:rPr>
      </w:pPr>
      <w:r>
        <w:rPr>
          <w:rFonts w:hint="eastAsia" w:ascii="Times New Roman" w:hAnsi="Times New Roman" w:eastAsiaTheme="minorEastAsia"/>
          <w:b/>
          <w:bCs/>
          <w:sz w:val="24"/>
          <w:szCs w:val="24"/>
        </w:rPr>
        <w:t>7.2.2</w:t>
      </w:r>
      <w:r>
        <w:rPr>
          <w:rFonts w:ascii="Times New Roman" w:hAnsi="Times New Roman" w:eastAsiaTheme="minorEastAsia"/>
          <w:b/>
          <w:bCs/>
          <w:sz w:val="24"/>
          <w:szCs w:val="24"/>
        </w:rPr>
        <w:t xml:space="preserve"> </w:t>
      </w:r>
      <w:r>
        <w:rPr>
          <w:rFonts w:hint="eastAsia" w:ascii="Times New Roman" w:hAnsi="Times New Roman" w:eastAsiaTheme="minorEastAsia"/>
          <w:sz w:val="24"/>
          <w:szCs w:val="24"/>
        </w:rPr>
        <w:t>桥涵工程</w:t>
      </w:r>
      <w:r>
        <w:rPr>
          <w:rFonts w:ascii="Times New Roman" w:hAnsi="Times New Roman" w:eastAsiaTheme="minorEastAsia"/>
          <w:sz w:val="24"/>
          <w:szCs w:val="24"/>
        </w:rPr>
        <w:t>设计阶段</w:t>
      </w:r>
      <w:r>
        <w:rPr>
          <w:rFonts w:hint="eastAsia" w:ascii="Times New Roman" w:hAnsi="Times New Roman" w:eastAsiaTheme="minorEastAsia"/>
          <w:sz w:val="24"/>
          <w:szCs w:val="24"/>
        </w:rPr>
        <w:t>的</w:t>
      </w:r>
      <w:r>
        <w:rPr>
          <w:rFonts w:ascii="Times New Roman" w:hAnsi="Times New Roman" w:eastAsiaTheme="minorEastAsia"/>
          <w:sz w:val="24"/>
          <w:szCs w:val="24"/>
        </w:rPr>
        <w:t>模型</w:t>
      </w:r>
      <w:r>
        <w:rPr>
          <w:rFonts w:hint="eastAsia" w:ascii="Times New Roman" w:hAnsi="Times New Roman" w:eastAsiaTheme="minorEastAsia"/>
          <w:sz w:val="24"/>
          <w:szCs w:val="24"/>
        </w:rPr>
        <w:t>应用应满足第6章相关规定，设计阶段模型应用的</w:t>
      </w:r>
      <w:r>
        <w:rPr>
          <w:rFonts w:ascii="Times New Roman" w:hAnsi="Times New Roman" w:eastAsiaTheme="minorEastAsia"/>
          <w:sz w:val="24"/>
          <w:szCs w:val="24"/>
        </w:rPr>
        <w:t>交付物及要求宜符合表</w:t>
      </w:r>
      <w:r>
        <w:rPr>
          <w:rFonts w:hint="eastAsia" w:ascii="Times New Roman" w:hAnsi="Times New Roman" w:eastAsiaTheme="minorEastAsia"/>
          <w:sz w:val="24"/>
          <w:szCs w:val="24"/>
        </w:rPr>
        <w:t>7.2.2</w:t>
      </w:r>
      <w:r>
        <w:rPr>
          <w:rFonts w:ascii="Times New Roman" w:hAnsi="Times New Roman" w:eastAsiaTheme="minorEastAsia"/>
          <w:sz w:val="24"/>
          <w:szCs w:val="24"/>
        </w:rPr>
        <w:t>的规定。</w:t>
      </w:r>
    </w:p>
    <w:p>
      <w:pPr>
        <w:spacing w:line="360" w:lineRule="auto"/>
        <w:jc w:val="center"/>
        <w:rPr>
          <w:rFonts w:ascii="Times New Roman" w:hAnsi="Times New Roman" w:eastAsiaTheme="minorEastAsia"/>
          <w:b/>
          <w:bCs/>
          <w:szCs w:val="21"/>
        </w:rPr>
      </w:pPr>
      <w:r>
        <w:rPr>
          <w:rFonts w:ascii="Times New Roman" w:hAnsi="Times New Roman" w:eastAsiaTheme="minorEastAsia"/>
          <w:b/>
          <w:bCs/>
          <w:szCs w:val="21"/>
        </w:rPr>
        <w:t xml:space="preserve">表 </w:t>
      </w:r>
      <w:r>
        <w:rPr>
          <w:rFonts w:hint="eastAsia" w:ascii="Times New Roman" w:hAnsi="Times New Roman" w:eastAsiaTheme="minorEastAsia"/>
          <w:b/>
          <w:bCs/>
          <w:szCs w:val="21"/>
        </w:rPr>
        <w:t>7.2.2</w:t>
      </w:r>
      <w:r>
        <w:rPr>
          <w:rFonts w:ascii="Times New Roman" w:hAnsi="Times New Roman" w:eastAsiaTheme="minorEastAsia"/>
          <w:b/>
          <w:bCs/>
          <w:szCs w:val="21"/>
        </w:rPr>
        <w:t xml:space="preserve"> 设计阶段</w:t>
      </w:r>
      <w:r>
        <w:rPr>
          <w:rFonts w:hint="eastAsia" w:ascii="Times New Roman" w:hAnsi="Times New Roman" w:eastAsiaTheme="minorEastAsia"/>
          <w:b/>
          <w:bCs/>
          <w:szCs w:val="21"/>
        </w:rPr>
        <w:t>模型应用交付物及要求</w:t>
      </w:r>
    </w:p>
    <w:tbl>
      <w:tblPr>
        <w:tblStyle w:val="23"/>
        <w:tblW w:w="4944"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579"/>
        <w:gridCol w:w="1410"/>
        <w:gridCol w:w="1202"/>
        <w:gridCol w:w="1854"/>
        <w:gridCol w:w="798"/>
        <w:gridCol w:w="656"/>
        <w:gridCol w:w="656"/>
        <w:gridCol w:w="65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4" w:hRule="atLeast"/>
          <w:tblHeader/>
        </w:trPr>
        <w:tc>
          <w:tcPr>
            <w:tcW w:w="370" w:type="pct"/>
            <w:shd w:val="clear" w:color="auto" w:fill="auto"/>
            <w:noWrap/>
            <w:vAlign w:val="center"/>
          </w:tcPr>
          <w:p>
            <w:pPr>
              <w:widowControl/>
              <w:snapToGrid w:val="0"/>
              <w:spacing w:line="300" w:lineRule="auto"/>
              <w:jc w:val="center"/>
              <w:rPr>
                <w:rFonts w:ascii="Times New Roman" w:hAnsi="Times New Roman"/>
                <w:bCs/>
                <w:kern w:val="0"/>
                <w:sz w:val="18"/>
                <w:szCs w:val="18"/>
              </w:rPr>
            </w:pPr>
            <w:r>
              <w:rPr>
                <w:rFonts w:ascii="Times New Roman" w:hAnsi="Times New Roman"/>
                <w:bCs/>
                <w:kern w:val="0"/>
                <w:sz w:val="18"/>
                <w:szCs w:val="18"/>
              </w:rPr>
              <w:t>序号</w:t>
            </w:r>
          </w:p>
        </w:tc>
        <w:tc>
          <w:tcPr>
            <w:tcW w:w="901" w:type="pct"/>
            <w:shd w:val="clear" w:color="auto" w:fill="auto"/>
            <w:noWrap/>
            <w:vAlign w:val="center"/>
          </w:tcPr>
          <w:p>
            <w:pPr>
              <w:snapToGrid w:val="0"/>
              <w:spacing w:line="300" w:lineRule="auto"/>
              <w:jc w:val="center"/>
              <w:rPr>
                <w:rFonts w:ascii="Times New Roman" w:hAnsi="Times New Roman"/>
                <w:bCs/>
                <w:kern w:val="0"/>
                <w:sz w:val="18"/>
                <w:szCs w:val="18"/>
              </w:rPr>
            </w:pPr>
            <w:r>
              <w:rPr>
                <w:rFonts w:ascii="Times New Roman" w:hAnsi="Times New Roman"/>
                <w:bCs/>
                <w:kern w:val="0"/>
                <w:sz w:val="18"/>
                <w:szCs w:val="18"/>
              </w:rPr>
              <w:t>应用点</w:t>
            </w:r>
          </w:p>
        </w:tc>
        <w:tc>
          <w:tcPr>
            <w:tcW w:w="769" w:type="pct"/>
            <w:shd w:val="clear" w:color="auto" w:fill="auto"/>
            <w:noWrap/>
            <w:vAlign w:val="center"/>
          </w:tcPr>
          <w:p>
            <w:pPr>
              <w:widowControl/>
              <w:snapToGrid w:val="0"/>
              <w:spacing w:line="300" w:lineRule="auto"/>
              <w:jc w:val="center"/>
              <w:rPr>
                <w:rFonts w:ascii="Times New Roman" w:hAnsi="Times New Roman"/>
                <w:bCs/>
                <w:kern w:val="0"/>
                <w:sz w:val="18"/>
                <w:szCs w:val="18"/>
              </w:rPr>
            </w:pPr>
            <w:r>
              <w:rPr>
                <w:rFonts w:ascii="Times New Roman" w:hAnsi="Times New Roman"/>
                <w:bCs/>
                <w:kern w:val="0"/>
                <w:sz w:val="18"/>
                <w:szCs w:val="18"/>
              </w:rPr>
              <w:t>成果清单</w:t>
            </w:r>
          </w:p>
        </w:tc>
        <w:tc>
          <w:tcPr>
            <w:tcW w:w="1186" w:type="pct"/>
            <w:shd w:val="clear" w:color="auto" w:fill="auto"/>
            <w:noWrap/>
            <w:vAlign w:val="center"/>
          </w:tcPr>
          <w:p>
            <w:pPr>
              <w:widowControl/>
              <w:snapToGrid w:val="0"/>
              <w:spacing w:line="300" w:lineRule="auto"/>
              <w:jc w:val="center"/>
              <w:rPr>
                <w:rFonts w:ascii="Times New Roman" w:hAnsi="Times New Roman"/>
                <w:bCs/>
                <w:kern w:val="0"/>
                <w:sz w:val="18"/>
                <w:szCs w:val="18"/>
              </w:rPr>
            </w:pPr>
            <w:r>
              <w:rPr>
                <w:rFonts w:ascii="Times New Roman" w:hAnsi="Times New Roman"/>
                <w:bCs/>
                <w:kern w:val="0"/>
                <w:sz w:val="18"/>
                <w:szCs w:val="18"/>
              </w:rPr>
              <w:t>交付内容</w:t>
            </w:r>
          </w:p>
        </w:tc>
        <w:tc>
          <w:tcPr>
            <w:tcW w:w="511" w:type="pct"/>
            <w:shd w:val="clear" w:color="auto" w:fill="auto"/>
            <w:noWrap/>
            <w:vAlign w:val="center"/>
          </w:tcPr>
          <w:p>
            <w:pPr>
              <w:widowControl/>
              <w:snapToGrid w:val="0"/>
              <w:spacing w:line="300" w:lineRule="auto"/>
              <w:jc w:val="center"/>
              <w:rPr>
                <w:rFonts w:ascii="Times New Roman" w:hAnsi="Times New Roman"/>
                <w:bCs/>
                <w:kern w:val="0"/>
                <w:sz w:val="18"/>
                <w:szCs w:val="18"/>
              </w:rPr>
            </w:pPr>
            <w:r>
              <w:rPr>
                <w:rFonts w:ascii="Times New Roman" w:hAnsi="Times New Roman"/>
                <w:bCs/>
                <w:kern w:val="0"/>
                <w:sz w:val="18"/>
                <w:szCs w:val="18"/>
              </w:rPr>
              <w:t>格式</w:t>
            </w:r>
          </w:p>
        </w:tc>
        <w:tc>
          <w:tcPr>
            <w:tcW w:w="420" w:type="pct"/>
            <w:shd w:val="clear" w:color="auto" w:fill="auto"/>
            <w:noWrap/>
            <w:vAlign w:val="center"/>
          </w:tcPr>
          <w:p>
            <w:pPr>
              <w:widowControl/>
              <w:snapToGrid w:val="0"/>
              <w:spacing w:line="300" w:lineRule="auto"/>
              <w:jc w:val="center"/>
              <w:rPr>
                <w:rFonts w:ascii="Times New Roman" w:hAnsi="Times New Roman"/>
                <w:bCs/>
                <w:kern w:val="0"/>
                <w:sz w:val="18"/>
                <w:szCs w:val="18"/>
              </w:rPr>
            </w:pPr>
            <w:r>
              <w:rPr>
                <w:rFonts w:ascii="Times New Roman" w:hAnsi="Times New Roman"/>
                <w:bCs/>
                <w:kern w:val="0"/>
                <w:sz w:val="18"/>
                <w:szCs w:val="18"/>
              </w:rPr>
              <w:t>SL1.0</w:t>
            </w:r>
          </w:p>
        </w:tc>
        <w:tc>
          <w:tcPr>
            <w:tcW w:w="420" w:type="pct"/>
            <w:shd w:val="clear" w:color="auto" w:fill="auto"/>
            <w:noWrap/>
            <w:vAlign w:val="center"/>
          </w:tcPr>
          <w:p>
            <w:pPr>
              <w:widowControl/>
              <w:snapToGrid w:val="0"/>
              <w:spacing w:line="300" w:lineRule="auto"/>
              <w:jc w:val="center"/>
              <w:rPr>
                <w:rFonts w:ascii="Times New Roman" w:hAnsi="Times New Roman"/>
                <w:bCs/>
                <w:kern w:val="0"/>
                <w:sz w:val="18"/>
                <w:szCs w:val="18"/>
              </w:rPr>
            </w:pPr>
            <w:r>
              <w:rPr>
                <w:rFonts w:hint="eastAsia" w:ascii="Times New Roman" w:hAnsi="Times New Roman"/>
                <w:bCs/>
                <w:kern w:val="0"/>
                <w:sz w:val="18"/>
                <w:szCs w:val="18"/>
              </w:rPr>
              <w:t>SL</w:t>
            </w:r>
            <w:r>
              <w:rPr>
                <w:rFonts w:ascii="Times New Roman" w:hAnsi="Times New Roman"/>
                <w:bCs/>
                <w:kern w:val="0"/>
                <w:sz w:val="18"/>
                <w:szCs w:val="18"/>
              </w:rPr>
              <w:t>2.0</w:t>
            </w:r>
          </w:p>
        </w:tc>
        <w:tc>
          <w:tcPr>
            <w:tcW w:w="420" w:type="pct"/>
            <w:shd w:val="clear" w:color="auto" w:fill="auto"/>
            <w:noWrap/>
            <w:vAlign w:val="center"/>
          </w:tcPr>
          <w:p>
            <w:pPr>
              <w:widowControl/>
              <w:snapToGrid w:val="0"/>
              <w:spacing w:line="300" w:lineRule="auto"/>
              <w:jc w:val="center"/>
              <w:rPr>
                <w:rFonts w:ascii="Times New Roman" w:hAnsi="Times New Roman"/>
                <w:bCs/>
                <w:kern w:val="0"/>
                <w:sz w:val="18"/>
                <w:szCs w:val="18"/>
              </w:rPr>
            </w:pPr>
            <w:r>
              <w:rPr>
                <w:rFonts w:hint="eastAsia" w:ascii="Times New Roman" w:hAnsi="Times New Roman"/>
                <w:bCs/>
                <w:kern w:val="0"/>
                <w:sz w:val="18"/>
                <w:szCs w:val="18"/>
              </w:rPr>
              <w:t>SL</w:t>
            </w:r>
            <w:r>
              <w:rPr>
                <w:rFonts w:ascii="Times New Roman" w:hAnsi="Times New Roman"/>
                <w:bCs/>
                <w:kern w:val="0"/>
                <w:sz w:val="18"/>
                <w:szCs w:val="18"/>
              </w:rPr>
              <w:t>3.0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370" w:type="pct"/>
            <w:shd w:val="clear" w:color="auto" w:fill="auto"/>
            <w:vAlign w:val="center"/>
          </w:tcPr>
          <w:p>
            <w:pPr>
              <w:widowControl/>
              <w:snapToGrid w:val="0"/>
              <w:spacing w:line="300" w:lineRule="auto"/>
              <w:jc w:val="center"/>
              <w:rPr>
                <w:rFonts w:ascii="Times New Roman" w:hAnsi="Times New Roman"/>
                <w:kern w:val="0"/>
                <w:sz w:val="18"/>
                <w:szCs w:val="18"/>
              </w:rPr>
            </w:pPr>
            <w:r>
              <w:rPr>
                <w:rFonts w:hint="eastAsia" w:ascii="Times New Roman" w:hAnsi="Times New Roman"/>
                <w:kern w:val="0"/>
                <w:sz w:val="18"/>
                <w:szCs w:val="18"/>
              </w:rPr>
              <w:t>1</w:t>
            </w:r>
          </w:p>
        </w:tc>
        <w:tc>
          <w:tcPr>
            <w:tcW w:w="901" w:type="pct"/>
            <w:shd w:val="clear" w:color="auto" w:fill="auto"/>
            <w:noWrap/>
            <w:vAlign w:val="center"/>
          </w:tcPr>
          <w:p>
            <w:pPr>
              <w:snapToGrid w:val="0"/>
              <w:spacing w:line="300" w:lineRule="auto"/>
              <w:jc w:val="center"/>
              <w:rPr>
                <w:rFonts w:ascii="Times New Roman" w:hAnsi="Times New Roman"/>
                <w:kern w:val="0"/>
                <w:sz w:val="18"/>
                <w:szCs w:val="18"/>
              </w:rPr>
            </w:pPr>
            <w:r>
              <w:rPr>
                <w:rFonts w:ascii="Times New Roman" w:hAnsi="Times New Roman"/>
                <w:kern w:val="0"/>
                <w:sz w:val="18"/>
                <w:szCs w:val="18"/>
              </w:rPr>
              <w:t>设计方案比选</w:t>
            </w:r>
          </w:p>
        </w:tc>
        <w:tc>
          <w:tcPr>
            <w:tcW w:w="769" w:type="pct"/>
            <w:shd w:val="clear" w:color="auto" w:fill="auto"/>
            <w:vAlign w:val="center"/>
          </w:tcPr>
          <w:p>
            <w:pPr>
              <w:widowControl/>
              <w:snapToGrid w:val="0"/>
              <w:spacing w:line="300" w:lineRule="auto"/>
              <w:jc w:val="center"/>
              <w:rPr>
                <w:rFonts w:ascii="Times New Roman" w:hAnsi="Times New Roman"/>
                <w:kern w:val="0"/>
                <w:sz w:val="18"/>
                <w:szCs w:val="18"/>
              </w:rPr>
            </w:pPr>
            <w:r>
              <w:rPr>
                <w:rFonts w:ascii="Times New Roman" w:hAnsi="Times New Roman"/>
                <w:kern w:val="0"/>
                <w:sz w:val="18"/>
                <w:szCs w:val="18"/>
              </w:rPr>
              <w:t>方案比选报告</w:t>
            </w:r>
          </w:p>
        </w:tc>
        <w:tc>
          <w:tcPr>
            <w:tcW w:w="1186" w:type="pct"/>
            <w:shd w:val="clear" w:color="auto" w:fill="auto"/>
            <w:vAlign w:val="center"/>
          </w:tcPr>
          <w:p>
            <w:pPr>
              <w:widowControl/>
              <w:snapToGrid w:val="0"/>
              <w:spacing w:line="300" w:lineRule="auto"/>
              <w:jc w:val="center"/>
              <w:rPr>
                <w:rFonts w:ascii="Times New Roman" w:hAnsi="Times New Roman"/>
                <w:kern w:val="0"/>
                <w:sz w:val="18"/>
                <w:szCs w:val="18"/>
              </w:rPr>
            </w:pPr>
            <w:r>
              <w:rPr>
                <w:rFonts w:ascii="Times New Roman" w:hAnsi="Times New Roman"/>
                <w:kern w:val="0"/>
                <w:sz w:val="18"/>
                <w:szCs w:val="18"/>
              </w:rPr>
              <w:t>从项目</w:t>
            </w:r>
            <w:r>
              <w:rPr>
                <w:rFonts w:hint="eastAsia" w:ascii="Times New Roman" w:hAnsi="Times New Roman"/>
                <w:kern w:val="0"/>
                <w:sz w:val="18"/>
                <w:szCs w:val="18"/>
              </w:rPr>
              <w:t>主体结构</w:t>
            </w:r>
            <w:r>
              <w:rPr>
                <w:rFonts w:ascii="Times New Roman" w:hAnsi="Times New Roman"/>
                <w:kern w:val="0"/>
                <w:sz w:val="18"/>
                <w:szCs w:val="18"/>
              </w:rPr>
              <w:t>、功能性、</w:t>
            </w:r>
            <w:r>
              <w:rPr>
                <w:rFonts w:hint="eastAsia" w:ascii="Times New Roman" w:hAnsi="Times New Roman"/>
                <w:kern w:val="0"/>
                <w:sz w:val="18"/>
                <w:szCs w:val="18"/>
              </w:rPr>
              <w:t>经济性、景观协调</w:t>
            </w:r>
            <w:r>
              <w:rPr>
                <w:rFonts w:ascii="Times New Roman" w:hAnsi="Times New Roman"/>
                <w:kern w:val="0"/>
                <w:sz w:val="18"/>
                <w:szCs w:val="18"/>
              </w:rPr>
              <w:t>性</w:t>
            </w:r>
            <w:r>
              <w:rPr>
                <w:rFonts w:hint="eastAsia" w:ascii="Times New Roman" w:hAnsi="Times New Roman"/>
                <w:kern w:val="0"/>
                <w:sz w:val="18"/>
                <w:szCs w:val="18"/>
              </w:rPr>
              <w:t>、碳排放</w:t>
            </w:r>
            <w:r>
              <w:rPr>
                <w:rFonts w:ascii="Times New Roman" w:hAnsi="Times New Roman"/>
                <w:kern w:val="0"/>
                <w:sz w:val="18"/>
                <w:szCs w:val="18"/>
              </w:rPr>
              <w:t>等方面进行</w:t>
            </w:r>
            <w:r>
              <w:rPr>
                <w:rFonts w:hint="eastAsia" w:ascii="Times New Roman" w:hAnsi="Times New Roman"/>
                <w:kern w:val="0"/>
                <w:sz w:val="18"/>
                <w:szCs w:val="18"/>
              </w:rPr>
              <w:t>设计</w:t>
            </w:r>
            <w:r>
              <w:rPr>
                <w:rFonts w:ascii="Times New Roman" w:hAnsi="Times New Roman"/>
                <w:kern w:val="0"/>
                <w:sz w:val="18"/>
                <w:szCs w:val="18"/>
              </w:rPr>
              <w:t>方案</w:t>
            </w:r>
            <w:r>
              <w:rPr>
                <w:rFonts w:hint="eastAsia" w:ascii="Times New Roman" w:hAnsi="Times New Roman"/>
                <w:kern w:val="0"/>
                <w:sz w:val="18"/>
                <w:szCs w:val="18"/>
              </w:rPr>
              <w:t>比选</w:t>
            </w:r>
            <w:r>
              <w:rPr>
                <w:rFonts w:ascii="Times New Roman" w:hAnsi="Times New Roman"/>
                <w:kern w:val="0"/>
                <w:sz w:val="18"/>
                <w:szCs w:val="18"/>
              </w:rPr>
              <w:t>，形成方案比选报告。</w:t>
            </w:r>
          </w:p>
        </w:tc>
        <w:tc>
          <w:tcPr>
            <w:tcW w:w="511" w:type="pct"/>
            <w:shd w:val="clear" w:color="auto" w:fill="auto"/>
            <w:vAlign w:val="center"/>
          </w:tcPr>
          <w:p>
            <w:pPr>
              <w:widowControl/>
              <w:snapToGrid w:val="0"/>
              <w:spacing w:line="300" w:lineRule="auto"/>
              <w:jc w:val="center"/>
              <w:rPr>
                <w:rFonts w:ascii="Times New Roman" w:hAnsi="Times New Roman"/>
                <w:sz w:val="18"/>
                <w:szCs w:val="18"/>
              </w:rPr>
            </w:pPr>
            <w:r>
              <w:rPr>
                <w:rFonts w:ascii="Times New Roman" w:hAnsi="Times New Roman"/>
                <w:kern w:val="0"/>
                <w:sz w:val="18"/>
                <w:szCs w:val="18"/>
              </w:rPr>
              <w:t>.docx或.pdf</w:t>
            </w:r>
          </w:p>
        </w:tc>
        <w:tc>
          <w:tcPr>
            <w:tcW w:w="420" w:type="pct"/>
            <w:shd w:val="clear" w:color="auto" w:fill="auto"/>
            <w:vAlign w:val="center"/>
          </w:tcPr>
          <w:p>
            <w:pPr>
              <w:widowControl/>
              <w:snapToGrid w:val="0"/>
              <w:spacing w:line="300" w:lineRule="auto"/>
              <w:jc w:val="center"/>
              <w:rPr>
                <w:rFonts w:asciiTheme="minorEastAsia" w:hAnsiTheme="minorEastAsia" w:eastAsiaTheme="minorEastAsia"/>
                <w:kern w:val="0"/>
                <w:sz w:val="18"/>
                <w:szCs w:val="18"/>
              </w:rPr>
            </w:pPr>
            <w:r>
              <w:rPr>
                <w:rFonts w:hint="eastAsia" w:ascii="宋体" w:hAnsi="宋体"/>
                <w:kern w:val="0"/>
                <w:sz w:val="18"/>
                <w:szCs w:val="18"/>
              </w:rPr>
              <w:t>●</w:t>
            </w:r>
          </w:p>
        </w:tc>
        <w:tc>
          <w:tcPr>
            <w:tcW w:w="420" w:type="pct"/>
            <w:shd w:val="clear" w:color="auto" w:fill="auto"/>
            <w:vAlign w:val="center"/>
          </w:tcPr>
          <w:p>
            <w:pPr>
              <w:widowControl/>
              <w:snapToGrid w:val="0"/>
              <w:spacing w:line="300" w:lineRule="auto"/>
              <w:jc w:val="center"/>
              <w:rPr>
                <w:rFonts w:asciiTheme="minorEastAsia" w:hAnsiTheme="minorEastAsia" w:eastAsiaTheme="minorEastAsia"/>
                <w:kern w:val="0"/>
                <w:sz w:val="18"/>
                <w:szCs w:val="18"/>
              </w:rPr>
            </w:pPr>
            <w:r>
              <w:rPr>
                <w:rFonts w:hint="eastAsia" w:ascii="宋体" w:hAnsi="宋体"/>
                <w:kern w:val="0"/>
                <w:sz w:val="18"/>
                <w:szCs w:val="18"/>
              </w:rPr>
              <w:t>●</w:t>
            </w:r>
          </w:p>
        </w:tc>
        <w:tc>
          <w:tcPr>
            <w:tcW w:w="420" w:type="pct"/>
            <w:shd w:val="clear" w:color="auto" w:fill="auto"/>
            <w:vAlign w:val="center"/>
          </w:tcPr>
          <w:p>
            <w:pPr>
              <w:widowControl/>
              <w:snapToGrid w:val="0"/>
              <w:spacing w:line="30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370" w:type="pct"/>
            <w:shd w:val="clear" w:color="auto" w:fill="auto"/>
            <w:vAlign w:val="center"/>
          </w:tcPr>
          <w:p>
            <w:pPr>
              <w:widowControl/>
              <w:snapToGrid w:val="0"/>
              <w:spacing w:line="300" w:lineRule="auto"/>
              <w:jc w:val="center"/>
              <w:rPr>
                <w:rFonts w:ascii="Times New Roman" w:hAnsi="Times New Roman"/>
                <w:kern w:val="0"/>
                <w:sz w:val="18"/>
                <w:szCs w:val="18"/>
              </w:rPr>
            </w:pPr>
            <w:r>
              <w:rPr>
                <w:rFonts w:hint="eastAsia" w:ascii="Times New Roman" w:hAnsi="Times New Roman"/>
                <w:kern w:val="0"/>
                <w:sz w:val="18"/>
                <w:szCs w:val="18"/>
              </w:rPr>
              <w:t>2</w:t>
            </w:r>
          </w:p>
        </w:tc>
        <w:tc>
          <w:tcPr>
            <w:tcW w:w="901" w:type="pct"/>
            <w:shd w:val="clear" w:color="auto" w:fill="auto"/>
            <w:noWrap/>
            <w:vAlign w:val="center"/>
          </w:tcPr>
          <w:p>
            <w:pPr>
              <w:snapToGrid w:val="0"/>
              <w:spacing w:line="300" w:lineRule="auto"/>
              <w:jc w:val="center"/>
              <w:rPr>
                <w:rFonts w:ascii="Times New Roman" w:hAnsi="Times New Roman"/>
                <w:kern w:val="0"/>
                <w:sz w:val="18"/>
                <w:szCs w:val="18"/>
              </w:rPr>
            </w:pPr>
            <w:r>
              <w:rPr>
                <w:rFonts w:hint="eastAsia" w:ascii="Times New Roman" w:hAnsi="Times New Roman"/>
                <w:kern w:val="0"/>
                <w:sz w:val="18"/>
                <w:szCs w:val="18"/>
              </w:rPr>
              <w:t>设计质量辅助校核</w:t>
            </w:r>
          </w:p>
        </w:tc>
        <w:tc>
          <w:tcPr>
            <w:tcW w:w="769" w:type="pct"/>
            <w:shd w:val="clear" w:color="auto" w:fill="auto"/>
            <w:vAlign w:val="center"/>
          </w:tcPr>
          <w:p>
            <w:pPr>
              <w:widowControl/>
              <w:snapToGrid w:val="0"/>
              <w:spacing w:line="300" w:lineRule="auto"/>
              <w:jc w:val="center"/>
              <w:rPr>
                <w:rFonts w:ascii="Times New Roman" w:hAnsi="Times New Roman"/>
                <w:kern w:val="0"/>
                <w:sz w:val="18"/>
                <w:szCs w:val="18"/>
              </w:rPr>
            </w:pPr>
            <w:r>
              <w:rPr>
                <w:rFonts w:hint="eastAsia" w:ascii="Times New Roman" w:hAnsi="Times New Roman"/>
                <w:kern w:val="0"/>
                <w:sz w:val="18"/>
                <w:szCs w:val="18"/>
              </w:rPr>
              <w:t>设计质量校核报告</w:t>
            </w:r>
          </w:p>
        </w:tc>
        <w:tc>
          <w:tcPr>
            <w:tcW w:w="1186" w:type="pct"/>
            <w:shd w:val="clear" w:color="auto" w:fill="auto"/>
            <w:vAlign w:val="center"/>
          </w:tcPr>
          <w:p>
            <w:pPr>
              <w:widowControl/>
              <w:snapToGrid w:val="0"/>
              <w:spacing w:line="300" w:lineRule="auto"/>
              <w:jc w:val="center"/>
              <w:rPr>
                <w:rFonts w:ascii="Times New Roman" w:hAnsi="Times New Roman"/>
                <w:kern w:val="0"/>
                <w:sz w:val="18"/>
                <w:szCs w:val="18"/>
              </w:rPr>
            </w:pPr>
            <w:r>
              <w:rPr>
                <w:rFonts w:ascii="Times New Roman" w:hAnsi="Times New Roman"/>
                <w:kern w:val="0"/>
                <w:sz w:val="18"/>
                <w:szCs w:val="18"/>
              </w:rPr>
              <w:t>包括</w:t>
            </w:r>
            <w:r>
              <w:rPr>
                <w:rFonts w:hint="eastAsia" w:ascii="Times New Roman" w:hAnsi="Times New Roman"/>
                <w:kern w:val="0"/>
                <w:sz w:val="18"/>
                <w:szCs w:val="18"/>
              </w:rPr>
              <w:t>碰撞检查、</w:t>
            </w:r>
            <w:r>
              <w:rPr>
                <w:rFonts w:ascii="Times New Roman" w:hAnsi="Times New Roman"/>
                <w:kern w:val="0"/>
                <w:sz w:val="18"/>
                <w:szCs w:val="18"/>
              </w:rPr>
              <w:t>净空</w:t>
            </w:r>
            <w:r>
              <w:rPr>
                <w:rFonts w:hint="eastAsia" w:ascii="Times New Roman" w:hAnsi="Times New Roman"/>
                <w:kern w:val="0"/>
                <w:sz w:val="18"/>
                <w:szCs w:val="18"/>
              </w:rPr>
              <w:t>分析与</w:t>
            </w:r>
            <w:r>
              <w:rPr>
                <w:rFonts w:ascii="Times New Roman" w:hAnsi="Times New Roman"/>
                <w:kern w:val="0"/>
                <w:sz w:val="18"/>
                <w:szCs w:val="18"/>
              </w:rPr>
              <w:t>优化内容。</w:t>
            </w:r>
          </w:p>
        </w:tc>
        <w:tc>
          <w:tcPr>
            <w:tcW w:w="511" w:type="pct"/>
            <w:shd w:val="clear" w:color="auto" w:fill="auto"/>
            <w:vAlign w:val="center"/>
          </w:tcPr>
          <w:p>
            <w:pPr>
              <w:widowControl/>
              <w:snapToGrid w:val="0"/>
              <w:spacing w:line="300" w:lineRule="auto"/>
              <w:jc w:val="center"/>
              <w:rPr>
                <w:rFonts w:ascii="Times New Roman" w:hAnsi="Times New Roman"/>
                <w:kern w:val="0"/>
                <w:sz w:val="18"/>
                <w:szCs w:val="18"/>
              </w:rPr>
            </w:pPr>
            <w:r>
              <w:rPr>
                <w:rFonts w:ascii="Times New Roman" w:hAnsi="Times New Roman"/>
                <w:kern w:val="0"/>
                <w:sz w:val="18"/>
                <w:szCs w:val="18"/>
              </w:rPr>
              <w:t>.docx或.pdf</w:t>
            </w:r>
          </w:p>
        </w:tc>
        <w:tc>
          <w:tcPr>
            <w:tcW w:w="420" w:type="pct"/>
            <w:shd w:val="clear" w:color="auto" w:fill="auto"/>
            <w:vAlign w:val="center"/>
          </w:tcPr>
          <w:p>
            <w:pPr>
              <w:widowControl/>
              <w:snapToGrid w:val="0"/>
              <w:spacing w:line="300" w:lineRule="auto"/>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w:t>
            </w:r>
          </w:p>
        </w:tc>
        <w:tc>
          <w:tcPr>
            <w:tcW w:w="420" w:type="pct"/>
            <w:shd w:val="clear" w:color="auto" w:fill="auto"/>
            <w:vAlign w:val="center"/>
          </w:tcPr>
          <w:p>
            <w:pPr>
              <w:widowControl/>
              <w:snapToGrid w:val="0"/>
              <w:spacing w:line="300" w:lineRule="auto"/>
              <w:jc w:val="center"/>
              <w:rPr>
                <w:rFonts w:asciiTheme="minorEastAsia" w:hAnsiTheme="minorEastAsia" w:eastAsiaTheme="minorEastAsia"/>
                <w:kern w:val="0"/>
                <w:sz w:val="18"/>
                <w:szCs w:val="18"/>
              </w:rPr>
            </w:pPr>
            <w:r>
              <w:rPr>
                <w:rFonts w:hint="eastAsia" w:ascii="宋体" w:hAnsi="宋体"/>
                <w:kern w:val="0"/>
                <w:sz w:val="18"/>
                <w:szCs w:val="18"/>
              </w:rPr>
              <w:t>●</w:t>
            </w:r>
          </w:p>
        </w:tc>
        <w:tc>
          <w:tcPr>
            <w:tcW w:w="420" w:type="pct"/>
            <w:shd w:val="clear" w:color="auto" w:fill="auto"/>
            <w:vAlign w:val="center"/>
          </w:tcPr>
          <w:p>
            <w:pPr>
              <w:widowControl/>
              <w:snapToGrid w:val="0"/>
              <w:spacing w:line="300" w:lineRule="auto"/>
              <w:jc w:val="center"/>
              <w:rPr>
                <w:rFonts w:asciiTheme="minorEastAsia" w:hAnsiTheme="minorEastAsia" w:eastAsiaTheme="minorEastAsia"/>
                <w:kern w:val="0"/>
                <w:sz w:val="18"/>
                <w:szCs w:val="18"/>
              </w:rPr>
            </w:pPr>
            <w:r>
              <w:rPr>
                <w:rFonts w:hint="eastAsia" w:ascii="宋体" w:hAnsi="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370" w:type="pct"/>
            <w:shd w:val="clear" w:color="auto" w:fill="auto"/>
            <w:vAlign w:val="center"/>
          </w:tcPr>
          <w:p>
            <w:pPr>
              <w:widowControl/>
              <w:snapToGrid w:val="0"/>
              <w:spacing w:line="300" w:lineRule="auto"/>
              <w:jc w:val="center"/>
              <w:rPr>
                <w:rFonts w:ascii="Times New Roman" w:hAnsi="Times New Roman"/>
                <w:kern w:val="0"/>
                <w:sz w:val="18"/>
                <w:szCs w:val="18"/>
              </w:rPr>
            </w:pPr>
            <w:r>
              <w:rPr>
                <w:rFonts w:hint="eastAsia" w:ascii="Times New Roman" w:hAnsi="Times New Roman"/>
                <w:kern w:val="0"/>
                <w:sz w:val="18"/>
                <w:szCs w:val="18"/>
              </w:rPr>
              <w:t>3</w:t>
            </w:r>
          </w:p>
        </w:tc>
        <w:tc>
          <w:tcPr>
            <w:tcW w:w="901" w:type="pct"/>
            <w:shd w:val="clear" w:color="auto" w:fill="auto"/>
            <w:noWrap/>
            <w:vAlign w:val="center"/>
          </w:tcPr>
          <w:p>
            <w:pPr>
              <w:snapToGrid w:val="0"/>
              <w:spacing w:line="300" w:lineRule="auto"/>
              <w:jc w:val="center"/>
              <w:rPr>
                <w:rFonts w:ascii="Times New Roman" w:hAnsi="Times New Roman"/>
                <w:kern w:val="0"/>
                <w:sz w:val="18"/>
                <w:szCs w:val="18"/>
              </w:rPr>
            </w:pPr>
            <w:r>
              <w:rPr>
                <w:rFonts w:hint="eastAsia" w:ascii="Times New Roman" w:hAnsi="Times New Roman"/>
                <w:kern w:val="0"/>
                <w:sz w:val="18"/>
                <w:szCs w:val="18"/>
              </w:rPr>
              <w:t>设计信息交互</w:t>
            </w:r>
          </w:p>
        </w:tc>
        <w:tc>
          <w:tcPr>
            <w:tcW w:w="769" w:type="pct"/>
            <w:shd w:val="clear" w:color="auto" w:fill="auto"/>
            <w:vAlign w:val="center"/>
          </w:tcPr>
          <w:p>
            <w:pPr>
              <w:widowControl/>
              <w:snapToGrid w:val="0"/>
              <w:spacing w:line="300" w:lineRule="auto"/>
              <w:jc w:val="center"/>
              <w:rPr>
                <w:rFonts w:ascii="Times New Roman" w:hAnsi="Times New Roman"/>
                <w:kern w:val="0"/>
                <w:sz w:val="18"/>
                <w:szCs w:val="18"/>
              </w:rPr>
            </w:pPr>
            <w:r>
              <w:rPr>
                <w:rFonts w:ascii="Times New Roman" w:hAnsi="Times New Roman"/>
                <w:kern w:val="0"/>
                <w:sz w:val="18"/>
                <w:szCs w:val="18"/>
              </w:rPr>
              <w:t>设计图纸</w:t>
            </w:r>
            <w:r>
              <w:rPr>
                <w:rFonts w:hint="eastAsia" w:ascii="Times New Roman" w:hAnsi="Times New Roman"/>
                <w:kern w:val="0"/>
                <w:sz w:val="18"/>
                <w:szCs w:val="18"/>
              </w:rPr>
              <w:t>、工程量表、碳排放清单、设计参数表等</w:t>
            </w:r>
          </w:p>
        </w:tc>
        <w:tc>
          <w:tcPr>
            <w:tcW w:w="1186" w:type="pct"/>
            <w:shd w:val="clear" w:color="auto" w:fill="auto"/>
            <w:vAlign w:val="center"/>
          </w:tcPr>
          <w:p>
            <w:pPr>
              <w:widowControl/>
              <w:snapToGrid w:val="0"/>
              <w:spacing w:line="300" w:lineRule="auto"/>
              <w:jc w:val="center"/>
              <w:rPr>
                <w:rFonts w:ascii="Times New Roman" w:hAnsi="Times New Roman"/>
                <w:kern w:val="0"/>
                <w:sz w:val="18"/>
                <w:szCs w:val="18"/>
              </w:rPr>
            </w:pPr>
            <w:r>
              <w:rPr>
                <w:rFonts w:ascii="Times New Roman" w:hAnsi="Times New Roman"/>
                <w:kern w:val="0"/>
                <w:sz w:val="18"/>
                <w:szCs w:val="18"/>
              </w:rPr>
              <w:t>基于模型</w:t>
            </w:r>
            <w:r>
              <w:rPr>
                <w:rFonts w:hint="eastAsia" w:ascii="Times New Roman" w:hAnsi="Times New Roman"/>
                <w:kern w:val="0"/>
                <w:sz w:val="18"/>
                <w:szCs w:val="18"/>
              </w:rPr>
              <w:t>交付的图纸、工程量、碳排放清单、高程坐标等设计成果。</w:t>
            </w:r>
          </w:p>
        </w:tc>
        <w:tc>
          <w:tcPr>
            <w:tcW w:w="511" w:type="pct"/>
            <w:shd w:val="clear" w:color="auto" w:fill="auto"/>
            <w:vAlign w:val="center"/>
          </w:tcPr>
          <w:p>
            <w:pPr>
              <w:widowControl/>
              <w:snapToGrid w:val="0"/>
              <w:spacing w:line="300" w:lineRule="auto"/>
              <w:jc w:val="center"/>
              <w:rPr>
                <w:rFonts w:ascii="Times New Roman" w:hAnsi="Times New Roman"/>
                <w:kern w:val="0"/>
                <w:sz w:val="18"/>
                <w:szCs w:val="18"/>
              </w:rPr>
            </w:pPr>
            <w:r>
              <w:rPr>
                <w:rFonts w:ascii="Times New Roman" w:hAnsi="Times New Roman"/>
                <w:kern w:val="0"/>
                <w:sz w:val="18"/>
                <w:szCs w:val="18"/>
              </w:rPr>
              <w:t>.dwg和.pdf</w:t>
            </w:r>
          </w:p>
        </w:tc>
        <w:tc>
          <w:tcPr>
            <w:tcW w:w="420" w:type="pct"/>
            <w:shd w:val="clear" w:color="auto" w:fill="auto"/>
            <w:vAlign w:val="center"/>
          </w:tcPr>
          <w:p>
            <w:pPr>
              <w:widowControl/>
              <w:snapToGrid w:val="0"/>
              <w:spacing w:line="300" w:lineRule="auto"/>
              <w:jc w:val="center"/>
              <w:rPr>
                <w:rFonts w:asciiTheme="minorEastAsia" w:hAnsiTheme="minorEastAsia" w:eastAsiaTheme="minorEastAsia"/>
                <w:kern w:val="0"/>
                <w:sz w:val="18"/>
                <w:szCs w:val="18"/>
              </w:rPr>
            </w:pPr>
            <w:r>
              <w:rPr>
                <w:rFonts w:hint="eastAsia" w:ascii="宋体" w:hAnsi="宋体"/>
                <w:kern w:val="0"/>
                <w:sz w:val="18"/>
                <w:szCs w:val="18"/>
              </w:rPr>
              <w:t>●</w:t>
            </w:r>
          </w:p>
        </w:tc>
        <w:tc>
          <w:tcPr>
            <w:tcW w:w="420" w:type="pct"/>
            <w:shd w:val="clear" w:color="auto" w:fill="auto"/>
            <w:vAlign w:val="center"/>
          </w:tcPr>
          <w:p>
            <w:pPr>
              <w:widowControl/>
              <w:snapToGrid w:val="0"/>
              <w:spacing w:line="300" w:lineRule="auto"/>
              <w:jc w:val="center"/>
              <w:rPr>
                <w:rFonts w:asciiTheme="minorEastAsia" w:hAnsiTheme="minorEastAsia" w:eastAsiaTheme="minorEastAsia"/>
                <w:kern w:val="0"/>
                <w:sz w:val="18"/>
                <w:szCs w:val="18"/>
              </w:rPr>
            </w:pPr>
            <w:r>
              <w:rPr>
                <w:rFonts w:hint="eastAsia" w:ascii="宋体" w:hAnsi="宋体"/>
                <w:kern w:val="0"/>
                <w:sz w:val="18"/>
                <w:szCs w:val="18"/>
              </w:rPr>
              <w:t>●</w:t>
            </w:r>
          </w:p>
        </w:tc>
        <w:tc>
          <w:tcPr>
            <w:tcW w:w="420" w:type="pct"/>
            <w:shd w:val="clear" w:color="auto" w:fill="auto"/>
            <w:vAlign w:val="center"/>
          </w:tcPr>
          <w:p>
            <w:pPr>
              <w:widowControl/>
              <w:snapToGrid w:val="0"/>
              <w:spacing w:line="300" w:lineRule="auto"/>
              <w:jc w:val="center"/>
              <w:rPr>
                <w:rFonts w:asciiTheme="minorEastAsia" w:hAnsiTheme="minorEastAsia" w:eastAsiaTheme="minorEastAsia"/>
                <w:kern w:val="0"/>
                <w:sz w:val="18"/>
                <w:szCs w:val="18"/>
              </w:rPr>
            </w:pPr>
            <w:r>
              <w:rPr>
                <w:rFonts w:hint="eastAsia" w:ascii="宋体" w:hAnsi="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370" w:type="pct"/>
            <w:shd w:val="clear" w:color="auto" w:fill="auto"/>
            <w:vAlign w:val="center"/>
          </w:tcPr>
          <w:p>
            <w:pPr>
              <w:widowControl/>
              <w:snapToGrid w:val="0"/>
              <w:spacing w:line="300" w:lineRule="auto"/>
              <w:jc w:val="center"/>
              <w:rPr>
                <w:rFonts w:ascii="Times New Roman" w:hAnsi="Times New Roman"/>
                <w:kern w:val="0"/>
                <w:sz w:val="18"/>
                <w:szCs w:val="18"/>
              </w:rPr>
            </w:pPr>
            <w:r>
              <w:rPr>
                <w:rFonts w:ascii="Times New Roman" w:hAnsi="Times New Roman"/>
                <w:kern w:val="0"/>
                <w:sz w:val="18"/>
                <w:szCs w:val="18"/>
              </w:rPr>
              <w:t>4</w:t>
            </w:r>
          </w:p>
        </w:tc>
        <w:tc>
          <w:tcPr>
            <w:tcW w:w="901" w:type="pct"/>
            <w:shd w:val="clear" w:color="auto" w:fill="auto"/>
            <w:noWrap/>
            <w:vAlign w:val="center"/>
          </w:tcPr>
          <w:p>
            <w:pPr>
              <w:snapToGrid w:val="0"/>
              <w:spacing w:line="300" w:lineRule="auto"/>
              <w:jc w:val="center"/>
              <w:rPr>
                <w:rFonts w:ascii="Times New Roman" w:hAnsi="Times New Roman"/>
                <w:kern w:val="0"/>
                <w:sz w:val="18"/>
                <w:szCs w:val="18"/>
              </w:rPr>
            </w:pPr>
            <w:r>
              <w:rPr>
                <w:rFonts w:hint="eastAsia" w:ascii="Times New Roman" w:hAnsi="Times New Roman"/>
                <w:kern w:val="0"/>
                <w:sz w:val="18"/>
                <w:szCs w:val="18"/>
              </w:rPr>
              <w:t>力学性能分析</w:t>
            </w:r>
          </w:p>
        </w:tc>
        <w:tc>
          <w:tcPr>
            <w:tcW w:w="769" w:type="pct"/>
            <w:shd w:val="clear" w:color="auto" w:fill="auto"/>
            <w:vAlign w:val="center"/>
          </w:tcPr>
          <w:p>
            <w:pPr>
              <w:widowControl/>
              <w:snapToGrid w:val="0"/>
              <w:spacing w:line="300" w:lineRule="auto"/>
              <w:jc w:val="center"/>
              <w:rPr>
                <w:rFonts w:ascii="Times New Roman" w:hAnsi="Times New Roman"/>
                <w:kern w:val="0"/>
                <w:sz w:val="18"/>
                <w:szCs w:val="18"/>
              </w:rPr>
            </w:pPr>
            <w:r>
              <w:rPr>
                <w:rFonts w:hint="eastAsia" w:ascii="Times New Roman" w:hAnsi="Times New Roman"/>
                <w:kern w:val="0"/>
                <w:sz w:val="18"/>
                <w:szCs w:val="18"/>
              </w:rPr>
              <w:t>信息模型辅助力学性能分析应用报告</w:t>
            </w:r>
          </w:p>
        </w:tc>
        <w:tc>
          <w:tcPr>
            <w:tcW w:w="1186" w:type="pct"/>
            <w:shd w:val="clear" w:color="auto" w:fill="auto"/>
            <w:vAlign w:val="center"/>
          </w:tcPr>
          <w:p>
            <w:pPr>
              <w:widowControl/>
              <w:snapToGrid w:val="0"/>
              <w:spacing w:line="300" w:lineRule="auto"/>
              <w:jc w:val="center"/>
              <w:rPr>
                <w:rFonts w:ascii="Times New Roman" w:hAnsi="Times New Roman"/>
                <w:kern w:val="0"/>
                <w:sz w:val="18"/>
                <w:szCs w:val="18"/>
              </w:rPr>
            </w:pPr>
            <w:r>
              <w:rPr>
                <w:rFonts w:hint="eastAsia" w:ascii="Times New Roman" w:hAnsi="Times New Roman"/>
                <w:kern w:val="0"/>
                <w:sz w:val="18"/>
                <w:szCs w:val="18"/>
              </w:rPr>
              <w:t>包括信息模型计算交互和力学性能分析应用报告。</w:t>
            </w:r>
          </w:p>
        </w:tc>
        <w:tc>
          <w:tcPr>
            <w:tcW w:w="511" w:type="pct"/>
            <w:shd w:val="clear" w:color="auto" w:fill="auto"/>
            <w:vAlign w:val="center"/>
          </w:tcPr>
          <w:p>
            <w:pPr>
              <w:widowControl/>
              <w:snapToGrid w:val="0"/>
              <w:spacing w:line="300" w:lineRule="auto"/>
              <w:jc w:val="center"/>
              <w:rPr>
                <w:rFonts w:ascii="Times New Roman" w:hAnsi="Times New Roman"/>
                <w:kern w:val="0"/>
                <w:sz w:val="18"/>
                <w:szCs w:val="18"/>
              </w:rPr>
            </w:pPr>
            <w:r>
              <w:rPr>
                <w:rFonts w:ascii="Times New Roman" w:hAnsi="Times New Roman"/>
                <w:kern w:val="0"/>
                <w:sz w:val="18"/>
                <w:szCs w:val="18"/>
              </w:rPr>
              <w:t>.docx</w:t>
            </w:r>
            <w:r>
              <w:rPr>
                <w:rFonts w:hint="eastAsia" w:ascii="Times New Roman" w:hAnsi="Times New Roman"/>
                <w:kern w:val="0"/>
                <w:sz w:val="18"/>
                <w:szCs w:val="18"/>
              </w:rPr>
              <w:t>或</w:t>
            </w:r>
            <w:r>
              <w:rPr>
                <w:rFonts w:ascii="Times New Roman" w:hAnsi="Times New Roman"/>
                <w:kern w:val="0"/>
                <w:sz w:val="18"/>
                <w:szCs w:val="18"/>
              </w:rPr>
              <w:t>.pdf</w:t>
            </w:r>
          </w:p>
        </w:tc>
        <w:tc>
          <w:tcPr>
            <w:tcW w:w="420" w:type="pct"/>
            <w:shd w:val="clear" w:color="auto" w:fill="auto"/>
            <w:vAlign w:val="center"/>
          </w:tcPr>
          <w:p>
            <w:pPr>
              <w:widowControl/>
              <w:snapToGrid w:val="0"/>
              <w:spacing w:line="300" w:lineRule="auto"/>
              <w:jc w:val="center"/>
              <w:rPr>
                <w:rFonts w:asciiTheme="minorEastAsia" w:hAnsiTheme="minorEastAsia" w:eastAsiaTheme="minorEastAsia"/>
                <w:kern w:val="0"/>
                <w:sz w:val="18"/>
                <w:szCs w:val="18"/>
              </w:rPr>
            </w:pPr>
            <w:r>
              <w:rPr>
                <w:rFonts w:hint="eastAsia" w:ascii="宋体" w:hAnsi="宋体" w:eastAsiaTheme="minorEastAsia"/>
                <w:kern w:val="0"/>
                <w:sz w:val="18"/>
                <w:szCs w:val="18"/>
              </w:rPr>
              <w:t>－</w:t>
            </w:r>
          </w:p>
        </w:tc>
        <w:tc>
          <w:tcPr>
            <w:tcW w:w="420" w:type="pct"/>
            <w:shd w:val="clear" w:color="auto" w:fill="auto"/>
            <w:vAlign w:val="center"/>
          </w:tcPr>
          <w:p>
            <w:pPr>
              <w:widowControl/>
              <w:snapToGrid w:val="0"/>
              <w:spacing w:line="300" w:lineRule="auto"/>
              <w:jc w:val="center"/>
              <w:rPr>
                <w:rFonts w:asciiTheme="minorEastAsia" w:hAnsiTheme="minorEastAsia" w:eastAsiaTheme="minorEastAsia"/>
                <w:kern w:val="0"/>
                <w:sz w:val="18"/>
                <w:szCs w:val="18"/>
              </w:rPr>
            </w:pPr>
            <w:r>
              <w:rPr>
                <w:rFonts w:hint="eastAsia" w:ascii="宋体" w:hAnsi="宋体"/>
                <w:kern w:val="0"/>
                <w:sz w:val="18"/>
                <w:szCs w:val="18"/>
              </w:rPr>
              <w:t>●</w:t>
            </w:r>
          </w:p>
        </w:tc>
        <w:tc>
          <w:tcPr>
            <w:tcW w:w="420" w:type="pct"/>
            <w:shd w:val="clear" w:color="auto" w:fill="auto"/>
            <w:vAlign w:val="center"/>
          </w:tcPr>
          <w:p>
            <w:pPr>
              <w:widowControl/>
              <w:snapToGrid w:val="0"/>
              <w:spacing w:line="300" w:lineRule="auto"/>
              <w:jc w:val="center"/>
              <w:rPr>
                <w:rFonts w:asciiTheme="minorEastAsia" w:hAnsiTheme="minorEastAsia" w:eastAsiaTheme="minorEastAsia"/>
                <w:kern w:val="0"/>
                <w:sz w:val="18"/>
                <w:szCs w:val="18"/>
              </w:rPr>
            </w:pPr>
            <w:r>
              <w:rPr>
                <w:rFonts w:hint="eastAsia" w:ascii="宋体" w:hAnsi="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370" w:type="pct"/>
            <w:vMerge w:val="restart"/>
            <w:shd w:val="clear" w:color="auto" w:fill="auto"/>
            <w:vAlign w:val="center"/>
          </w:tcPr>
          <w:p>
            <w:pPr>
              <w:widowControl/>
              <w:snapToGrid w:val="0"/>
              <w:spacing w:line="300" w:lineRule="auto"/>
              <w:jc w:val="center"/>
              <w:rPr>
                <w:rFonts w:ascii="Times New Roman" w:hAnsi="Times New Roman"/>
                <w:kern w:val="0"/>
                <w:sz w:val="18"/>
                <w:szCs w:val="18"/>
              </w:rPr>
            </w:pPr>
            <w:r>
              <w:rPr>
                <w:rFonts w:hint="eastAsia" w:ascii="Times New Roman" w:hAnsi="Times New Roman"/>
                <w:kern w:val="0"/>
                <w:sz w:val="18"/>
                <w:szCs w:val="18"/>
              </w:rPr>
              <w:t>5</w:t>
            </w:r>
          </w:p>
        </w:tc>
        <w:tc>
          <w:tcPr>
            <w:tcW w:w="901" w:type="pct"/>
            <w:vMerge w:val="restart"/>
            <w:shd w:val="clear" w:color="auto" w:fill="auto"/>
            <w:noWrap/>
            <w:vAlign w:val="center"/>
          </w:tcPr>
          <w:p>
            <w:pPr>
              <w:snapToGrid w:val="0"/>
              <w:spacing w:line="300" w:lineRule="auto"/>
              <w:jc w:val="center"/>
              <w:rPr>
                <w:rFonts w:ascii="Times New Roman" w:hAnsi="Times New Roman"/>
                <w:kern w:val="0"/>
                <w:sz w:val="18"/>
                <w:szCs w:val="18"/>
              </w:rPr>
            </w:pPr>
            <w:r>
              <w:rPr>
                <w:rFonts w:hint="eastAsia" w:ascii="Times New Roman" w:hAnsi="Times New Roman"/>
                <w:kern w:val="0"/>
                <w:sz w:val="18"/>
                <w:szCs w:val="18"/>
              </w:rPr>
              <w:t>仿真应用</w:t>
            </w:r>
          </w:p>
        </w:tc>
        <w:tc>
          <w:tcPr>
            <w:tcW w:w="769" w:type="pct"/>
            <w:shd w:val="clear" w:color="auto" w:fill="auto"/>
            <w:vAlign w:val="center"/>
          </w:tcPr>
          <w:p>
            <w:pPr>
              <w:widowControl/>
              <w:snapToGrid w:val="0"/>
              <w:spacing w:line="300" w:lineRule="auto"/>
              <w:jc w:val="center"/>
              <w:rPr>
                <w:rFonts w:ascii="Times New Roman" w:hAnsi="Times New Roman"/>
                <w:kern w:val="0"/>
                <w:sz w:val="18"/>
                <w:szCs w:val="18"/>
              </w:rPr>
            </w:pPr>
            <w:r>
              <w:rPr>
                <w:rFonts w:hint="eastAsia" w:ascii="Times New Roman" w:hAnsi="Times New Roman"/>
                <w:kern w:val="0"/>
                <w:sz w:val="18"/>
                <w:szCs w:val="18"/>
              </w:rPr>
              <w:t>施工期交通组织仿真分析报告</w:t>
            </w:r>
          </w:p>
        </w:tc>
        <w:tc>
          <w:tcPr>
            <w:tcW w:w="1186" w:type="pct"/>
            <w:shd w:val="clear" w:color="auto" w:fill="auto"/>
            <w:vAlign w:val="center"/>
          </w:tcPr>
          <w:p>
            <w:pPr>
              <w:widowControl/>
              <w:snapToGrid w:val="0"/>
              <w:spacing w:line="300" w:lineRule="auto"/>
              <w:jc w:val="center"/>
              <w:rPr>
                <w:rFonts w:ascii="Times New Roman" w:hAnsi="Times New Roman"/>
                <w:kern w:val="0"/>
                <w:sz w:val="18"/>
                <w:szCs w:val="18"/>
              </w:rPr>
            </w:pPr>
            <w:r>
              <w:rPr>
                <w:rFonts w:ascii="Times New Roman" w:hAnsi="Times New Roman"/>
                <w:kern w:val="0"/>
                <w:sz w:val="18"/>
                <w:szCs w:val="18"/>
              </w:rPr>
              <w:t>能够充分表达</w:t>
            </w:r>
            <w:r>
              <w:rPr>
                <w:rFonts w:hint="eastAsia" w:ascii="Times New Roman" w:hAnsi="Times New Roman"/>
                <w:kern w:val="0"/>
                <w:sz w:val="18"/>
                <w:szCs w:val="18"/>
              </w:rPr>
              <w:t>施工期间交通组织方案</w:t>
            </w:r>
            <w:r>
              <w:rPr>
                <w:rFonts w:ascii="Times New Roman" w:hAnsi="Times New Roman"/>
                <w:kern w:val="0"/>
                <w:sz w:val="18"/>
                <w:szCs w:val="18"/>
              </w:rPr>
              <w:t>的图片文件</w:t>
            </w:r>
            <w:r>
              <w:rPr>
                <w:rFonts w:hint="eastAsia" w:ascii="Times New Roman" w:hAnsi="Times New Roman"/>
                <w:kern w:val="0"/>
                <w:sz w:val="18"/>
                <w:szCs w:val="18"/>
              </w:rPr>
              <w:t>和</w:t>
            </w:r>
            <w:r>
              <w:rPr>
                <w:rFonts w:ascii="Times New Roman" w:hAnsi="Times New Roman"/>
                <w:kern w:val="0"/>
                <w:sz w:val="18"/>
                <w:szCs w:val="18"/>
              </w:rPr>
              <w:t>三维漫游视频。</w:t>
            </w:r>
          </w:p>
        </w:tc>
        <w:tc>
          <w:tcPr>
            <w:tcW w:w="511" w:type="pct"/>
            <w:shd w:val="clear" w:color="auto" w:fill="auto"/>
            <w:vAlign w:val="center"/>
          </w:tcPr>
          <w:p>
            <w:pPr>
              <w:widowControl/>
              <w:snapToGrid w:val="0"/>
              <w:spacing w:line="300" w:lineRule="auto"/>
              <w:jc w:val="center"/>
              <w:rPr>
                <w:rFonts w:ascii="Times New Roman" w:hAnsi="Times New Roman"/>
                <w:kern w:val="0"/>
                <w:sz w:val="18"/>
                <w:szCs w:val="18"/>
              </w:rPr>
            </w:pPr>
            <w:r>
              <w:rPr>
                <w:rFonts w:ascii="Times New Roman" w:hAnsi="Times New Roman"/>
                <w:kern w:val="0"/>
                <w:sz w:val="18"/>
                <w:szCs w:val="18"/>
              </w:rPr>
              <w:t>.jpg和.MP4</w:t>
            </w:r>
          </w:p>
        </w:tc>
        <w:tc>
          <w:tcPr>
            <w:tcW w:w="420" w:type="pct"/>
            <w:shd w:val="clear" w:color="auto" w:fill="auto"/>
            <w:vAlign w:val="center"/>
          </w:tcPr>
          <w:p>
            <w:pPr>
              <w:widowControl/>
              <w:snapToGrid w:val="0"/>
              <w:spacing w:line="300" w:lineRule="auto"/>
              <w:jc w:val="center"/>
              <w:rPr>
                <w:rFonts w:asciiTheme="minorEastAsia" w:hAnsiTheme="minorEastAsia" w:eastAsiaTheme="minorEastAsia"/>
                <w:kern w:val="0"/>
                <w:sz w:val="18"/>
                <w:szCs w:val="18"/>
              </w:rPr>
            </w:pPr>
            <w:r>
              <w:rPr>
                <w:rFonts w:hint="eastAsia" w:ascii="宋体" w:hAnsi="宋体"/>
                <w:kern w:val="0"/>
                <w:sz w:val="18"/>
                <w:szCs w:val="18"/>
              </w:rPr>
              <w:t>●</w:t>
            </w:r>
          </w:p>
        </w:tc>
        <w:tc>
          <w:tcPr>
            <w:tcW w:w="420" w:type="pct"/>
            <w:shd w:val="clear" w:color="auto" w:fill="auto"/>
            <w:vAlign w:val="center"/>
          </w:tcPr>
          <w:p>
            <w:pPr>
              <w:widowControl/>
              <w:snapToGrid w:val="0"/>
              <w:spacing w:line="300" w:lineRule="auto"/>
              <w:jc w:val="center"/>
              <w:rPr>
                <w:rFonts w:asciiTheme="minorEastAsia" w:hAnsiTheme="minorEastAsia" w:eastAsiaTheme="minorEastAsia"/>
                <w:kern w:val="0"/>
                <w:sz w:val="18"/>
                <w:szCs w:val="18"/>
              </w:rPr>
            </w:pPr>
            <w:r>
              <w:rPr>
                <w:rFonts w:hint="eastAsia" w:ascii="宋体" w:hAnsi="宋体"/>
                <w:kern w:val="0"/>
                <w:sz w:val="18"/>
                <w:szCs w:val="18"/>
              </w:rPr>
              <w:t>●</w:t>
            </w:r>
          </w:p>
        </w:tc>
        <w:tc>
          <w:tcPr>
            <w:tcW w:w="420" w:type="pct"/>
            <w:shd w:val="clear" w:color="auto" w:fill="auto"/>
            <w:vAlign w:val="center"/>
          </w:tcPr>
          <w:p>
            <w:pPr>
              <w:widowControl/>
              <w:snapToGrid w:val="0"/>
              <w:spacing w:line="300" w:lineRule="auto"/>
              <w:jc w:val="center"/>
              <w:rPr>
                <w:rFonts w:asciiTheme="minorEastAsia" w:hAnsiTheme="minorEastAsia" w:eastAsiaTheme="minorEastAsia"/>
                <w:kern w:val="0"/>
                <w:sz w:val="18"/>
                <w:szCs w:val="18"/>
              </w:rPr>
            </w:pPr>
            <w:r>
              <w:rPr>
                <w:rFonts w:hint="eastAsia" w:ascii="宋体" w:hAnsi="宋体"/>
                <w:kern w:val="0"/>
                <w:sz w:val="18"/>
                <w:szCs w:val="18"/>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370" w:type="pct"/>
            <w:vMerge w:val="continue"/>
            <w:shd w:val="clear" w:color="auto" w:fill="auto"/>
            <w:vAlign w:val="center"/>
          </w:tcPr>
          <w:p>
            <w:pPr>
              <w:widowControl/>
              <w:snapToGrid w:val="0"/>
              <w:spacing w:line="300" w:lineRule="auto"/>
              <w:jc w:val="center"/>
              <w:rPr>
                <w:rFonts w:ascii="Times New Roman" w:hAnsi="Times New Roman"/>
                <w:kern w:val="0"/>
                <w:sz w:val="18"/>
                <w:szCs w:val="18"/>
              </w:rPr>
            </w:pPr>
          </w:p>
        </w:tc>
        <w:tc>
          <w:tcPr>
            <w:tcW w:w="901" w:type="pct"/>
            <w:vMerge w:val="continue"/>
            <w:shd w:val="clear" w:color="auto" w:fill="auto"/>
            <w:noWrap/>
            <w:vAlign w:val="center"/>
          </w:tcPr>
          <w:p>
            <w:pPr>
              <w:snapToGrid w:val="0"/>
              <w:spacing w:line="300" w:lineRule="auto"/>
              <w:jc w:val="center"/>
              <w:rPr>
                <w:rFonts w:ascii="Times New Roman" w:hAnsi="Times New Roman"/>
                <w:kern w:val="0"/>
                <w:sz w:val="18"/>
                <w:szCs w:val="18"/>
              </w:rPr>
            </w:pPr>
          </w:p>
        </w:tc>
        <w:tc>
          <w:tcPr>
            <w:tcW w:w="769" w:type="pct"/>
            <w:shd w:val="clear" w:color="auto" w:fill="auto"/>
            <w:vAlign w:val="center"/>
          </w:tcPr>
          <w:p>
            <w:pPr>
              <w:widowControl/>
              <w:snapToGrid w:val="0"/>
              <w:spacing w:line="300" w:lineRule="auto"/>
              <w:jc w:val="center"/>
              <w:rPr>
                <w:rFonts w:ascii="Times New Roman" w:hAnsi="Times New Roman"/>
                <w:kern w:val="0"/>
                <w:sz w:val="18"/>
                <w:szCs w:val="18"/>
              </w:rPr>
            </w:pPr>
            <w:r>
              <w:rPr>
                <w:rFonts w:hint="eastAsia" w:ascii="Times New Roman" w:hAnsi="Times New Roman"/>
                <w:kern w:val="0"/>
                <w:sz w:val="18"/>
                <w:szCs w:val="18"/>
              </w:rPr>
              <w:t>可视化分析报告</w:t>
            </w:r>
          </w:p>
        </w:tc>
        <w:tc>
          <w:tcPr>
            <w:tcW w:w="1186" w:type="pct"/>
            <w:shd w:val="clear" w:color="auto" w:fill="auto"/>
            <w:vAlign w:val="center"/>
          </w:tcPr>
          <w:p>
            <w:pPr>
              <w:widowControl/>
              <w:snapToGrid w:val="0"/>
              <w:spacing w:line="300" w:lineRule="auto"/>
              <w:jc w:val="center"/>
              <w:rPr>
                <w:rFonts w:ascii="Times New Roman" w:hAnsi="Times New Roman"/>
                <w:kern w:val="0"/>
                <w:sz w:val="18"/>
                <w:szCs w:val="18"/>
              </w:rPr>
            </w:pPr>
            <w:r>
              <w:rPr>
                <w:rFonts w:hint="eastAsia" w:ascii="Times New Roman" w:hAnsi="Times New Roman"/>
                <w:kern w:val="0"/>
                <w:sz w:val="18"/>
                <w:szCs w:val="18"/>
              </w:rPr>
              <w:t>复杂施工节点、重要施工工序和成桥三维漫游等。</w:t>
            </w:r>
          </w:p>
        </w:tc>
        <w:tc>
          <w:tcPr>
            <w:tcW w:w="511" w:type="pct"/>
            <w:shd w:val="clear" w:color="auto" w:fill="auto"/>
            <w:vAlign w:val="center"/>
          </w:tcPr>
          <w:p>
            <w:pPr>
              <w:widowControl/>
              <w:snapToGrid w:val="0"/>
              <w:spacing w:line="300" w:lineRule="auto"/>
              <w:jc w:val="center"/>
              <w:rPr>
                <w:rFonts w:ascii="Times New Roman" w:hAnsi="Times New Roman"/>
                <w:kern w:val="0"/>
                <w:sz w:val="18"/>
                <w:szCs w:val="18"/>
              </w:rPr>
            </w:pPr>
            <w:r>
              <w:rPr>
                <w:rFonts w:ascii="Times New Roman" w:hAnsi="Times New Roman"/>
                <w:kern w:val="0"/>
                <w:sz w:val="18"/>
                <w:szCs w:val="18"/>
              </w:rPr>
              <w:t>.jpg和.MP4</w:t>
            </w:r>
          </w:p>
        </w:tc>
        <w:tc>
          <w:tcPr>
            <w:tcW w:w="420" w:type="pct"/>
            <w:shd w:val="clear" w:color="auto" w:fill="auto"/>
            <w:vAlign w:val="center"/>
          </w:tcPr>
          <w:p>
            <w:pPr>
              <w:widowControl/>
              <w:snapToGrid w:val="0"/>
              <w:spacing w:line="300" w:lineRule="auto"/>
              <w:jc w:val="center"/>
              <w:rPr>
                <w:rFonts w:ascii="Times New Roman" w:hAnsi="Times New Roman"/>
                <w:kern w:val="0"/>
                <w:sz w:val="18"/>
                <w:szCs w:val="18"/>
              </w:rPr>
            </w:pPr>
            <w:r>
              <w:rPr>
                <w:rFonts w:hint="eastAsia" w:ascii="宋体" w:hAnsi="宋体" w:eastAsiaTheme="minorEastAsia"/>
                <w:kern w:val="0"/>
                <w:sz w:val="18"/>
                <w:szCs w:val="18"/>
              </w:rPr>
              <w:t>－</w:t>
            </w:r>
          </w:p>
        </w:tc>
        <w:tc>
          <w:tcPr>
            <w:tcW w:w="420" w:type="pct"/>
            <w:shd w:val="clear" w:color="auto" w:fill="auto"/>
            <w:vAlign w:val="center"/>
          </w:tcPr>
          <w:p>
            <w:pPr>
              <w:widowControl/>
              <w:snapToGrid w:val="0"/>
              <w:spacing w:line="300" w:lineRule="auto"/>
              <w:jc w:val="center"/>
              <w:rPr>
                <w:rFonts w:ascii="Times New Roman" w:hAnsi="Times New Roman"/>
                <w:kern w:val="0"/>
                <w:sz w:val="18"/>
                <w:szCs w:val="18"/>
              </w:rPr>
            </w:pPr>
            <w:r>
              <w:rPr>
                <w:rFonts w:hint="eastAsia" w:ascii="宋体" w:hAnsi="宋体" w:eastAsiaTheme="minorEastAsia"/>
                <w:kern w:val="0"/>
                <w:sz w:val="18"/>
                <w:szCs w:val="18"/>
              </w:rPr>
              <w:t>－</w:t>
            </w:r>
          </w:p>
        </w:tc>
        <w:tc>
          <w:tcPr>
            <w:tcW w:w="420" w:type="pct"/>
            <w:shd w:val="clear" w:color="auto" w:fill="auto"/>
            <w:vAlign w:val="center"/>
          </w:tcPr>
          <w:p>
            <w:pPr>
              <w:widowControl/>
              <w:snapToGrid w:val="0"/>
              <w:spacing w:line="300" w:lineRule="auto"/>
              <w:jc w:val="center"/>
              <w:rPr>
                <w:rFonts w:ascii="Times New Roman" w:hAnsi="Times New Roman"/>
                <w:kern w:val="0"/>
                <w:sz w:val="18"/>
                <w:szCs w:val="18"/>
              </w:rPr>
            </w:pPr>
            <w:r>
              <w:rPr>
                <w:rFonts w:hint="eastAsia" w:ascii="宋体" w:hAnsi="宋体"/>
                <w:kern w:val="0"/>
                <w:sz w:val="18"/>
                <w:szCs w:val="18"/>
              </w:rPr>
              <w:t>●</w:t>
            </w:r>
          </w:p>
        </w:tc>
      </w:tr>
    </w:tbl>
    <w:p>
      <w:pPr>
        <w:widowControl/>
        <w:spacing w:line="360" w:lineRule="auto"/>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注：1 表中“</w:t>
      </w:r>
      <w:r>
        <w:rPr>
          <w:rFonts w:hint="eastAsia" w:ascii="宋体" w:hAnsi="宋体"/>
          <w:kern w:val="0"/>
          <w:sz w:val="18"/>
          <w:szCs w:val="18"/>
        </w:rPr>
        <w:t>●</w:t>
      </w:r>
      <w:r>
        <w:rPr>
          <w:rFonts w:hint="eastAsia" w:asciiTheme="minorEastAsia" w:hAnsiTheme="minorEastAsia" w:eastAsiaTheme="minorEastAsia"/>
          <w:kern w:val="0"/>
          <w:sz w:val="18"/>
          <w:szCs w:val="18"/>
        </w:rPr>
        <w:t>”指“应包括的信息”，</w:t>
      </w:r>
      <w:r>
        <w:rPr>
          <w:rFonts w:hint="eastAsia" w:ascii="宋体" w:hAnsi="宋体" w:eastAsiaTheme="minorEastAsia"/>
          <w:kern w:val="0"/>
          <w:sz w:val="18"/>
          <w:szCs w:val="18"/>
        </w:rPr>
        <w:t>“－”指“</w:t>
      </w:r>
      <w:r>
        <w:rPr>
          <w:rFonts w:hint="eastAsia" w:asciiTheme="minorEastAsia" w:hAnsiTheme="minorEastAsia" w:eastAsiaTheme="minorEastAsia"/>
          <w:kern w:val="0"/>
          <w:sz w:val="18"/>
          <w:szCs w:val="18"/>
        </w:rPr>
        <w:t>可不包括的信息”。</w:t>
      </w:r>
    </w:p>
    <w:p>
      <w:pPr>
        <w:widowControl/>
        <w:spacing w:line="360" w:lineRule="auto"/>
        <w:ind w:firstLine="360"/>
        <w:rPr>
          <w:rFonts w:ascii="Times New Roman" w:hAnsi="Times New Roman"/>
          <w:kern w:val="0"/>
          <w:sz w:val="18"/>
          <w:szCs w:val="18"/>
        </w:rPr>
      </w:pPr>
      <w:r>
        <w:rPr>
          <w:rFonts w:hint="eastAsia" w:asciiTheme="minorEastAsia" w:hAnsiTheme="minorEastAsia" w:eastAsiaTheme="minorEastAsia"/>
          <w:kern w:val="0"/>
          <w:sz w:val="18"/>
          <w:szCs w:val="18"/>
        </w:rPr>
        <w:t xml:space="preserve">2 </w:t>
      </w:r>
      <w:r>
        <w:rPr>
          <w:rFonts w:ascii="Times New Roman" w:hAnsi="Times New Roman"/>
          <w:kern w:val="0"/>
          <w:sz w:val="18"/>
          <w:szCs w:val="18"/>
        </w:rPr>
        <w:t>鼓励</w:t>
      </w:r>
      <w:r>
        <w:rPr>
          <w:rFonts w:hint="eastAsia" w:ascii="Times New Roman" w:hAnsi="Times New Roman"/>
          <w:kern w:val="0"/>
          <w:sz w:val="18"/>
          <w:szCs w:val="18"/>
        </w:rPr>
        <w:t>采用和交付</w:t>
      </w:r>
      <w:r>
        <w:rPr>
          <w:rFonts w:ascii="Times New Roman" w:hAnsi="Times New Roman"/>
          <w:kern w:val="0"/>
          <w:sz w:val="18"/>
          <w:szCs w:val="18"/>
        </w:rPr>
        <w:t>其他创新、创效的</w:t>
      </w:r>
      <w:r>
        <w:rPr>
          <w:rFonts w:hint="eastAsia" w:ascii="Times New Roman" w:hAnsi="Times New Roman"/>
          <w:kern w:val="0"/>
          <w:sz w:val="18"/>
          <w:szCs w:val="18"/>
        </w:rPr>
        <w:t>模型</w:t>
      </w:r>
      <w:r>
        <w:rPr>
          <w:rFonts w:ascii="Times New Roman" w:hAnsi="Times New Roman"/>
          <w:kern w:val="0"/>
          <w:sz w:val="18"/>
          <w:szCs w:val="18"/>
        </w:rPr>
        <w:t>应用</w:t>
      </w:r>
      <w:r>
        <w:rPr>
          <w:rFonts w:hint="eastAsia" w:ascii="Times New Roman" w:hAnsi="Times New Roman"/>
          <w:kern w:val="0"/>
          <w:sz w:val="18"/>
          <w:szCs w:val="18"/>
        </w:rPr>
        <w:t>。</w:t>
      </w:r>
    </w:p>
    <w:p>
      <w:pPr>
        <w:widowControl/>
        <w:spacing w:line="360" w:lineRule="auto"/>
        <w:ind w:firstLine="360"/>
        <w:rPr>
          <w:rFonts w:ascii="Times New Roman" w:hAnsi="Times New Roman"/>
          <w:kern w:val="0"/>
          <w:sz w:val="18"/>
          <w:szCs w:val="18"/>
        </w:rPr>
      </w:pPr>
    </w:p>
    <w:p>
      <w:pPr>
        <w:pStyle w:val="35"/>
        <w:numPr>
          <w:ilvl w:val="1"/>
          <w:numId w:val="5"/>
        </w:numPr>
        <w:adjustRightInd w:val="0"/>
        <w:snapToGrid w:val="0"/>
        <w:spacing w:before="156" w:beforeLines="50" w:after="156" w:afterLines="50" w:line="360" w:lineRule="auto"/>
        <w:ind w:firstLine="0" w:firstLineChars="0"/>
        <w:jc w:val="center"/>
        <w:outlineLvl w:val="1"/>
        <w:rPr>
          <w:rFonts w:ascii="Times New Roman" w:hAnsi="Times New Roman" w:eastAsiaTheme="minorEastAsia"/>
          <w:b/>
          <w:sz w:val="28"/>
          <w:szCs w:val="28"/>
        </w:rPr>
      </w:pPr>
      <w:r>
        <w:rPr>
          <w:rFonts w:hint="eastAsia" w:ascii="Times New Roman" w:hAnsi="Times New Roman" w:eastAsiaTheme="minorEastAsia"/>
          <w:b/>
          <w:sz w:val="28"/>
          <w:szCs w:val="28"/>
        </w:rPr>
        <w:t xml:space="preserve"> </w:t>
      </w:r>
      <w:bookmarkStart w:id="118" w:name="_Toc164869193"/>
      <w:r>
        <w:rPr>
          <w:rFonts w:hint="eastAsia" w:ascii="Times New Roman" w:hAnsi="Times New Roman" w:eastAsiaTheme="minorEastAsia"/>
          <w:b/>
          <w:sz w:val="28"/>
          <w:szCs w:val="28"/>
        </w:rPr>
        <w:t>审核要求</w:t>
      </w:r>
      <w:bookmarkEnd w:id="118"/>
    </w:p>
    <w:p>
      <w:pPr>
        <w:widowControl/>
        <w:snapToGrid w:val="0"/>
        <w:spacing w:line="360" w:lineRule="auto"/>
        <w:rPr>
          <w:rFonts w:ascii="Times New Roman" w:hAnsi="Times New Roman" w:eastAsiaTheme="minorEastAsia"/>
          <w:sz w:val="24"/>
          <w:szCs w:val="24"/>
        </w:rPr>
      </w:pPr>
      <w:r>
        <w:rPr>
          <w:rFonts w:hint="eastAsia" w:ascii="Times New Roman" w:hAnsi="Times New Roman" w:eastAsiaTheme="minorEastAsia"/>
          <w:b/>
          <w:bCs/>
          <w:sz w:val="24"/>
          <w:szCs w:val="24"/>
        </w:rPr>
        <w:t xml:space="preserve">7.3.1 </w:t>
      </w:r>
      <w:r>
        <w:rPr>
          <w:rFonts w:hint="eastAsia" w:ascii="Times New Roman" w:hAnsi="Times New Roman" w:eastAsiaTheme="minorEastAsia"/>
          <w:sz w:val="24"/>
          <w:szCs w:val="24"/>
        </w:rPr>
        <w:t xml:space="preserve">桥涵工程信息模型交付物应按照本标准相关要求进行审核，并符合桥涵工程信息模型执行计划及合同的要求。 </w:t>
      </w:r>
    </w:p>
    <w:p>
      <w:pPr>
        <w:widowControl/>
        <w:snapToGrid w:val="0"/>
        <w:spacing w:line="360" w:lineRule="auto"/>
        <w:ind w:firstLine="480" w:firstLineChars="200"/>
        <w:rPr>
          <w:rFonts w:ascii="楷体" w:hAnsi="楷体" w:eastAsia="楷体"/>
          <w:bCs/>
          <w:sz w:val="24"/>
          <w:szCs w:val="24"/>
        </w:rPr>
      </w:pPr>
      <w:r>
        <w:rPr>
          <w:rFonts w:hint="eastAsia" w:ascii="楷体" w:hAnsi="楷体" w:eastAsia="楷体"/>
          <w:bCs/>
          <w:sz w:val="24"/>
          <w:szCs w:val="24"/>
        </w:rPr>
        <w:t>【条文说明】在对信息模型交付物进行审查时，宜采用自动化审查手段，即利用模型单元携带的属性信息，与规范进行匹配，自动生成审核报告。</w:t>
      </w:r>
    </w:p>
    <w:p>
      <w:pPr>
        <w:widowControl/>
        <w:snapToGrid w:val="0"/>
        <w:spacing w:line="360" w:lineRule="auto"/>
        <w:rPr>
          <w:rFonts w:ascii="Times New Roman" w:hAnsi="Times New Roman" w:eastAsiaTheme="minorEastAsia"/>
          <w:b/>
          <w:bCs/>
          <w:sz w:val="24"/>
          <w:szCs w:val="24"/>
        </w:rPr>
      </w:pPr>
      <w:r>
        <w:rPr>
          <w:rFonts w:hint="eastAsia" w:ascii="Times New Roman" w:hAnsi="Times New Roman" w:eastAsiaTheme="minorEastAsia"/>
          <w:b/>
          <w:bCs/>
          <w:sz w:val="24"/>
          <w:szCs w:val="24"/>
        </w:rPr>
        <w:t xml:space="preserve">7.3.2 </w:t>
      </w:r>
      <w:r>
        <w:rPr>
          <w:rFonts w:hint="eastAsia" w:ascii="Times New Roman" w:hAnsi="Times New Roman" w:eastAsiaTheme="minorEastAsia"/>
          <w:sz w:val="24"/>
          <w:szCs w:val="24"/>
        </w:rPr>
        <w:t xml:space="preserve">桥涵工程信息模型的审核应符合下列规定： </w:t>
      </w:r>
    </w:p>
    <w:p>
      <w:pPr>
        <w:widowControl/>
        <w:snapToGrid w:val="0"/>
        <w:spacing w:line="360" w:lineRule="auto"/>
        <w:ind w:firstLine="481" w:firstLineChars="200"/>
        <w:rPr>
          <w:rFonts w:ascii="Times New Roman" w:hAnsi="Times New Roman" w:eastAsiaTheme="minorEastAsia"/>
          <w:sz w:val="24"/>
          <w:szCs w:val="24"/>
        </w:rPr>
      </w:pPr>
      <w:r>
        <w:rPr>
          <w:rFonts w:hint="eastAsia" w:ascii="Times New Roman" w:hAnsi="Times New Roman" w:eastAsiaTheme="minorEastAsia"/>
          <w:b/>
          <w:sz w:val="24"/>
          <w:szCs w:val="24"/>
        </w:rPr>
        <w:t>1</w:t>
      </w:r>
      <w:r>
        <w:rPr>
          <w:rFonts w:hint="eastAsia" w:ascii="Times New Roman" w:hAnsi="Times New Roman" w:eastAsiaTheme="minorEastAsia"/>
          <w:sz w:val="24"/>
          <w:szCs w:val="24"/>
        </w:rPr>
        <w:t xml:space="preserve"> 结合相应设计阶段的模型精细度要求，对模型单元的几何表达精度和属性信息深度进行审核；</w:t>
      </w:r>
    </w:p>
    <w:p>
      <w:pPr>
        <w:widowControl/>
        <w:snapToGrid w:val="0"/>
        <w:spacing w:line="360" w:lineRule="auto"/>
        <w:ind w:firstLine="481" w:firstLineChars="200"/>
        <w:rPr>
          <w:rFonts w:ascii="Times New Roman" w:hAnsi="Times New Roman" w:eastAsiaTheme="minorEastAsia"/>
          <w:sz w:val="24"/>
          <w:szCs w:val="24"/>
        </w:rPr>
      </w:pPr>
      <w:r>
        <w:rPr>
          <w:rFonts w:hint="eastAsia" w:ascii="Times New Roman" w:hAnsi="Times New Roman" w:eastAsiaTheme="minorEastAsia"/>
          <w:b/>
          <w:sz w:val="24"/>
          <w:szCs w:val="24"/>
        </w:rPr>
        <w:t>2</w:t>
      </w:r>
      <w:r>
        <w:rPr>
          <w:rFonts w:hint="eastAsia" w:ascii="Times New Roman" w:hAnsi="Times New Roman" w:eastAsiaTheme="minorEastAsia"/>
          <w:sz w:val="24"/>
          <w:szCs w:val="24"/>
        </w:rPr>
        <w:t xml:space="preserve"> 根据本标准及桥涵工程信息模型执行计划确定的信息交付要求，审核不同设计阶段模型单元信息的完整性和规范性，并对模型单元与图纸表达的一致性进行审核。</w:t>
      </w:r>
    </w:p>
    <w:p>
      <w:pPr>
        <w:widowControl/>
        <w:snapToGrid w:val="0"/>
        <w:spacing w:line="360" w:lineRule="auto"/>
        <w:rPr>
          <w:rFonts w:ascii="Times New Roman" w:hAnsi="Times New Roman" w:eastAsiaTheme="minorEastAsia"/>
          <w:sz w:val="24"/>
          <w:szCs w:val="24"/>
        </w:rPr>
      </w:pPr>
      <w:r>
        <w:rPr>
          <w:rFonts w:hint="eastAsia" w:ascii="Times New Roman" w:hAnsi="Times New Roman" w:eastAsiaTheme="minorEastAsia"/>
          <w:b/>
          <w:bCs/>
          <w:sz w:val="24"/>
          <w:szCs w:val="24"/>
        </w:rPr>
        <w:t xml:space="preserve">7.3.3 </w:t>
      </w:r>
      <w:r>
        <w:rPr>
          <w:rFonts w:hint="eastAsia" w:ascii="Times New Roman" w:hAnsi="Times New Roman" w:eastAsiaTheme="minorEastAsia"/>
          <w:sz w:val="24"/>
          <w:szCs w:val="24"/>
        </w:rPr>
        <w:t>交付物在交付前应进行审核，并由设计单位或审核单位确认形成审核报告，审核报告应与交付物一并移交。</w:t>
      </w:r>
    </w:p>
    <w:p>
      <w:pPr>
        <w:widowControl/>
        <w:snapToGrid w:val="0"/>
        <w:spacing w:line="360" w:lineRule="auto"/>
        <w:ind w:firstLine="480" w:firstLineChars="200"/>
        <w:rPr>
          <w:rFonts w:ascii="楷体" w:hAnsi="楷体" w:eastAsia="楷体"/>
          <w:bCs/>
          <w:sz w:val="24"/>
          <w:szCs w:val="24"/>
        </w:rPr>
      </w:pPr>
      <w:r>
        <w:rPr>
          <w:rFonts w:hint="eastAsia" w:ascii="楷体" w:hAnsi="楷体" w:eastAsia="楷体"/>
          <w:bCs/>
          <w:sz w:val="24"/>
          <w:szCs w:val="24"/>
        </w:rPr>
        <w:t>【条文说明】审核报告宜包含模型基本描述、交付单位、审核单位、审核人员、审核日期、审核过程、审核意见与审核结论等内容。</w:t>
      </w:r>
    </w:p>
    <w:p>
      <w:pPr>
        <w:widowControl/>
        <w:jc w:val="left"/>
        <w:rPr>
          <w:rFonts w:ascii="楷体" w:hAnsi="楷体" w:eastAsia="楷体"/>
          <w:bCs/>
          <w:sz w:val="24"/>
          <w:szCs w:val="24"/>
        </w:rPr>
      </w:pPr>
      <w:r>
        <w:rPr>
          <w:rFonts w:hint="eastAsia" w:ascii="楷体" w:hAnsi="楷体" w:eastAsia="楷体"/>
          <w:bCs/>
          <w:sz w:val="24"/>
          <w:szCs w:val="24"/>
        </w:rPr>
        <w:br w:type="page"/>
      </w:r>
    </w:p>
    <w:bookmarkEnd w:id="37"/>
    <w:bookmarkEnd w:id="38"/>
    <w:bookmarkEnd w:id="39"/>
    <w:p>
      <w:pPr>
        <w:pStyle w:val="35"/>
        <w:spacing w:before="156" w:beforeLines="50" w:after="156" w:afterLines="50" w:line="360" w:lineRule="auto"/>
        <w:ind w:left="425" w:firstLine="0" w:firstLineChars="0"/>
        <w:jc w:val="center"/>
        <w:outlineLvl w:val="0"/>
        <w:rPr>
          <w:rFonts w:ascii="Times New Roman" w:hAnsi="Times New Roman" w:eastAsiaTheme="minorEastAsia"/>
          <w:b/>
          <w:sz w:val="30"/>
          <w:szCs w:val="30"/>
        </w:rPr>
      </w:pPr>
      <w:bookmarkStart w:id="119" w:name="_Toc164869194"/>
      <w:r>
        <w:rPr>
          <w:rFonts w:ascii="Times New Roman" w:hAnsi="Times New Roman" w:eastAsiaTheme="minorEastAsia"/>
          <w:b/>
          <w:sz w:val="30"/>
          <w:szCs w:val="30"/>
        </w:rPr>
        <w:t>附录A 模型单元交付要求</w:t>
      </w:r>
      <w:bookmarkEnd w:id="119"/>
    </w:p>
    <w:p>
      <w:pPr>
        <w:pStyle w:val="82"/>
      </w:pPr>
      <w:r>
        <w:t>表A.0.1 城市桥梁上部结构模型单元交付要求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67"/>
        <w:gridCol w:w="2140"/>
        <w:gridCol w:w="715"/>
        <w:gridCol w:w="715"/>
        <w:gridCol w:w="811"/>
        <w:gridCol w:w="225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157" w:type="pct"/>
            <w:gridSpan w:val="2"/>
            <w:shd w:val="clear" w:color="auto" w:fill="auto"/>
            <w:noWrap/>
            <w:vAlign w:val="center"/>
          </w:tcPr>
          <w:p>
            <w:pPr>
              <w:widowControl/>
              <w:jc w:val="center"/>
              <w:rPr>
                <w:rFonts w:ascii="Times New Roman" w:hAnsi="Times New Roman" w:eastAsiaTheme="majorEastAsia"/>
                <w:b/>
                <w:bCs/>
                <w:kern w:val="0"/>
                <w:sz w:val="18"/>
                <w:szCs w:val="18"/>
              </w:rPr>
            </w:pPr>
            <w:r>
              <w:rPr>
                <w:rFonts w:ascii="Times New Roman" w:hAnsi="Times New Roman" w:eastAsiaTheme="majorEastAsia"/>
                <w:b/>
                <w:bCs/>
                <w:kern w:val="0"/>
                <w:sz w:val="18"/>
                <w:szCs w:val="18"/>
              </w:rPr>
              <w:t>工程对象</w:t>
            </w:r>
          </w:p>
        </w:tc>
        <w:tc>
          <w:tcPr>
            <w:tcW w:w="452" w:type="pct"/>
            <w:vAlign w:val="center"/>
          </w:tcPr>
          <w:p>
            <w:pPr>
              <w:widowControl/>
              <w:jc w:val="center"/>
              <w:rPr>
                <w:rFonts w:ascii="Times New Roman" w:hAnsi="Times New Roman" w:eastAsiaTheme="majorEastAsia"/>
                <w:b/>
                <w:bCs/>
                <w:kern w:val="0"/>
                <w:sz w:val="18"/>
                <w:szCs w:val="18"/>
              </w:rPr>
            </w:pPr>
            <w:r>
              <w:rPr>
                <w:rFonts w:ascii="Times New Roman" w:hAnsi="Times New Roman" w:eastAsiaTheme="minorEastAsia"/>
                <w:b/>
                <w:bCs/>
                <w:kern w:val="0"/>
                <w:sz w:val="18"/>
                <w:szCs w:val="18"/>
              </w:rPr>
              <w:t>SL1.0</w:t>
            </w:r>
          </w:p>
        </w:tc>
        <w:tc>
          <w:tcPr>
            <w:tcW w:w="452" w:type="pct"/>
            <w:vAlign w:val="center"/>
          </w:tcPr>
          <w:p>
            <w:pPr>
              <w:widowControl/>
              <w:jc w:val="center"/>
              <w:rPr>
                <w:rFonts w:ascii="Times New Roman" w:hAnsi="Times New Roman" w:eastAsiaTheme="majorEastAsia"/>
                <w:b/>
                <w:bCs/>
                <w:kern w:val="0"/>
                <w:sz w:val="18"/>
                <w:szCs w:val="18"/>
              </w:rPr>
            </w:pPr>
            <w:r>
              <w:rPr>
                <w:rFonts w:ascii="Times New Roman" w:hAnsi="Times New Roman" w:eastAsiaTheme="minorEastAsia"/>
                <w:b/>
                <w:bCs/>
                <w:kern w:val="0"/>
                <w:sz w:val="18"/>
                <w:szCs w:val="18"/>
              </w:rPr>
              <w:t>SL2.0</w:t>
            </w:r>
          </w:p>
        </w:tc>
        <w:tc>
          <w:tcPr>
            <w:tcW w:w="513" w:type="pct"/>
            <w:vAlign w:val="center"/>
          </w:tcPr>
          <w:p>
            <w:pPr>
              <w:widowControl/>
              <w:jc w:val="center"/>
              <w:rPr>
                <w:rFonts w:ascii="Times New Roman" w:hAnsi="Times New Roman" w:eastAsiaTheme="majorEastAsia"/>
                <w:b/>
                <w:bCs/>
                <w:kern w:val="0"/>
                <w:sz w:val="18"/>
                <w:szCs w:val="18"/>
              </w:rPr>
            </w:pPr>
            <w:r>
              <w:rPr>
                <w:rFonts w:ascii="Times New Roman" w:hAnsi="Times New Roman" w:eastAsiaTheme="minorEastAsia"/>
                <w:b/>
                <w:bCs/>
                <w:kern w:val="0"/>
                <w:sz w:val="18"/>
                <w:szCs w:val="18"/>
              </w:rPr>
              <w:t>SL3.0</w:t>
            </w:r>
          </w:p>
        </w:tc>
        <w:tc>
          <w:tcPr>
            <w:tcW w:w="1427" w:type="pct"/>
            <w:vAlign w:val="center"/>
          </w:tcPr>
          <w:p>
            <w:pPr>
              <w:widowControl/>
              <w:jc w:val="center"/>
              <w:rPr>
                <w:rFonts w:ascii="Times New Roman" w:hAnsi="Times New Roman" w:eastAsiaTheme="majorEastAsia"/>
                <w:b/>
                <w:bCs/>
                <w:kern w:val="0"/>
                <w:sz w:val="18"/>
                <w:szCs w:val="18"/>
              </w:rPr>
            </w:pPr>
            <w:r>
              <w:rPr>
                <w:rFonts w:ascii="Times New Roman" w:hAnsi="Times New Roman" w:eastAsiaTheme="majorEastAsia"/>
                <w:b/>
                <w:bCs/>
                <w:kern w:val="0"/>
                <w:sz w:val="18"/>
                <w:szCs w:val="18"/>
              </w:rPr>
              <w:t>信息交付要求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主梁结构</w:t>
            </w: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imes New Roman"/>
                <w:sz w:val="18"/>
              </w:rPr>
              <w:t>T</w:t>
            </w:r>
            <w:r>
              <w:rPr>
                <w:rFonts w:ascii="Times New Roman" w:hAnsi="Times New Roman"/>
                <w:sz w:val="18"/>
              </w:rPr>
              <w:t>梁</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表C.0.1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空心板梁</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表C.0.2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实心板梁</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表C.0.3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箱梁</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表C.0.4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小箱梁</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表C.0.5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钢板梁</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表C.0.6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钢箱梁</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表C.0.7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钢桁梁</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表C.0.8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钢板组合梁</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表C.0.9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钢箱组合梁</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表C.0.10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钢桁架组合梁</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表C.0.11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波形钢腹板组合梁</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表C.0.12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拱结构</w:t>
            </w: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石砌板拱</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sz w:val="18"/>
                <w:szCs w:val="18"/>
              </w:rPr>
              <w:t>表D.0.1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钢筋混凝土板拱</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sz w:val="18"/>
                <w:szCs w:val="18"/>
              </w:rPr>
              <w:t>表D.0.2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钢筋混凝土肋拱</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sz w:val="18"/>
                <w:szCs w:val="18"/>
              </w:rPr>
              <w:t>表D.0.3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钢筋混凝土双曲拱</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sz w:val="18"/>
                <w:szCs w:val="18"/>
              </w:rPr>
              <w:t>表D.0.4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钢筋混凝土箱型拱</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sz w:val="18"/>
                <w:szCs w:val="18"/>
              </w:rPr>
              <w:t>表D.0.5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钢管拱</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sz w:val="18"/>
                <w:szCs w:val="18"/>
              </w:rPr>
              <w:t>表D.0.6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桁架拱</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sz w:val="18"/>
                <w:szCs w:val="18"/>
              </w:rPr>
              <w:t>表D.0.7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刚架拱</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sz w:val="18"/>
                <w:szCs w:val="18"/>
              </w:rPr>
              <w:t>表D.0.8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桥塔</w:t>
            </w: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混凝土塔</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sz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表E.0.1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sz w:val="18"/>
              </w:rPr>
            </w:pPr>
            <w:r>
              <w:rPr>
                <w:rFonts w:ascii="Times New Roman" w:hAnsi="Times New Roman"/>
                <w:sz w:val="18"/>
              </w:rPr>
              <w:t>钢塔</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表E.0.2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钢－混组合塔</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表E.0.3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缆索系统</w:t>
            </w: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主缆</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sz w:val="18"/>
                <w:szCs w:val="18"/>
              </w:rPr>
            </w:pPr>
            <w:r>
              <w:rPr>
                <w:rFonts w:ascii="Times New Roman" w:hAnsi="Times New Roman"/>
                <w:sz w:val="18"/>
                <w:szCs w:val="18"/>
              </w:rPr>
              <w:t>表F.0.1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吊索</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sz w:val="18"/>
                <w:szCs w:val="18"/>
              </w:rPr>
            </w:pPr>
            <w:r>
              <w:rPr>
                <w:rFonts w:ascii="Times New Roman" w:hAnsi="Times New Roman"/>
                <w:sz w:val="18"/>
                <w:szCs w:val="18"/>
              </w:rPr>
              <w:t>表F.0.2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索夹</w:t>
            </w:r>
          </w:p>
        </w:tc>
        <w:tc>
          <w:tcPr>
            <w:tcW w:w="452" w:type="pct"/>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sz w:val="18"/>
                <w:szCs w:val="18"/>
              </w:rPr>
            </w:pPr>
            <w:r>
              <w:rPr>
                <w:rFonts w:ascii="Times New Roman" w:hAnsi="Times New Roman"/>
                <w:sz w:val="18"/>
                <w:szCs w:val="18"/>
              </w:rPr>
              <w:t>表F.0.3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索鞍</w:t>
            </w:r>
          </w:p>
        </w:tc>
        <w:tc>
          <w:tcPr>
            <w:tcW w:w="452" w:type="pct"/>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sz w:val="18"/>
                <w:szCs w:val="18"/>
              </w:rPr>
            </w:pPr>
            <w:r>
              <w:rPr>
                <w:rFonts w:ascii="Times New Roman" w:hAnsi="Times New Roman"/>
                <w:sz w:val="18"/>
                <w:szCs w:val="18"/>
              </w:rPr>
              <w:t>表F.0.4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系杆</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sz w:val="18"/>
                <w:szCs w:val="18"/>
              </w:rPr>
            </w:pPr>
            <w:r>
              <w:rPr>
                <w:rFonts w:ascii="Times New Roman" w:hAnsi="Times New Roman"/>
                <w:sz w:val="18"/>
                <w:szCs w:val="18"/>
              </w:rPr>
              <w:t>表F.0.5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斜拉索/端锚索</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sz w:val="18"/>
                <w:szCs w:val="18"/>
              </w:rPr>
            </w:pPr>
            <w:r>
              <w:rPr>
                <w:rFonts w:ascii="Times New Roman" w:hAnsi="Times New Roman"/>
                <w:sz w:val="18"/>
                <w:szCs w:val="18"/>
              </w:rPr>
              <w:t>表F.0.6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拉索阻尼器</w:t>
            </w:r>
          </w:p>
        </w:tc>
        <w:tc>
          <w:tcPr>
            <w:tcW w:w="452" w:type="pct"/>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sz w:val="18"/>
                <w:szCs w:val="18"/>
              </w:rPr>
            </w:pPr>
            <w:r>
              <w:rPr>
                <w:rFonts w:ascii="Times New Roman" w:hAnsi="Times New Roman"/>
                <w:sz w:val="18"/>
                <w:szCs w:val="18"/>
              </w:rPr>
              <w:t>表F.0.7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预应力系统</w:t>
            </w: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预应力筋</w:t>
            </w:r>
          </w:p>
        </w:tc>
        <w:tc>
          <w:tcPr>
            <w:tcW w:w="452" w:type="pct"/>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sz w:val="18"/>
                <w:szCs w:val="18"/>
              </w:rPr>
            </w:pPr>
            <w:r>
              <w:rPr>
                <w:rFonts w:ascii="Times New Roman" w:hAnsi="Times New Roman"/>
                <w:sz w:val="18"/>
                <w:szCs w:val="18"/>
              </w:rPr>
              <w:t>表G.0.1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波纹管</w:t>
            </w:r>
          </w:p>
        </w:tc>
        <w:tc>
          <w:tcPr>
            <w:tcW w:w="452" w:type="pct"/>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sz w:val="18"/>
                <w:szCs w:val="18"/>
              </w:rPr>
            </w:pPr>
            <w:r>
              <w:rPr>
                <w:rFonts w:ascii="Times New Roman" w:hAnsi="Times New Roman"/>
                <w:sz w:val="18"/>
                <w:szCs w:val="18"/>
              </w:rPr>
              <w:t>表G.0.2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锚具/夹具</w:t>
            </w:r>
          </w:p>
        </w:tc>
        <w:tc>
          <w:tcPr>
            <w:tcW w:w="452" w:type="pct"/>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sz w:val="18"/>
                <w:szCs w:val="18"/>
              </w:rPr>
            </w:pPr>
            <w:r>
              <w:rPr>
                <w:rFonts w:ascii="Times New Roman" w:hAnsi="Times New Roman"/>
                <w:sz w:val="18"/>
                <w:szCs w:val="18"/>
              </w:rPr>
              <w:t>表G.0.3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连接器</w:t>
            </w:r>
          </w:p>
        </w:tc>
        <w:tc>
          <w:tcPr>
            <w:tcW w:w="452" w:type="pct"/>
            <w:vAlign w:val="center"/>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513"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sz w:val="18"/>
                <w:szCs w:val="18"/>
              </w:rPr>
            </w:pPr>
            <w:r>
              <w:rPr>
                <w:rFonts w:ascii="Times New Roman" w:hAnsi="Times New Roman"/>
                <w:sz w:val="18"/>
                <w:szCs w:val="18"/>
              </w:rPr>
              <w:t>表G.0.4</w:t>
            </w: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表A.0.2 城市桥梁下部结构模型单元交付要求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68"/>
        <w:gridCol w:w="2140"/>
        <w:gridCol w:w="856"/>
        <w:gridCol w:w="715"/>
        <w:gridCol w:w="666"/>
        <w:gridCol w:w="225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157" w:type="pct"/>
            <w:gridSpan w:val="2"/>
            <w:shd w:val="clear" w:color="auto" w:fill="auto"/>
            <w:noWrap/>
            <w:vAlign w:val="center"/>
          </w:tcPr>
          <w:p>
            <w:pPr>
              <w:widowControl/>
              <w:jc w:val="center"/>
              <w:rPr>
                <w:rFonts w:ascii="Times New Roman" w:hAnsi="Times New Roman" w:eastAsiaTheme="majorEastAsia"/>
                <w:b/>
                <w:bCs/>
                <w:kern w:val="0"/>
                <w:sz w:val="18"/>
                <w:szCs w:val="18"/>
              </w:rPr>
            </w:pPr>
            <w:r>
              <w:rPr>
                <w:rFonts w:ascii="Times New Roman" w:hAnsi="Times New Roman" w:eastAsiaTheme="majorEastAsia"/>
                <w:b/>
                <w:bCs/>
                <w:kern w:val="0"/>
                <w:sz w:val="18"/>
                <w:szCs w:val="18"/>
              </w:rPr>
              <w:t>工程对象</w:t>
            </w:r>
          </w:p>
        </w:tc>
        <w:tc>
          <w:tcPr>
            <w:tcW w:w="542" w:type="pct"/>
            <w:vAlign w:val="center"/>
          </w:tcPr>
          <w:p>
            <w:pPr>
              <w:widowControl/>
              <w:jc w:val="center"/>
              <w:rPr>
                <w:rFonts w:ascii="Times New Roman" w:hAnsi="Times New Roman" w:eastAsiaTheme="majorEastAsia"/>
                <w:b/>
                <w:bCs/>
                <w:kern w:val="0"/>
                <w:sz w:val="18"/>
                <w:szCs w:val="18"/>
              </w:rPr>
            </w:pPr>
            <w:r>
              <w:rPr>
                <w:rFonts w:ascii="Times New Roman" w:hAnsi="Times New Roman" w:eastAsiaTheme="minorEastAsia"/>
                <w:b/>
                <w:bCs/>
                <w:kern w:val="0"/>
                <w:sz w:val="18"/>
                <w:szCs w:val="18"/>
              </w:rPr>
              <w:t>SL1.0</w:t>
            </w:r>
          </w:p>
        </w:tc>
        <w:tc>
          <w:tcPr>
            <w:tcW w:w="452" w:type="pct"/>
            <w:vAlign w:val="center"/>
          </w:tcPr>
          <w:p>
            <w:pPr>
              <w:widowControl/>
              <w:jc w:val="center"/>
              <w:rPr>
                <w:rFonts w:ascii="Times New Roman" w:hAnsi="Times New Roman" w:eastAsiaTheme="majorEastAsia"/>
                <w:b/>
                <w:bCs/>
                <w:kern w:val="0"/>
                <w:sz w:val="18"/>
                <w:szCs w:val="18"/>
              </w:rPr>
            </w:pPr>
            <w:r>
              <w:rPr>
                <w:rFonts w:ascii="Times New Roman" w:hAnsi="Times New Roman" w:eastAsiaTheme="minorEastAsia"/>
                <w:b/>
                <w:bCs/>
                <w:kern w:val="0"/>
                <w:sz w:val="18"/>
                <w:szCs w:val="18"/>
              </w:rPr>
              <w:t>SL2.0</w:t>
            </w:r>
          </w:p>
        </w:tc>
        <w:tc>
          <w:tcPr>
            <w:tcW w:w="422" w:type="pct"/>
            <w:vAlign w:val="center"/>
          </w:tcPr>
          <w:p>
            <w:pPr>
              <w:widowControl/>
              <w:jc w:val="center"/>
              <w:rPr>
                <w:rFonts w:ascii="Times New Roman" w:hAnsi="Times New Roman" w:eastAsiaTheme="majorEastAsia"/>
                <w:b/>
                <w:bCs/>
                <w:kern w:val="0"/>
                <w:sz w:val="18"/>
                <w:szCs w:val="18"/>
              </w:rPr>
            </w:pPr>
            <w:r>
              <w:rPr>
                <w:rFonts w:ascii="Times New Roman" w:hAnsi="Times New Roman" w:eastAsiaTheme="minorEastAsia"/>
                <w:b/>
                <w:bCs/>
                <w:kern w:val="0"/>
                <w:sz w:val="18"/>
                <w:szCs w:val="18"/>
              </w:rPr>
              <w:t>SL3.0</w:t>
            </w:r>
          </w:p>
        </w:tc>
        <w:tc>
          <w:tcPr>
            <w:tcW w:w="1427" w:type="pct"/>
            <w:vAlign w:val="center"/>
          </w:tcPr>
          <w:p>
            <w:pPr>
              <w:widowControl/>
              <w:jc w:val="center"/>
              <w:rPr>
                <w:rFonts w:ascii="Times New Roman" w:hAnsi="Times New Roman" w:eastAsiaTheme="majorEastAsia"/>
                <w:b/>
                <w:bCs/>
                <w:kern w:val="0"/>
                <w:sz w:val="18"/>
                <w:szCs w:val="18"/>
              </w:rPr>
            </w:pPr>
            <w:r>
              <w:rPr>
                <w:rFonts w:ascii="Times New Roman" w:hAnsi="Times New Roman" w:eastAsiaTheme="majorEastAsia"/>
                <w:b/>
                <w:bCs/>
                <w:kern w:val="0"/>
                <w:sz w:val="18"/>
                <w:szCs w:val="18"/>
              </w:rPr>
              <w:t>信息交付要求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墩台</w:t>
            </w: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混凝土桥墩</w:t>
            </w:r>
          </w:p>
        </w:tc>
        <w:tc>
          <w:tcPr>
            <w:tcW w:w="54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2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表H.0.1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钢-混组合桥墩</w:t>
            </w:r>
          </w:p>
        </w:tc>
        <w:tc>
          <w:tcPr>
            <w:tcW w:w="54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2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表H.0.2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kern w:val="0"/>
                <w:sz w:val="18"/>
                <w:szCs w:val="18"/>
              </w:rPr>
            </w:pPr>
            <w:r>
              <w:rPr>
                <w:rFonts w:ascii="Times New Roman" w:hAnsi="Times New Roman"/>
                <w:sz w:val="18"/>
              </w:rPr>
              <w:t>重力式桥台</w:t>
            </w:r>
          </w:p>
        </w:tc>
        <w:tc>
          <w:tcPr>
            <w:tcW w:w="54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2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表H.0.3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轻型桥台</w:t>
            </w:r>
          </w:p>
        </w:tc>
        <w:tc>
          <w:tcPr>
            <w:tcW w:w="54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2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表H.0.4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锚碇</w:t>
            </w: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sz w:val="18"/>
              </w:rPr>
              <w:t>重力式锚碇</w:t>
            </w:r>
          </w:p>
        </w:tc>
        <w:tc>
          <w:tcPr>
            <w:tcW w:w="54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2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表J.0.1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sz w:val="18"/>
              </w:rPr>
              <w:t>隧道式锚碇</w:t>
            </w:r>
          </w:p>
        </w:tc>
        <w:tc>
          <w:tcPr>
            <w:tcW w:w="54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2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表J.0.2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锚固系统</w:t>
            </w:r>
          </w:p>
        </w:tc>
        <w:tc>
          <w:tcPr>
            <w:tcW w:w="54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2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表J.0.3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支撑系统</w:t>
            </w:r>
          </w:p>
        </w:tc>
        <w:tc>
          <w:tcPr>
            <w:tcW w:w="1354" w:type="pct"/>
            <w:shd w:val="clear" w:color="auto" w:fill="auto"/>
            <w:noWrap/>
            <w:vAlign w:val="center"/>
          </w:tcPr>
          <w:p>
            <w:pPr>
              <w:widowControl/>
              <w:jc w:val="center"/>
              <w:rPr>
                <w:rFonts w:ascii="Times New Roman" w:hAnsi="Times New Roman"/>
                <w:sz w:val="18"/>
              </w:rPr>
            </w:pPr>
            <w:r>
              <w:rPr>
                <w:rFonts w:ascii="Times New Roman" w:hAnsi="Times New Roman"/>
                <w:sz w:val="18"/>
              </w:rPr>
              <w:t>梁底楔形块</w:t>
            </w:r>
          </w:p>
        </w:tc>
        <w:tc>
          <w:tcPr>
            <w:tcW w:w="542" w:type="pct"/>
            <w:vAlign w:val="center"/>
          </w:tcPr>
          <w:p>
            <w:pPr>
              <w:widowControl/>
              <w:jc w:val="center"/>
              <w:rPr>
                <w:rFonts w:ascii="Times New Roman" w:hAnsi="Times New Roman"/>
                <w:sz w:val="18"/>
              </w:rPr>
            </w:pPr>
            <w:r>
              <w:rPr>
                <w:rFonts w:ascii="宋体" w:hAnsi="宋体"/>
                <w:sz w:val="18"/>
              </w:rPr>
              <w:t>○</w:t>
            </w:r>
          </w:p>
        </w:tc>
        <w:tc>
          <w:tcPr>
            <w:tcW w:w="452" w:type="pct"/>
            <w:vAlign w:val="center"/>
          </w:tcPr>
          <w:p>
            <w:pPr>
              <w:widowControl/>
              <w:jc w:val="center"/>
              <w:rPr>
                <w:rFonts w:ascii="Times New Roman" w:hAnsi="Times New Roman"/>
                <w:sz w:val="18"/>
              </w:rPr>
            </w:pPr>
            <w:r>
              <w:rPr>
                <w:rFonts w:ascii="宋体" w:hAnsi="宋体"/>
                <w:sz w:val="18"/>
              </w:rPr>
              <w:t>●</w:t>
            </w:r>
          </w:p>
        </w:tc>
        <w:tc>
          <w:tcPr>
            <w:tcW w:w="422" w:type="pct"/>
            <w:vAlign w:val="center"/>
          </w:tcPr>
          <w:p>
            <w:pPr>
              <w:widowControl/>
              <w:jc w:val="center"/>
              <w:rPr>
                <w:rFonts w:ascii="Times New Roman" w:hAnsi="Times New Roman"/>
                <w:sz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表K.0.1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sz w:val="18"/>
              </w:rPr>
            </w:pPr>
            <w:r>
              <w:rPr>
                <w:rFonts w:ascii="Times New Roman" w:hAnsi="Times New Roman"/>
                <w:sz w:val="18"/>
              </w:rPr>
              <w:t>支座</w:t>
            </w:r>
          </w:p>
        </w:tc>
        <w:tc>
          <w:tcPr>
            <w:tcW w:w="542" w:type="pct"/>
            <w:vAlign w:val="center"/>
          </w:tcPr>
          <w:p>
            <w:pPr>
              <w:widowControl/>
              <w:jc w:val="center"/>
              <w:rPr>
                <w:rFonts w:ascii="Times New Roman" w:hAnsi="Times New Roman"/>
                <w:sz w:val="18"/>
              </w:rPr>
            </w:pPr>
            <w:r>
              <w:rPr>
                <w:rFonts w:ascii="宋体" w:hAnsi="宋体"/>
                <w:sz w:val="18"/>
              </w:rPr>
              <w:t>○</w:t>
            </w:r>
          </w:p>
        </w:tc>
        <w:tc>
          <w:tcPr>
            <w:tcW w:w="452" w:type="pct"/>
            <w:vAlign w:val="center"/>
          </w:tcPr>
          <w:p>
            <w:pPr>
              <w:widowControl/>
              <w:jc w:val="center"/>
              <w:rPr>
                <w:rFonts w:ascii="Times New Roman" w:hAnsi="Times New Roman"/>
                <w:sz w:val="18"/>
              </w:rPr>
            </w:pPr>
            <w:r>
              <w:rPr>
                <w:rFonts w:ascii="宋体" w:hAnsi="宋体"/>
                <w:sz w:val="18"/>
              </w:rPr>
              <w:t>●</w:t>
            </w:r>
          </w:p>
        </w:tc>
        <w:tc>
          <w:tcPr>
            <w:tcW w:w="422" w:type="pct"/>
            <w:vAlign w:val="center"/>
          </w:tcPr>
          <w:p>
            <w:pPr>
              <w:widowControl/>
              <w:jc w:val="center"/>
              <w:rPr>
                <w:rFonts w:ascii="Times New Roman" w:hAnsi="Times New Roman"/>
                <w:sz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表K.0.2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sz w:val="18"/>
              </w:rPr>
            </w:pPr>
            <w:r>
              <w:rPr>
                <w:rFonts w:ascii="Times New Roman" w:hAnsi="Times New Roman"/>
                <w:sz w:val="18"/>
              </w:rPr>
              <w:t>支座垫石</w:t>
            </w:r>
          </w:p>
        </w:tc>
        <w:tc>
          <w:tcPr>
            <w:tcW w:w="542" w:type="pct"/>
            <w:vAlign w:val="center"/>
          </w:tcPr>
          <w:p>
            <w:pPr>
              <w:widowControl/>
              <w:jc w:val="center"/>
              <w:rPr>
                <w:rFonts w:ascii="Times New Roman" w:hAnsi="Times New Roman"/>
                <w:sz w:val="18"/>
              </w:rPr>
            </w:pPr>
            <w:r>
              <w:rPr>
                <w:rFonts w:ascii="宋体" w:hAnsi="宋体"/>
                <w:sz w:val="18"/>
              </w:rPr>
              <w:t>○</w:t>
            </w:r>
          </w:p>
        </w:tc>
        <w:tc>
          <w:tcPr>
            <w:tcW w:w="452" w:type="pct"/>
            <w:vAlign w:val="center"/>
          </w:tcPr>
          <w:p>
            <w:pPr>
              <w:widowControl/>
              <w:jc w:val="center"/>
              <w:rPr>
                <w:rFonts w:ascii="Times New Roman" w:hAnsi="Times New Roman"/>
                <w:sz w:val="18"/>
              </w:rPr>
            </w:pPr>
            <w:r>
              <w:rPr>
                <w:rFonts w:ascii="宋体" w:hAnsi="宋体"/>
                <w:sz w:val="18"/>
              </w:rPr>
              <w:t>●</w:t>
            </w:r>
          </w:p>
        </w:tc>
        <w:tc>
          <w:tcPr>
            <w:tcW w:w="422" w:type="pct"/>
            <w:vAlign w:val="center"/>
          </w:tcPr>
          <w:p>
            <w:pPr>
              <w:widowControl/>
              <w:jc w:val="center"/>
              <w:rPr>
                <w:rFonts w:ascii="Times New Roman" w:hAnsi="Times New Roman"/>
                <w:sz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表K.0.3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sz w:val="18"/>
              </w:rPr>
            </w:pPr>
            <w:r>
              <w:rPr>
                <w:rFonts w:ascii="Times New Roman" w:hAnsi="Times New Roman"/>
                <w:sz w:val="18"/>
              </w:rPr>
              <w:t>阻尼器</w:t>
            </w:r>
          </w:p>
        </w:tc>
        <w:tc>
          <w:tcPr>
            <w:tcW w:w="542" w:type="pct"/>
            <w:vAlign w:val="center"/>
          </w:tcPr>
          <w:p>
            <w:pPr>
              <w:widowControl/>
              <w:jc w:val="center"/>
              <w:rPr>
                <w:rFonts w:ascii="Times New Roman" w:hAnsi="Times New Roman"/>
                <w:sz w:val="18"/>
              </w:rPr>
            </w:pPr>
            <w:r>
              <w:rPr>
                <w:rFonts w:ascii="宋体" w:hAnsi="宋体"/>
                <w:sz w:val="18"/>
              </w:rPr>
              <w:t>○</w:t>
            </w:r>
          </w:p>
        </w:tc>
        <w:tc>
          <w:tcPr>
            <w:tcW w:w="452" w:type="pct"/>
            <w:vAlign w:val="center"/>
          </w:tcPr>
          <w:p>
            <w:pPr>
              <w:widowControl/>
              <w:jc w:val="center"/>
              <w:rPr>
                <w:rFonts w:ascii="Times New Roman" w:hAnsi="Times New Roman"/>
                <w:sz w:val="18"/>
              </w:rPr>
            </w:pPr>
            <w:r>
              <w:rPr>
                <w:rFonts w:ascii="宋体" w:hAnsi="宋体"/>
                <w:sz w:val="18"/>
              </w:rPr>
              <w:t>○</w:t>
            </w:r>
          </w:p>
        </w:tc>
        <w:tc>
          <w:tcPr>
            <w:tcW w:w="422" w:type="pct"/>
            <w:vAlign w:val="center"/>
          </w:tcPr>
          <w:p>
            <w:pPr>
              <w:widowControl/>
              <w:jc w:val="center"/>
              <w:rPr>
                <w:rFonts w:ascii="Times New Roman" w:hAnsi="Times New Roman"/>
                <w:sz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表K.0.4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基础工程</w:t>
            </w: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承台</w:t>
            </w:r>
          </w:p>
        </w:tc>
        <w:tc>
          <w:tcPr>
            <w:tcW w:w="54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2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表L.0.1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混凝土桩基础</w:t>
            </w:r>
          </w:p>
        </w:tc>
        <w:tc>
          <w:tcPr>
            <w:tcW w:w="54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2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表L.0.2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钢管桩基础</w:t>
            </w:r>
          </w:p>
        </w:tc>
        <w:tc>
          <w:tcPr>
            <w:tcW w:w="54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2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表L.0.3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sz w:val="18"/>
              </w:rPr>
              <w:t>扩大基础</w:t>
            </w:r>
          </w:p>
        </w:tc>
        <w:tc>
          <w:tcPr>
            <w:tcW w:w="54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5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422" w:type="pct"/>
            <w:vAlign w:val="center"/>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表L.0.4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预应力系统</w:t>
            </w:r>
          </w:p>
        </w:tc>
        <w:tc>
          <w:tcPr>
            <w:tcW w:w="1354" w:type="pct"/>
            <w:shd w:val="clear" w:color="auto" w:fill="auto"/>
            <w:noWrap/>
            <w:vAlign w:val="center"/>
          </w:tcPr>
          <w:p>
            <w:pPr>
              <w:widowControl/>
              <w:jc w:val="center"/>
              <w:rPr>
                <w:rFonts w:ascii="Times New Roman" w:hAnsi="Times New Roman"/>
                <w:sz w:val="18"/>
              </w:rPr>
            </w:pPr>
            <w:r>
              <w:rPr>
                <w:rFonts w:ascii="Times New Roman" w:hAnsi="Times New Roman"/>
                <w:sz w:val="18"/>
              </w:rPr>
              <w:t>预应力筋</w:t>
            </w:r>
          </w:p>
        </w:tc>
        <w:tc>
          <w:tcPr>
            <w:tcW w:w="542" w:type="pct"/>
            <w:vAlign w:val="center"/>
          </w:tcPr>
          <w:p>
            <w:pPr>
              <w:widowControl/>
              <w:jc w:val="center"/>
              <w:rPr>
                <w:rFonts w:ascii="Times New Roman" w:hAnsi="Times New Roman"/>
                <w:sz w:val="18"/>
              </w:rPr>
            </w:pPr>
            <w:r>
              <w:rPr>
                <w:rFonts w:ascii="Times New Roman" w:hAnsi="Times New Roman"/>
                <w:sz w:val="18"/>
              </w:rPr>
              <w:t>－</w:t>
            </w:r>
          </w:p>
        </w:tc>
        <w:tc>
          <w:tcPr>
            <w:tcW w:w="452" w:type="pct"/>
            <w:vAlign w:val="center"/>
          </w:tcPr>
          <w:p>
            <w:pPr>
              <w:widowControl/>
              <w:jc w:val="center"/>
              <w:rPr>
                <w:rFonts w:ascii="Times New Roman" w:hAnsi="Times New Roman"/>
                <w:sz w:val="18"/>
              </w:rPr>
            </w:pPr>
            <w:r>
              <w:rPr>
                <w:rFonts w:ascii="宋体" w:hAnsi="宋体"/>
                <w:sz w:val="18"/>
              </w:rPr>
              <w:t>●</w:t>
            </w:r>
          </w:p>
        </w:tc>
        <w:tc>
          <w:tcPr>
            <w:tcW w:w="422" w:type="pct"/>
            <w:vAlign w:val="center"/>
          </w:tcPr>
          <w:p>
            <w:pPr>
              <w:widowControl/>
              <w:jc w:val="center"/>
              <w:rPr>
                <w:rFonts w:ascii="Times New Roman" w:hAnsi="Times New Roman"/>
                <w:sz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表G.0.1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sz w:val="18"/>
              </w:rPr>
            </w:pPr>
            <w:r>
              <w:rPr>
                <w:rFonts w:ascii="Times New Roman" w:hAnsi="Times New Roman"/>
                <w:sz w:val="18"/>
              </w:rPr>
              <w:t>波纹管</w:t>
            </w:r>
          </w:p>
        </w:tc>
        <w:tc>
          <w:tcPr>
            <w:tcW w:w="542" w:type="pct"/>
            <w:vAlign w:val="center"/>
          </w:tcPr>
          <w:p>
            <w:pPr>
              <w:widowControl/>
              <w:jc w:val="center"/>
              <w:rPr>
                <w:rFonts w:ascii="Times New Roman" w:hAnsi="Times New Roman"/>
                <w:sz w:val="18"/>
              </w:rPr>
            </w:pPr>
            <w:r>
              <w:rPr>
                <w:rFonts w:ascii="Times New Roman" w:hAnsi="Times New Roman"/>
                <w:sz w:val="18"/>
              </w:rPr>
              <w:t>－</w:t>
            </w:r>
          </w:p>
        </w:tc>
        <w:tc>
          <w:tcPr>
            <w:tcW w:w="452" w:type="pct"/>
            <w:vAlign w:val="center"/>
          </w:tcPr>
          <w:p>
            <w:pPr>
              <w:widowControl/>
              <w:jc w:val="center"/>
              <w:rPr>
                <w:rFonts w:ascii="Times New Roman" w:hAnsi="Times New Roman"/>
                <w:sz w:val="18"/>
              </w:rPr>
            </w:pPr>
            <w:r>
              <w:rPr>
                <w:rFonts w:ascii="宋体" w:hAnsi="宋体"/>
                <w:sz w:val="18"/>
              </w:rPr>
              <w:t>○</w:t>
            </w:r>
          </w:p>
        </w:tc>
        <w:tc>
          <w:tcPr>
            <w:tcW w:w="422" w:type="pct"/>
            <w:vAlign w:val="center"/>
          </w:tcPr>
          <w:p>
            <w:pPr>
              <w:widowControl/>
              <w:jc w:val="center"/>
              <w:rPr>
                <w:rFonts w:ascii="Times New Roman" w:hAnsi="Times New Roman"/>
                <w:sz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表G.0.2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sz w:val="18"/>
              </w:rPr>
            </w:pPr>
            <w:r>
              <w:rPr>
                <w:rFonts w:ascii="Times New Roman" w:hAnsi="Times New Roman"/>
                <w:sz w:val="18"/>
              </w:rPr>
              <w:t>锚具/夹具</w:t>
            </w:r>
          </w:p>
        </w:tc>
        <w:tc>
          <w:tcPr>
            <w:tcW w:w="542" w:type="pct"/>
            <w:vAlign w:val="center"/>
          </w:tcPr>
          <w:p>
            <w:pPr>
              <w:widowControl/>
              <w:jc w:val="center"/>
              <w:rPr>
                <w:rFonts w:ascii="Times New Roman" w:hAnsi="Times New Roman"/>
                <w:sz w:val="18"/>
              </w:rPr>
            </w:pPr>
            <w:r>
              <w:rPr>
                <w:rFonts w:ascii="Times New Roman" w:hAnsi="Times New Roman"/>
                <w:sz w:val="18"/>
              </w:rPr>
              <w:t>－</w:t>
            </w:r>
          </w:p>
        </w:tc>
        <w:tc>
          <w:tcPr>
            <w:tcW w:w="452" w:type="pct"/>
            <w:vAlign w:val="center"/>
          </w:tcPr>
          <w:p>
            <w:pPr>
              <w:widowControl/>
              <w:jc w:val="center"/>
              <w:rPr>
                <w:rFonts w:ascii="Times New Roman" w:hAnsi="Times New Roman"/>
                <w:sz w:val="18"/>
              </w:rPr>
            </w:pPr>
            <w:r>
              <w:rPr>
                <w:rFonts w:ascii="宋体" w:hAnsi="宋体"/>
                <w:sz w:val="18"/>
              </w:rPr>
              <w:t>○</w:t>
            </w:r>
          </w:p>
        </w:tc>
        <w:tc>
          <w:tcPr>
            <w:tcW w:w="422" w:type="pct"/>
            <w:vAlign w:val="center"/>
          </w:tcPr>
          <w:p>
            <w:pPr>
              <w:widowControl/>
              <w:jc w:val="center"/>
              <w:rPr>
                <w:rFonts w:ascii="Times New Roman" w:hAnsi="Times New Roman"/>
                <w:sz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表G.0.3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sz w:val="18"/>
              </w:rPr>
            </w:pPr>
            <w:r>
              <w:rPr>
                <w:rFonts w:ascii="Times New Roman" w:hAnsi="Times New Roman"/>
                <w:sz w:val="18"/>
              </w:rPr>
              <w:t>连接器</w:t>
            </w:r>
          </w:p>
        </w:tc>
        <w:tc>
          <w:tcPr>
            <w:tcW w:w="542" w:type="pct"/>
            <w:vAlign w:val="center"/>
          </w:tcPr>
          <w:p>
            <w:pPr>
              <w:widowControl/>
              <w:jc w:val="center"/>
              <w:rPr>
                <w:rFonts w:ascii="Times New Roman" w:hAnsi="Times New Roman"/>
                <w:sz w:val="18"/>
              </w:rPr>
            </w:pPr>
            <w:r>
              <w:rPr>
                <w:rFonts w:ascii="Times New Roman" w:hAnsi="Times New Roman"/>
                <w:sz w:val="18"/>
              </w:rPr>
              <w:t>－</w:t>
            </w:r>
          </w:p>
        </w:tc>
        <w:tc>
          <w:tcPr>
            <w:tcW w:w="452" w:type="pct"/>
            <w:vAlign w:val="center"/>
          </w:tcPr>
          <w:p>
            <w:pPr>
              <w:widowControl/>
              <w:jc w:val="center"/>
              <w:rPr>
                <w:rFonts w:ascii="Times New Roman" w:hAnsi="Times New Roman"/>
                <w:sz w:val="18"/>
              </w:rPr>
            </w:pPr>
            <w:r>
              <w:rPr>
                <w:rFonts w:ascii="宋体" w:hAnsi="宋体"/>
                <w:sz w:val="18"/>
              </w:rPr>
              <w:t>○</w:t>
            </w:r>
          </w:p>
        </w:tc>
        <w:tc>
          <w:tcPr>
            <w:tcW w:w="422" w:type="pct"/>
            <w:vAlign w:val="center"/>
          </w:tcPr>
          <w:p>
            <w:pPr>
              <w:widowControl/>
              <w:jc w:val="center"/>
              <w:rPr>
                <w:rFonts w:ascii="Times New Roman" w:hAnsi="Times New Roman"/>
                <w:sz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表G.0.4</w:t>
            </w: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表A.0.3 城市桥梁桥面系模型单元交付要求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68"/>
        <w:gridCol w:w="2140"/>
        <w:gridCol w:w="715"/>
        <w:gridCol w:w="856"/>
        <w:gridCol w:w="666"/>
        <w:gridCol w:w="225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157" w:type="pct"/>
            <w:gridSpan w:val="2"/>
            <w:shd w:val="clear" w:color="auto" w:fill="auto"/>
            <w:noWrap/>
            <w:vAlign w:val="center"/>
          </w:tcPr>
          <w:p>
            <w:pPr>
              <w:widowControl/>
              <w:jc w:val="center"/>
              <w:rPr>
                <w:rFonts w:ascii="Times New Roman" w:hAnsi="Times New Roman" w:eastAsiaTheme="majorEastAsia"/>
                <w:b/>
                <w:bCs/>
                <w:kern w:val="0"/>
                <w:sz w:val="18"/>
                <w:szCs w:val="18"/>
              </w:rPr>
            </w:pPr>
            <w:r>
              <w:rPr>
                <w:rFonts w:ascii="Times New Roman" w:hAnsi="Times New Roman" w:eastAsiaTheme="majorEastAsia"/>
                <w:b/>
                <w:bCs/>
                <w:kern w:val="0"/>
                <w:sz w:val="18"/>
                <w:szCs w:val="18"/>
              </w:rPr>
              <w:t>工程对象</w:t>
            </w:r>
          </w:p>
        </w:tc>
        <w:tc>
          <w:tcPr>
            <w:tcW w:w="452" w:type="pct"/>
            <w:vAlign w:val="center"/>
          </w:tcPr>
          <w:p>
            <w:pPr>
              <w:widowControl/>
              <w:jc w:val="center"/>
              <w:rPr>
                <w:rFonts w:ascii="Times New Roman" w:hAnsi="Times New Roman" w:eastAsiaTheme="majorEastAsia"/>
                <w:b/>
                <w:bCs/>
                <w:kern w:val="0"/>
                <w:sz w:val="18"/>
                <w:szCs w:val="18"/>
              </w:rPr>
            </w:pPr>
            <w:r>
              <w:rPr>
                <w:rFonts w:ascii="Times New Roman" w:hAnsi="Times New Roman" w:eastAsiaTheme="minorEastAsia"/>
                <w:b/>
                <w:bCs/>
                <w:kern w:val="0"/>
                <w:sz w:val="18"/>
                <w:szCs w:val="18"/>
              </w:rPr>
              <w:t>SL1.0</w:t>
            </w:r>
          </w:p>
        </w:tc>
        <w:tc>
          <w:tcPr>
            <w:tcW w:w="542" w:type="pct"/>
            <w:vAlign w:val="center"/>
          </w:tcPr>
          <w:p>
            <w:pPr>
              <w:widowControl/>
              <w:jc w:val="center"/>
              <w:rPr>
                <w:rFonts w:ascii="Times New Roman" w:hAnsi="Times New Roman" w:eastAsiaTheme="majorEastAsia"/>
                <w:b/>
                <w:bCs/>
                <w:kern w:val="0"/>
                <w:sz w:val="18"/>
                <w:szCs w:val="18"/>
              </w:rPr>
            </w:pPr>
            <w:r>
              <w:rPr>
                <w:rFonts w:ascii="Times New Roman" w:hAnsi="Times New Roman" w:eastAsiaTheme="minorEastAsia"/>
                <w:b/>
                <w:bCs/>
                <w:kern w:val="0"/>
                <w:sz w:val="18"/>
                <w:szCs w:val="18"/>
              </w:rPr>
              <w:t>SL2.0</w:t>
            </w:r>
          </w:p>
        </w:tc>
        <w:tc>
          <w:tcPr>
            <w:tcW w:w="422" w:type="pct"/>
            <w:vAlign w:val="center"/>
          </w:tcPr>
          <w:p>
            <w:pPr>
              <w:widowControl/>
              <w:jc w:val="center"/>
              <w:rPr>
                <w:rFonts w:ascii="Times New Roman" w:hAnsi="Times New Roman" w:eastAsiaTheme="majorEastAsia"/>
                <w:b/>
                <w:bCs/>
                <w:kern w:val="0"/>
                <w:sz w:val="18"/>
                <w:szCs w:val="18"/>
              </w:rPr>
            </w:pPr>
            <w:r>
              <w:rPr>
                <w:rFonts w:ascii="Times New Roman" w:hAnsi="Times New Roman" w:eastAsiaTheme="minorEastAsia"/>
                <w:b/>
                <w:bCs/>
                <w:kern w:val="0"/>
                <w:sz w:val="18"/>
                <w:szCs w:val="18"/>
              </w:rPr>
              <w:t>SL3.0</w:t>
            </w:r>
          </w:p>
        </w:tc>
        <w:tc>
          <w:tcPr>
            <w:tcW w:w="1427" w:type="pct"/>
            <w:vAlign w:val="center"/>
          </w:tcPr>
          <w:p>
            <w:pPr>
              <w:widowControl/>
              <w:jc w:val="center"/>
              <w:rPr>
                <w:rFonts w:ascii="Times New Roman" w:hAnsi="Times New Roman" w:eastAsiaTheme="majorEastAsia"/>
                <w:b/>
                <w:bCs/>
                <w:kern w:val="0"/>
                <w:sz w:val="18"/>
                <w:szCs w:val="18"/>
              </w:rPr>
            </w:pPr>
            <w:r>
              <w:rPr>
                <w:rFonts w:ascii="Times New Roman" w:hAnsi="Times New Roman" w:eastAsiaTheme="majorEastAsia"/>
                <w:b/>
                <w:bCs/>
                <w:kern w:val="0"/>
                <w:sz w:val="18"/>
                <w:szCs w:val="18"/>
              </w:rPr>
              <w:t>信息交付要求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桥面系</w:t>
            </w:r>
          </w:p>
        </w:tc>
        <w:tc>
          <w:tcPr>
            <w:tcW w:w="1354" w:type="pct"/>
            <w:shd w:val="clear" w:color="auto" w:fill="auto"/>
            <w:noWrap/>
          </w:tcPr>
          <w:p>
            <w:pPr>
              <w:widowControl/>
              <w:jc w:val="center"/>
              <w:rPr>
                <w:rFonts w:ascii="Times New Roman" w:hAnsi="Times New Roman" w:eastAsiaTheme="majorEastAsia"/>
                <w:kern w:val="0"/>
                <w:sz w:val="18"/>
                <w:szCs w:val="18"/>
              </w:rPr>
            </w:pPr>
            <w:r>
              <w:rPr>
                <w:rFonts w:ascii="Times New Roman" w:hAnsi="Times New Roman"/>
                <w:sz w:val="18"/>
              </w:rPr>
              <w:t>桥面铺装</w:t>
            </w:r>
          </w:p>
        </w:tc>
        <w:tc>
          <w:tcPr>
            <w:tcW w:w="452" w:type="pct"/>
          </w:tcPr>
          <w:p>
            <w:pPr>
              <w:widowControl/>
              <w:jc w:val="center"/>
              <w:rPr>
                <w:rFonts w:ascii="Times New Roman" w:hAnsi="Times New Roman" w:eastAsiaTheme="majorEastAsia"/>
                <w:kern w:val="0"/>
                <w:sz w:val="18"/>
                <w:szCs w:val="18"/>
              </w:rPr>
            </w:pPr>
            <w:r>
              <w:rPr>
                <w:rFonts w:ascii="宋体" w:hAnsi="宋体"/>
                <w:sz w:val="18"/>
              </w:rPr>
              <w:t>●</w:t>
            </w:r>
          </w:p>
        </w:tc>
        <w:tc>
          <w:tcPr>
            <w:tcW w:w="542" w:type="pct"/>
          </w:tcPr>
          <w:p>
            <w:pPr>
              <w:widowControl/>
              <w:jc w:val="center"/>
              <w:rPr>
                <w:rFonts w:ascii="Times New Roman" w:hAnsi="Times New Roman" w:eastAsiaTheme="majorEastAsia"/>
                <w:kern w:val="0"/>
                <w:sz w:val="18"/>
                <w:szCs w:val="18"/>
              </w:rPr>
            </w:pPr>
            <w:r>
              <w:rPr>
                <w:rFonts w:ascii="宋体" w:hAnsi="宋体"/>
                <w:sz w:val="18"/>
              </w:rPr>
              <w:t>●</w:t>
            </w:r>
          </w:p>
        </w:tc>
        <w:tc>
          <w:tcPr>
            <w:tcW w:w="422"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表M.0.1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kern w:val="0"/>
                <w:sz w:val="18"/>
                <w:szCs w:val="18"/>
              </w:rPr>
            </w:pPr>
            <w:r>
              <w:rPr>
                <w:rFonts w:ascii="Times New Roman" w:hAnsi="Times New Roman"/>
                <w:sz w:val="18"/>
              </w:rPr>
              <w:t>排水系统</w:t>
            </w:r>
          </w:p>
        </w:tc>
        <w:tc>
          <w:tcPr>
            <w:tcW w:w="452" w:type="pct"/>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542" w:type="pct"/>
          </w:tcPr>
          <w:p>
            <w:pPr>
              <w:widowControl/>
              <w:jc w:val="center"/>
              <w:rPr>
                <w:rFonts w:ascii="Times New Roman" w:hAnsi="Times New Roman" w:eastAsiaTheme="majorEastAsia"/>
                <w:kern w:val="0"/>
                <w:sz w:val="18"/>
                <w:szCs w:val="18"/>
              </w:rPr>
            </w:pPr>
            <w:r>
              <w:rPr>
                <w:rFonts w:ascii="宋体" w:hAnsi="宋体"/>
                <w:sz w:val="18"/>
              </w:rPr>
              <w:t>○</w:t>
            </w:r>
          </w:p>
        </w:tc>
        <w:tc>
          <w:tcPr>
            <w:tcW w:w="422"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表M.0.2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eastAsiaTheme="majorEastAsia"/>
                <w:kern w:val="0"/>
                <w:sz w:val="18"/>
                <w:szCs w:val="18"/>
              </w:rPr>
            </w:pPr>
            <w:r>
              <w:rPr>
                <w:rFonts w:ascii="Times New Roman" w:hAnsi="Times New Roman"/>
                <w:sz w:val="18"/>
              </w:rPr>
              <w:t>伸缩缝</w:t>
            </w:r>
          </w:p>
        </w:tc>
        <w:tc>
          <w:tcPr>
            <w:tcW w:w="452" w:type="pct"/>
          </w:tcPr>
          <w:p>
            <w:pPr>
              <w:widowControl/>
              <w:jc w:val="center"/>
              <w:rPr>
                <w:rFonts w:ascii="Times New Roman" w:hAnsi="Times New Roman" w:eastAsiaTheme="majorEastAsia"/>
                <w:kern w:val="0"/>
                <w:sz w:val="18"/>
                <w:szCs w:val="18"/>
              </w:rPr>
            </w:pPr>
            <w:r>
              <w:rPr>
                <w:rFonts w:ascii="宋体" w:hAnsi="宋体"/>
                <w:sz w:val="18"/>
              </w:rPr>
              <w:t>○</w:t>
            </w:r>
          </w:p>
        </w:tc>
        <w:tc>
          <w:tcPr>
            <w:tcW w:w="542" w:type="pct"/>
          </w:tcPr>
          <w:p>
            <w:pPr>
              <w:widowControl/>
              <w:jc w:val="center"/>
              <w:rPr>
                <w:rFonts w:ascii="Times New Roman" w:hAnsi="Times New Roman" w:eastAsiaTheme="majorEastAsia"/>
                <w:kern w:val="0"/>
                <w:sz w:val="18"/>
                <w:szCs w:val="18"/>
              </w:rPr>
            </w:pPr>
            <w:r>
              <w:rPr>
                <w:rFonts w:ascii="宋体" w:hAnsi="宋体"/>
                <w:sz w:val="18"/>
              </w:rPr>
              <w:t>○</w:t>
            </w:r>
          </w:p>
        </w:tc>
        <w:tc>
          <w:tcPr>
            <w:tcW w:w="422"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表M.0.3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3"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eastAsiaTheme="majorEastAsia"/>
                <w:kern w:val="0"/>
                <w:sz w:val="18"/>
                <w:szCs w:val="18"/>
              </w:rPr>
            </w:pPr>
            <w:r>
              <w:rPr>
                <w:rFonts w:ascii="Times New Roman" w:hAnsi="Times New Roman"/>
                <w:sz w:val="18"/>
              </w:rPr>
              <w:t>人行道</w:t>
            </w:r>
          </w:p>
        </w:tc>
        <w:tc>
          <w:tcPr>
            <w:tcW w:w="452" w:type="pct"/>
          </w:tcPr>
          <w:p>
            <w:pPr>
              <w:widowControl/>
              <w:jc w:val="center"/>
              <w:rPr>
                <w:rFonts w:ascii="Times New Roman" w:hAnsi="Times New Roman" w:eastAsiaTheme="majorEastAsia"/>
                <w:kern w:val="0"/>
                <w:sz w:val="18"/>
                <w:szCs w:val="18"/>
              </w:rPr>
            </w:pPr>
            <w:r>
              <w:rPr>
                <w:rFonts w:ascii="宋体" w:hAnsi="宋体"/>
                <w:sz w:val="18"/>
              </w:rPr>
              <w:t>●</w:t>
            </w:r>
          </w:p>
        </w:tc>
        <w:tc>
          <w:tcPr>
            <w:tcW w:w="542" w:type="pct"/>
          </w:tcPr>
          <w:p>
            <w:pPr>
              <w:widowControl/>
              <w:jc w:val="center"/>
              <w:rPr>
                <w:rFonts w:ascii="Times New Roman" w:hAnsi="Times New Roman" w:eastAsiaTheme="majorEastAsia"/>
                <w:kern w:val="0"/>
                <w:sz w:val="18"/>
                <w:szCs w:val="18"/>
              </w:rPr>
            </w:pPr>
            <w:r>
              <w:rPr>
                <w:rFonts w:ascii="宋体" w:hAnsi="宋体"/>
                <w:sz w:val="18"/>
              </w:rPr>
              <w:t>●</w:t>
            </w:r>
          </w:p>
        </w:tc>
        <w:tc>
          <w:tcPr>
            <w:tcW w:w="422"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表M.0.4</w:t>
            </w: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表A.0.4 城市桥梁附属工程模型单元交付要求</w:t>
      </w:r>
    </w:p>
    <w:tbl>
      <w:tblPr>
        <w:tblStyle w:val="23"/>
        <w:tblW w:w="5024"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74"/>
        <w:gridCol w:w="2152"/>
        <w:gridCol w:w="718"/>
        <w:gridCol w:w="859"/>
        <w:gridCol w:w="668"/>
        <w:gridCol w:w="226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156" w:type="pct"/>
            <w:gridSpan w:val="2"/>
            <w:shd w:val="clear" w:color="auto" w:fill="auto"/>
            <w:noWrap/>
            <w:vAlign w:val="center"/>
          </w:tcPr>
          <w:p>
            <w:pPr>
              <w:widowControl/>
              <w:jc w:val="center"/>
              <w:rPr>
                <w:rFonts w:ascii="Times New Roman" w:hAnsi="Times New Roman" w:eastAsiaTheme="majorEastAsia"/>
                <w:b/>
                <w:bCs/>
                <w:kern w:val="0"/>
                <w:sz w:val="18"/>
                <w:szCs w:val="18"/>
              </w:rPr>
            </w:pPr>
            <w:r>
              <w:rPr>
                <w:rFonts w:ascii="Times New Roman" w:hAnsi="Times New Roman" w:eastAsiaTheme="majorEastAsia"/>
                <w:b/>
                <w:bCs/>
                <w:kern w:val="0"/>
                <w:sz w:val="18"/>
                <w:szCs w:val="18"/>
              </w:rPr>
              <w:t>工程对象</w:t>
            </w:r>
          </w:p>
        </w:tc>
        <w:tc>
          <w:tcPr>
            <w:tcW w:w="452" w:type="pct"/>
            <w:vAlign w:val="center"/>
          </w:tcPr>
          <w:p>
            <w:pPr>
              <w:widowControl/>
              <w:jc w:val="center"/>
              <w:rPr>
                <w:rFonts w:ascii="Times New Roman" w:hAnsi="Times New Roman" w:eastAsiaTheme="majorEastAsia"/>
                <w:b/>
                <w:bCs/>
                <w:kern w:val="0"/>
                <w:sz w:val="18"/>
                <w:szCs w:val="18"/>
              </w:rPr>
            </w:pPr>
            <w:r>
              <w:rPr>
                <w:rFonts w:ascii="Times New Roman" w:hAnsi="Times New Roman" w:eastAsiaTheme="minorEastAsia"/>
                <w:b/>
                <w:bCs/>
                <w:kern w:val="0"/>
                <w:sz w:val="18"/>
                <w:szCs w:val="18"/>
              </w:rPr>
              <w:t>SL1.0</w:t>
            </w:r>
          </w:p>
        </w:tc>
        <w:tc>
          <w:tcPr>
            <w:tcW w:w="541" w:type="pct"/>
            <w:vAlign w:val="center"/>
          </w:tcPr>
          <w:p>
            <w:pPr>
              <w:widowControl/>
              <w:jc w:val="center"/>
              <w:rPr>
                <w:rFonts w:ascii="Times New Roman" w:hAnsi="Times New Roman" w:eastAsiaTheme="majorEastAsia"/>
                <w:b/>
                <w:bCs/>
                <w:kern w:val="0"/>
                <w:sz w:val="18"/>
                <w:szCs w:val="18"/>
              </w:rPr>
            </w:pPr>
            <w:r>
              <w:rPr>
                <w:rFonts w:ascii="Times New Roman" w:hAnsi="Times New Roman" w:eastAsiaTheme="minorEastAsia"/>
                <w:b/>
                <w:bCs/>
                <w:kern w:val="0"/>
                <w:sz w:val="18"/>
                <w:szCs w:val="18"/>
              </w:rPr>
              <w:t>SL2.0</w:t>
            </w:r>
          </w:p>
        </w:tc>
        <w:tc>
          <w:tcPr>
            <w:tcW w:w="421" w:type="pct"/>
            <w:vAlign w:val="center"/>
          </w:tcPr>
          <w:p>
            <w:pPr>
              <w:widowControl/>
              <w:jc w:val="center"/>
              <w:rPr>
                <w:rFonts w:ascii="Times New Roman" w:hAnsi="Times New Roman" w:eastAsiaTheme="majorEastAsia"/>
                <w:b/>
                <w:bCs/>
                <w:kern w:val="0"/>
                <w:sz w:val="18"/>
                <w:szCs w:val="18"/>
              </w:rPr>
            </w:pPr>
            <w:r>
              <w:rPr>
                <w:rFonts w:ascii="Times New Roman" w:hAnsi="Times New Roman" w:eastAsiaTheme="minorEastAsia"/>
                <w:b/>
                <w:bCs/>
                <w:kern w:val="0"/>
                <w:sz w:val="18"/>
                <w:szCs w:val="18"/>
              </w:rPr>
              <w:t>SL3.0</w:t>
            </w:r>
          </w:p>
        </w:tc>
        <w:tc>
          <w:tcPr>
            <w:tcW w:w="1427" w:type="pct"/>
            <w:vAlign w:val="center"/>
          </w:tcPr>
          <w:p>
            <w:pPr>
              <w:widowControl/>
              <w:jc w:val="center"/>
              <w:rPr>
                <w:rFonts w:ascii="Times New Roman" w:hAnsi="Times New Roman" w:eastAsiaTheme="majorEastAsia"/>
                <w:b/>
                <w:bCs/>
                <w:kern w:val="0"/>
                <w:sz w:val="18"/>
                <w:szCs w:val="18"/>
              </w:rPr>
            </w:pPr>
            <w:r>
              <w:rPr>
                <w:rFonts w:ascii="Times New Roman" w:hAnsi="Times New Roman" w:eastAsiaTheme="majorEastAsia"/>
                <w:b/>
                <w:bCs/>
                <w:kern w:val="0"/>
                <w:sz w:val="18"/>
                <w:szCs w:val="18"/>
              </w:rPr>
              <w:t>信息交付要求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2" w:type="pct"/>
            <w:vMerge w:val="restar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附属工程</w:t>
            </w:r>
          </w:p>
        </w:tc>
        <w:tc>
          <w:tcPr>
            <w:tcW w:w="1354" w:type="pct"/>
            <w:shd w:val="clear" w:color="auto" w:fill="auto"/>
            <w:noWrap/>
          </w:tcPr>
          <w:p>
            <w:pPr>
              <w:widowControl/>
              <w:jc w:val="center"/>
              <w:rPr>
                <w:rFonts w:ascii="Times New Roman" w:hAnsi="Times New Roman" w:eastAsiaTheme="majorEastAsia"/>
                <w:sz w:val="18"/>
              </w:rPr>
            </w:pPr>
            <w:r>
              <w:rPr>
                <w:rFonts w:ascii="Times New Roman" w:hAnsi="Times New Roman" w:eastAsiaTheme="majorEastAsia"/>
                <w:sz w:val="18"/>
              </w:rPr>
              <w:t>附属设施基础/预埋件</w:t>
            </w:r>
          </w:p>
          <w:p>
            <w:pPr>
              <w:widowControl/>
              <w:jc w:val="center"/>
              <w:rPr>
                <w:rFonts w:ascii="Times New Roman" w:hAnsi="Times New Roman" w:eastAsiaTheme="majorEastAsia"/>
                <w:sz w:val="18"/>
              </w:rPr>
            </w:pPr>
            <w:r>
              <w:rPr>
                <w:rFonts w:ascii="Times New Roman" w:hAnsi="Times New Roman" w:eastAsiaTheme="majorEastAsia"/>
                <w:sz w:val="18"/>
              </w:rPr>
              <w:t>(路灯、交通设施等)</w:t>
            </w:r>
          </w:p>
        </w:tc>
        <w:tc>
          <w:tcPr>
            <w:tcW w:w="452" w:type="pct"/>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541" w:type="pct"/>
          </w:tcPr>
          <w:p>
            <w:pPr>
              <w:widowControl/>
              <w:jc w:val="center"/>
              <w:rPr>
                <w:rFonts w:ascii="Times New Roman" w:hAnsi="Times New Roman" w:eastAsiaTheme="majorEastAsia"/>
                <w:kern w:val="0"/>
                <w:sz w:val="18"/>
                <w:szCs w:val="18"/>
              </w:rPr>
            </w:pPr>
            <w:r>
              <w:rPr>
                <w:rFonts w:ascii="宋体" w:hAnsi="宋体"/>
                <w:sz w:val="18"/>
              </w:rPr>
              <w:t>○</w:t>
            </w:r>
          </w:p>
        </w:tc>
        <w:tc>
          <w:tcPr>
            <w:tcW w:w="421"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表N.0.1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2"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eastAsiaTheme="majorEastAsia"/>
                <w:kern w:val="0"/>
                <w:sz w:val="18"/>
                <w:szCs w:val="18"/>
              </w:rPr>
            </w:pPr>
            <w:r>
              <w:rPr>
                <w:rFonts w:ascii="Times New Roman" w:hAnsi="Times New Roman"/>
                <w:sz w:val="18"/>
              </w:rPr>
              <w:t>检修平台</w:t>
            </w:r>
          </w:p>
        </w:tc>
        <w:tc>
          <w:tcPr>
            <w:tcW w:w="452" w:type="pct"/>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541" w:type="pct"/>
          </w:tcPr>
          <w:p>
            <w:pPr>
              <w:widowControl/>
              <w:jc w:val="center"/>
              <w:rPr>
                <w:rFonts w:ascii="Times New Roman" w:hAnsi="Times New Roman" w:eastAsiaTheme="majorEastAsia"/>
                <w:kern w:val="0"/>
                <w:sz w:val="18"/>
                <w:szCs w:val="18"/>
              </w:rPr>
            </w:pPr>
            <w:r>
              <w:rPr>
                <w:rFonts w:ascii="宋体" w:hAnsi="宋体"/>
                <w:sz w:val="18"/>
              </w:rPr>
              <w:t>○</w:t>
            </w:r>
          </w:p>
        </w:tc>
        <w:tc>
          <w:tcPr>
            <w:tcW w:w="421"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表N.0.2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2"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eastAsiaTheme="majorEastAsia"/>
                <w:kern w:val="0"/>
                <w:sz w:val="18"/>
                <w:szCs w:val="18"/>
              </w:rPr>
            </w:pPr>
            <w:r>
              <w:rPr>
                <w:rFonts w:ascii="Times New Roman" w:hAnsi="Times New Roman"/>
                <w:sz w:val="18"/>
              </w:rPr>
              <w:t>除湿系统</w:t>
            </w:r>
          </w:p>
        </w:tc>
        <w:tc>
          <w:tcPr>
            <w:tcW w:w="452" w:type="pct"/>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541" w:type="pct"/>
          </w:tcPr>
          <w:p>
            <w:pPr>
              <w:widowControl/>
              <w:jc w:val="center"/>
              <w:rPr>
                <w:rFonts w:ascii="Times New Roman" w:hAnsi="Times New Roman" w:eastAsiaTheme="majorEastAsia"/>
                <w:kern w:val="0"/>
                <w:sz w:val="18"/>
                <w:szCs w:val="18"/>
              </w:rPr>
            </w:pPr>
            <w:r>
              <w:rPr>
                <w:rFonts w:ascii="宋体" w:hAnsi="宋体"/>
                <w:sz w:val="18"/>
              </w:rPr>
              <w:t>○</w:t>
            </w:r>
          </w:p>
        </w:tc>
        <w:tc>
          <w:tcPr>
            <w:tcW w:w="421"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表N.0.3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2"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sz w:val="18"/>
              </w:rPr>
            </w:pPr>
            <w:r>
              <w:rPr>
                <w:rFonts w:ascii="Times New Roman" w:hAnsi="Times New Roman"/>
                <w:sz w:val="18"/>
              </w:rPr>
              <w:t>栏杆</w:t>
            </w:r>
          </w:p>
        </w:tc>
        <w:tc>
          <w:tcPr>
            <w:tcW w:w="452" w:type="pct"/>
          </w:tcPr>
          <w:p>
            <w:pPr>
              <w:widowControl/>
              <w:jc w:val="center"/>
              <w:rPr>
                <w:rFonts w:ascii="Times New Roman" w:hAnsi="Times New Roman" w:eastAsiaTheme="majorEastAsia"/>
                <w:kern w:val="0"/>
                <w:sz w:val="18"/>
                <w:szCs w:val="18"/>
              </w:rPr>
            </w:pPr>
            <w:r>
              <w:rPr>
                <w:rFonts w:ascii="宋体" w:hAnsi="宋体"/>
                <w:sz w:val="18"/>
              </w:rPr>
              <w:t>○</w:t>
            </w:r>
          </w:p>
        </w:tc>
        <w:tc>
          <w:tcPr>
            <w:tcW w:w="541" w:type="pct"/>
          </w:tcPr>
          <w:p>
            <w:pPr>
              <w:widowControl/>
              <w:jc w:val="center"/>
              <w:rPr>
                <w:rFonts w:ascii="Times New Roman" w:hAnsi="Times New Roman" w:eastAsiaTheme="majorEastAsia"/>
                <w:kern w:val="0"/>
                <w:sz w:val="18"/>
                <w:szCs w:val="18"/>
              </w:rPr>
            </w:pPr>
            <w:r>
              <w:rPr>
                <w:rFonts w:ascii="宋体" w:hAnsi="宋体"/>
                <w:sz w:val="18"/>
              </w:rPr>
              <w:t>●</w:t>
            </w:r>
          </w:p>
        </w:tc>
        <w:tc>
          <w:tcPr>
            <w:tcW w:w="421"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表N.0.4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2"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sz w:val="18"/>
              </w:rPr>
            </w:pPr>
            <w:r>
              <w:rPr>
                <w:rFonts w:ascii="Times New Roman" w:hAnsi="Times New Roman"/>
                <w:sz w:val="18"/>
              </w:rPr>
              <w:t>防撞护栏</w:t>
            </w:r>
          </w:p>
        </w:tc>
        <w:tc>
          <w:tcPr>
            <w:tcW w:w="452" w:type="pct"/>
          </w:tcPr>
          <w:p>
            <w:pPr>
              <w:widowControl/>
              <w:jc w:val="center"/>
              <w:rPr>
                <w:rFonts w:ascii="Times New Roman" w:hAnsi="Times New Roman" w:eastAsiaTheme="majorEastAsia"/>
                <w:kern w:val="0"/>
                <w:sz w:val="18"/>
                <w:szCs w:val="18"/>
              </w:rPr>
            </w:pPr>
            <w:r>
              <w:rPr>
                <w:rFonts w:ascii="宋体" w:hAnsi="宋体"/>
                <w:sz w:val="18"/>
              </w:rPr>
              <w:t>○</w:t>
            </w:r>
          </w:p>
        </w:tc>
        <w:tc>
          <w:tcPr>
            <w:tcW w:w="541" w:type="pct"/>
          </w:tcPr>
          <w:p>
            <w:pPr>
              <w:widowControl/>
              <w:jc w:val="center"/>
              <w:rPr>
                <w:rFonts w:ascii="Times New Roman" w:hAnsi="Times New Roman" w:eastAsiaTheme="majorEastAsia"/>
                <w:kern w:val="0"/>
                <w:sz w:val="18"/>
                <w:szCs w:val="18"/>
              </w:rPr>
            </w:pPr>
            <w:r>
              <w:rPr>
                <w:rFonts w:ascii="宋体" w:hAnsi="宋体"/>
                <w:sz w:val="18"/>
              </w:rPr>
              <w:t>●</w:t>
            </w:r>
          </w:p>
        </w:tc>
        <w:tc>
          <w:tcPr>
            <w:tcW w:w="421"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表N.0.5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2"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sz w:val="18"/>
              </w:rPr>
            </w:pPr>
            <w:r>
              <w:rPr>
                <w:rFonts w:ascii="Times New Roman" w:hAnsi="Times New Roman"/>
                <w:sz w:val="18"/>
              </w:rPr>
              <w:t>搭板</w:t>
            </w:r>
          </w:p>
        </w:tc>
        <w:tc>
          <w:tcPr>
            <w:tcW w:w="452" w:type="pct"/>
          </w:tcPr>
          <w:p>
            <w:pPr>
              <w:widowControl/>
              <w:jc w:val="center"/>
              <w:rPr>
                <w:rFonts w:ascii="Times New Roman" w:hAnsi="Times New Roman"/>
                <w:sz w:val="18"/>
              </w:rPr>
            </w:pPr>
            <w:r>
              <w:rPr>
                <w:rFonts w:ascii="Times New Roman" w:hAnsi="Times New Roman"/>
                <w:sz w:val="18"/>
              </w:rPr>
              <w:t>－</w:t>
            </w:r>
          </w:p>
        </w:tc>
        <w:tc>
          <w:tcPr>
            <w:tcW w:w="541" w:type="pct"/>
          </w:tcPr>
          <w:p>
            <w:pPr>
              <w:widowControl/>
              <w:jc w:val="center"/>
              <w:rPr>
                <w:rFonts w:ascii="Times New Roman" w:hAnsi="Times New Roman"/>
                <w:sz w:val="18"/>
              </w:rPr>
            </w:pPr>
            <w:r>
              <w:rPr>
                <w:rFonts w:ascii="宋体" w:hAnsi="宋体"/>
                <w:sz w:val="18"/>
              </w:rPr>
              <w:t>○</w:t>
            </w:r>
          </w:p>
        </w:tc>
        <w:tc>
          <w:tcPr>
            <w:tcW w:w="421" w:type="pct"/>
          </w:tcPr>
          <w:p>
            <w:pPr>
              <w:widowControl/>
              <w:jc w:val="center"/>
              <w:rPr>
                <w:rFonts w:ascii="Times New Roman" w:hAnsi="Times New Roman"/>
                <w:sz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表N.0.6</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2"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sz w:val="18"/>
              </w:rPr>
            </w:pPr>
            <w:r>
              <w:rPr>
                <w:rFonts w:ascii="Times New Roman" w:hAnsi="Times New Roman"/>
                <w:sz w:val="18"/>
              </w:rPr>
              <w:t>声屏障</w:t>
            </w:r>
          </w:p>
        </w:tc>
        <w:tc>
          <w:tcPr>
            <w:tcW w:w="452" w:type="pct"/>
          </w:tcPr>
          <w:p>
            <w:pPr>
              <w:widowControl/>
              <w:jc w:val="center"/>
              <w:rPr>
                <w:rFonts w:ascii="Times New Roman" w:hAnsi="Times New Roman" w:eastAsiaTheme="majorEastAsia"/>
                <w:kern w:val="0"/>
                <w:sz w:val="18"/>
                <w:szCs w:val="18"/>
              </w:rPr>
            </w:pPr>
            <w:r>
              <w:rPr>
                <w:rFonts w:ascii="宋体" w:hAnsi="宋体"/>
                <w:sz w:val="18"/>
              </w:rPr>
              <w:t>○</w:t>
            </w:r>
          </w:p>
        </w:tc>
        <w:tc>
          <w:tcPr>
            <w:tcW w:w="541" w:type="pct"/>
          </w:tcPr>
          <w:p>
            <w:pPr>
              <w:widowControl/>
              <w:jc w:val="center"/>
              <w:rPr>
                <w:rFonts w:ascii="Times New Roman" w:hAnsi="Times New Roman" w:eastAsiaTheme="majorEastAsia"/>
                <w:kern w:val="0"/>
                <w:sz w:val="18"/>
                <w:szCs w:val="18"/>
              </w:rPr>
            </w:pPr>
            <w:r>
              <w:rPr>
                <w:rFonts w:ascii="宋体" w:hAnsi="宋体"/>
                <w:sz w:val="18"/>
              </w:rPr>
              <w:t>●</w:t>
            </w:r>
          </w:p>
        </w:tc>
        <w:tc>
          <w:tcPr>
            <w:tcW w:w="421"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表N.0.7</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2"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sz w:val="18"/>
              </w:rPr>
            </w:pPr>
            <w:r>
              <w:rPr>
                <w:rFonts w:ascii="Times New Roman" w:hAnsi="Times New Roman"/>
                <w:sz w:val="18"/>
              </w:rPr>
              <w:t>防抛网</w:t>
            </w:r>
          </w:p>
        </w:tc>
        <w:tc>
          <w:tcPr>
            <w:tcW w:w="452" w:type="pct"/>
          </w:tcPr>
          <w:p>
            <w:pPr>
              <w:widowControl/>
              <w:jc w:val="center"/>
              <w:rPr>
                <w:rFonts w:ascii="Times New Roman" w:hAnsi="Times New Roman" w:eastAsiaTheme="majorEastAsia"/>
                <w:kern w:val="0"/>
                <w:sz w:val="18"/>
                <w:szCs w:val="18"/>
              </w:rPr>
            </w:pPr>
            <w:r>
              <w:rPr>
                <w:rFonts w:ascii="宋体" w:hAnsi="宋体"/>
                <w:sz w:val="18"/>
              </w:rPr>
              <w:t>○</w:t>
            </w:r>
          </w:p>
        </w:tc>
        <w:tc>
          <w:tcPr>
            <w:tcW w:w="541" w:type="pct"/>
          </w:tcPr>
          <w:p>
            <w:pPr>
              <w:widowControl/>
              <w:jc w:val="center"/>
              <w:rPr>
                <w:rFonts w:ascii="Times New Roman" w:hAnsi="Times New Roman" w:eastAsiaTheme="majorEastAsia"/>
                <w:kern w:val="0"/>
                <w:sz w:val="18"/>
                <w:szCs w:val="18"/>
              </w:rPr>
            </w:pPr>
            <w:r>
              <w:rPr>
                <w:rFonts w:ascii="宋体" w:hAnsi="宋体"/>
                <w:sz w:val="18"/>
              </w:rPr>
              <w:t>●</w:t>
            </w:r>
          </w:p>
        </w:tc>
        <w:tc>
          <w:tcPr>
            <w:tcW w:w="421"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表N.0.8</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2"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sz w:val="18"/>
              </w:rPr>
            </w:pPr>
            <w:r>
              <w:rPr>
                <w:rFonts w:ascii="Times New Roman" w:hAnsi="Times New Roman"/>
                <w:sz w:val="18"/>
              </w:rPr>
              <w:t>绿化带结构</w:t>
            </w:r>
          </w:p>
        </w:tc>
        <w:tc>
          <w:tcPr>
            <w:tcW w:w="452" w:type="pct"/>
          </w:tcPr>
          <w:p>
            <w:pPr>
              <w:widowControl/>
              <w:jc w:val="center"/>
              <w:rPr>
                <w:rFonts w:ascii="Times New Roman" w:hAnsi="Times New Roman" w:eastAsiaTheme="majorEastAsia"/>
                <w:kern w:val="0"/>
                <w:sz w:val="18"/>
                <w:szCs w:val="18"/>
              </w:rPr>
            </w:pPr>
            <w:r>
              <w:rPr>
                <w:rFonts w:ascii="宋体" w:hAnsi="宋体"/>
                <w:sz w:val="18"/>
              </w:rPr>
              <w:t>○</w:t>
            </w:r>
          </w:p>
        </w:tc>
        <w:tc>
          <w:tcPr>
            <w:tcW w:w="541" w:type="pct"/>
          </w:tcPr>
          <w:p>
            <w:pPr>
              <w:widowControl/>
              <w:jc w:val="center"/>
              <w:rPr>
                <w:rFonts w:ascii="Times New Roman" w:hAnsi="Times New Roman" w:eastAsiaTheme="majorEastAsia"/>
                <w:kern w:val="0"/>
                <w:sz w:val="18"/>
                <w:szCs w:val="18"/>
              </w:rPr>
            </w:pPr>
            <w:r>
              <w:rPr>
                <w:rFonts w:ascii="宋体" w:hAnsi="宋体"/>
                <w:sz w:val="18"/>
              </w:rPr>
              <w:t>●</w:t>
            </w:r>
          </w:p>
        </w:tc>
        <w:tc>
          <w:tcPr>
            <w:tcW w:w="421"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表N.0.9</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2"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sz w:val="18"/>
              </w:rPr>
            </w:pPr>
            <w:r>
              <w:rPr>
                <w:rFonts w:ascii="Times New Roman" w:hAnsi="Times New Roman"/>
                <w:sz w:val="18"/>
              </w:rPr>
              <w:t>锥坡</w:t>
            </w:r>
          </w:p>
        </w:tc>
        <w:tc>
          <w:tcPr>
            <w:tcW w:w="452" w:type="pct"/>
          </w:tcPr>
          <w:p>
            <w:pPr>
              <w:widowControl/>
              <w:jc w:val="center"/>
              <w:rPr>
                <w:rFonts w:ascii="Times New Roman" w:hAnsi="Times New Roman" w:eastAsiaTheme="majorEastAsia"/>
                <w:kern w:val="0"/>
                <w:sz w:val="18"/>
                <w:szCs w:val="18"/>
              </w:rPr>
            </w:pPr>
            <w:r>
              <w:rPr>
                <w:rFonts w:ascii="宋体" w:hAnsi="宋体"/>
                <w:sz w:val="18"/>
              </w:rPr>
              <w:t>○</w:t>
            </w:r>
          </w:p>
        </w:tc>
        <w:tc>
          <w:tcPr>
            <w:tcW w:w="541" w:type="pct"/>
          </w:tcPr>
          <w:p>
            <w:pPr>
              <w:widowControl/>
              <w:jc w:val="center"/>
              <w:rPr>
                <w:rFonts w:ascii="Times New Roman" w:hAnsi="Times New Roman" w:eastAsiaTheme="majorEastAsia"/>
                <w:kern w:val="0"/>
                <w:sz w:val="18"/>
                <w:szCs w:val="18"/>
              </w:rPr>
            </w:pPr>
            <w:r>
              <w:rPr>
                <w:rFonts w:ascii="宋体" w:hAnsi="宋体"/>
                <w:sz w:val="18"/>
              </w:rPr>
              <w:t>●</w:t>
            </w:r>
          </w:p>
        </w:tc>
        <w:tc>
          <w:tcPr>
            <w:tcW w:w="421"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表N.0.10</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2"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kern w:val="0"/>
                <w:sz w:val="18"/>
                <w:szCs w:val="18"/>
              </w:rPr>
            </w:pPr>
            <w:r>
              <w:rPr>
                <w:rFonts w:ascii="Times New Roman" w:hAnsi="Times New Roman"/>
                <w:sz w:val="18"/>
              </w:rPr>
              <w:t>电梯结构</w:t>
            </w:r>
          </w:p>
        </w:tc>
        <w:tc>
          <w:tcPr>
            <w:tcW w:w="452" w:type="pct"/>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541" w:type="pct"/>
          </w:tcPr>
          <w:p>
            <w:pPr>
              <w:widowControl/>
              <w:jc w:val="center"/>
              <w:rPr>
                <w:rFonts w:ascii="Times New Roman" w:hAnsi="Times New Roman" w:eastAsiaTheme="majorEastAsia"/>
                <w:kern w:val="0"/>
                <w:sz w:val="18"/>
                <w:szCs w:val="18"/>
              </w:rPr>
            </w:pPr>
            <w:r>
              <w:rPr>
                <w:rFonts w:ascii="宋体" w:hAnsi="宋体"/>
                <w:sz w:val="18"/>
              </w:rPr>
              <w:t>○</w:t>
            </w:r>
          </w:p>
        </w:tc>
        <w:tc>
          <w:tcPr>
            <w:tcW w:w="421"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表N.0.11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2"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eastAsiaTheme="majorEastAsia"/>
                <w:kern w:val="0"/>
                <w:sz w:val="18"/>
                <w:szCs w:val="18"/>
              </w:rPr>
            </w:pPr>
            <w:r>
              <w:rPr>
                <w:rFonts w:ascii="Times New Roman" w:hAnsi="Times New Roman"/>
                <w:sz w:val="18"/>
              </w:rPr>
              <w:t>检修梯道</w:t>
            </w:r>
          </w:p>
        </w:tc>
        <w:tc>
          <w:tcPr>
            <w:tcW w:w="452" w:type="pct"/>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541" w:type="pct"/>
          </w:tcPr>
          <w:p>
            <w:pPr>
              <w:widowControl/>
              <w:jc w:val="center"/>
              <w:rPr>
                <w:rFonts w:ascii="Times New Roman" w:hAnsi="Times New Roman" w:eastAsiaTheme="majorEastAsia"/>
                <w:kern w:val="0"/>
                <w:sz w:val="18"/>
                <w:szCs w:val="18"/>
              </w:rPr>
            </w:pPr>
            <w:r>
              <w:rPr>
                <w:rFonts w:ascii="宋体" w:hAnsi="宋体"/>
                <w:sz w:val="18"/>
              </w:rPr>
              <w:t>○</w:t>
            </w:r>
          </w:p>
        </w:tc>
        <w:tc>
          <w:tcPr>
            <w:tcW w:w="421"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表N.0.12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2"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kern w:val="0"/>
                <w:sz w:val="18"/>
                <w:szCs w:val="18"/>
              </w:rPr>
            </w:pPr>
            <w:r>
              <w:rPr>
                <w:rFonts w:ascii="Times New Roman" w:hAnsi="Times New Roman"/>
                <w:sz w:val="18"/>
              </w:rPr>
              <w:t>防落梁设施</w:t>
            </w:r>
          </w:p>
        </w:tc>
        <w:tc>
          <w:tcPr>
            <w:tcW w:w="452" w:type="pct"/>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541" w:type="pct"/>
          </w:tcPr>
          <w:p>
            <w:pPr>
              <w:widowControl/>
              <w:jc w:val="center"/>
              <w:rPr>
                <w:rFonts w:ascii="Times New Roman" w:hAnsi="Times New Roman" w:eastAsiaTheme="majorEastAsia"/>
                <w:kern w:val="0"/>
                <w:sz w:val="18"/>
                <w:szCs w:val="18"/>
              </w:rPr>
            </w:pPr>
            <w:r>
              <w:rPr>
                <w:rFonts w:ascii="宋体" w:hAnsi="宋体"/>
                <w:sz w:val="18"/>
              </w:rPr>
              <w:t>○</w:t>
            </w:r>
          </w:p>
        </w:tc>
        <w:tc>
          <w:tcPr>
            <w:tcW w:w="421"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表N.0.13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2"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eastAsiaTheme="majorEastAsia"/>
                <w:kern w:val="0"/>
                <w:sz w:val="18"/>
                <w:szCs w:val="18"/>
              </w:rPr>
            </w:pPr>
            <w:r>
              <w:rPr>
                <w:rFonts w:ascii="Times New Roman" w:hAnsi="Times New Roman"/>
                <w:sz w:val="18"/>
              </w:rPr>
              <w:t>桥墩防车撞装置</w:t>
            </w:r>
          </w:p>
        </w:tc>
        <w:tc>
          <w:tcPr>
            <w:tcW w:w="452" w:type="pct"/>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541" w:type="pct"/>
          </w:tcPr>
          <w:p>
            <w:pPr>
              <w:widowControl/>
              <w:jc w:val="center"/>
              <w:rPr>
                <w:rFonts w:ascii="Times New Roman" w:hAnsi="Times New Roman" w:eastAsiaTheme="majorEastAsia"/>
                <w:kern w:val="0"/>
                <w:sz w:val="18"/>
                <w:szCs w:val="18"/>
              </w:rPr>
            </w:pPr>
            <w:r>
              <w:rPr>
                <w:rFonts w:ascii="宋体" w:hAnsi="宋体"/>
                <w:sz w:val="18"/>
              </w:rPr>
              <w:t>○</w:t>
            </w:r>
          </w:p>
        </w:tc>
        <w:tc>
          <w:tcPr>
            <w:tcW w:w="421"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表N.0.14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2"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tcPr>
          <w:p>
            <w:pPr>
              <w:widowControl/>
              <w:jc w:val="center"/>
              <w:rPr>
                <w:rFonts w:ascii="Times New Roman" w:hAnsi="Times New Roman" w:eastAsiaTheme="majorEastAsia"/>
                <w:kern w:val="0"/>
                <w:sz w:val="18"/>
                <w:szCs w:val="18"/>
              </w:rPr>
            </w:pPr>
            <w:r>
              <w:rPr>
                <w:rFonts w:ascii="Times New Roman" w:hAnsi="Times New Roman"/>
                <w:sz w:val="18"/>
              </w:rPr>
              <w:t>桥墩防船撞装置</w:t>
            </w:r>
          </w:p>
        </w:tc>
        <w:tc>
          <w:tcPr>
            <w:tcW w:w="452" w:type="pct"/>
          </w:tcPr>
          <w:p>
            <w:pPr>
              <w:widowControl/>
              <w:jc w:val="center"/>
              <w:rPr>
                <w:rFonts w:ascii="Times New Roman" w:hAnsi="Times New Roman" w:eastAsiaTheme="majorEastAsia"/>
                <w:kern w:val="0"/>
                <w:sz w:val="18"/>
                <w:szCs w:val="18"/>
              </w:rPr>
            </w:pPr>
            <w:r>
              <w:rPr>
                <w:rFonts w:ascii="Times New Roman" w:hAnsi="Times New Roman"/>
                <w:sz w:val="18"/>
              </w:rPr>
              <w:t>－</w:t>
            </w:r>
          </w:p>
        </w:tc>
        <w:tc>
          <w:tcPr>
            <w:tcW w:w="541" w:type="pct"/>
          </w:tcPr>
          <w:p>
            <w:pPr>
              <w:widowControl/>
              <w:jc w:val="center"/>
              <w:rPr>
                <w:rFonts w:ascii="Times New Roman" w:hAnsi="Times New Roman" w:eastAsiaTheme="majorEastAsia"/>
                <w:kern w:val="0"/>
                <w:sz w:val="18"/>
                <w:szCs w:val="18"/>
              </w:rPr>
            </w:pPr>
            <w:r>
              <w:rPr>
                <w:rFonts w:ascii="宋体" w:hAnsi="宋体"/>
                <w:sz w:val="18"/>
              </w:rPr>
              <w:t>○</w:t>
            </w:r>
          </w:p>
        </w:tc>
        <w:tc>
          <w:tcPr>
            <w:tcW w:w="421" w:type="pct"/>
          </w:tcPr>
          <w:p>
            <w:pPr>
              <w:widowControl/>
              <w:jc w:val="center"/>
              <w:rPr>
                <w:rFonts w:ascii="Times New Roman" w:hAnsi="Times New Roman" w:eastAsiaTheme="majorEastAsia"/>
                <w:kern w:val="0"/>
                <w:sz w:val="18"/>
                <w:szCs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表N.0.15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02" w:type="pct"/>
            <w:vMerge w:val="continue"/>
            <w:shd w:val="clear" w:color="auto" w:fill="auto"/>
            <w:noWrap/>
            <w:vAlign w:val="center"/>
          </w:tcPr>
          <w:p>
            <w:pPr>
              <w:widowControl/>
              <w:jc w:val="center"/>
              <w:rPr>
                <w:rFonts w:ascii="Times New Roman" w:hAnsi="Times New Roman" w:eastAsiaTheme="majorEastAsia"/>
                <w:kern w:val="0"/>
                <w:sz w:val="18"/>
                <w:szCs w:val="18"/>
              </w:rPr>
            </w:pPr>
          </w:p>
        </w:tc>
        <w:tc>
          <w:tcPr>
            <w:tcW w:w="1354" w:type="pct"/>
            <w:shd w:val="clear" w:color="auto" w:fill="auto"/>
            <w:noWrap/>
            <w:vAlign w:val="center"/>
          </w:tcPr>
          <w:p>
            <w:pPr>
              <w:widowControl/>
              <w:jc w:val="center"/>
              <w:rPr>
                <w:rFonts w:ascii="Times New Roman" w:hAnsi="Times New Roman"/>
                <w:sz w:val="18"/>
              </w:rPr>
            </w:pPr>
            <w:r>
              <w:rPr>
                <w:rFonts w:hint="eastAsia" w:ascii="Times New Roman" w:hAnsi="Times New Roman"/>
                <w:sz w:val="18"/>
              </w:rPr>
              <w:t>装饰结构</w:t>
            </w:r>
          </w:p>
        </w:tc>
        <w:tc>
          <w:tcPr>
            <w:tcW w:w="452" w:type="pct"/>
            <w:vAlign w:val="center"/>
          </w:tcPr>
          <w:p>
            <w:pPr>
              <w:widowControl/>
              <w:jc w:val="center"/>
              <w:rPr>
                <w:rFonts w:ascii="Times New Roman" w:hAnsi="Times New Roman"/>
                <w:sz w:val="18"/>
              </w:rPr>
            </w:pPr>
            <w:r>
              <w:rPr>
                <w:rFonts w:ascii="宋体" w:hAnsi="宋体"/>
                <w:sz w:val="18"/>
              </w:rPr>
              <w:t>○</w:t>
            </w:r>
          </w:p>
        </w:tc>
        <w:tc>
          <w:tcPr>
            <w:tcW w:w="541" w:type="pct"/>
            <w:vAlign w:val="center"/>
          </w:tcPr>
          <w:p>
            <w:pPr>
              <w:widowControl/>
              <w:jc w:val="center"/>
              <w:rPr>
                <w:rFonts w:ascii="宋体" w:hAnsi="宋体"/>
                <w:sz w:val="18"/>
              </w:rPr>
            </w:pPr>
            <w:r>
              <w:rPr>
                <w:rFonts w:ascii="宋体" w:hAnsi="宋体"/>
                <w:sz w:val="18"/>
              </w:rPr>
              <w:t>●</w:t>
            </w:r>
          </w:p>
        </w:tc>
        <w:tc>
          <w:tcPr>
            <w:tcW w:w="421" w:type="pct"/>
            <w:vAlign w:val="center"/>
          </w:tcPr>
          <w:p>
            <w:pPr>
              <w:widowControl/>
              <w:jc w:val="center"/>
              <w:rPr>
                <w:rFonts w:ascii="宋体" w:hAnsi="宋体"/>
                <w:sz w:val="18"/>
              </w:rPr>
            </w:pPr>
            <w:r>
              <w:rPr>
                <w:rFonts w:ascii="宋体" w:hAnsi="宋体"/>
                <w:sz w:val="18"/>
              </w:rPr>
              <w:t>●</w:t>
            </w:r>
          </w:p>
        </w:tc>
        <w:tc>
          <w:tcPr>
            <w:tcW w:w="1427"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表N.0.1</w:t>
            </w:r>
            <w:r>
              <w:rPr>
                <w:rFonts w:hint="eastAsia" w:ascii="Times New Roman" w:hAnsi="Times New Roman" w:eastAsiaTheme="majorEastAsia"/>
                <w:kern w:val="0"/>
                <w:sz w:val="18"/>
                <w:szCs w:val="18"/>
              </w:rPr>
              <w:t>6</w:t>
            </w: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表A.0.5 涵洞模型单元交付要求</w:t>
      </w:r>
    </w:p>
    <w:tbl>
      <w:tblPr>
        <w:tblStyle w:val="23"/>
        <w:tblW w:w="0" w:type="auto"/>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2693"/>
        <w:gridCol w:w="709"/>
        <w:gridCol w:w="709"/>
        <w:gridCol w:w="709"/>
        <w:gridCol w:w="177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3954" w:type="dxa"/>
            <w:gridSpan w:val="2"/>
            <w:shd w:val="clear" w:color="auto" w:fill="auto"/>
            <w:noWrap/>
            <w:vAlign w:val="center"/>
          </w:tcPr>
          <w:p>
            <w:pPr>
              <w:widowControl/>
              <w:spacing w:line="240" w:lineRule="atLeast"/>
              <w:jc w:val="center"/>
              <w:rPr>
                <w:rFonts w:ascii="Times New Roman" w:hAnsi="Times New Roman" w:eastAsiaTheme="majorEastAsia"/>
                <w:b/>
                <w:bCs/>
                <w:kern w:val="0"/>
                <w:sz w:val="18"/>
                <w:szCs w:val="18"/>
              </w:rPr>
            </w:pPr>
            <w:r>
              <w:rPr>
                <w:rFonts w:ascii="Times New Roman" w:hAnsi="Times New Roman" w:eastAsiaTheme="majorEastAsia"/>
                <w:b/>
                <w:bCs/>
                <w:kern w:val="0"/>
                <w:sz w:val="18"/>
                <w:szCs w:val="18"/>
              </w:rPr>
              <w:t>工程对象</w:t>
            </w:r>
          </w:p>
        </w:tc>
        <w:tc>
          <w:tcPr>
            <w:tcW w:w="709" w:type="dxa"/>
            <w:vAlign w:val="center"/>
          </w:tcPr>
          <w:p>
            <w:pPr>
              <w:widowControl/>
              <w:spacing w:line="240" w:lineRule="atLeast"/>
              <w:jc w:val="center"/>
              <w:rPr>
                <w:rFonts w:ascii="Times New Roman" w:hAnsi="Times New Roman" w:eastAsiaTheme="majorEastAsia"/>
                <w:b/>
                <w:bCs/>
                <w:kern w:val="0"/>
                <w:sz w:val="18"/>
                <w:szCs w:val="18"/>
              </w:rPr>
            </w:pPr>
            <w:r>
              <w:rPr>
                <w:rFonts w:ascii="Times New Roman" w:hAnsi="Times New Roman" w:eastAsiaTheme="minorEastAsia"/>
                <w:b/>
                <w:bCs/>
                <w:kern w:val="0"/>
                <w:sz w:val="18"/>
                <w:szCs w:val="18"/>
              </w:rPr>
              <w:t>SL1.0</w:t>
            </w:r>
          </w:p>
        </w:tc>
        <w:tc>
          <w:tcPr>
            <w:tcW w:w="709" w:type="dxa"/>
            <w:vAlign w:val="center"/>
          </w:tcPr>
          <w:p>
            <w:pPr>
              <w:widowControl/>
              <w:spacing w:line="240" w:lineRule="atLeast"/>
              <w:jc w:val="center"/>
              <w:rPr>
                <w:rFonts w:ascii="Times New Roman" w:hAnsi="Times New Roman" w:eastAsiaTheme="majorEastAsia"/>
                <w:b/>
                <w:bCs/>
                <w:kern w:val="0"/>
                <w:sz w:val="18"/>
                <w:szCs w:val="18"/>
              </w:rPr>
            </w:pPr>
            <w:r>
              <w:rPr>
                <w:rFonts w:ascii="Times New Roman" w:hAnsi="Times New Roman" w:eastAsiaTheme="minorEastAsia"/>
                <w:b/>
                <w:bCs/>
                <w:kern w:val="0"/>
                <w:sz w:val="18"/>
                <w:szCs w:val="18"/>
              </w:rPr>
              <w:t>SL2.0</w:t>
            </w:r>
          </w:p>
        </w:tc>
        <w:tc>
          <w:tcPr>
            <w:tcW w:w="709" w:type="dxa"/>
            <w:vAlign w:val="center"/>
          </w:tcPr>
          <w:p>
            <w:pPr>
              <w:widowControl/>
              <w:spacing w:line="240" w:lineRule="atLeast"/>
              <w:jc w:val="center"/>
              <w:rPr>
                <w:rFonts w:ascii="Times New Roman" w:hAnsi="Times New Roman" w:eastAsiaTheme="majorEastAsia"/>
                <w:b/>
                <w:bCs/>
                <w:kern w:val="0"/>
                <w:sz w:val="18"/>
                <w:szCs w:val="18"/>
              </w:rPr>
            </w:pPr>
            <w:r>
              <w:rPr>
                <w:rFonts w:ascii="Times New Roman" w:hAnsi="Times New Roman" w:eastAsiaTheme="minorEastAsia"/>
                <w:b/>
                <w:bCs/>
                <w:kern w:val="0"/>
                <w:sz w:val="18"/>
                <w:szCs w:val="18"/>
              </w:rPr>
              <w:t>SL3.0</w:t>
            </w:r>
          </w:p>
        </w:tc>
        <w:tc>
          <w:tcPr>
            <w:tcW w:w="1770" w:type="dxa"/>
            <w:vAlign w:val="center"/>
          </w:tcPr>
          <w:p>
            <w:pPr>
              <w:widowControl/>
              <w:spacing w:line="240" w:lineRule="atLeast"/>
              <w:jc w:val="center"/>
              <w:rPr>
                <w:rFonts w:ascii="Times New Roman" w:hAnsi="Times New Roman" w:eastAsiaTheme="majorEastAsia"/>
                <w:b/>
                <w:bCs/>
                <w:kern w:val="0"/>
                <w:sz w:val="18"/>
                <w:szCs w:val="18"/>
              </w:rPr>
            </w:pPr>
            <w:r>
              <w:rPr>
                <w:rFonts w:ascii="Times New Roman" w:hAnsi="Times New Roman" w:eastAsiaTheme="majorEastAsia"/>
                <w:b/>
                <w:bCs/>
                <w:kern w:val="0"/>
                <w:sz w:val="18"/>
                <w:szCs w:val="18"/>
              </w:rPr>
              <w:t>信息交付要求</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61" w:type="dxa"/>
            <w:vMerge w:val="restart"/>
            <w:shd w:val="clear" w:color="auto" w:fill="auto"/>
            <w:noWrap/>
            <w:vAlign w:val="center"/>
          </w:tcPr>
          <w:p>
            <w:pPr>
              <w:widowControl/>
              <w:spacing w:line="240" w:lineRule="atLeast"/>
              <w:jc w:val="center"/>
              <w:rPr>
                <w:rFonts w:ascii="Times New Roman" w:hAnsi="Times New Roman" w:eastAsiaTheme="majorEastAsia"/>
                <w:kern w:val="0"/>
                <w:sz w:val="18"/>
                <w:szCs w:val="18"/>
              </w:rPr>
            </w:pPr>
            <w:r>
              <w:rPr>
                <w:rFonts w:ascii="Times New Roman" w:hAnsi="Times New Roman" w:eastAsiaTheme="majorEastAsia"/>
                <w:kern w:val="0"/>
                <w:sz w:val="18"/>
                <w:szCs w:val="18"/>
              </w:rPr>
              <w:t>涵洞</w:t>
            </w:r>
          </w:p>
        </w:tc>
        <w:tc>
          <w:tcPr>
            <w:tcW w:w="2693" w:type="dxa"/>
            <w:shd w:val="clear" w:color="auto" w:fill="auto"/>
            <w:noWrap/>
            <w:vAlign w:val="center"/>
          </w:tcPr>
          <w:p>
            <w:pPr>
              <w:widowControl/>
              <w:spacing w:line="240" w:lineRule="atLeast"/>
              <w:jc w:val="center"/>
              <w:rPr>
                <w:rFonts w:ascii="Times New Roman" w:hAnsi="Times New Roman"/>
                <w:kern w:val="0"/>
                <w:sz w:val="18"/>
                <w:szCs w:val="18"/>
              </w:rPr>
            </w:pPr>
            <w:r>
              <w:rPr>
                <w:rFonts w:ascii="Times New Roman" w:hAnsi="Times New Roman"/>
                <w:sz w:val="18"/>
              </w:rPr>
              <w:t>盖板涵</w:t>
            </w:r>
          </w:p>
        </w:tc>
        <w:tc>
          <w:tcPr>
            <w:tcW w:w="709" w:type="dxa"/>
          </w:tcPr>
          <w:p>
            <w:pPr>
              <w:widowControl/>
              <w:spacing w:line="240" w:lineRule="atLeast"/>
              <w:jc w:val="center"/>
              <w:rPr>
                <w:rFonts w:ascii="Times New Roman" w:hAnsi="Times New Roman" w:eastAsiaTheme="majorEastAsia"/>
                <w:kern w:val="0"/>
                <w:sz w:val="18"/>
                <w:szCs w:val="18"/>
              </w:rPr>
            </w:pPr>
            <w:r>
              <w:rPr>
                <w:rFonts w:ascii="宋体" w:hAnsi="宋体"/>
                <w:sz w:val="18"/>
              </w:rPr>
              <w:t>●</w:t>
            </w:r>
          </w:p>
        </w:tc>
        <w:tc>
          <w:tcPr>
            <w:tcW w:w="709" w:type="dxa"/>
          </w:tcPr>
          <w:p>
            <w:pPr>
              <w:widowControl/>
              <w:spacing w:line="240" w:lineRule="atLeast"/>
              <w:jc w:val="center"/>
              <w:rPr>
                <w:rFonts w:ascii="Times New Roman" w:hAnsi="Times New Roman" w:eastAsiaTheme="majorEastAsia"/>
                <w:kern w:val="0"/>
                <w:sz w:val="18"/>
                <w:szCs w:val="18"/>
              </w:rPr>
            </w:pPr>
            <w:r>
              <w:rPr>
                <w:rFonts w:ascii="宋体" w:hAnsi="宋体"/>
                <w:sz w:val="18"/>
              </w:rPr>
              <w:t>●</w:t>
            </w:r>
          </w:p>
        </w:tc>
        <w:tc>
          <w:tcPr>
            <w:tcW w:w="709" w:type="dxa"/>
          </w:tcPr>
          <w:p>
            <w:pPr>
              <w:widowControl/>
              <w:spacing w:line="240" w:lineRule="atLeast"/>
              <w:jc w:val="center"/>
              <w:rPr>
                <w:rFonts w:ascii="Times New Roman" w:hAnsi="Times New Roman" w:eastAsiaTheme="majorEastAsia"/>
                <w:kern w:val="0"/>
                <w:sz w:val="18"/>
                <w:szCs w:val="18"/>
              </w:rPr>
            </w:pPr>
            <w:r>
              <w:rPr>
                <w:rFonts w:ascii="宋体" w:hAnsi="宋体"/>
                <w:sz w:val="18"/>
              </w:rPr>
              <w:t>●</w:t>
            </w:r>
          </w:p>
        </w:tc>
        <w:tc>
          <w:tcPr>
            <w:tcW w:w="1770" w:type="dxa"/>
            <w:vAlign w:val="center"/>
          </w:tcPr>
          <w:p>
            <w:pPr>
              <w:widowControl/>
              <w:spacing w:line="240" w:lineRule="atLeast"/>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表P.0.1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61" w:type="dxa"/>
            <w:vMerge w:val="continue"/>
            <w:shd w:val="clear" w:color="auto" w:fill="auto"/>
            <w:noWrap/>
            <w:vAlign w:val="center"/>
          </w:tcPr>
          <w:p>
            <w:pPr>
              <w:widowControl/>
              <w:spacing w:line="240" w:lineRule="atLeast"/>
              <w:jc w:val="center"/>
              <w:rPr>
                <w:rFonts w:ascii="Times New Roman" w:hAnsi="Times New Roman" w:eastAsiaTheme="majorEastAsia"/>
                <w:kern w:val="0"/>
                <w:sz w:val="18"/>
                <w:szCs w:val="18"/>
              </w:rPr>
            </w:pPr>
          </w:p>
        </w:tc>
        <w:tc>
          <w:tcPr>
            <w:tcW w:w="2693" w:type="dxa"/>
            <w:shd w:val="clear" w:color="auto" w:fill="auto"/>
            <w:noWrap/>
            <w:vAlign w:val="center"/>
          </w:tcPr>
          <w:p>
            <w:pPr>
              <w:widowControl/>
              <w:spacing w:line="240" w:lineRule="atLeast"/>
              <w:jc w:val="center"/>
              <w:rPr>
                <w:rFonts w:ascii="Times New Roman" w:hAnsi="Times New Roman" w:eastAsiaTheme="majorEastAsia"/>
                <w:kern w:val="0"/>
                <w:sz w:val="18"/>
                <w:szCs w:val="18"/>
              </w:rPr>
            </w:pPr>
            <w:r>
              <w:rPr>
                <w:rFonts w:ascii="Times New Roman" w:hAnsi="Times New Roman"/>
                <w:sz w:val="18"/>
              </w:rPr>
              <w:t>箱涵</w:t>
            </w:r>
          </w:p>
        </w:tc>
        <w:tc>
          <w:tcPr>
            <w:tcW w:w="709" w:type="dxa"/>
          </w:tcPr>
          <w:p>
            <w:pPr>
              <w:widowControl/>
              <w:spacing w:line="240" w:lineRule="atLeast"/>
              <w:jc w:val="center"/>
              <w:rPr>
                <w:rFonts w:ascii="Times New Roman" w:hAnsi="Times New Roman" w:eastAsiaTheme="majorEastAsia"/>
                <w:kern w:val="0"/>
                <w:sz w:val="18"/>
                <w:szCs w:val="18"/>
              </w:rPr>
            </w:pPr>
            <w:r>
              <w:rPr>
                <w:rFonts w:ascii="宋体" w:hAnsi="宋体"/>
                <w:sz w:val="18"/>
              </w:rPr>
              <w:t>●</w:t>
            </w:r>
          </w:p>
        </w:tc>
        <w:tc>
          <w:tcPr>
            <w:tcW w:w="709" w:type="dxa"/>
          </w:tcPr>
          <w:p>
            <w:pPr>
              <w:widowControl/>
              <w:spacing w:line="240" w:lineRule="atLeast"/>
              <w:jc w:val="center"/>
              <w:rPr>
                <w:rFonts w:ascii="Times New Roman" w:hAnsi="Times New Roman" w:eastAsiaTheme="majorEastAsia"/>
                <w:kern w:val="0"/>
                <w:sz w:val="18"/>
                <w:szCs w:val="18"/>
              </w:rPr>
            </w:pPr>
            <w:r>
              <w:rPr>
                <w:rFonts w:ascii="宋体" w:hAnsi="宋体"/>
                <w:sz w:val="18"/>
              </w:rPr>
              <w:t>●</w:t>
            </w:r>
          </w:p>
        </w:tc>
        <w:tc>
          <w:tcPr>
            <w:tcW w:w="709" w:type="dxa"/>
          </w:tcPr>
          <w:p>
            <w:pPr>
              <w:widowControl/>
              <w:spacing w:line="240" w:lineRule="atLeast"/>
              <w:jc w:val="center"/>
              <w:rPr>
                <w:rFonts w:ascii="Times New Roman" w:hAnsi="Times New Roman" w:eastAsiaTheme="majorEastAsia"/>
                <w:kern w:val="0"/>
                <w:sz w:val="18"/>
                <w:szCs w:val="18"/>
              </w:rPr>
            </w:pPr>
            <w:r>
              <w:rPr>
                <w:rFonts w:ascii="宋体" w:hAnsi="宋体"/>
                <w:sz w:val="18"/>
              </w:rPr>
              <w:t>●</w:t>
            </w:r>
          </w:p>
        </w:tc>
        <w:tc>
          <w:tcPr>
            <w:tcW w:w="1770" w:type="dxa"/>
            <w:vAlign w:val="center"/>
          </w:tcPr>
          <w:p>
            <w:pPr>
              <w:widowControl/>
              <w:spacing w:line="240" w:lineRule="atLeast"/>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表P.0.2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61" w:type="dxa"/>
            <w:vMerge w:val="continue"/>
            <w:shd w:val="clear" w:color="auto" w:fill="auto"/>
            <w:noWrap/>
            <w:vAlign w:val="center"/>
          </w:tcPr>
          <w:p>
            <w:pPr>
              <w:widowControl/>
              <w:spacing w:line="240" w:lineRule="atLeast"/>
              <w:jc w:val="center"/>
              <w:rPr>
                <w:rFonts w:ascii="Times New Roman" w:hAnsi="Times New Roman" w:eastAsiaTheme="majorEastAsia"/>
                <w:kern w:val="0"/>
                <w:sz w:val="18"/>
                <w:szCs w:val="18"/>
              </w:rPr>
            </w:pPr>
          </w:p>
        </w:tc>
        <w:tc>
          <w:tcPr>
            <w:tcW w:w="2693" w:type="dxa"/>
            <w:shd w:val="clear" w:color="auto" w:fill="auto"/>
            <w:noWrap/>
            <w:vAlign w:val="center"/>
          </w:tcPr>
          <w:p>
            <w:pPr>
              <w:widowControl/>
              <w:spacing w:line="240" w:lineRule="atLeast"/>
              <w:jc w:val="center"/>
              <w:rPr>
                <w:rFonts w:ascii="Times New Roman" w:hAnsi="Times New Roman" w:eastAsiaTheme="majorEastAsia"/>
                <w:kern w:val="0"/>
                <w:sz w:val="18"/>
                <w:szCs w:val="18"/>
              </w:rPr>
            </w:pPr>
            <w:r>
              <w:rPr>
                <w:rFonts w:ascii="Times New Roman" w:hAnsi="Times New Roman"/>
                <w:sz w:val="18"/>
              </w:rPr>
              <w:t>圆管涵</w:t>
            </w:r>
          </w:p>
        </w:tc>
        <w:tc>
          <w:tcPr>
            <w:tcW w:w="709" w:type="dxa"/>
          </w:tcPr>
          <w:p>
            <w:pPr>
              <w:widowControl/>
              <w:spacing w:line="240" w:lineRule="atLeast"/>
              <w:jc w:val="center"/>
              <w:rPr>
                <w:rFonts w:ascii="Times New Roman" w:hAnsi="Times New Roman" w:eastAsiaTheme="majorEastAsia"/>
                <w:kern w:val="0"/>
                <w:sz w:val="18"/>
                <w:szCs w:val="18"/>
              </w:rPr>
            </w:pPr>
            <w:r>
              <w:rPr>
                <w:rFonts w:ascii="宋体" w:hAnsi="宋体"/>
                <w:sz w:val="18"/>
              </w:rPr>
              <w:t>●</w:t>
            </w:r>
          </w:p>
        </w:tc>
        <w:tc>
          <w:tcPr>
            <w:tcW w:w="709" w:type="dxa"/>
          </w:tcPr>
          <w:p>
            <w:pPr>
              <w:widowControl/>
              <w:spacing w:line="240" w:lineRule="atLeast"/>
              <w:jc w:val="center"/>
              <w:rPr>
                <w:rFonts w:ascii="Times New Roman" w:hAnsi="Times New Roman" w:eastAsiaTheme="majorEastAsia"/>
                <w:kern w:val="0"/>
                <w:sz w:val="18"/>
                <w:szCs w:val="18"/>
              </w:rPr>
            </w:pPr>
            <w:r>
              <w:rPr>
                <w:rFonts w:ascii="宋体" w:hAnsi="宋体"/>
                <w:sz w:val="18"/>
              </w:rPr>
              <w:t>●</w:t>
            </w:r>
          </w:p>
        </w:tc>
        <w:tc>
          <w:tcPr>
            <w:tcW w:w="709" w:type="dxa"/>
          </w:tcPr>
          <w:p>
            <w:pPr>
              <w:widowControl/>
              <w:spacing w:line="240" w:lineRule="atLeast"/>
              <w:jc w:val="center"/>
              <w:rPr>
                <w:rFonts w:ascii="Times New Roman" w:hAnsi="Times New Roman" w:eastAsiaTheme="majorEastAsia"/>
                <w:kern w:val="0"/>
                <w:sz w:val="18"/>
                <w:szCs w:val="18"/>
              </w:rPr>
            </w:pPr>
            <w:r>
              <w:rPr>
                <w:rFonts w:ascii="宋体" w:hAnsi="宋体"/>
                <w:sz w:val="18"/>
              </w:rPr>
              <w:t>●</w:t>
            </w:r>
          </w:p>
        </w:tc>
        <w:tc>
          <w:tcPr>
            <w:tcW w:w="1770" w:type="dxa"/>
            <w:vAlign w:val="center"/>
          </w:tcPr>
          <w:p>
            <w:pPr>
              <w:widowControl/>
              <w:spacing w:line="240" w:lineRule="atLeast"/>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表P.0.3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61" w:type="dxa"/>
            <w:vMerge w:val="continue"/>
            <w:shd w:val="clear" w:color="auto" w:fill="auto"/>
            <w:noWrap/>
            <w:vAlign w:val="center"/>
          </w:tcPr>
          <w:p>
            <w:pPr>
              <w:widowControl/>
              <w:spacing w:line="240" w:lineRule="atLeast"/>
              <w:jc w:val="center"/>
              <w:rPr>
                <w:rFonts w:ascii="Times New Roman" w:hAnsi="Times New Roman" w:eastAsiaTheme="majorEastAsia"/>
                <w:kern w:val="0"/>
                <w:sz w:val="18"/>
                <w:szCs w:val="18"/>
              </w:rPr>
            </w:pPr>
          </w:p>
        </w:tc>
        <w:tc>
          <w:tcPr>
            <w:tcW w:w="2693" w:type="dxa"/>
            <w:shd w:val="clear" w:color="auto" w:fill="auto"/>
            <w:noWrap/>
            <w:vAlign w:val="center"/>
          </w:tcPr>
          <w:p>
            <w:pPr>
              <w:widowControl/>
              <w:spacing w:line="240" w:lineRule="atLeast"/>
              <w:jc w:val="center"/>
              <w:rPr>
                <w:rFonts w:ascii="Times New Roman" w:hAnsi="Times New Roman" w:eastAsiaTheme="majorEastAsia"/>
                <w:kern w:val="0"/>
                <w:sz w:val="18"/>
                <w:szCs w:val="18"/>
              </w:rPr>
            </w:pPr>
            <w:r>
              <w:rPr>
                <w:rFonts w:ascii="Times New Roman" w:hAnsi="Times New Roman" w:eastAsiaTheme="majorEastAsia"/>
                <w:sz w:val="18"/>
              </w:rPr>
              <w:t>拱涵</w:t>
            </w:r>
          </w:p>
        </w:tc>
        <w:tc>
          <w:tcPr>
            <w:tcW w:w="709" w:type="dxa"/>
          </w:tcPr>
          <w:p>
            <w:pPr>
              <w:widowControl/>
              <w:spacing w:line="240" w:lineRule="atLeast"/>
              <w:jc w:val="center"/>
              <w:rPr>
                <w:rFonts w:ascii="Times New Roman" w:hAnsi="Times New Roman" w:eastAsiaTheme="majorEastAsia"/>
                <w:kern w:val="0"/>
                <w:sz w:val="18"/>
                <w:szCs w:val="18"/>
              </w:rPr>
            </w:pPr>
            <w:r>
              <w:rPr>
                <w:rFonts w:ascii="宋体" w:hAnsi="宋体"/>
                <w:sz w:val="18"/>
              </w:rPr>
              <w:t>●</w:t>
            </w:r>
          </w:p>
        </w:tc>
        <w:tc>
          <w:tcPr>
            <w:tcW w:w="709" w:type="dxa"/>
          </w:tcPr>
          <w:p>
            <w:pPr>
              <w:widowControl/>
              <w:spacing w:line="240" w:lineRule="atLeast"/>
              <w:jc w:val="center"/>
              <w:rPr>
                <w:rFonts w:ascii="Times New Roman" w:hAnsi="Times New Roman" w:eastAsiaTheme="majorEastAsia"/>
                <w:kern w:val="0"/>
                <w:sz w:val="18"/>
                <w:szCs w:val="18"/>
              </w:rPr>
            </w:pPr>
            <w:r>
              <w:rPr>
                <w:rFonts w:ascii="宋体" w:hAnsi="宋体"/>
                <w:sz w:val="18"/>
              </w:rPr>
              <w:t>●</w:t>
            </w:r>
          </w:p>
        </w:tc>
        <w:tc>
          <w:tcPr>
            <w:tcW w:w="709" w:type="dxa"/>
          </w:tcPr>
          <w:p>
            <w:pPr>
              <w:widowControl/>
              <w:spacing w:line="240" w:lineRule="atLeast"/>
              <w:jc w:val="center"/>
              <w:rPr>
                <w:rFonts w:ascii="Times New Roman" w:hAnsi="Times New Roman" w:eastAsiaTheme="majorEastAsia"/>
                <w:kern w:val="0"/>
                <w:sz w:val="18"/>
                <w:szCs w:val="18"/>
              </w:rPr>
            </w:pPr>
            <w:r>
              <w:rPr>
                <w:rFonts w:ascii="宋体" w:hAnsi="宋体"/>
                <w:sz w:val="18"/>
              </w:rPr>
              <w:t>●</w:t>
            </w:r>
          </w:p>
        </w:tc>
        <w:tc>
          <w:tcPr>
            <w:tcW w:w="1770" w:type="dxa"/>
            <w:vAlign w:val="center"/>
          </w:tcPr>
          <w:p>
            <w:pPr>
              <w:widowControl/>
              <w:spacing w:line="240" w:lineRule="atLeast"/>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表P.0.4</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261" w:type="dxa"/>
            <w:vMerge w:val="continue"/>
            <w:shd w:val="clear" w:color="auto" w:fill="auto"/>
            <w:noWrap/>
            <w:vAlign w:val="center"/>
          </w:tcPr>
          <w:p>
            <w:pPr>
              <w:widowControl/>
              <w:spacing w:line="240" w:lineRule="atLeast"/>
              <w:jc w:val="center"/>
              <w:rPr>
                <w:rFonts w:ascii="Times New Roman" w:hAnsi="Times New Roman" w:eastAsiaTheme="majorEastAsia"/>
                <w:kern w:val="0"/>
                <w:sz w:val="18"/>
                <w:szCs w:val="18"/>
              </w:rPr>
            </w:pPr>
          </w:p>
        </w:tc>
        <w:tc>
          <w:tcPr>
            <w:tcW w:w="2693" w:type="dxa"/>
            <w:shd w:val="clear" w:color="auto" w:fill="auto"/>
            <w:noWrap/>
            <w:vAlign w:val="center"/>
          </w:tcPr>
          <w:p>
            <w:pPr>
              <w:widowControl/>
              <w:spacing w:line="240" w:lineRule="atLeast"/>
              <w:jc w:val="center"/>
              <w:rPr>
                <w:rFonts w:ascii="Times New Roman" w:hAnsi="Times New Roman" w:eastAsiaTheme="majorEastAsia"/>
                <w:sz w:val="18"/>
              </w:rPr>
            </w:pPr>
            <w:r>
              <w:rPr>
                <w:rFonts w:hint="eastAsia" w:ascii="Times New Roman" w:hAnsi="Times New Roman" w:eastAsiaTheme="majorEastAsia"/>
                <w:sz w:val="18"/>
              </w:rPr>
              <w:t>波纹管涵</w:t>
            </w:r>
          </w:p>
        </w:tc>
        <w:tc>
          <w:tcPr>
            <w:tcW w:w="709" w:type="dxa"/>
          </w:tcPr>
          <w:p>
            <w:pPr>
              <w:widowControl/>
              <w:spacing w:line="240" w:lineRule="atLeast"/>
              <w:jc w:val="center"/>
              <w:rPr>
                <w:rFonts w:ascii="宋体" w:hAnsi="宋体"/>
                <w:sz w:val="18"/>
              </w:rPr>
            </w:pPr>
            <w:r>
              <w:rPr>
                <w:rFonts w:ascii="宋体" w:hAnsi="宋体"/>
                <w:sz w:val="18"/>
              </w:rPr>
              <w:t>●</w:t>
            </w:r>
          </w:p>
        </w:tc>
        <w:tc>
          <w:tcPr>
            <w:tcW w:w="709" w:type="dxa"/>
          </w:tcPr>
          <w:p>
            <w:pPr>
              <w:widowControl/>
              <w:spacing w:line="240" w:lineRule="atLeast"/>
              <w:jc w:val="center"/>
              <w:rPr>
                <w:rFonts w:ascii="宋体" w:hAnsi="宋体"/>
                <w:sz w:val="18"/>
              </w:rPr>
            </w:pPr>
            <w:r>
              <w:rPr>
                <w:rFonts w:ascii="宋体" w:hAnsi="宋体"/>
                <w:sz w:val="18"/>
              </w:rPr>
              <w:t>●</w:t>
            </w:r>
          </w:p>
        </w:tc>
        <w:tc>
          <w:tcPr>
            <w:tcW w:w="709" w:type="dxa"/>
          </w:tcPr>
          <w:p>
            <w:pPr>
              <w:widowControl/>
              <w:spacing w:line="240" w:lineRule="atLeast"/>
              <w:jc w:val="center"/>
              <w:rPr>
                <w:rFonts w:ascii="宋体" w:hAnsi="宋体"/>
                <w:sz w:val="18"/>
              </w:rPr>
            </w:pPr>
            <w:r>
              <w:rPr>
                <w:rFonts w:ascii="宋体" w:hAnsi="宋体"/>
                <w:sz w:val="18"/>
              </w:rPr>
              <w:t>●</w:t>
            </w:r>
          </w:p>
        </w:tc>
        <w:tc>
          <w:tcPr>
            <w:tcW w:w="1770" w:type="dxa"/>
            <w:vAlign w:val="center"/>
          </w:tcPr>
          <w:p>
            <w:pPr>
              <w:widowControl/>
              <w:spacing w:line="240" w:lineRule="atLeast"/>
              <w:jc w:val="center"/>
              <w:rPr>
                <w:rFonts w:ascii="Times New Roman" w:hAnsi="Times New Roman" w:eastAsiaTheme="majorEastAsia"/>
                <w:kern w:val="0"/>
                <w:sz w:val="18"/>
                <w:szCs w:val="18"/>
              </w:rPr>
            </w:pPr>
            <w:r>
              <w:rPr>
                <w:rFonts w:ascii="Times New Roman" w:hAnsi="Times New Roman" w:eastAsiaTheme="majorEastAsia"/>
                <w:kern w:val="0"/>
                <w:sz w:val="18"/>
                <w:szCs w:val="18"/>
              </w:rPr>
              <w:t>表P.0.</w:t>
            </w:r>
            <w:r>
              <w:rPr>
                <w:rFonts w:hint="eastAsia" w:ascii="Times New Roman" w:hAnsi="Times New Roman" w:eastAsiaTheme="majorEastAsia"/>
                <w:kern w:val="0"/>
                <w:sz w:val="18"/>
                <w:szCs w:val="18"/>
              </w:rPr>
              <w:t>5</w:t>
            </w: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widowControl/>
        <w:spacing w:line="360" w:lineRule="auto"/>
        <w:rPr>
          <w:rFonts w:ascii="Times New Roman" w:hAnsi="Times New Roman" w:eastAsiaTheme="minorEastAsia"/>
          <w:b/>
          <w:bCs/>
          <w:szCs w:val="21"/>
        </w:rPr>
        <w:sectPr>
          <w:headerReference r:id="rId11" w:type="default"/>
          <w:pgSz w:w="10433" w:h="14742"/>
          <w:pgMar w:top="1418" w:right="1134" w:bottom="1418" w:left="1418" w:header="851" w:footer="992" w:gutter="0"/>
          <w:cols w:space="425" w:num="1"/>
          <w:docGrid w:type="lines" w:linePitch="312" w:charSpace="0"/>
        </w:sectPr>
      </w:pPr>
    </w:p>
    <w:p>
      <w:pPr>
        <w:pStyle w:val="35"/>
        <w:spacing w:before="156" w:beforeLines="50" w:after="156" w:afterLines="50" w:line="360" w:lineRule="auto"/>
        <w:ind w:left="425" w:firstLine="0" w:firstLineChars="0"/>
        <w:jc w:val="center"/>
        <w:outlineLvl w:val="0"/>
        <w:rPr>
          <w:rFonts w:ascii="Times New Roman" w:hAnsi="Times New Roman" w:eastAsiaTheme="minorEastAsia"/>
          <w:b/>
          <w:sz w:val="30"/>
          <w:szCs w:val="30"/>
        </w:rPr>
      </w:pPr>
      <w:bookmarkStart w:id="120" w:name="_Toc164869195"/>
      <w:r>
        <w:rPr>
          <w:rFonts w:ascii="Times New Roman" w:hAnsi="Times New Roman" w:eastAsiaTheme="minorEastAsia"/>
          <w:b/>
          <w:sz w:val="30"/>
          <w:szCs w:val="30"/>
        </w:rPr>
        <w:t>附录B 常用材料信息交付要求</w:t>
      </w:r>
      <w:bookmarkEnd w:id="120"/>
    </w:p>
    <w:p>
      <w:pPr>
        <w:pStyle w:val="82"/>
      </w:pPr>
      <w:r>
        <w:t>表B.0.1 混凝土材料信息</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999"/>
        <w:gridCol w:w="715"/>
        <w:gridCol w:w="406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kern w:val="0"/>
                <w:sz w:val="18"/>
                <w:szCs w:val="18"/>
              </w:rPr>
            </w:pPr>
            <w:r>
              <w:rPr>
                <w:rFonts w:ascii="Times New Roman" w:hAnsi="Times New Roman"/>
                <w:kern w:val="0"/>
                <w:sz w:val="18"/>
                <w:szCs w:val="18"/>
              </w:rPr>
              <w:t>参数名称</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参数类型</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描述</w:t>
            </w:r>
          </w:p>
        </w:tc>
        <w:tc>
          <w:tcPr>
            <w:tcW w:w="2572"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混凝土类型</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文本</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2572"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如预拌混凝土、普通混凝土、高强度混凝土、自密实混凝土、纤维混凝土等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混凝土强度等级</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文本</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2572"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如C30、C40、C50等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弹性模量</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数值</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MPa</w:t>
            </w:r>
          </w:p>
        </w:tc>
        <w:tc>
          <w:tcPr>
            <w:tcW w:w="2572" w:type="pct"/>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泊松比</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数值</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2572" w:type="pct"/>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抗水渗透等级</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文本</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2572" w:type="pct"/>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抗硫酸盐侵蚀等级</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文本</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2572" w:type="pct"/>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抗氯离子渗透等级</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文本</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2572" w:type="pct"/>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其他材料信息</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文本</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2572" w:type="pct"/>
            <w:vAlign w:val="center"/>
          </w:tcPr>
          <w:p>
            <w:pPr>
              <w:widowControl/>
              <w:jc w:val="center"/>
              <w:rPr>
                <w:rFonts w:ascii="Times New Roman" w:hAnsi="Times New Roman" w:eastAsiaTheme="majorEastAsia"/>
                <w:kern w:val="0"/>
                <w:sz w:val="18"/>
                <w:szCs w:val="18"/>
              </w:rPr>
            </w:pPr>
          </w:p>
        </w:tc>
      </w:tr>
    </w:tbl>
    <w:p>
      <w:pPr>
        <w:pStyle w:val="82"/>
      </w:pPr>
      <w:r>
        <w:t>表B.0.2 钢筋材料信息</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999"/>
        <w:gridCol w:w="715"/>
        <w:gridCol w:w="406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kern w:val="0"/>
                <w:sz w:val="18"/>
                <w:szCs w:val="18"/>
              </w:rPr>
            </w:pPr>
            <w:r>
              <w:rPr>
                <w:rFonts w:ascii="Times New Roman" w:hAnsi="Times New Roman"/>
                <w:kern w:val="0"/>
                <w:sz w:val="18"/>
                <w:szCs w:val="18"/>
              </w:rPr>
              <w:t>参数名称</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参数类型</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描述</w:t>
            </w:r>
          </w:p>
        </w:tc>
        <w:tc>
          <w:tcPr>
            <w:tcW w:w="2572"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钢筋用途</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文本</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2572"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如普通钢筋、预应力钢筋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钢筋类型</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文本</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2572"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如热轧钢筋、带肋钢筋、冷轧带肋钢筋、钢绞线、预应力钢丝、精轧螺纹钢筋等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钢筋牌号</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文本</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2572"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如HPB300、HRB400等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公称直径</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数值</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mm</w:t>
            </w:r>
          </w:p>
        </w:tc>
        <w:tc>
          <w:tcPr>
            <w:tcW w:w="2572" w:type="pct"/>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抗拉强度</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数值</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MPa</w:t>
            </w:r>
          </w:p>
        </w:tc>
        <w:tc>
          <w:tcPr>
            <w:tcW w:w="2572" w:type="pct"/>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抗压强度</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数值</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MPa</w:t>
            </w:r>
          </w:p>
        </w:tc>
        <w:tc>
          <w:tcPr>
            <w:tcW w:w="2572" w:type="pct"/>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弹性模量</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数值</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MPa</w:t>
            </w:r>
          </w:p>
        </w:tc>
        <w:tc>
          <w:tcPr>
            <w:tcW w:w="2572" w:type="pct"/>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连接方式</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文本</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2572"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如绑扎、机械连接、焊接等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其他材料信息</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文本</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2572"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如其他材料信息或指标要求</w:t>
            </w:r>
          </w:p>
        </w:tc>
      </w:tr>
    </w:tbl>
    <w:p>
      <w:pPr>
        <w:pStyle w:val="82"/>
      </w:pPr>
      <w:r>
        <w:t>表B.0.3 钢材材料信息</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999"/>
        <w:gridCol w:w="715"/>
        <w:gridCol w:w="4065"/>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参数名称</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参数类型</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描述</w:t>
            </w:r>
          </w:p>
        </w:tc>
        <w:tc>
          <w:tcPr>
            <w:tcW w:w="2572"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钢材牌号</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文本</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2572"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如Q235、Q3</w:t>
            </w:r>
            <w:r>
              <w:rPr>
                <w:rFonts w:hint="eastAsia" w:ascii="Times New Roman" w:hAnsi="Times New Roman" w:eastAsiaTheme="majorEastAsia"/>
                <w:kern w:val="0"/>
                <w:sz w:val="18"/>
                <w:szCs w:val="18"/>
              </w:rPr>
              <w:t>5</w:t>
            </w:r>
            <w:r>
              <w:rPr>
                <w:rFonts w:ascii="Times New Roman" w:hAnsi="Times New Roman" w:eastAsiaTheme="majorEastAsia"/>
                <w:kern w:val="0"/>
                <w:sz w:val="18"/>
                <w:szCs w:val="18"/>
              </w:rPr>
              <w:t>5、Q390、Q420等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钢材质量等级</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文本</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2572"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如B级、C级、D级等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钢材厚度或直径</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数值</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mm</w:t>
            </w:r>
          </w:p>
        </w:tc>
        <w:tc>
          <w:tcPr>
            <w:tcW w:w="2572" w:type="pct"/>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抗拉、抗压、抗弯强度设计值</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数值</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MPa</w:t>
            </w:r>
          </w:p>
        </w:tc>
        <w:tc>
          <w:tcPr>
            <w:tcW w:w="2572" w:type="pct"/>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抗剪强度设计值</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数值</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MPa</w:t>
            </w:r>
          </w:p>
        </w:tc>
        <w:tc>
          <w:tcPr>
            <w:tcW w:w="2572" w:type="pct"/>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端面承压（刨平顶紧）</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数值</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MPa</w:t>
            </w:r>
          </w:p>
        </w:tc>
        <w:tc>
          <w:tcPr>
            <w:tcW w:w="2572" w:type="pct"/>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屈服强度</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数值</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MPa</w:t>
            </w:r>
          </w:p>
        </w:tc>
        <w:tc>
          <w:tcPr>
            <w:tcW w:w="2572" w:type="pct"/>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连接方法</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文本</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2572"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如螺栓连接、锚栓连接、焊接等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343"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连接材料要求</w:t>
            </w:r>
          </w:p>
        </w:tc>
        <w:tc>
          <w:tcPr>
            <w:tcW w:w="63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文本</w:t>
            </w:r>
          </w:p>
        </w:tc>
        <w:tc>
          <w:tcPr>
            <w:tcW w:w="452" w:type="pct"/>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2572" w:type="pct"/>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描述连接材料型号及适用的标准，强度指标等</w:t>
            </w:r>
          </w:p>
        </w:tc>
      </w:tr>
    </w:tbl>
    <w:p>
      <w:pPr>
        <w:widowControl/>
        <w:jc w:val="left"/>
        <w:rPr>
          <w:rFonts w:ascii="Times New Roman" w:hAnsi="Times New Roman" w:eastAsiaTheme="minorEastAsia"/>
          <w:b/>
          <w:sz w:val="30"/>
          <w:szCs w:val="30"/>
        </w:rPr>
      </w:pPr>
    </w:p>
    <w:p>
      <w:pPr>
        <w:widowControl/>
        <w:jc w:val="left"/>
        <w:rPr>
          <w:rFonts w:ascii="Times New Roman" w:hAnsi="Times New Roman" w:eastAsiaTheme="minorEastAsia"/>
          <w:b/>
          <w:sz w:val="30"/>
          <w:szCs w:val="30"/>
        </w:rPr>
        <w:sectPr>
          <w:pgSz w:w="10433" w:h="14742"/>
          <w:pgMar w:top="1418" w:right="1134" w:bottom="1418" w:left="1418" w:header="851" w:footer="992" w:gutter="0"/>
          <w:cols w:space="425" w:num="1"/>
          <w:docGrid w:type="lines" w:linePitch="312" w:charSpace="0"/>
        </w:sectPr>
      </w:pPr>
    </w:p>
    <w:p>
      <w:pPr>
        <w:pStyle w:val="35"/>
        <w:spacing w:before="156" w:beforeLines="50" w:after="156" w:afterLines="50" w:line="360" w:lineRule="auto"/>
        <w:ind w:left="425" w:firstLine="0" w:firstLineChars="0"/>
        <w:jc w:val="center"/>
        <w:outlineLvl w:val="0"/>
        <w:rPr>
          <w:rFonts w:ascii="Times New Roman" w:hAnsi="Times New Roman" w:eastAsiaTheme="minorEastAsia"/>
          <w:b/>
          <w:sz w:val="30"/>
          <w:szCs w:val="30"/>
        </w:rPr>
      </w:pPr>
      <w:bookmarkStart w:id="121" w:name="_Toc164869196"/>
      <w:r>
        <w:rPr>
          <w:rFonts w:ascii="Times New Roman" w:hAnsi="Times New Roman" w:eastAsiaTheme="minorEastAsia"/>
          <w:b/>
          <w:sz w:val="30"/>
          <w:szCs w:val="30"/>
        </w:rPr>
        <w:t>附录C 主梁结构信息交付要求</w:t>
      </w:r>
      <w:bookmarkEnd w:id="121"/>
    </w:p>
    <w:p>
      <w:pPr>
        <w:pStyle w:val="82"/>
      </w:pPr>
      <w:r>
        <w:t>表C.0.1-1 T梁模型单元几何表达精度交付要求</w:t>
      </w:r>
    </w:p>
    <w:tbl>
      <w:tblPr>
        <w:tblStyle w:val="23"/>
        <w:tblW w:w="5012"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66"/>
        <w:gridCol w:w="1367"/>
        <w:gridCol w:w="1367"/>
        <w:gridCol w:w="1367"/>
        <w:gridCol w:w="125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vMerge w:val="restart"/>
            <w:shd w:val="clear" w:color="auto" w:fill="auto"/>
            <w:vAlign w:val="center"/>
          </w:tcPr>
          <w:p>
            <w:pPr>
              <w:pStyle w:val="84"/>
              <w:rPr>
                <w:rFonts w:ascii="Times New Roman"/>
              </w:rPr>
            </w:pPr>
            <w:r>
              <w:rPr>
                <w:rFonts w:ascii="Times New Roman"/>
              </w:rPr>
              <w:t>结构尺寸</w:t>
            </w:r>
          </w:p>
        </w:tc>
        <w:tc>
          <w:tcPr>
            <w:tcW w:w="4092" w:type="dxa"/>
            <w:gridSpan w:val="3"/>
            <w:shd w:val="clear" w:color="auto" w:fill="auto"/>
            <w:vAlign w:val="center"/>
          </w:tcPr>
          <w:p>
            <w:pPr>
              <w:pStyle w:val="84"/>
              <w:rPr>
                <w:rFonts w:ascii="Times New Roman"/>
              </w:rPr>
            </w:pPr>
            <w:r>
              <w:rPr>
                <w:rFonts w:ascii="Times New Roman"/>
              </w:rPr>
              <w:t>模型精细度等级</w:t>
            </w:r>
          </w:p>
        </w:tc>
        <w:tc>
          <w:tcPr>
            <w:tcW w:w="1250"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vMerge w:val="continue"/>
            <w:shd w:val="clear" w:color="auto" w:fill="auto"/>
            <w:vAlign w:val="center"/>
          </w:tcPr>
          <w:p>
            <w:pPr>
              <w:pStyle w:val="84"/>
              <w:rPr>
                <w:rFonts w:ascii="Times New Roman"/>
              </w:rPr>
            </w:pPr>
          </w:p>
        </w:tc>
        <w:tc>
          <w:tcPr>
            <w:tcW w:w="1364" w:type="dxa"/>
            <w:shd w:val="clear" w:color="auto" w:fill="auto"/>
            <w:vAlign w:val="center"/>
          </w:tcPr>
          <w:p>
            <w:pPr>
              <w:pStyle w:val="84"/>
              <w:rPr>
                <w:rFonts w:ascii="Times New Roman"/>
              </w:rPr>
            </w:pPr>
            <w:r>
              <w:rPr>
                <w:rFonts w:ascii="Times New Roman"/>
              </w:rPr>
              <w:t>SL1.0</w:t>
            </w:r>
          </w:p>
        </w:tc>
        <w:tc>
          <w:tcPr>
            <w:tcW w:w="1364" w:type="dxa"/>
            <w:shd w:val="clear" w:color="auto" w:fill="auto"/>
            <w:vAlign w:val="center"/>
          </w:tcPr>
          <w:p>
            <w:pPr>
              <w:pStyle w:val="84"/>
              <w:rPr>
                <w:rFonts w:ascii="Times New Roman"/>
              </w:rPr>
            </w:pPr>
            <w:r>
              <w:rPr>
                <w:rFonts w:ascii="Times New Roman"/>
              </w:rPr>
              <w:t>SL2.0</w:t>
            </w:r>
          </w:p>
        </w:tc>
        <w:tc>
          <w:tcPr>
            <w:tcW w:w="1364" w:type="dxa"/>
            <w:shd w:val="clear" w:color="auto" w:fill="auto"/>
            <w:vAlign w:val="center"/>
          </w:tcPr>
          <w:p>
            <w:pPr>
              <w:pStyle w:val="84"/>
              <w:rPr>
                <w:rFonts w:ascii="Times New Roman"/>
              </w:rPr>
            </w:pPr>
            <w:r>
              <w:rPr>
                <w:rFonts w:ascii="Times New Roman"/>
              </w:rPr>
              <w:t>SL3.0</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adjustRightInd w:val="0"/>
              <w:contextualSpacing w:val="0"/>
              <w:rPr>
                <w:rFonts w:ascii="Times New Roman"/>
              </w:rPr>
            </w:pPr>
            <w:r>
              <w:rPr>
                <w:rFonts w:ascii="Times New Roman"/>
              </w:rPr>
              <w:t>横坡</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20"/>
              <w:widowControl w:val="0"/>
              <w:adjustRightInd w:val="0"/>
              <w:snapToGrid w:val="0"/>
              <w:spacing w:before="0" w:beforeAutospacing="0" w:after="0" w:afterAutospacing="0"/>
              <w:jc w:val="center"/>
              <w:rPr>
                <w:rFonts w:ascii="Times New Roman"/>
              </w:rPr>
            </w:pPr>
            <w:r>
              <w:rPr>
                <w:rFonts w:hint="eastAsia" w:cs="Times New Roman"/>
                <w:kern w:val="44"/>
                <w:sz w:val="18"/>
                <w:szCs w:val="28"/>
                <w:lang w:bidi="ar"/>
              </w:rPr>
              <w:t>梁长</w:t>
            </w:r>
          </w:p>
        </w:tc>
        <w:tc>
          <w:tcPr>
            <w:tcW w:w="1364" w:type="dxa"/>
            <w:shd w:val="clear" w:color="auto" w:fill="auto"/>
            <w:vAlign w:val="center"/>
          </w:tcPr>
          <w:p>
            <w:pPr>
              <w:pStyle w:val="20"/>
              <w:widowControl w:val="0"/>
              <w:adjustRightInd w:val="0"/>
              <w:snapToGrid w:val="0"/>
              <w:spacing w:before="0" w:beforeAutospacing="0" w:after="0" w:afterAutospacing="0"/>
              <w:jc w:val="center"/>
            </w:pPr>
            <w:r>
              <w:rPr>
                <w:rFonts w:hint="eastAsia" w:cs="Times New Roman"/>
                <w:kern w:val="44"/>
                <w:sz w:val="18"/>
                <w:szCs w:val="28"/>
                <w:lang w:bidi="ar"/>
              </w:rPr>
              <w:t>●</w:t>
            </w:r>
          </w:p>
        </w:tc>
        <w:tc>
          <w:tcPr>
            <w:tcW w:w="1364" w:type="dxa"/>
            <w:shd w:val="clear" w:color="auto" w:fill="auto"/>
            <w:vAlign w:val="center"/>
          </w:tcPr>
          <w:p>
            <w:pPr>
              <w:pStyle w:val="20"/>
              <w:widowControl w:val="0"/>
              <w:adjustRightInd w:val="0"/>
              <w:snapToGrid w:val="0"/>
              <w:spacing w:before="0" w:beforeAutospacing="0" w:after="0" w:afterAutospacing="0"/>
              <w:jc w:val="center"/>
            </w:pPr>
            <w:r>
              <w:rPr>
                <w:rFonts w:hint="eastAsia" w:cs="Times New Roman"/>
                <w:kern w:val="44"/>
                <w:sz w:val="18"/>
                <w:szCs w:val="28"/>
                <w:lang w:bidi="ar"/>
              </w:rPr>
              <w:t>●</w:t>
            </w:r>
          </w:p>
        </w:tc>
        <w:tc>
          <w:tcPr>
            <w:tcW w:w="1364" w:type="dxa"/>
            <w:shd w:val="clear" w:color="auto" w:fill="auto"/>
            <w:vAlign w:val="center"/>
          </w:tcPr>
          <w:p>
            <w:pPr>
              <w:pStyle w:val="20"/>
              <w:widowControl w:val="0"/>
              <w:adjustRightInd w:val="0"/>
              <w:snapToGrid w:val="0"/>
              <w:spacing w:before="0" w:beforeAutospacing="0" w:after="0" w:afterAutospacing="0"/>
              <w:jc w:val="center"/>
            </w:pPr>
            <w:r>
              <w:rPr>
                <w:rFonts w:hint="eastAsia" w:cs="Times New Roman"/>
                <w:kern w:val="44"/>
                <w:sz w:val="18"/>
                <w:szCs w:val="28"/>
                <w:lang w:bidi="ar"/>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20"/>
              <w:widowControl w:val="0"/>
              <w:adjustRightInd w:val="0"/>
              <w:snapToGrid w:val="0"/>
              <w:spacing w:before="0" w:beforeAutospacing="0" w:after="0" w:afterAutospacing="0"/>
              <w:jc w:val="center"/>
              <w:rPr>
                <w:rFonts w:ascii="Times New Roman"/>
              </w:rPr>
            </w:pPr>
            <w:r>
              <w:rPr>
                <w:rFonts w:hint="eastAsia" w:cs="Times New Roman"/>
                <w:kern w:val="44"/>
                <w:sz w:val="18"/>
                <w:szCs w:val="28"/>
                <w:lang w:bidi="ar"/>
              </w:rPr>
              <w:t>梁高</w:t>
            </w:r>
          </w:p>
        </w:tc>
        <w:tc>
          <w:tcPr>
            <w:tcW w:w="1364" w:type="dxa"/>
            <w:shd w:val="clear" w:color="auto" w:fill="auto"/>
            <w:vAlign w:val="center"/>
          </w:tcPr>
          <w:p>
            <w:pPr>
              <w:pStyle w:val="20"/>
              <w:widowControl w:val="0"/>
              <w:adjustRightInd w:val="0"/>
              <w:snapToGrid w:val="0"/>
              <w:spacing w:before="0" w:beforeAutospacing="0" w:after="0" w:afterAutospacing="0"/>
              <w:jc w:val="center"/>
            </w:pPr>
            <w:r>
              <w:rPr>
                <w:rFonts w:hint="eastAsia" w:cs="Times New Roman"/>
                <w:kern w:val="44"/>
                <w:sz w:val="18"/>
                <w:szCs w:val="28"/>
                <w:lang w:bidi="ar"/>
              </w:rPr>
              <w:t>●</w:t>
            </w:r>
          </w:p>
        </w:tc>
        <w:tc>
          <w:tcPr>
            <w:tcW w:w="1364" w:type="dxa"/>
            <w:shd w:val="clear" w:color="auto" w:fill="auto"/>
            <w:vAlign w:val="center"/>
          </w:tcPr>
          <w:p>
            <w:pPr>
              <w:pStyle w:val="20"/>
              <w:widowControl w:val="0"/>
              <w:adjustRightInd w:val="0"/>
              <w:snapToGrid w:val="0"/>
              <w:spacing w:before="0" w:beforeAutospacing="0" w:after="0" w:afterAutospacing="0"/>
              <w:jc w:val="center"/>
            </w:pPr>
            <w:r>
              <w:rPr>
                <w:rFonts w:hint="eastAsia" w:cs="Times New Roman"/>
                <w:kern w:val="44"/>
                <w:sz w:val="18"/>
                <w:szCs w:val="28"/>
                <w:lang w:bidi="ar"/>
              </w:rPr>
              <w:t>●</w:t>
            </w:r>
          </w:p>
        </w:tc>
        <w:tc>
          <w:tcPr>
            <w:tcW w:w="1364" w:type="dxa"/>
            <w:shd w:val="clear" w:color="auto" w:fill="auto"/>
            <w:vAlign w:val="center"/>
          </w:tcPr>
          <w:p>
            <w:pPr>
              <w:pStyle w:val="20"/>
              <w:widowControl w:val="0"/>
              <w:adjustRightInd w:val="0"/>
              <w:snapToGrid w:val="0"/>
              <w:spacing w:before="0" w:beforeAutospacing="0" w:after="0" w:afterAutospacing="0"/>
              <w:jc w:val="center"/>
            </w:pPr>
            <w:r>
              <w:rPr>
                <w:rFonts w:hint="eastAsia" w:cs="Times New Roman"/>
                <w:kern w:val="44"/>
                <w:sz w:val="18"/>
                <w:szCs w:val="28"/>
                <w:lang w:bidi="ar"/>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adjustRightInd w:val="0"/>
              <w:contextualSpacing w:val="0"/>
              <w:rPr>
                <w:rFonts w:ascii="Times New Roman"/>
              </w:rPr>
            </w:pPr>
            <w:r>
              <w:rPr>
                <w:rFonts w:ascii="Times New Roman"/>
              </w:rPr>
              <w:t>上翼缘板宽</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adjustRightInd w:val="0"/>
              <w:contextualSpacing w:val="0"/>
              <w:rPr>
                <w:rFonts w:ascii="Times New Roman"/>
              </w:rPr>
            </w:pPr>
            <w:r>
              <w:rPr>
                <w:rFonts w:ascii="Times New Roman"/>
              </w:rPr>
              <w:t>上翼缘板端部厚</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adjustRightInd w:val="0"/>
              <w:contextualSpacing w:val="0"/>
              <w:rPr>
                <w:rFonts w:ascii="Times New Roman"/>
              </w:rPr>
            </w:pPr>
            <w:r>
              <w:rPr>
                <w:rFonts w:ascii="Times New Roman"/>
              </w:rPr>
              <w:t>上翼缘板根部厚</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adjustRightInd w:val="0"/>
              <w:contextualSpacing w:val="0"/>
              <w:rPr>
                <w:rFonts w:ascii="Times New Roman"/>
              </w:rPr>
            </w:pPr>
            <w:r>
              <w:rPr>
                <w:rFonts w:ascii="Times New Roman"/>
              </w:rPr>
              <w:t>悬臂宽</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adjustRightInd w:val="0"/>
              <w:contextualSpacing w:val="0"/>
              <w:rPr>
                <w:rFonts w:ascii="Times New Roman"/>
              </w:rPr>
            </w:pPr>
            <w:r>
              <w:rPr>
                <w:rFonts w:ascii="Times New Roman"/>
              </w:rPr>
              <w:t>腹板厚</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adjustRightInd w:val="0"/>
              <w:contextualSpacing w:val="0"/>
              <w:rPr>
                <w:rFonts w:ascii="Times New Roman"/>
              </w:rPr>
            </w:pPr>
            <w:r>
              <w:rPr>
                <w:rFonts w:ascii="Times New Roman"/>
              </w:rPr>
              <w:t>下翼缘（马蹄）宽</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adjustRightInd w:val="0"/>
              <w:contextualSpacing w:val="0"/>
              <w:rPr>
                <w:rFonts w:ascii="Times New Roman"/>
              </w:rPr>
            </w:pPr>
            <w:r>
              <w:rPr>
                <w:rFonts w:ascii="Times New Roman"/>
              </w:rPr>
              <w:t>下翼缘（马蹄）高</w:t>
            </w:r>
          </w:p>
        </w:tc>
        <w:tc>
          <w:tcPr>
            <w:tcW w:w="1364" w:type="dxa"/>
            <w:shd w:val="clear" w:color="auto" w:fill="auto"/>
            <w:vAlign w:val="center"/>
          </w:tcPr>
          <w:p>
            <w:pPr>
              <w:pStyle w:val="84"/>
              <w:adjustRightInd w:val="0"/>
              <w:contextualSpacing w:val="0"/>
              <w:rPr>
                <w:rFonts w:ascii="Times New Roman"/>
              </w:rPr>
            </w:pPr>
            <w:r>
              <w:rPr>
                <w:rFonts w:hAnsi="宋体"/>
                <w:kern w:val="0"/>
                <w:szCs w:val="18"/>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adjustRightInd w:val="0"/>
              <w:contextualSpacing w:val="0"/>
              <w:rPr>
                <w:rFonts w:ascii="Times New Roman"/>
              </w:rPr>
            </w:pPr>
            <w:r>
              <w:rPr>
                <w:rFonts w:ascii="Times New Roman"/>
              </w:rPr>
              <w:t>上倒角尺寸</w:t>
            </w:r>
          </w:p>
        </w:tc>
        <w:tc>
          <w:tcPr>
            <w:tcW w:w="1364" w:type="dxa"/>
            <w:shd w:val="clear" w:color="auto" w:fill="auto"/>
            <w:vAlign w:val="center"/>
          </w:tcPr>
          <w:p>
            <w:pPr>
              <w:pStyle w:val="84"/>
              <w:adjustRightInd w:val="0"/>
              <w:contextualSpacing w:val="0"/>
              <w:rPr>
                <w:rFonts w:ascii="Times New Roman"/>
              </w:rPr>
            </w:pPr>
            <w:r>
              <w:rPr>
                <w:rFonts w:hAnsi="宋体"/>
                <w:kern w:val="0"/>
                <w:szCs w:val="18"/>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adjustRightInd w:val="0"/>
              <w:contextualSpacing w:val="0"/>
              <w:rPr>
                <w:rFonts w:ascii="Times New Roman"/>
              </w:rPr>
            </w:pPr>
            <w:r>
              <w:rPr>
                <w:rFonts w:ascii="Times New Roman"/>
              </w:rPr>
              <w:t>下倒角尺寸</w:t>
            </w:r>
          </w:p>
        </w:tc>
        <w:tc>
          <w:tcPr>
            <w:tcW w:w="1364" w:type="dxa"/>
            <w:shd w:val="clear" w:color="auto" w:fill="auto"/>
            <w:vAlign w:val="center"/>
          </w:tcPr>
          <w:p>
            <w:pPr>
              <w:pStyle w:val="84"/>
              <w:adjustRightInd w:val="0"/>
              <w:contextualSpacing w:val="0"/>
              <w:rPr>
                <w:rFonts w:ascii="Times New Roman"/>
              </w:rPr>
            </w:pPr>
            <w:r>
              <w:rPr>
                <w:rFonts w:hAnsi="宋体"/>
                <w:kern w:val="0"/>
                <w:szCs w:val="18"/>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rPr>
                <w:rFonts w:ascii="Times New Roman"/>
              </w:rPr>
            </w:pPr>
            <w:r>
              <w:rPr>
                <w:rFonts w:ascii="Times New Roman"/>
              </w:rPr>
              <w:t>齿块长</w:t>
            </w:r>
          </w:p>
        </w:tc>
        <w:tc>
          <w:tcPr>
            <w:tcW w:w="1364" w:type="dxa"/>
            <w:shd w:val="clear" w:color="auto" w:fill="auto"/>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r>
              <w:rPr>
                <w:rFonts w:ascii="Times New Roman"/>
              </w:rPr>
              <w:t>根据需求设置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rPr>
                <w:rFonts w:ascii="Times New Roman"/>
              </w:rPr>
            </w:pPr>
            <w:r>
              <w:rPr>
                <w:rFonts w:ascii="Times New Roman"/>
              </w:rPr>
              <w:t>齿块厚</w:t>
            </w:r>
          </w:p>
        </w:tc>
        <w:tc>
          <w:tcPr>
            <w:tcW w:w="1364"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r>
              <w:rPr>
                <w:rFonts w:ascii="Times New Roman"/>
              </w:rPr>
              <w:t>根据需求设置</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rPr>
                <w:rFonts w:ascii="Times New Roman"/>
              </w:rPr>
            </w:pPr>
            <w:r>
              <w:rPr>
                <w:rFonts w:ascii="Times New Roman"/>
              </w:rPr>
              <w:t>槽口断面尺寸</w:t>
            </w:r>
          </w:p>
        </w:tc>
        <w:tc>
          <w:tcPr>
            <w:tcW w:w="1364"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rPr>
                <w:rFonts w:ascii="Times New Roman"/>
              </w:rPr>
            </w:pPr>
            <w:r>
              <w:rPr>
                <w:rFonts w:ascii="Times New Roman"/>
              </w:rPr>
              <w:t>槽口深度</w:t>
            </w:r>
          </w:p>
        </w:tc>
        <w:tc>
          <w:tcPr>
            <w:tcW w:w="1364" w:type="dxa"/>
            <w:shd w:val="clear" w:color="auto" w:fill="auto"/>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rPr>
                <w:rFonts w:ascii="Times New Roman"/>
              </w:rPr>
            </w:pPr>
            <w:r>
              <w:rPr>
                <w:rFonts w:ascii="Times New Roman"/>
              </w:rPr>
              <w:t>横隔板厚</w:t>
            </w:r>
          </w:p>
        </w:tc>
        <w:tc>
          <w:tcPr>
            <w:tcW w:w="1364"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rPr>
                <w:rFonts w:ascii="Times New Roman"/>
              </w:rPr>
            </w:pPr>
            <w:r>
              <w:rPr>
                <w:rFonts w:ascii="Times New Roman"/>
              </w:rPr>
              <w:t>横隔板高</w:t>
            </w:r>
          </w:p>
        </w:tc>
        <w:tc>
          <w:tcPr>
            <w:tcW w:w="1364"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表C.0.1-2 T梁模型单元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如左幅、右幅，或墩号等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桥梁中线圆曲线半径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adjustRightInd w:val="0"/>
              <w:contextualSpacing w:val="0"/>
              <w:rPr>
                <w:rFonts w:ascii="Times New Roman"/>
              </w:rPr>
            </w:pPr>
          </w:p>
        </w:tc>
        <w:tc>
          <w:tcPr>
            <w:tcW w:w="1696" w:type="dxa"/>
            <w:shd w:val="clear" w:color="auto" w:fill="auto"/>
            <w:noWrap/>
            <w:vAlign w:val="center"/>
          </w:tcPr>
          <w:p>
            <w:pPr>
              <w:pStyle w:val="84"/>
              <w:adjustRightInd w:val="0"/>
              <w:contextualSpacing w:val="0"/>
              <w:rPr>
                <w:rFonts w:ascii="Times New Roman"/>
              </w:rPr>
            </w:pPr>
            <w:r>
              <w:rPr>
                <w:rFonts w:ascii="Times New Roman"/>
              </w:rPr>
              <w:t>斜交角</w:t>
            </w:r>
          </w:p>
        </w:tc>
        <w:tc>
          <w:tcPr>
            <w:tcW w:w="452" w:type="dxa"/>
            <w:shd w:val="clear" w:color="auto" w:fill="auto"/>
            <w:noWrap/>
            <w:vAlign w:val="center"/>
          </w:tcPr>
          <w:p>
            <w:pPr>
              <w:pStyle w:val="84"/>
              <w:adjustRightInd w:val="0"/>
              <w:contextualSpacing w:val="0"/>
              <w:rPr>
                <w:rFonts w:ascii="Times New Roman"/>
              </w:rPr>
            </w:pPr>
            <w:r>
              <w:rPr>
                <w:rFonts w:ascii="Times New Roman"/>
              </w:rPr>
              <w:t>数值</w:t>
            </w:r>
          </w:p>
        </w:tc>
        <w:tc>
          <w:tcPr>
            <w:tcW w:w="905" w:type="dxa"/>
            <w:shd w:val="clear" w:color="auto" w:fill="auto"/>
            <w:noWrap/>
            <w:vAlign w:val="center"/>
          </w:tcPr>
          <w:p>
            <w:pPr>
              <w:pStyle w:val="84"/>
              <w:adjustRightInd w:val="0"/>
              <w:contextualSpacing w:val="0"/>
              <w:rPr>
                <w:rFonts w:ascii="Times New Roman"/>
              </w:rPr>
            </w:pPr>
            <w:r>
              <w:rPr>
                <w:rFonts w:ascii="Times New Roman"/>
              </w:rPr>
              <w:t>°</w:t>
            </w:r>
          </w:p>
        </w:tc>
        <w:tc>
          <w:tcPr>
            <w:tcW w:w="905" w:type="dxa"/>
            <w:shd w:val="clear" w:color="auto" w:fill="auto"/>
            <w:noWrap/>
            <w:vAlign w:val="center"/>
          </w:tcPr>
          <w:p>
            <w:pPr>
              <w:pStyle w:val="84"/>
              <w:adjustRightInd w:val="0"/>
              <w:contextualSpacing w:val="0"/>
              <w:rPr>
                <w:rFonts w:ascii="Times New Roman"/>
              </w:rPr>
            </w:pPr>
            <w:r>
              <w:rPr>
                <w:rFonts w:hAnsi="宋体"/>
                <w:kern w:val="0"/>
                <w:szCs w:val="18"/>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1244" w:type="dxa"/>
            <w:shd w:val="clear" w:color="auto" w:fill="auto"/>
            <w:noWrap/>
            <w:vAlign w:val="center"/>
          </w:tcPr>
          <w:p>
            <w:pPr>
              <w:pStyle w:val="84"/>
              <w:adjustRightInd w:val="0"/>
              <w:contextualSpacing w:val="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梁顶高程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桥跨处道路中心线高程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预拱度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梁长</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梁宽</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预应力钢束信息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预应力钢束用量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表C.0.2-1 空心板梁模型单元几何表达精度交付要求</w:t>
      </w:r>
    </w:p>
    <w:tbl>
      <w:tblPr>
        <w:tblStyle w:val="23"/>
        <w:tblW w:w="5012"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66"/>
        <w:gridCol w:w="1367"/>
        <w:gridCol w:w="1367"/>
        <w:gridCol w:w="1367"/>
        <w:gridCol w:w="125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vMerge w:val="restart"/>
            <w:shd w:val="clear" w:color="auto" w:fill="auto"/>
            <w:vAlign w:val="center"/>
          </w:tcPr>
          <w:p>
            <w:pPr>
              <w:pStyle w:val="84"/>
              <w:rPr>
                <w:rFonts w:ascii="Times New Roman"/>
              </w:rPr>
            </w:pPr>
            <w:r>
              <w:rPr>
                <w:rFonts w:ascii="Times New Roman"/>
              </w:rPr>
              <w:t>结构尺寸</w:t>
            </w:r>
          </w:p>
        </w:tc>
        <w:tc>
          <w:tcPr>
            <w:tcW w:w="4092" w:type="dxa"/>
            <w:gridSpan w:val="3"/>
            <w:shd w:val="clear" w:color="auto" w:fill="auto"/>
            <w:vAlign w:val="center"/>
          </w:tcPr>
          <w:p>
            <w:pPr>
              <w:pStyle w:val="84"/>
              <w:rPr>
                <w:rFonts w:ascii="Times New Roman"/>
              </w:rPr>
            </w:pPr>
            <w:r>
              <w:rPr>
                <w:rFonts w:ascii="Times New Roman"/>
              </w:rPr>
              <w:t>模型精细度等级</w:t>
            </w:r>
          </w:p>
        </w:tc>
        <w:tc>
          <w:tcPr>
            <w:tcW w:w="1250"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vMerge w:val="continue"/>
            <w:shd w:val="clear" w:color="auto" w:fill="auto"/>
            <w:vAlign w:val="center"/>
          </w:tcPr>
          <w:p>
            <w:pPr>
              <w:pStyle w:val="84"/>
              <w:rPr>
                <w:rFonts w:ascii="Times New Roman"/>
              </w:rPr>
            </w:pPr>
          </w:p>
        </w:tc>
        <w:tc>
          <w:tcPr>
            <w:tcW w:w="1364" w:type="dxa"/>
            <w:shd w:val="clear" w:color="auto" w:fill="auto"/>
            <w:vAlign w:val="center"/>
          </w:tcPr>
          <w:p>
            <w:pPr>
              <w:pStyle w:val="84"/>
              <w:rPr>
                <w:rFonts w:ascii="Times New Roman"/>
              </w:rPr>
            </w:pPr>
            <w:r>
              <w:rPr>
                <w:rFonts w:ascii="Times New Roman"/>
              </w:rPr>
              <w:t>SL1.0</w:t>
            </w:r>
          </w:p>
        </w:tc>
        <w:tc>
          <w:tcPr>
            <w:tcW w:w="1364" w:type="dxa"/>
            <w:shd w:val="clear" w:color="auto" w:fill="auto"/>
            <w:vAlign w:val="center"/>
          </w:tcPr>
          <w:p>
            <w:pPr>
              <w:pStyle w:val="84"/>
              <w:rPr>
                <w:rFonts w:ascii="Times New Roman"/>
              </w:rPr>
            </w:pPr>
            <w:r>
              <w:rPr>
                <w:rFonts w:ascii="Times New Roman"/>
              </w:rPr>
              <w:t>SL2.0</w:t>
            </w:r>
          </w:p>
        </w:tc>
        <w:tc>
          <w:tcPr>
            <w:tcW w:w="1364" w:type="dxa"/>
            <w:shd w:val="clear" w:color="auto" w:fill="auto"/>
            <w:vAlign w:val="center"/>
          </w:tcPr>
          <w:p>
            <w:pPr>
              <w:pStyle w:val="84"/>
              <w:rPr>
                <w:rFonts w:ascii="Times New Roman"/>
              </w:rPr>
            </w:pPr>
            <w:r>
              <w:rPr>
                <w:rFonts w:ascii="Times New Roman"/>
              </w:rPr>
              <w:t>SL3.0</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84"/>
              <w:adjustRightInd w:val="0"/>
              <w:contextualSpacing w:val="0"/>
              <w:rPr>
                <w:rFonts w:ascii="Times New Roman"/>
              </w:rPr>
            </w:pPr>
            <w:r>
              <w:rPr>
                <w:rFonts w:ascii="Times New Roman"/>
              </w:rPr>
              <w:t>横坡</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364" w:type="dxa"/>
            <w:shd w:val="clear" w:color="auto" w:fill="auto"/>
            <w:vAlign w:val="center"/>
          </w:tcPr>
          <w:p>
            <w:pPr>
              <w:pStyle w:val="84"/>
              <w:adjustRightInd w:val="0"/>
              <w:contextualSpacing w:val="0"/>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20"/>
              <w:widowControl w:val="0"/>
              <w:adjustRightInd w:val="0"/>
              <w:snapToGrid w:val="0"/>
              <w:spacing w:before="0" w:beforeAutospacing="0" w:after="0" w:afterAutospacing="0"/>
              <w:jc w:val="center"/>
              <w:rPr>
                <w:rFonts w:ascii="Times New Roman"/>
              </w:rPr>
            </w:pPr>
            <w:r>
              <w:rPr>
                <w:rFonts w:hint="eastAsia" w:cs="Times New Roman"/>
                <w:kern w:val="44"/>
                <w:sz w:val="18"/>
                <w:szCs w:val="28"/>
                <w:lang w:bidi="ar"/>
              </w:rPr>
              <w:t>梁长</w:t>
            </w:r>
          </w:p>
        </w:tc>
        <w:tc>
          <w:tcPr>
            <w:tcW w:w="1364" w:type="dxa"/>
            <w:shd w:val="clear" w:color="auto" w:fill="auto"/>
            <w:vAlign w:val="center"/>
          </w:tcPr>
          <w:p>
            <w:pPr>
              <w:pStyle w:val="20"/>
              <w:widowControl w:val="0"/>
              <w:adjustRightInd w:val="0"/>
              <w:snapToGrid w:val="0"/>
              <w:spacing w:before="0" w:beforeAutospacing="0" w:after="0" w:afterAutospacing="0"/>
              <w:jc w:val="center"/>
            </w:pPr>
            <w:r>
              <w:rPr>
                <w:rFonts w:hint="eastAsia" w:cs="Times New Roman"/>
                <w:kern w:val="44"/>
                <w:sz w:val="18"/>
                <w:szCs w:val="28"/>
                <w:lang w:bidi="ar"/>
              </w:rPr>
              <w:t>●</w:t>
            </w:r>
          </w:p>
        </w:tc>
        <w:tc>
          <w:tcPr>
            <w:tcW w:w="1364" w:type="dxa"/>
            <w:shd w:val="clear" w:color="auto" w:fill="auto"/>
            <w:vAlign w:val="center"/>
          </w:tcPr>
          <w:p>
            <w:pPr>
              <w:pStyle w:val="20"/>
              <w:widowControl w:val="0"/>
              <w:adjustRightInd w:val="0"/>
              <w:snapToGrid w:val="0"/>
              <w:spacing w:before="0" w:beforeAutospacing="0" w:after="0" w:afterAutospacing="0"/>
              <w:jc w:val="center"/>
            </w:pPr>
            <w:r>
              <w:rPr>
                <w:rFonts w:hint="eastAsia" w:cs="Times New Roman"/>
                <w:kern w:val="44"/>
                <w:sz w:val="18"/>
                <w:szCs w:val="28"/>
                <w:lang w:bidi="ar"/>
              </w:rPr>
              <w:t>●</w:t>
            </w:r>
          </w:p>
        </w:tc>
        <w:tc>
          <w:tcPr>
            <w:tcW w:w="1364" w:type="dxa"/>
            <w:shd w:val="clear" w:color="auto" w:fill="auto"/>
            <w:vAlign w:val="center"/>
          </w:tcPr>
          <w:p>
            <w:pPr>
              <w:pStyle w:val="20"/>
              <w:widowControl w:val="0"/>
              <w:adjustRightInd w:val="0"/>
              <w:snapToGrid w:val="0"/>
              <w:spacing w:before="0" w:beforeAutospacing="0" w:after="0" w:afterAutospacing="0"/>
              <w:jc w:val="center"/>
            </w:pPr>
            <w:r>
              <w:rPr>
                <w:rFonts w:hint="eastAsia" w:cs="Times New Roman"/>
                <w:kern w:val="44"/>
                <w:sz w:val="18"/>
                <w:szCs w:val="28"/>
                <w:lang w:bidi="ar"/>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20"/>
              <w:widowControl w:val="0"/>
              <w:adjustRightInd w:val="0"/>
              <w:snapToGrid w:val="0"/>
              <w:spacing w:before="0" w:beforeAutospacing="0" w:after="0" w:afterAutospacing="0"/>
              <w:jc w:val="center"/>
              <w:rPr>
                <w:rFonts w:ascii="Times New Roman"/>
              </w:rPr>
            </w:pPr>
            <w:r>
              <w:rPr>
                <w:rFonts w:hint="eastAsia" w:cs="Times New Roman"/>
                <w:kern w:val="44"/>
                <w:sz w:val="18"/>
                <w:szCs w:val="28"/>
                <w:lang w:bidi="ar"/>
              </w:rPr>
              <w:t>梁高</w:t>
            </w:r>
          </w:p>
        </w:tc>
        <w:tc>
          <w:tcPr>
            <w:tcW w:w="1364" w:type="dxa"/>
            <w:shd w:val="clear" w:color="auto" w:fill="auto"/>
            <w:vAlign w:val="center"/>
          </w:tcPr>
          <w:p>
            <w:pPr>
              <w:pStyle w:val="20"/>
              <w:widowControl w:val="0"/>
              <w:adjustRightInd w:val="0"/>
              <w:snapToGrid w:val="0"/>
              <w:spacing w:before="0" w:beforeAutospacing="0" w:after="0" w:afterAutospacing="0"/>
              <w:jc w:val="center"/>
            </w:pPr>
            <w:r>
              <w:rPr>
                <w:rFonts w:hint="eastAsia" w:cs="Times New Roman"/>
                <w:kern w:val="44"/>
                <w:sz w:val="18"/>
                <w:szCs w:val="28"/>
                <w:lang w:bidi="ar"/>
              </w:rPr>
              <w:t>●</w:t>
            </w:r>
          </w:p>
        </w:tc>
        <w:tc>
          <w:tcPr>
            <w:tcW w:w="1364" w:type="dxa"/>
            <w:shd w:val="clear" w:color="auto" w:fill="auto"/>
            <w:vAlign w:val="center"/>
          </w:tcPr>
          <w:p>
            <w:pPr>
              <w:pStyle w:val="20"/>
              <w:widowControl w:val="0"/>
              <w:adjustRightInd w:val="0"/>
              <w:snapToGrid w:val="0"/>
              <w:spacing w:before="0" w:beforeAutospacing="0" w:after="0" w:afterAutospacing="0"/>
              <w:jc w:val="center"/>
            </w:pPr>
            <w:r>
              <w:rPr>
                <w:rFonts w:hint="eastAsia" w:cs="Times New Roman"/>
                <w:kern w:val="44"/>
                <w:sz w:val="18"/>
                <w:szCs w:val="28"/>
                <w:lang w:bidi="ar"/>
              </w:rPr>
              <w:t>●</w:t>
            </w:r>
          </w:p>
        </w:tc>
        <w:tc>
          <w:tcPr>
            <w:tcW w:w="1364" w:type="dxa"/>
            <w:shd w:val="clear" w:color="auto" w:fill="auto"/>
            <w:vAlign w:val="center"/>
          </w:tcPr>
          <w:p>
            <w:pPr>
              <w:pStyle w:val="20"/>
              <w:widowControl w:val="0"/>
              <w:adjustRightInd w:val="0"/>
              <w:snapToGrid w:val="0"/>
              <w:spacing w:before="0" w:beforeAutospacing="0" w:after="0" w:afterAutospacing="0"/>
              <w:jc w:val="center"/>
            </w:pPr>
            <w:r>
              <w:rPr>
                <w:rFonts w:hint="eastAsia" w:cs="Times New Roman"/>
                <w:kern w:val="44"/>
                <w:sz w:val="18"/>
                <w:szCs w:val="28"/>
                <w:lang w:bidi="ar"/>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84"/>
              <w:rPr>
                <w:rFonts w:ascii="Times New Roman"/>
              </w:rPr>
            </w:pPr>
            <w:r>
              <w:rPr>
                <w:rFonts w:ascii="Times New Roman"/>
              </w:rPr>
              <w:t>顶板宽</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84"/>
              <w:rPr>
                <w:rFonts w:ascii="Times New Roman"/>
              </w:rPr>
            </w:pPr>
            <w:r>
              <w:rPr>
                <w:rFonts w:ascii="Times New Roman"/>
              </w:rPr>
              <w:t>顶板厚</w:t>
            </w:r>
          </w:p>
        </w:tc>
        <w:tc>
          <w:tcPr>
            <w:tcW w:w="1364" w:type="dxa"/>
            <w:shd w:val="clear" w:color="auto" w:fill="auto"/>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84"/>
              <w:rPr>
                <w:rFonts w:ascii="Times New Roman"/>
              </w:rPr>
            </w:pPr>
            <w:r>
              <w:rPr>
                <w:rFonts w:ascii="Times New Roman"/>
              </w:rPr>
              <w:t>悬臂宽</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84"/>
              <w:rPr>
                <w:rFonts w:ascii="Times New Roman"/>
              </w:rPr>
            </w:pPr>
            <w:r>
              <w:rPr>
                <w:rFonts w:ascii="Times New Roman"/>
              </w:rPr>
              <w:t>悬臂端部厚</w:t>
            </w:r>
          </w:p>
        </w:tc>
        <w:tc>
          <w:tcPr>
            <w:tcW w:w="1364" w:type="dxa"/>
            <w:shd w:val="clear" w:color="auto" w:fill="auto"/>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84"/>
              <w:rPr>
                <w:rFonts w:ascii="Times New Roman"/>
              </w:rPr>
            </w:pPr>
            <w:r>
              <w:rPr>
                <w:rFonts w:ascii="Times New Roman"/>
              </w:rPr>
              <w:t>悬臂根部厚</w:t>
            </w:r>
          </w:p>
        </w:tc>
        <w:tc>
          <w:tcPr>
            <w:tcW w:w="1364" w:type="dxa"/>
            <w:shd w:val="clear" w:color="auto" w:fill="auto"/>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84"/>
              <w:rPr>
                <w:rFonts w:ascii="Times New Roman"/>
              </w:rPr>
            </w:pPr>
            <w:r>
              <w:rPr>
                <w:rFonts w:ascii="Times New Roman"/>
              </w:rPr>
              <w:t>腹板高</w:t>
            </w:r>
          </w:p>
        </w:tc>
        <w:tc>
          <w:tcPr>
            <w:tcW w:w="1364" w:type="dxa"/>
            <w:shd w:val="clear" w:color="auto" w:fill="auto"/>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84"/>
              <w:rPr>
                <w:rFonts w:ascii="Times New Roman"/>
              </w:rPr>
            </w:pPr>
            <w:r>
              <w:rPr>
                <w:rFonts w:ascii="Times New Roman"/>
              </w:rPr>
              <w:t>腹板厚</w:t>
            </w:r>
          </w:p>
        </w:tc>
        <w:tc>
          <w:tcPr>
            <w:tcW w:w="1364" w:type="dxa"/>
            <w:shd w:val="clear" w:color="auto" w:fill="auto"/>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84"/>
              <w:rPr>
                <w:rFonts w:ascii="Times New Roman"/>
              </w:rPr>
            </w:pPr>
            <w:r>
              <w:rPr>
                <w:rFonts w:ascii="Times New Roman"/>
              </w:rPr>
              <w:t>底板宽</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84"/>
              <w:rPr>
                <w:rFonts w:ascii="Times New Roman"/>
              </w:rPr>
            </w:pPr>
            <w:r>
              <w:rPr>
                <w:rFonts w:ascii="Times New Roman"/>
              </w:rPr>
              <w:t>底板厚</w:t>
            </w:r>
          </w:p>
        </w:tc>
        <w:tc>
          <w:tcPr>
            <w:tcW w:w="1364" w:type="dxa"/>
            <w:shd w:val="clear" w:color="auto" w:fill="auto"/>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84"/>
              <w:rPr>
                <w:rFonts w:ascii="Times New Roman"/>
              </w:rPr>
            </w:pPr>
            <w:r>
              <w:rPr>
                <w:rFonts w:ascii="Times New Roman"/>
              </w:rPr>
              <w:t>上倒角尺寸</w:t>
            </w:r>
          </w:p>
        </w:tc>
        <w:tc>
          <w:tcPr>
            <w:tcW w:w="1364" w:type="dxa"/>
            <w:shd w:val="clear" w:color="auto" w:fill="auto"/>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84"/>
              <w:rPr>
                <w:rFonts w:ascii="Times New Roman"/>
              </w:rPr>
            </w:pPr>
            <w:r>
              <w:rPr>
                <w:rFonts w:ascii="Times New Roman"/>
              </w:rPr>
              <w:t>下倒角尺寸</w:t>
            </w:r>
          </w:p>
        </w:tc>
        <w:tc>
          <w:tcPr>
            <w:tcW w:w="1364" w:type="dxa"/>
            <w:shd w:val="clear" w:color="auto" w:fill="auto"/>
            <w:vAlign w:val="center"/>
          </w:tcPr>
          <w:p>
            <w:pPr>
              <w:pStyle w:val="84"/>
              <w:rPr>
                <w:rFonts w:ascii="Times New Roman" w:eastAsiaTheme="majorEastAsia"/>
                <w:kern w:val="0"/>
                <w:szCs w:val="18"/>
              </w:rPr>
            </w:pPr>
          </w:p>
        </w:tc>
        <w:tc>
          <w:tcPr>
            <w:tcW w:w="1364" w:type="dxa"/>
            <w:shd w:val="clear" w:color="auto" w:fill="auto"/>
            <w:vAlign w:val="center"/>
          </w:tcPr>
          <w:p>
            <w:pPr>
              <w:pStyle w:val="84"/>
              <w:rPr>
                <w:rFonts w:ascii="Times New Roman"/>
              </w:rPr>
            </w:pPr>
          </w:p>
        </w:tc>
        <w:tc>
          <w:tcPr>
            <w:tcW w:w="1364" w:type="dxa"/>
            <w:shd w:val="clear" w:color="auto" w:fill="auto"/>
            <w:vAlign w:val="center"/>
          </w:tcPr>
          <w:p>
            <w:pPr>
              <w:pStyle w:val="84"/>
              <w:rPr>
                <w:rFonts w:ascii="Times New Roman"/>
              </w:rPr>
            </w:pP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84"/>
              <w:rPr>
                <w:rFonts w:ascii="Times New Roman"/>
              </w:rPr>
            </w:pPr>
            <w:r>
              <w:rPr>
                <w:rFonts w:ascii="Times New Roman"/>
              </w:rPr>
              <w:t>槽口断面尺寸</w:t>
            </w:r>
          </w:p>
        </w:tc>
        <w:tc>
          <w:tcPr>
            <w:tcW w:w="1364" w:type="dxa"/>
            <w:shd w:val="clear" w:color="auto" w:fill="auto"/>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84"/>
              <w:rPr>
                <w:rFonts w:ascii="Times New Roman"/>
              </w:rPr>
            </w:pPr>
            <w:r>
              <w:rPr>
                <w:rFonts w:ascii="Times New Roman"/>
              </w:rPr>
              <w:t>槽口深度</w:t>
            </w:r>
          </w:p>
        </w:tc>
        <w:tc>
          <w:tcPr>
            <w:tcW w:w="1364"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vAlign w:val="center"/>
          </w:tcPr>
          <w:p>
            <w:pPr>
              <w:pStyle w:val="84"/>
              <w:rPr>
                <w:rFonts w:ascii="Times New Roman"/>
              </w:rPr>
            </w:pPr>
            <w:r>
              <w:rPr>
                <w:rFonts w:ascii="Times New Roman"/>
              </w:rPr>
              <w:t>主梁锚固构造</w:t>
            </w:r>
          </w:p>
        </w:tc>
        <w:tc>
          <w:tcPr>
            <w:tcW w:w="1364" w:type="dxa"/>
            <w:shd w:val="clear" w:color="auto" w:fill="auto"/>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表C.0.2-2 空心板梁模型单元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6"/>
              <w:jc w:val="center"/>
            </w:pPr>
            <w:r>
              <w:t>如左幅、右幅，或墩号等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桥梁中线圆曲线半径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斜交角</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梁顶高程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桥跨处道路中心线高程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预拱度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pPr>
            <w:r>
              <w:rPr>
                <w:rFonts w:ascii="Times New Roman"/>
              </w:rPr>
              <w:t>设计信息</w:t>
            </w:r>
          </w:p>
        </w:tc>
        <w:tc>
          <w:tcPr>
            <w:tcW w:w="1696" w:type="dxa"/>
            <w:shd w:val="clear" w:color="auto" w:fill="auto"/>
            <w:vAlign w:val="center"/>
          </w:tcPr>
          <w:p>
            <w:pPr>
              <w:pStyle w:val="84"/>
              <w:rPr>
                <w:rFonts w:ascii="Times New Roman"/>
              </w:rPr>
            </w:pPr>
            <w:r>
              <w:rPr>
                <w:rFonts w:ascii="Times New Roman"/>
              </w:rPr>
              <w:t>梁长</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jc w:val="center"/>
              <w:rPr>
                <w:rFonts w:ascii="Times New Roman" w:hAnsi="Times New Roman"/>
              </w:rPr>
            </w:pPr>
          </w:p>
        </w:tc>
        <w:tc>
          <w:tcPr>
            <w:tcW w:w="1696" w:type="dxa"/>
            <w:shd w:val="clear" w:color="auto" w:fill="auto"/>
            <w:vAlign w:val="center"/>
          </w:tcPr>
          <w:p>
            <w:pPr>
              <w:pStyle w:val="84"/>
              <w:rPr>
                <w:rFonts w:ascii="Times New Roman"/>
              </w:rPr>
            </w:pPr>
            <w:r>
              <w:rPr>
                <w:rFonts w:ascii="Times New Roman"/>
              </w:rPr>
              <w:t>梁高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jc w:val="center"/>
              <w:rPr>
                <w:rFonts w:ascii="Times New Roman" w:hAnsi="Times New Roman"/>
              </w:rPr>
            </w:pPr>
          </w:p>
        </w:tc>
        <w:tc>
          <w:tcPr>
            <w:tcW w:w="1696" w:type="dxa"/>
            <w:shd w:val="clear" w:color="auto" w:fill="auto"/>
            <w:vAlign w:val="center"/>
          </w:tcPr>
          <w:p>
            <w:pPr>
              <w:pStyle w:val="84"/>
              <w:rPr>
                <w:rFonts w:ascii="Times New Roman"/>
              </w:rPr>
            </w:pPr>
            <w:r>
              <w:rPr>
                <w:rFonts w:ascii="Times New Roman"/>
              </w:rPr>
              <w:t>梁宽</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jc w:val="center"/>
              <w:rPr>
                <w:rFonts w:ascii="Times New Roman" w:hAnsi="Times New Roman"/>
              </w:rPr>
            </w:pPr>
          </w:p>
        </w:tc>
        <w:tc>
          <w:tcPr>
            <w:tcW w:w="1696" w:type="dxa"/>
            <w:shd w:val="clear" w:color="auto" w:fill="auto"/>
            <w:vAlign w:val="center"/>
          </w:tcPr>
          <w:p>
            <w:pPr>
              <w:pStyle w:val="84"/>
              <w:rPr>
                <w:rFonts w:ascii="Times New Roman"/>
              </w:rPr>
            </w:pPr>
            <w:r>
              <w:rPr>
                <w:rFonts w:ascii="Times New Roman"/>
              </w:rPr>
              <w:t>预应力钢束信息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05"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预应力钢束用量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3" w:hRule="atLeast"/>
          <w:jc w:val="center"/>
        </w:trPr>
        <w:tc>
          <w:tcPr>
            <w:tcW w:w="849" w:type="dxa"/>
            <w:vMerge w:val="continue"/>
            <w:shd w:val="clear" w:color="auto" w:fill="auto"/>
            <w:noWrap/>
            <w:vAlign w:val="center"/>
          </w:tcPr>
          <w:p>
            <w:pPr>
              <w:jc w:val="center"/>
              <w:rPr>
                <w:rFonts w:ascii="Times New Roman" w:hAns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6"/>
              <w:jc w:val="center"/>
            </w:pPr>
            <w: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ind w:firstLine="180" w:firstLineChars="100"/>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表C.0.3-1 实心板梁模型单元几何表达精度交付要求</w:t>
      </w:r>
    </w:p>
    <w:tbl>
      <w:tblPr>
        <w:tblStyle w:val="23"/>
        <w:tblW w:w="5012"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66"/>
        <w:gridCol w:w="1367"/>
        <w:gridCol w:w="1367"/>
        <w:gridCol w:w="1367"/>
        <w:gridCol w:w="125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vMerge w:val="restart"/>
            <w:shd w:val="clear" w:color="auto" w:fill="auto"/>
            <w:vAlign w:val="center"/>
          </w:tcPr>
          <w:p>
            <w:pPr>
              <w:pStyle w:val="84"/>
              <w:rPr>
                <w:rFonts w:ascii="Times New Roman"/>
              </w:rPr>
            </w:pPr>
            <w:r>
              <w:rPr>
                <w:rFonts w:ascii="Times New Roman"/>
              </w:rPr>
              <w:t>结构尺寸</w:t>
            </w:r>
          </w:p>
        </w:tc>
        <w:tc>
          <w:tcPr>
            <w:tcW w:w="4092" w:type="dxa"/>
            <w:gridSpan w:val="3"/>
            <w:shd w:val="clear" w:color="auto" w:fill="auto"/>
            <w:vAlign w:val="center"/>
          </w:tcPr>
          <w:p>
            <w:pPr>
              <w:pStyle w:val="84"/>
              <w:rPr>
                <w:rFonts w:ascii="Times New Roman"/>
              </w:rPr>
            </w:pPr>
            <w:r>
              <w:rPr>
                <w:rFonts w:ascii="Times New Roman"/>
              </w:rPr>
              <w:t>模型精细度等级</w:t>
            </w:r>
          </w:p>
        </w:tc>
        <w:tc>
          <w:tcPr>
            <w:tcW w:w="1250"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vMerge w:val="continue"/>
            <w:shd w:val="clear" w:color="auto" w:fill="auto"/>
            <w:vAlign w:val="center"/>
          </w:tcPr>
          <w:p>
            <w:pPr>
              <w:pStyle w:val="84"/>
              <w:rPr>
                <w:rFonts w:ascii="Times New Roman"/>
              </w:rPr>
            </w:pPr>
          </w:p>
        </w:tc>
        <w:tc>
          <w:tcPr>
            <w:tcW w:w="1364" w:type="dxa"/>
            <w:shd w:val="clear" w:color="auto" w:fill="auto"/>
            <w:vAlign w:val="center"/>
          </w:tcPr>
          <w:p>
            <w:pPr>
              <w:pStyle w:val="84"/>
              <w:rPr>
                <w:rFonts w:ascii="Times New Roman"/>
              </w:rPr>
            </w:pPr>
            <w:r>
              <w:rPr>
                <w:rFonts w:ascii="Times New Roman"/>
              </w:rPr>
              <w:t>SL1.0</w:t>
            </w:r>
          </w:p>
        </w:tc>
        <w:tc>
          <w:tcPr>
            <w:tcW w:w="1364" w:type="dxa"/>
            <w:shd w:val="clear" w:color="auto" w:fill="auto"/>
            <w:vAlign w:val="center"/>
          </w:tcPr>
          <w:p>
            <w:pPr>
              <w:pStyle w:val="84"/>
              <w:rPr>
                <w:rFonts w:ascii="Times New Roman"/>
              </w:rPr>
            </w:pPr>
            <w:r>
              <w:rPr>
                <w:rFonts w:ascii="Times New Roman"/>
              </w:rPr>
              <w:t>SL2.0</w:t>
            </w:r>
          </w:p>
        </w:tc>
        <w:tc>
          <w:tcPr>
            <w:tcW w:w="1364" w:type="dxa"/>
            <w:shd w:val="clear" w:color="auto" w:fill="auto"/>
            <w:vAlign w:val="center"/>
          </w:tcPr>
          <w:p>
            <w:pPr>
              <w:pStyle w:val="84"/>
              <w:rPr>
                <w:rFonts w:ascii="Times New Roman"/>
              </w:rPr>
            </w:pPr>
            <w:r>
              <w:rPr>
                <w:rFonts w:ascii="Times New Roman"/>
              </w:rPr>
              <w:t>SL3.0</w:t>
            </w:r>
          </w:p>
        </w:tc>
        <w:tc>
          <w:tcPr>
            <w:tcW w:w="1250"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noWrap/>
            <w:vAlign w:val="center"/>
          </w:tcPr>
          <w:p>
            <w:pPr>
              <w:pStyle w:val="84"/>
              <w:rPr>
                <w:rFonts w:ascii="Times New Roman"/>
              </w:rPr>
            </w:pPr>
            <w:r>
              <w:rPr>
                <w:rFonts w:ascii="Times New Roman"/>
              </w:rPr>
              <w:t>横坡</w:t>
            </w:r>
          </w:p>
        </w:tc>
        <w:tc>
          <w:tcPr>
            <w:tcW w:w="1364" w:type="dxa"/>
            <w:shd w:val="clear" w:color="auto" w:fill="auto"/>
            <w:noWrap/>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noWrap/>
            <w:vAlign w:val="center"/>
          </w:tcPr>
          <w:p>
            <w:pPr>
              <w:pStyle w:val="20"/>
              <w:jc w:val="center"/>
              <w:rPr>
                <w:rFonts w:ascii="Times New Roman"/>
              </w:rPr>
            </w:pPr>
            <w:r>
              <w:rPr>
                <w:rFonts w:ascii="Times New Roman" w:cs="Times New Roman"/>
                <w:sz w:val="20"/>
                <w:szCs w:val="20"/>
              </w:rPr>
              <w:t>梁长</w:t>
            </w:r>
          </w:p>
        </w:tc>
        <w:tc>
          <w:tcPr>
            <w:tcW w:w="1364" w:type="dxa"/>
            <w:shd w:val="clear" w:color="auto" w:fill="auto"/>
            <w:noWrap/>
            <w:vAlign w:val="center"/>
          </w:tcPr>
          <w:p>
            <w:pPr>
              <w:pStyle w:val="20"/>
              <w:jc w:val="center"/>
              <w:rPr>
                <w:szCs w:val="18"/>
              </w:rPr>
            </w:pPr>
            <w:r>
              <w:rPr>
                <w:rFonts w:ascii="Times New Roman" w:cs="Times New Roman"/>
                <w:sz w:val="20"/>
                <w:szCs w:val="20"/>
              </w:rPr>
              <w:t>●</w:t>
            </w:r>
          </w:p>
        </w:tc>
        <w:tc>
          <w:tcPr>
            <w:tcW w:w="1364" w:type="dxa"/>
            <w:shd w:val="clear" w:color="auto" w:fill="auto"/>
            <w:vAlign w:val="center"/>
          </w:tcPr>
          <w:p>
            <w:pPr>
              <w:pStyle w:val="20"/>
              <w:jc w:val="center"/>
            </w:pPr>
            <w:r>
              <w:rPr>
                <w:rFonts w:ascii="Times New Roman" w:cs="Times New Roman"/>
                <w:sz w:val="20"/>
                <w:szCs w:val="20"/>
              </w:rPr>
              <w:t>●</w:t>
            </w:r>
          </w:p>
        </w:tc>
        <w:tc>
          <w:tcPr>
            <w:tcW w:w="1364" w:type="dxa"/>
            <w:shd w:val="clear" w:color="auto" w:fill="auto"/>
            <w:vAlign w:val="center"/>
          </w:tcPr>
          <w:p>
            <w:pPr>
              <w:pStyle w:val="20"/>
              <w:jc w:val="center"/>
            </w:pPr>
            <w:r>
              <w:rPr>
                <w:rFonts w:ascii="Times New Roman" w:cs="Times New Roman"/>
                <w:sz w:val="20"/>
                <w:szCs w:val="20"/>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noWrap/>
            <w:vAlign w:val="center"/>
          </w:tcPr>
          <w:p>
            <w:pPr>
              <w:pStyle w:val="20"/>
              <w:jc w:val="center"/>
              <w:rPr>
                <w:rFonts w:ascii="Times New Roman"/>
              </w:rPr>
            </w:pPr>
            <w:r>
              <w:rPr>
                <w:rFonts w:ascii="Times New Roman" w:cs="Times New Roman"/>
                <w:sz w:val="20"/>
                <w:szCs w:val="20"/>
              </w:rPr>
              <w:t>梁高</w:t>
            </w:r>
          </w:p>
        </w:tc>
        <w:tc>
          <w:tcPr>
            <w:tcW w:w="1364" w:type="dxa"/>
            <w:shd w:val="clear" w:color="auto" w:fill="auto"/>
            <w:noWrap/>
            <w:vAlign w:val="center"/>
          </w:tcPr>
          <w:p>
            <w:pPr>
              <w:pStyle w:val="20"/>
              <w:jc w:val="center"/>
              <w:rPr>
                <w:szCs w:val="18"/>
              </w:rPr>
            </w:pPr>
            <w:r>
              <w:rPr>
                <w:rFonts w:ascii="Times New Roman" w:cs="Times New Roman"/>
                <w:sz w:val="20"/>
                <w:szCs w:val="20"/>
              </w:rPr>
              <w:t>●</w:t>
            </w:r>
          </w:p>
        </w:tc>
        <w:tc>
          <w:tcPr>
            <w:tcW w:w="1364" w:type="dxa"/>
            <w:shd w:val="clear" w:color="auto" w:fill="auto"/>
            <w:vAlign w:val="center"/>
          </w:tcPr>
          <w:p>
            <w:pPr>
              <w:pStyle w:val="20"/>
              <w:jc w:val="center"/>
            </w:pPr>
            <w:r>
              <w:rPr>
                <w:rFonts w:ascii="Times New Roman" w:cs="Times New Roman"/>
                <w:sz w:val="20"/>
                <w:szCs w:val="20"/>
              </w:rPr>
              <w:t>●</w:t>
            </w:r>
          </w:p>
        </w:tc>
        <w:tc>
          <w:tcPr>
            <w:tcW w:w="1364" w:type="dxa"/>
            <w:shd w:val="clear" w:color="auto" w:fill="auto"/>
            <w:vAlign w:val="center"/>
          </w:tcPr>
          <w:p>
            <w:pPr>
              <w:pStyle w:val="20"/>
              <w:jc w:val="center"/>
            </w:pPr>
            <w:r>
              <w:rPr>
                <w:rFonts w:ascii="Times New Roman" w:cs="Times New Roman"/>
                <w:sz w:val="20"/>
                <w:szCs w:val="20"/>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noWrap/>
            <w:vAlign w:val="center"/>
          </w:tcPr>
          <w:p>
            <w:pPr>
              <w:pStyle w:val="84"/>
              <w:rPr>
                <w:rFonts w:ascii="Times New Roman"/>
              </w:rPr>
            </w:pPr>
            <w:r>
              <w:rPr>
                <w:rFonts w:ascii="Times New Roman"/>
              </w:rPr>
              <w:t>顶宽</w:t>
            </w:r>
          </w:p>
        </w:tc>
        <w:tc>
          <w:tcPr>
            <w:tcW w:w="1364" w:type="dxa"/>
            <w:shd w:val="clear" w:color="auto" w:fill="auto"/>
            <w:noWrap/>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noWrap/>
            <w:vAlign w:val="center"/>
          </w:tcPr>
          <w:p>
            <w:pPr>
              <w:pStyle w:val="84"/>
              <w:rPr>
                <w:rFonts w:ascii="Times New Roman"/>
              </w:rPr>
            </w:pPr>
            <w:r>
              <w:rPr>
                <w:rFonts w:ascii="Times New Roman"/>
              </w:rPr>
              <w:t>悬臂宽</w:t>
            </w:r>
          </w:p>
        </w:tc>
        <w:tc>
          <w:tcPr>
            <w:tcW w:w="1364" w:type="dxa"/>
            <w:shd w:val="clear" w:color="auto" w:fill="auto"/>
            <w:noWrap/>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noWrap/>
            <w:vAlign w:val="center"/>
          </w:tcPr>
          <w:p>
            <w:pPr>
              <w:pStyle w:val="84"/>
              <w:rPr>
                <w:rFonts w:ascii="Times New Roman"/>
              </w:rPr>
            </w:pPr>
            <w:r>
              <w:rPr>
                <w:rFonts w:ascii="Times New Roman"/>
              </w:rPr>
              <w:t>悬臂根部厚</w:t>
            </w:r>
          </w:p>
        </w:tc>
        <w:tc>
          <w:tcPr>
            <w:tcW w:w="1364" w:type="dxa"/>
            <w:shd w:val="clear" w:color="auto" w:fill="auto"/>
            <w:noWrap/>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noWrap/>
            <w:vAlign w:val="center"/>
          </w:tcPr>
          <w:p>
            <w:pPr>
              <w:pStyle w:val="84"/>
              <w:rPr>
                <w:rFonts w:ascii="Times New Roman"/>
              </w:rPr>
            </w:pPr>
            <w:r>
              <w:rPr>
                <w:rFonts w:ascii="Times New Roman"/>
              </w:rPr>
              <w:t>悬臂端部厚</w:t>
            </w:r>
          </w:p>
        </w:tc>
        <w:tc>
          <w:tcPr>
            <w:tcW w:w="1364" w:type="dxa"/>
            <w:shd w:val="clear" w:color="auto" w:fill="auto"/>
            <w:noWrap/>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noWrap/>
            <w:vAlign w:val="center"/>
          </w:tcPr>
          <w:p>
            <w:pPr>
              <w:pStyle w:val="84"/>
              <w:rPr>
                <w:rFonts w:ascii="Times New Roman"/>
              </w:rPr>
            </w:pPr>
            <w:r>
              <w:rPr>
                <w:rFonts w:ascii="Times New Roman"/>
              </w:rPr>
              <w:t>底宽</w:t>
            </w:r>
          </w:p>
        </w:tc>
        <w:tc>
          <w:tcPr>
            <w:tcW w:w="1364" w:type="dxa"/>
            <w:shd w:val="clear" w:color="auto" w:fill="auto"/>
            <w:noWrap/>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noWrap/>
            <w:vAlign w:val="center"/>
          </w:tcPr>
          <w:p>
            <w:pPr>
              <w:pStyle w:val="84"/>
              <w:rPr>
                <w:rFonts w:ascii="Times New Roman"/>
              </w:rPr>
            </w:pPr>
            <w:r>
              <w:rPr>
                <w:rFonts w:ascii="Times New Roman"/>
              </w:rPr>
              <w:t>槽口断面尺寸</w:t>
            </w:r>
          </w:p>
        </w:tc>
        <w:tc>
          <w:tcPr>
            <w:tcW w:w="1364" w:type="dxa"/>
            <w:shd w:val="clear" w:color="auto" w:fill="auto"/>
            <w:noWrap/>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noWrap/>
            <w:vAlign w:val="center"/>
          </w:tcPr>
          <w:p>
            <w:pPr>
              <w:pStyle w:val="84"/>
              <w:rPr>
                <w:rFonts w:ascii="Times New Roman"/>
              </w:rPr>
            </w:pPr>
            <w:r>
              <w:rPr>
                <w:rFonts w:ascii="Times New Roman"/>
              </w:rPr>
              <w:t>槽口深度</w:t>
            </w:r>
          </w:p>
        </w:tc>
        <w:tc>
          <w:tcPr>
            <w:tcW w:w="1364"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9" w:type="dxa"/>
            <w:shd w:val="clear" w:color="auto" w:fill="auto"/>
            <w:noWrap/>
            <w:vAlign w:val="center"/>
          </w:tcPr>
          <w:p>
            <w:pPr>
              <w:pStyle w:val="84"/>
              <w:rPr>
                <w:rFonts w:ascii="Times New Roman"/>
              </w:rPr>
            </w:pPr>
            <w:r>
              <w:rPr>
                <w:rFonts w:ascii="Times New Roman"/>
              </w:rPr>
              <w:t>主梁锚固构造</w:t>
            </w:r>
          </w:p>
        </w:tc>
        <w:tc>
          <w:tcPr>
            <w:tcW w:w="1364" w:type="dxa"/>
            <w:shd w:val="clear" w:color="auto" w:fill="auto"/>
            <w:noWrap/>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rPr>
              <w:t>○</w:t>
            </w:r>
          </w:p>
        </w:tc>
        <w:tc>
          <w:tcPr>
            <w:tcW w:w="1364"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r>
              <w:rPr>
                <w:rFonts w:ascii="Times New Roman"/>
              </w:rPr>
              <w:t>根据需要设置</w:t>
            </w: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表C.0.3-2 实心板梁模型单元</w:t>
      </w:r>
      <w:r>
        <w:rPr>
          <w:rFonts w:hint="eastAsia"/>
        </w:rPr>
        <w:t>属性信息</w:t>
      </w:r>
      <w:r>
        <w:t>交付要求</w:t>
      </w:r>
    </w:p>
    <w:tbl>
      <w:tblPr>
        <w:tblStyle w:val="23"/>
        <w:tblW w:w="5013"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708"/>
        <w:gridCol w:w="455"/>
        <w:gridCol w:w="913"/>
        <w:gridCol w:w="913"/>
        <w:gridCol w:w="913"/>
        <w:gridCol w:w="913"/>
        <w:gridCol w:w="125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53" w:type="dxa"/>
            <w:vMerge w:val="restart"/>
            <w:shd w:val="clear" w:color="auto" w:fill="auto"/>
            <w:vAlign w:val="center"/>
          </w:tcPr>
          <w:p>
            <w:pPr>
              <w:pStyle w:val="84"/>
              <w:rPr>
                <w:rFonts w:ascii="Times New Roman"/>
              </w:rPr>
            </w:pPr>
            <w:r>
              <w:rPr>
                <w:rFonts w:ascii="Times New Roman"/>
              </w:rPr>
              <w:t>属性组</w:t>
            </w:r>
          </w:p>
        </w:tc>
        <w:tc>
          <w:tcPr>
            <w:tcW w:w="1705" w:type="dxa"/>
            <w:vMerge w:val="restart"/>
            <w:shd w:val="clear" w:color="auto" w:fill="auto"/>
            <w:vAlign w:val="center"/>
          </w:tcPr>
          <w:p>
            <w:pPr>
              <w:pStyle w:val="84"/>
              <w:rPr>
                <w:rFonts w:ascii="Times New Roman"/>
              </w:rPr>
            </w:pPr>
            <w:r>
              <w:rPr>
                <w:rFonts w:ascii="Times New Roman"/>
              </w:rPr>
              <w:t>属性名称</w:t>
            </w:r>
          </w:p>
        </w:tc>
        <w:tc>
          <w:tcPr>
            <w:tcW w:w="454" w:type="dxa"/>
            <w:vMerge w:val="restart"/>
            <w:shd w:val="clear" w:color="auto" w:fill="auto"/>
            <w:vAlign w:val="center"/>
          </w:tcPr>
          <w:p>
            <w:pPr>
              <w:pStyle w:val="84"/>
              <w:rPr>
                <w:rFonts w:ascii="Times New Roman"/>
              </w:rPr>
            </w:pPr>
            <w:r>
              <w:rPr>
                <w:rFonts w:ascii="Times New Roman"/>
              </w:rPr>
              <w:t>参数类型</w:t>
            </w:r>
          </w:p>
        </w:tc>
        <w:tc>
          <w:tcPr>
            <w:tcW w:w="910" w:type="dxa"/>
            <w:vMerge w:val="restart"/>
            <w:shd w:val="clear" w:color="auto" w:fill="auto"/>
            <w:vAlign w:val="center"/>
          </w:tcPr>
          <w:p>
            <w:pPr>
              <w:pStyle w:val="84"/>
              <w:rPr>
                <w:rFonts w:ascii="Times New Roman"/>
              </w:rPr>
            </w:pPr>
            <w:r>
              <w:rPr>
                <w:rFonts w:ascii="Times New Roman"/>
              </w:rPr>
              <w:t>单位</w:t>
            </w:r>
          </w:p>
        </w:tc>
        <w:tc>
          <w:tcPr>
            <w:tcW w:w="2730" w:type="dxa"/>
            <w:gridSpan w:val="3"/>
            <w:shd w:val="clear" w:color="auto" w:fill="auto"/>
            <w:vAlign w:val="center"/>
          </w:tcPr>
          <w:p>
            <w:pPr>
              <w:pStyle w:val="84"/>
              <w:rPr>
                <w:rFonts w:ascii="Times New Roman"/>
              </w:rPr>
            </w:pPr>
            <w:r>
              <w:rPr>
                <w:rFonts w:ascii="Times New Roman"/>
              </w:rPr>
              <w:t>模型精细度等级</w:t>
            </w:r>
          </w:p>
        </w:tc>
        <w:tc>
          <w:tcPr>
            <w:tcW w:w="1250"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53" w:type="dxa"/>
            <w:vMerge w:val="continue"/>
            <w:shd w:val="clear" w:color="auto" w:fill="auto"/>
            <w:vAlign w:val="center"/>
          </w:tcPr>
          <w:p>
            <w:pPr>
              <w:pStyle w:val="84"/>
              <w:rPr>
                <w:rFonts w:ascii="Times New Roman"/>
              </w:rPr>
            </w:pPr>
          </w:p>
        </w:tc>
        <w:tc>
          <w:tcPr>
            <w:tcW w:w="1705" w:type="dxa"/>
            <w:vMerge w:val="continue"/>
            <w:shd w:val="clear" w:color="auto" w:fill="auto"/>
            <w:vAlign w:val="center"/>
          </w:tcPr>
          <w:p>
            <w:pPr>
              <w:pStyle w:val="84"/>
              <w:rPr>
                <w:rFonts w:ascii="Times New Roman"/>
              </w:rPr>
            </w:pPr>
          </w:p>
        </w:tc>
        <w:tc>
          <w:tcPr>
            <w:tcW w:w="454" w:type="dxa"/>
            <w:vMerge w:val="continue"/>
            <w:shd w:val="clear" w:color="auto" w:fill="auto"/>
            <w:vAlign w:val="center"/>
          </w:tcPr>
          <w:p>
            <w:pPr>
              <w:pStyle w:val="84"/>
              <w:rPr>
                <w:rFonts w:ascii="Times New Roman"/>
              </w:rPr>
            </w:pPr>
          </w:p>
        </w:tc>
        <w:tc>
          <w:tcPr>
            <w:tcW w:w="910" w:type="dxa"/>
            <w:vMerge w:val="continue"/>
            <w:shd w:val="clear" w:color="auto" w:fill="auto"/>
            <w:vAlign w:val="center"/>
          </w:tcPr>
          <w:p>
            <w:pPr>
              <w:pStyle w:val="84"/>
              <w:rPr>
                <w:rFonts w:ascii="Times New Roman"/>
              </w:rPr>
            </w:pPr>
          </w:p>
        </w:tc>
        <w:tc>
          <w:tcPr>
            <w:tcW w:w="910" w:type="dxa"/>
            <w:shd w:val="clear" w:color="auto" w:fill="auto"/>
            <w:vAlign w:val="center"/>
          </w:tcPr>
          <w:p>
            <w:pPr>
              <w:pStyle w:val="84"/>
              <w:rPr>
                <w:rFonts w:ascii="Times New Roman"/>
              </w:rPr>
            </w:pPr>
            <w:r>
              <w:rPr>
                <w:rFonts w:ascii="Times New Roman"/>
              </w:rPr>
              <w:t>SL1.0</w:t>
            </w:r>
          </w:p>
        </w:tc>
        <w:tc>
          <w:tcPr>
            <w:tcW w:w="910" w:type="dxa"/>
            <w:shd w:val="clear" w:color="auto" w:fill="auto"/>
            <w:vAlign w:val="center"/>
          </w:tcPr>
          <w:p>
            <w:pPr>
              <w:pStyle w:val="84"/>
              <w:rPr>
                <w:rFonts w:ascii="Times New Roman"/>
              </w:rPr>
            </w:pPr>
            <w:r>
              <w:rPr>
                <w:rFonts w:ascii="Times New Roman"/>
              </w:rPr>
              <w:t>SL2.0</w:t>
            </w:r>
          </w:p>
        </w:tc>
        <w:tc>
          <w:tcPr>
            <w:tcW w:w="910" w:type="dxa"/>
            <w:shd w:val="clear" w:color="auto" w:fill="auto"/>
            <w:vAlign w:val="center"/>
          </w:tcPr>
          <w:p>
            <w:pPr>
              <w:pStyle w:val="84"/>
              <w:rPr>
                <w:rFonts w:ascii="Times New Roman"/>
              </w:rPr>
            </w:pPr>
            <w:r>
              <w:rPr>
                <w:rFonts w:ascii="Times New Roman"/>
              </w:rPr>
              <w:t>SL3.0</w:t>
            </w:r>
          </w:p>
        </w:tc>
        <w:tc>
          <w:tcPr>
            <w:tcW w:w="1250"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restart"/>
            <w:shd w:val="clear" w:color="auto" w:fill="auto"/>
            <w:noWrap/>
            <w:vAlign w:val="center"/>
          </w:tcPr>
          <w:p>
            <w:pPr>
              <w:pStyle w:val="84"/>
              <w:rPr>
                <w:rFonts w:ascii="Times New Roman"/>
              </w:rPr>
            </w:pPr>
            <w:r>
              <w:rPr>
                <w:rFonts w:ascii="Times New Roman"/>
              </w:rPr>
              <w:t>基础信息</w:t>
            </w:r>
          </w:p>
        </w:tc>
        <w:tc>
          <w:tcPr>
            <w:tcW w:w="1705" w:type="dxa"/>
            <w:shd w:val="clear" w:color="auto" w:fill="auto"/>
            <w:noWrap/>
            <w:vAlign w:val="center"/>
          </w:tcPr>
          <w:p>
            <w:pPr>
              <w:pStyle w:val="84"/>
              <w:rPr>
                <w:rFonts w:ascii="Times New Roman"/>
              </w:rPr>
            </w:pPr>
            <w:r>
              <w:rPr>
                <w:rFonts w:ascii="Times New Roman"/>
              </w:rPr>
              <w:t>模型单元名称</w:t>
            </w:r>
          </w:p>
        </w:tc>
        <w:tc>
          <w:tcPr>
            <w:tcW w:w="454" w:type="dxa"/>
            <w:shd w:val="clear" w:color="auto" w:fill="auto"/>
            <w:noWrap/>
            <w:vAlign w:val="center"/>
          </w:tcPr>
          <w:p>
            <w:pPr>
              <w:pStyle w:val="84"/>
              <w:rPr>
                <w:rFonts w:ascii="Times New Roman"/>
              </w:rPr>
            </w:pPr>
            <w:r>
              <w:rPr>
                <w:rFonts w:ascii="Times New Roman"/>
              </w:rPr>
              <w:t>文本</w:t>
            </w:r>
          </w:p>
        </w:tc>
        <w:tc>
          <w:tcPr>
            <w:tcW w:w="910" w:type="dxa"/>
            <w:shd w:val="clear" w:color="auto" w:fill="auto"/>
            <w:noWrap/>
            <w:vAlign w:val="center"/>
          </w:tcPr>
          <w:p>
            <w:pPr>
              <w:pStyle w:val="84"/>
              <w:rPr>
                <w:rFonts w:ascii="Times New Roman"/>
              </w:rPr>
            </w:pPr>
            <w:r>
              <w:rPr>
                <w:rFonts w:ascii="Times New Roman"/>
              </w:rPr>
              <w:t>－</w:t>
            </w:r>
          </w:p>
        </w:tc>
        <w:tc>
          <w:tcPr>
            <w:tcW w:w="910" w:type="dxa"/>
            <w:shd w:val="clear" w:color="auto" w:fill="auto"/>
            <w:noWrap/>
            <w:vAlign w:val="center"/>
          </w:tcPr>
          <w:p>
            <w:pPr>
              <w:pStyle w:val="84"/>
              <w:rPr>
                <w:rFonts w:hAnsi="宋体"/>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noWrap/>
            <w:vAlign w:val="center"/>
          </w:tcPr>
          <w:p>
            <w:pPr>
              <w:pStyle w:val="84"/>
              <w:rPr>
                <w:rFonts w:ascii="Times New Roman"/>
              </w:rPr>
            </w:pPr>
          </w:p>
        </w:tc>
        <w:tc>
          <w:tcPr>
            <w:tcW w:w="1705" w:type="dxa"/>
            <w:shd w:val="clear" w:color="auto" w:fill="auto"/>
            <w:noWrap/>
            <w:vAlign w:val="center"/>
          </w:tcPr>
          <w:p>
            <w:pPr>
              <w:pStyle w:val="84"/>
              <w:rPr>
                <w:rFonts w:ascii="Times New Roman"/>
              </w:rPr>
            </w:pPr>
            <w:r>
              <w:rPr>
                <w:rFonts w:ascii="Times New Roman"/>
              </w:rPr>
              <w:t>相对位置</w:t>
            </w:r>
          </w:p>
        </w:tc>
        <w:tc>
          <w:tcPr>
            <w:tcW w:w="454" w:type="dxa"/>
            <w:shd w:val="clear" w:color="auto" w:fill="auto"/>
            <w:noWrap/>
            <w:vAlign w:val="center"/>
          </w:tcPr>
          <w:p>
            <w:pPr>
              <w:pStyle w:val="84"/>
              <w:rPr>
                <w:rFonts w:ascii="Times New Roman"/>
              </w:rPr>
            </w:pPr>
            <w:r>
              <w:rPr>
                <w:rFonts w:ascii="Times New Roman"/>
              </w:rPr>
              <w:t>文本</w:t>
            </w:r>
          </w:p>
        </w:tc>
        <w:tc>
          <w:tcPr>
            <w:tcW w:w="910" w:type="dxa"/>
            <w:shd w:val="clear" w:color="auto" w:fill="auto"/>
            <w:noWrap/>
            <w:vAlign w:val="center"/>
          </w:tcPr>
          <w:p>
            <w:pPr>
              <w:pStyle w:val="84"/>
              <w:rPr>
                <w:rFonts w:ascii="Times New Roman"/>
              </w:rPr>
            </w:pPr>
            <w:r>
              <w:rPr>
                <w:rFonts w:ascii="Times New Roman"/>
              </w:rPr>
              <w:t>－</w:t>
            </w:r>
          </w:p>
        </w:tc>
        <w:tc>
          <w:tcPr>
            <w:tcW w:w="910" w:type="dxa"/>
            <w:shd w:val="clear" w:color="auto" w:fill="auto"/>
            <w:noWrap/>
            <w:vAlign w:val="center"/>
          </w:tcPr>
          <w:p>
            <w:pPr>
              <w:pStyle w:val="84"/>
              <w:rPr>
                <w:rFonts w:ascii="Times New Roman"/>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6"/>
              <w:jc w:val="center"/>
            </w:pPr>
            <w:r>
              <w:t>如左幅、右幅，或墩号等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noWrap/>
            <w:vAlign w:val="center"/>
          </w:tcPr>
          <w:p>
            <w:pPr>
              <w:pStyle w:val="84"/>
              <w:rPr>
                <w:rFonts w:ascii="Times New Roman"/>
              </w:rPr>
            </w:pPr>
          </w:p>
        </w:tc>
        <w:tc>
          <w:tcPr>
            <w:tcW w:w="1705" w:type="dxa"/>
            <w:shd w:val="clear" w:color="auto" w:fill="auto"/>
            <w:noWrap/>
            <w:vAlign w:val="center"/>
          </w:tcPr>
          <w:p>
            <w:pPr>
              <w:pStyle w:val="84"/>
              <w:rPr>
                <w:rFonts w:ascii="Times New Roman"/>
              </w:rPr>
            </w:pPr>
            <w:r>
              <w:rPr>
                <w:rFonts w:ascii="Times New Roman"/>
              </w:rPr>
              <w:t>桥梁中线圆曲线半径</w:t>
            </w:r>
          </w:p>
        </w:tc>
        <w:tc>
          <w:tcPr>
            <w:tcW w:w="454" w:type="dxa"/>
            <w:shd w:val="clear" w:color="auto" w:fill="auto"/>
            <w:noWrap/>
            <w:vAlign w:val="center"/>
          </w:tcPr>
          <w:p>
            <w:pPr>
              <w:pStyle w:val="84"/>
              <w:rPr>
                <w:rFonts w:ascii="Times New Roman"/>
              </w:rPr>
            </w:pPr>
            <w:r>
              <w:rPr>
                <w:rFonts w:ascii="Times New Roman"/>
              </w:rPr>
              <w:t>数值</w:t>
            </w:r>
          </w:p>
        </w:tc>
        <w:tc>
          <w:tcPr>
            <w:tcW w:w="910" w:type="dxa"/>
            <w:shd w:val="clear" w:color="auto" w:fill="auto"/>
            <w:noWrap/>
            <w:vAlign w:val="center"/>
          </w:tcPr>
          <w:p>
            <w:pPr>
              <w:pStyle w:val="84"/>
              <w:rPr>
                <w:rFonts w:ascii="Times New Roman"/>
              </w:rPr>
            </w:pPr>
            <w:r>
              <w:rPr>
                <w:rFonts w:ascii="Times New Roman"/>
              </w:rPr>
              <w:t>m</w:t>
            </w:r>
          </w:p>
        </w:tc>
        <w:tc>
          <w:tcPr>
            <w:tcW w:w="910" w:type="dxa"/>
            <w:shd w:val="clear" w:color="auto" w:fill="auto"/>
            <w:noWrap/>
            <w:vAlign w:val="center"/>
          </w:tcPr>
          <w:p>
            <w:pPr>
              <w:pStyle w:val="84"/>
              <w:rPr>
                <w:rFonts w:ascii="Times New Roman"/>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noWrap/>
            <w:vAlign w:val="center"/>
          </w:tcPr>
          <w:p>
            <w:pPr>
              <w:pStyle w:val="84"/>
              <w:rPr>
                <w:rFonts w:ascii="Times New Roman"/>
              </w:rPr>
            </w:pPr>
          </w:p>
        </w:tc>
        <w:tc>
          <w:tcPr>
            <w:tcW w:w="1705" w:type="dxa"/>
            <w:shd w:val="clear" w:color="auto" w:fill="auto"/>
            <w:noWrap/>
            <w:vAlign w:val="center"/>
          </w:tcPr>
          <w:p>
            <w:pPr>
              <w:pStyle w:val="84"/>
              <w:rPr>
                <w:rFonts w:ascii="Times New Roman"/>
              </w:rPr>
            </w:pPr>
            <w:r>
              <w:rPr>
                <w:rFonts w:ascii="Times New Roman"/>
              </w:rPr>
              <w:t>斜交角</w:t>
            </w:r>
          </w:p>
        </w:tc>
        <w:tc>
          <w:tcPr>
            <w:tcW w:w="454" w:type="dxa"/>
            <w:shd w:val="clear" w:color="auto" w:fill="auto"/>
            <w:noWrap/>
            <w:vAlign w:val="center"/>
          </w:tcPr>
          <w:p>
            <w:pPr>
              <w:pStyle w:val="84"/>
              <w:rPr>
                <w:rFonts w:ascii="Times New Roman"/>
              </w:rPr>
            </w:pPr>
            <w:r>
              <w:rPr>
                <w:rFonts w:ascii="Times New Roman"/>
              </w:rPr>
              <w:t>数值</w:t>
            </w:r>
          </w:p>
        </w:tc>
        <w:tc>
          <w:tcPr>
            <w:tcW w:w="910" w:type="dxa"/>
            <w:shd w:val="clear" w:color="auto" w:fill="auto"/>
            <w:noWrap/>
            <w:vAlign w:val="center"/>
          </w:tcPr>
          <w:p>
            <w:pPr>
              <w:pStyle w:val="84"/>
              <w:rPr>
                <w:rFonts w:ascii="Times New Roman"/>
              </w:rPr>
            </w:pPr>
            <w:r>
              <w:rPr>
                <w:rFonts w:ascii="Times New Roman"/>
              </w:rPr>
              <w:t>°</w:t>
            </w:r>
          </w:p>
        </w:tc>
        <w:tc>
          <w:tcPr>
            <w:tcW w:w="910" w:type="dxa"/>
            <w:shd w:val="clear" w:color="auto" w:fill="auto"/>
            <w:noWrap/>
            <w:vAlign w:val="center"/>
          </w:tcPr>
          <w:p>
            <w:pPr>
              <w:pStyle w:val="84"/>
              <w:rPr>
                <w:rFonts w:ascii="Times New Roman"/>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3" w:type="dxa"/>
            <w:vMerge w:val="continue"/>
            <w:shd w:val="clear" w:color="auto" w:fill="auto"/>
            <w:noWrap/>
            <w:vAlign w:val="center"/>
          </w:tcPr>
          <w:p>
            <w:pPr>
              <w:pStyle w:val="84"/>
              <w:rPr>
                <w:rFonts w:ascii="Times New Roman"/>
              </w:rPr>
            </w:pPr>
          </w:p>
        </w:tc>
        <w:tc>
          <w:tcPr>
            <w:tcW w:w="1705" w:type="dxa"/>
            <w:shd w:val="clear" w:color="auto" w:fill="auto"/>
            <w:noWrap/>
            <w:vAlign w:val="center"/>
          </w:tcPr>
          <w:p>
            <w:pPr>
              <w:pStyle w:val="84"/>
              <w:rPr>
                <w:rFonts w:ascii="Times New Roman"/>
              </w:rPr>
            </w:pPr>
            <w:r>
              <w:rPr>
                <w:rFonts w:ascii="Times New Roman"/>
              </w:rPr>
              <w:t>截面类型</w:t>
            </w:r>
          </w:p>
        </w:tc>
        <w:tc>
          <w:tcPr>
            <w:tcW w:w="454" w:type="dxa"/>
            <w:shd w:val="clear" w:color="auto" w:fill="auto"/>
            <w:noWrap/>
            <w:vAlign w:val="center"/>
          </w:tcPr>
          <w:p>
            <w:pPr>
              <w:pStyle w:val="84"/>
              <w:rPr>
                <w:rFonts w:ascii="Times New Roman"/>
              </w:rPr>
            </w:pPr>
            <w:r>
              <w:rPr>
                <w:rFonts w:ascii="Times New Roman"/>
              </w:rPr>
              <w:t>文本</w:t>
            </w:r>
          </w:p>
        </w:tc>
        <w:tc>
          <w:tcPr>
            <w:tcW w:w="910" w:type="dxa"/>
            <w:shd w:val="clear" w:color="auto" w:fill="auto"/>
            <w:noWrap/>
            <w:vAlign w:val="center"/>
          </w:tcPr>
          <w:p>
            <w:pPr>
              <w:pStyle w:val="84"/>
              <w:rPr>
                <w:rFonts w:ascii="Times New Roman"/>
              </w:rPr>
            </w:pPr>
            <w:r>
              <w:rPr>
                <w:rFonts w:ascii="Times New Roman"/>
              </w:rPr>
              <w:t>－</w:t>
            </w:r>
          </w:p>
        </w:tc>
        <w:tc>
          <w:tcPr>
            <w:tcW w:w="910" w:type="dxa"/>
            <w:shd w:val="clear" w:color="auto" w:fill="auto"/>
            <w:noWrap/>
            <w:vAlign w:val="center"/>
          </w:tcPr>
          <w:p>
            <w:pPr>
              <w:pStyle w:val="84"/>
              <w:rPr>
                <w:rFonts w:ascii="Times New Roman"/>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3" w:type="dxa"/>
            <w:vMerge w:val="continue"/>
            <w:shd w:val="clear" w:color="auto" w:fill="auto"/>
            <w:noWrap/>
            <w:vAlign w:val="center"/>
          </w:tcPr>
          <w:p>
            <w:pPr>
              <w:pStyle w:val="84"/>
              <w:rPr>
                <w:rFonts w:ascii="Times New Roman"/>
              </w:rPr>
            </w:pPr>
          </w:p>
        </w:tc>
        <w:tc>
          <w:tcPr>
            <w:tcW w:w="1705" w:type="dxa"/>
            <w:shd w:val="clear" w:color="auto" w:fill="auto"/>
            <w:noWrap/>
            <w:vAlign w:val="center"/>
          </w:tcPr>
          <w:p>
            <w:pPr>
              <w:pStyle w:val="84"/>
              <w:rPr>
                <w:rFonts w:ascii="Times New Roman"/>
              </w:rPr>
            </w:pPr>
            <w:r>
              <w:rPr>
                <w:rFonts w:ascii="Times New Roman"/>
              </w:rPr>
              <w:t>梁顶高程</w:t>
            </w:r>
          </w:p>
        </w:tc>
        <w:tc>
          <w:tcPr>
            <w:tcW w:w="454" w:type="dxa"/>
            <w:shd w:val="clear" w:color="auto" w:fill="auto"/>
            <w:noWrap/>
            <w:vAlign w:val="center"/>
          </w:tcPr>
          <w:p>
            <w:pPr>
              <w:pStyle w:val="84"/>
              <w:rPr>
                <w:rFonts w:ascii="Times New Roman"/>
              </w:rPr>
            </w:pPr>
            <w:r>
              <w:rPr>
                <w:rFonts w:ascii="Times New Roman"/>
              </w:rPr>
              <w:t>文本</w:t>
            </w:r>
          </w:p>
        </w:tc>
        <w:tc>
          <w:tcPr>
            <w:tcW w:w="910" w:type="dxa"/>
            <w:shd w:val="clear" w:color="auto" w:fill="auto"/>
            <w:noWrap/>
            <w:vAlign w:val="center"/>
          </w:tcPr>
          <w:p>
            <w:pPr>
              <w:pStyle w:val="84"/>
              <w:rPr>
                <w:rFonts w:ascii="Times New Roman"/>
              </w:rPr>
            </w:pPr>
            <w:r>
              <w:rPr>
                <w:rFonts w:ascii="Times New Roman"/>
              </w:rPr>
              <w:t>－</w:t>
            </w:r>
          </w:p>
        </w:tc>
        <w:tc>
          <w:tcPr>
            <w:tcW w:w="910"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r>
              <w:rPr>
                <w:rFonts w:ascii="Times New Roman"/>
              </w:rPr>
              <w:t>桥跨处道路中心线高程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853" w:type="dxa"/>
            <w:vMerge w:val="continue"/>
            <w:shd w:val="clear" w:color="auto" w:fill="auto"/>
            <w:noWrap/>
            <w:vAlign w:val="center"/>
          </w:tcPr>
          <w:p>
            <w:pPr>
              <w:pStyle w:val="84"/>
              <w:rPr>
                <w:rFonts w:ascii="Times New Roman"/>
              </w:rPr>
            </w:pPr>
          </w:p>
        </w:tc>
        <w:tc>
          <w:tcPr>
            <w:tcW w:w="1705" w:type="dxa"/>
            <w:shd w:val="clear" w:color="auto" w:fill="auto"/>
            <w:noWrap/>
            <w:vAlign w:val="center"/>
          </w:tcPr>
          <w:p>
            <w:pPr>
              <w:pStyle w:val="84"/>
              <w:rPr>
                <w:rFonts w:ascii="Times New Roman"/>
              </w:rPr>
            </w:pPr>
            <w:r>
              <w:rPr>
                <w:rFonts w:ascii="Times New Roman"/>
              </w:rPr>
              <w:t>预拱度</w:t>
            </w:r>
          </w:p>
        </w:tc>
        <w:tc>
          <w:tcPr>
            <w:tcW w:w="454" w:type="dxa"/>
            <w:shd w:val="clear" w:color="auto" w:fill="auto"/>
            <w:noWrap/>
            <w:vAlign w:val="center"/>
          </w:tcPr>
          <w:p>
            <w:pPr>
              <w:pStyle w:val="84"/>
              <w:rPr>
                <w:rFonts w:ascii="Times New Roman"/>
              </w:rPr>
            </w:pPr>
            <w:r>
              <w:rPr>
                <w:rFonts w:ascii="Times New Roman"/>
              </w:rPr>
              <w:t>数值</w:t>
            </w:r>
          </w:p>
        </w:tc>
        <w:tc>
          <w:tcPr>
            <w:tcW w:w="910" w:type="dxa"/>
            <w:shd w:val="clear" w:color="auto" w:fill="auto"/>
            <w:noWrap/>
            <w:vAlign w:val="center"/>
          </w:tcPr>
          <w:p>
            <w:pPr>
              <w:pStyle w:val="84"/>
              <w:rPr>
                <w:rFonts w:ascii="Times New Roman"/>
              </w:rPr>
            </w:pPr>
            <w:r>
              <w:rPr>
                <w:rFonts w:ascii="Times New Roman"/>
              </w:rPr>
              <w:t>mm</w:t>
            </w:r>
          </w:p>
        </w:tc>
        <w:tc>
          <w:tcPr>
            <w:tcW w:w="910"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restart"/>
            <w:shd w:val="clear" w:color="auto" w:fill="auto"/>
            <w:noWrap/>
            <w:vAlign w:val="center"/>
          </w:tcPr>
          <w:p>
            <w:pPr>
              <w:pStyle w:val="84"/>
              <w:rPr>
                <w:rFonts w:ascii="Times New Roman"/>
              </w:rPr>
            </w:pPr>
            <w:r>
              <w:rPr>
                <w:rFonts w:ascii="Times New Roman"/>
              </w:rPr>
              <w:t>设计信息</w:t>
            </w:r>
          </w:p>
        </w:tc>
        <w:tc>
          <w:tcPr>
            <w:tcW w:w="1705" w:type="dxa"/>
            <w:shd w:val="clear" w:color="auto" w:fill="auto"/>
            <w:vAlign w:val="center"/>
          </w:tcPr>
          <w:p>
            <w:pPr>
              <w:pStyle w:val="84"/>
              <w:rPr>
                <w:rFonts w:ascii="Times New Roman"/>
              </w:rPr>
            </w:pPr>
            <w:r>
              <w:rPr>
                <w:rFonts w:ascii="Times New Roman"/>
              </w:rPr>
              <w:t>梁长</w:t>
            </w:r>
          </w:p>
        </w:tc>
        <w:tc>
          <w:tcPr>
            <w:tcW w:w="454" w:type="dxa"/>
            <w:shd w:val="clear" w:color="auto" w:fill="auto"/>
            <w:noWrap/>
            <w:vAlign w:val="center"/>
          </w:tcPr>
          <w:p>
            <w:pPr>
              <w:pStyle w:val="84"/>
              <w:rPr>
                <w:rFonts w:ascii="Times New Roman"/>
              </w:rPr>
            </w:pPr>
            <w:r>
              <w:rPr>
                <w:rFonts w:ascii="Times New Roman"/>
              </w:rPr>
              <w:t>数值</w:t>
            </w:r>
          </w:p>
        </w:tc>
        <w:tc>
          <w:tcPr>
            <w:tcW w:w="910" w:type="dxa"/>
            <w:shd w:val="clear" w:color="auto" w:fill="auto"/>
            <w:noWrap/>
            <w:vAlign w:val="center"/>
          </w:tcPr>
          <w:p>
            <w:pPr>
              <w:pStyle w:val="84"/>
              <w:rPr>
                <w:rFonts w:ascii="Times New Roman"/>
              </w:rPr>
            </w:pPr>
            <w:r>
              <w:rPr>
                <w:rFonts w:ascii="Times New Roman"/>
              </w:rPr>
              <w:t>m</w:t>
            </w:r>
          </w:p>
        </w:tc>
        <w:tc>
          <w:tcPr>
            <w:tcW w:w="910" w:type="dxa"/>
            <w:shd w:val="clear" w:color="auto" w:fill="auto"/>
            <w:noWrap/>
            <w:vAlign w:val="center"/>
          </w:tcPr>
          <w:p>
            <w:pPr>
              <w:pStyle w:val="84"/>
              <w:rPr>
                <w:rFonts w:ascii="Times New Roman"/>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noWrap/>
            <w:vAlign w:val="center"/>
          </w:tcPr>
          <w:p>
            <w:pPr>
              <w:pStyle w:val="84"/>
              <w:rPr>
                <w:rFonts w:ascii="Times New Roman"/>
              </w:rPr>
            </w:pPr>
          </w:p>
        </w:tc>
        <w:tc>
          <w:tcPr>
            <w:tcW w:w="1705" w:type="dxa"/>
            <w:shd w:val="clear" w:color="auto" w:fill="auto"/>
            <w:vAlign w:val="center"/>
          </w:tcPr>
          <w:p>
            <w:pPr>
              <w:pStyle w:val="84"/>
              <w:rPr>
                <w:rFonts w:ascii="Times New Roman"/>
              </w:rPr>
            </w:pPr>
            <w:r>
              <w:rPr>
                <w:rFonts w:ascii="Times New Roman"/>
              </w:rPr>
              <w:t>梁高</w:t>
            </w:r>
          </w:p>
        </w:tc>
        <w:tc>
          <w:tcPr>
            <w:tcW w:w="454" w:type="dxa"/>
            <w:shd w:val="clear" w:color="auto" w:fill="auto"/>
            <w:noWrap/>
            <w:vAlign w:val="center"/>
          </w:tcPr>
          <w:p>
            <w:pPr>
              <w:pStyle w:val="84"/>
              <w:rPr>
                <w:rFonts w:ascii="Times New Roman"/>
              </w:rPr>
            </w:pPr>
            <w:r>
              <w:rPr>
                <w:rFonts w:ascii="Times New Roman"/>
              </w:rPr>
              <w:t>数值</w:t>
            </w:r>
          </w:p>
        </w:tc>
        <w:tc>
          <w:tcPr>
            <w:tcW w:w="910" w:type="dxa"/>
            <w:shd w:val="clear" w:color="auto" w:fill="auto"/>
            <w:noWrap/>
            <w:vAlign w:val="center"/>
          </w:tcPr>
          <w:p>
            <w:pPr>
              <w:pStyle w:val="84"/>
              <w:rPr>
                <w:rFonts w:ascii="Times New Roman"/>
              </w:rPr>
            </w:pPr>
            <w:r>
              <w:rPr>
                <w:rFonts w:ascii="Times New Roman"/>
              </w:rPr>
              <w:t>m</w:t>
            </w:r>
          </w:p>
        </w:tc>
        <w:tc>
          <w:tcPr>
            <w:tcW w:w="910"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noWrap/>
            <w:vAlign w:val="center"/>
          </w:tcPr>
          <w:p>
            <w:pPr>
              <w:jc w:val="center"/>
              <w:rPr>
                <w:rFonts w:ascii="Times New Roman" w:hAnsi="Times New Roman"/>
              </w:rPr>
            </w:pPr>
          </w:p>
        </w:tc>
        <w:tc>
          <w:tcPr>
            <w:tcW w:w="1705" w:type="dxa"/>
            <w:shd w:val="clear" w:color="auto" w:fill="auto"/>
            <w:vAlign w:val="center"/>
          </w:tcPr>
          <w:p>
            <w:pPr>
              <w:pStyle w:val="84"/>
              <w:rPr>
                <w:rFonts w:ascii="Times New Roman"/>
              </w:rPr>
            </w:pPr>
            <w:r>
              <w:rPr>
                <w:rFonts w:ascii="Times New Roman"/>
              </w:rPr>
              <w:t>梁宽</w:t>
            </w:r>
          </w:p>
        </w:tc>
        <w:tc>
          <w:tcPr>
            <w:tcW w:w="454" w:type="dxa"/>
            <w:shd w:val="clear" w:color="auto" w:fill="auto"/>
            <w:noWrap/>
            <w:vAlign w:val="center"/>
          </w:tcPr>
          <w:p>
            <w:pPr>
              <w:pStyle w:val="84"/>
              <w:rPr>
                <w:rFonts w:ascii="Times New Roman"/>
              </w:rPr>
            </w:pPr>
            <w:r>
              <w:rPr>
                <w:rFonts w:ascii="Times New Roman"/>
              </w:rPr>
              <w:t>数值</w:t>
            </w:r>
          </w:p>
        </w:tc>
        <w:tc>
          <w:tcPr>
            <w:tcW w:w="910" w:type="dxa"/>
            <w:shd w:val="clear" w:color="auto" w:fill="auto"/>
            <w:noWrap/>
            <w:vAlign w:val="center"/>
          </w:tcPr>
          <w:p>
            <w:pPr>
              <w:pStyle w:val="84"/>
              <w:rPr>
                <w:rFonts w:ascii="Times New Roman"/>
              </w:rPr>
            </w:pPr>
            <w:r>
              <w:rPr>
                <w:rFonts w:ascii="Times New Roman"/>
              </w:rPr>
              <w:t>m</w:t>
            </w:r>
          </w:p>
        </w:tc>
        <w:tc>
          <w:tcPr>
            <w:tcW w:w="910"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noWrap/>
            <w:vAlign w:val="center"/>
          </w:tcPr>
          <w:p>
            <w:pPr>
              <w:jc w:val="center"/>
              <w:rPr>
                <w:rFonts w:ascii="Times New Roman" w:hAnsi="Times New Roman"/>
              </w:rPr>
            </w:pPr>
          </w:p>
        </w:tc>
        <w:tc>
          <w:tcPr>
            <w:tcW w:w="1705" w:type="dxa"/>
            <w:shd w:val="clear" w:color="auto" w:fill="auto"/>
            <w:vAlign w:val="center"/>
          </w:tcPr>
          <w:p>
            <w:pPr>
              <w:pStyle w:val="84"/>
              <w:rPr>
                <w:rFonts w:ascii="Times New Roman"/>
              </w:rPr>
            </w:pPr>
            <w:r>
              <w:rPr>
                <w:rFonts w:ascii="Times New Roman"/>
              </w:rPr>
              <w:t>预应力钢束信息</w:t>
            </w:r>
          </w:p>
        </w:tc>
        <w:tc>
          <w:tcPr>
            <w:tcW w:w="454" w:type="dxa"/>
            <w:shd w:val="clear" w:color="auto" w:fill="auto"/>
            <w:noWrap/>
            <w:vAlign w:val="center"/>
          </w:tcPr>
          <w:p>
            <w:pPr>
              <w:pStyle w:val="84"/>
              <w:rPr>
                <w:rFonts w:ascii="Times New Roman"/>
              </w:rPr>
            </w:pPr>
            <w:r>
              <w:rPr>
                <w:rFonts w:ascii="Times New Roman"/>
              </w:rPr>
              <w:t>文本</w:t>
            </w:r>
          </w:p>
        </w:tc>
        <w:tc>
          <w:tcPr>
            <w:tcW w:w="910" w:type="dxa"/>
            <w:shd w:val="clear" w:color="auto" w:fill="auto"/>
            <w:noWrap/>
            <w:vAlign w:val="center"/>
          </w:tcPr>
          <w:p>
            <w:pPr>
              <w:pStyle w:val="84"/>
              <w:rPr>
                <w:rFonts w:ascii="Times New Roman"/>
              </w:rPr>
            </w:pPr>
            <w:r>
              <w:rPr>
                <w:rFonts w:ascii="Times New Roman"/>
              </w:rPr>
              <w:t>－</w:t>
            </w:r>
          </w:p>
        </w:tc>
        <w:tc>
          <w:tcPr>
            <w:tcW w:w="910"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vAlign w:val="center"/>
          </w:tcPr>
          <w:p>
            <w:pPr>
              <w:pStyle w:val="84"/>
              <w:rPr>
                <w:rFonts w:ascii="Times New Roman"/>
              </w:rPr>
            </w:pPr>
          </w:p>
        </w:tc>
        <w:tc>
          <w:tcPr>
            <w:tcW w:w="1705" w:type="dxa"/>
            <w:shd w:val="clear" w:color="auto" w:fill="auto"/>
            <w:noWrap/>
            <w:vAlign w:val="center"/>
          </w:tcPr>
          <w:p>
            <w:pPr>
              <w:pStyle w:val="84"/>
              <w:rPr>
                <w:rFonts w:ascii="Times New Roman"/>
              </w:rPr>
            </w:pPr>
            <w:r>
              <w:rPr>
                <w:rFonts w:ascii="Times New Roman"/>
              </w:rPr>
              <w:t>混凝土材料信息</w:t>
            </w:r>
          </w:p>
        </w:tc>
        <w:tc>
          <w:tcPr>
            <w:tcW w:w="454" w:type="dxa"/>
            <w:shd w:val="clear" w:color="auto" w:fill="auto"/>
            <w:noWrap/>
            <w:vAlign w:val="center"/>
          </w:tcPr>
          <w:p>
            <w:pPr>
              <w:pStyle w:val="84"/>
              <w:rPr>
                <w:rFonts w:ascii="Times New Roman"/>
              </w:rPr>
            </w:pPr>
            <w:r>
              <w:rPr>
                <w:rFonts w:ascii="Times New Roman"/>
              </w:rPr>
              <w:t>文本</w:t>
            </w:r>
          </w:p>
        </w:tc>
        <w:tc>
          <w:tcPr>
            <w:tcW w:w="910" w:type="dxa"/>
            <w:shd w:val="clear" w:color="auto" w:fill="auto"/>
            <w:noWrap/>
            <w:vAlign w:val="center"/>
          </w:tcPr>
          <w:p>
            <w:pPr>
              <w:pStyle w:val="84"/>
              <w:rPr>
                <w:rFonts w:ascii="Times New Roman"/>
              </w:rPr>
            </w:pPr>
            <w:r>
              <w:rPr>
                <w:rFonts w:ascii="Times New Roman"/>
              </w:rPr>
              <w:t>－</w:t>
            </w:r>
          </w:p>
        </w:tc>
        <w:tc>
          <w:tcPr>
            <w:tcW w:w="910" w:type="dxa"/>
            <w:shd w:val="clear" w:color="auto" w:fill="auto"/>
            <w:noWrap/>
            <w:vAlign w:val="center"/>
          </w:tcPr>
          <w:p>
            <w:pPr>
              <w:pStyle w:val="84"/>
              <w:rPr>
                <w:rFonts w:ascii="Times New Roman"/>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vAlign w:val="center"/>
          </w:tcPr>
          <w:p>
            <w:pPr>
              <w:pStyle w:val="84"/>
              <w:rPr>
                <w:rFonts w:ascii="Times New Roman"/>
              </w:rPr>
            </w:pPr>
          </w:p>
        </w:tc>
        <w:tc>
          <w:tcPr>
            <w:tcW w:w="1705" w:type="dxa"/>
            <w:shd w:val="clear" w:color="auto" w:fill="auto"/>
            <w:noWrap/>
            <w:vAlign w:val="center"/>
          </w:tcPr>
          <w:p>
            <w:pPr>
              <w:pStyle w:val="84"/>
              <w:rPr>
                <w:rFonts w:ascii="Times New Roman"/>
              </w:rPr>
            </w:pPr>
            <w:r>
              <w:rPr>
                <w:rFonts w:ascii="Times New Roman"/>
              </w:rPr>
              <w:t>钢筋材料信息</w:t>
            </w:r>
          </w:p>
        </w:tc>
        <w:tc>
          <w:tcPr>
            <w:tcW w:w="454" w:type="dxa"/>
            <w:shd w:val="clear" w:color="auto" w:fill="auto"/>
            <w:noWrap/>
            <w:vAlign w:val="center"/>
          </w:tcPr>
          <w:p>
            <w:pPr>
              <w:pStyle w:val="84"/>
              <w:rPr>
                <w:rFonts w:ascii="Times New Roman"/>
              </w:rPr>
            </w:pPr>
            <w:r>
              <w:rPr>
                <w:rFonts w:ascii="Times New Roman"/>
              </w:rPr>
              <w:t>文本</w:t>
            </w:r>
          </w:p>
        </w:tc>
        <w:tc>
          <w:tcPr>
            <w:tcW w:w="910" w:type="dxa"/>
            <w:shd w:val="clear" w:color="auto" w:fill="auto"/>
            <w:noWrap/>
            <w:vAlign w:val="center"/>
          </w:tcPr>
          <w:p>
            <w:pPr>
              <w:pStyle w:val="84"/>
              <w:rPr>
                <w:rFonts w:ascii="Times New Roman"/>
              </w:rPr>
            </w:pPr>
            <w:r>
              <w:rPr>
                <w:rFonts w:ascii="Times New Roman"/>
              </w:rPr>
              <w:t>－</w:t>
            </w:r>
          </w:p>
        </w:tc>
        <w:tc>
          <w:tcPr>
            <w:tcW w:w="910" w:type="dxa"/>
            <w:shd w:val="clear" w:color="auto" w:fill="auto"/>
            <w:noWrap/>
            <w:vAlign w:val="center"/>
          </w:tcPr>
          <w:p>
            <w:pPr>
              <w:pStyle w:val="84"/>
              <w:rPr>
                <w:rFonts w:ascii="Times New Roman"/>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vAlign w:val="center"/>
          </w:tcPr>
          <w:p>
            <w:pPr>
              <w:pStyle w:val="84"/>
              <w:rPr>
                <w:rFonts w:ascii="Times New Roman"/>
              </w:rPr>
            </w:pPr>
          </w:p>
        </w:tc>
        <w:tc>
          <w:tcPr>
            <w:tcW w:w="1705" w:type="dxa"/>
            <w:shd w:val="clear" w:color="auto" w:fill="auto"/>
            <w:noWrap/>
            <w:vAlign w:val="center"/>
          </w:tcPr>
          <w:p>
            <w:pPr>
              <w:pStyle w:val="84"/>
              <w:rPr>
                <w:rFonts w:ascii="Times New Roman"/>
              </w:rPr>
            </w:pPr>
            <w:r>
              <w:rPr>
                <w:rFonts w:ascii="Times New Roman"/>
              </w:rPr>
              <w:t>预应力钢束用量</w:t>
            </w:r>
          </w:p>
        </w:tc>
        <w:tc>
          <w:tcPr>
            <w:tcW w:w="454" w:type="dxa"/>
            <w:shd w:val="clear" w:color="auto" w:fill="auto"/>
            <w:noWrap/>
            <w:vAlign w:val="center"/>
          </w:tcPr>
          <w:p>
            <w:pPr>
              <w:pStyle w:val="84"/>
              <w:rPr>
                <w:rFonts w:ascii="Times New Roman"/>
              </w:rPr>
            </w:pPr>
            <w:r>
              <w:rPr>
                <w:rFonts w:ascii="Times New Roman"/>
              </w:rPr>
              <w:t>数值</w:t>
            </w:r>
          </w:p>
        </w:tc>
        <w:tc>
          <w:tcPr>
            <w:tcW w:w="910" w:type="dxa"/>
            <w:shd w:val="clear" w:color="auto" w:fill="auto"/>
            <w:noWrap/>
            <w:vAlign w:val="center"/>
          </w:tcPr>
          <w:p>
            <w:pPr>
              <w:pStyle w:val="84"/>
              <w:rPr>
                <w:rFonts w:ascii="Times New Roman"/>
                <w:vertAlign w:val="superscript"/>
              </w:rPr>
            </w:pPr>
            <w:r>
              <w:rPr>
                <w:rFonts w:ascii="Times New Roman"/>
              </w:rPr>
              <w:t>kg</w:t>
            </w:r>
          </w:p>
        </w:tc>
        <w:tc>
          <w:tcPr>
            <w:tcW w:w="910" w:type="dxa"/>
            <w:shd w:val="clear" w:color="auto" w:fill="auto"/>
            <w:noWrap/>
            <w:vAlign w:val="center"/>
          </w:tcPr>
          <w:p>
            <w:pPr>
              <w:pStyle w:val="84"/>
              <w:rPr>
                <w:rFonts w:ascii="Times New Roman"/>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noWrap/>
            <w:vAlign w:val="center"/>
          </w:tcPr>
          <w:p>
            <w:pPr>
              <w:pStyle w:val="84"/>
              <w:rPr>
                <w:rFonts w:ascii="Times New Roman"/>
              </w:rPr>
            </w:pPr>
          </w:p>
        </w:tc>
        <w:tc>
          <w:tcPr>
            <w:tcW w:w="1705" w:type="dxa"/>
            <w:shd w:val="clear" w:color="auto" w:fill="auto"/>
            <w:noWrap/>
            <w:vAlign w:val="center"/>
          </w:tcPr>
          <w:p>
            <w:pPr>
              <w:pStyle w:val="84"/>
              <w:rPr>
                <w:rFonts w:ascii="Times New Roman"/>
              </w:rPr>
            </w:pPr>
            <w:r>
              <w:rPr>
                <w:rFonts w:ascii="Times New Roman"/>
              </w:rPr>
              <w:t>混凝土用量</w:t>
            </w:r>
          </w:p>
        </w:tc>
        <w:tc>
          <w:tcPr>
            <w:tcW w:w="454" w:type="dxa"/>
            <w:shd w:val="clear" w:color="auto" w:fill="auto"/>
            <w:noWrap/>
            <w:vAlign w:val="center"/>
          </w:tcPr>
          <w:p>
            <w:pPr>
              <w:pStyle w:val="84"/>
              <w:rPr>
                <w:rFonts w:ascii="Times New Roman"/>
              </w:rPr>
            </w:pPr>
            <w:r>
              <w:rPr>
                <w:rFonts w:ascii="Times New Roman"/>
              </w:rPr>
              <w:t>数值</w:t>
            </w:r>
          </w:p>
        </w:tc>
        <w:tc>
          <w:tcPr>
            <w:tcW w:w="910" w:type="dxa"/>
            <w:shd w:val="clear" w:color="auto" w:fill="auto"/>
            <w:noWrap/>
            <w:vAlign w:val="center"/>
          </w:tcPr>
          <w:p>
            <w:pPr>
              <w:pStyle w:val="84"/>
              <w:rPr>
                <w:rFonts w:ascii="Times New Roman"/>
                <w:vertAlign w:val="superscript"/>
              </w:rPr>
            </w:pPr>
            <w:r>
              <w:rPr>
                <w:rFonts w:ascii="Times New Roman"/>
              </w:rPr>
              <w:t>m</w:t>
            </w:r>
            <w:r>
              <w:rPr>
                <w:rFonts w:ascii="Times New Roman"/>
                <w:vertAlign w:val="superscript"/>
              </w:rPr>
              <w:t>3</w:t>
            </w:r>
          </w:p>
        </w:tc>
        <w:tc>
          <w:tcPr>
            <w:tcW w:w="910" w:type="dxa"/>
            <w:shd w:val="clear" w:color="auto" w:fill="auto"/>
            <w:noWrap/>
            <w:vAlign w:val="center"/>
          </w:tcPr>
          <w:p>
            <w:pPr>
              <w:pStyle w:val="84"/>
              <w:rPr>
                <w:rFonts w:ascii="Times New Roman"/>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noWrap/>
            <w:vAlign w:val="center"/>
          </w:tcPr>
          <w:p>
            <w:pPr>
              <w:pStyle w:val="84"/>
              <w:rPr>
                <w:rFonts w:ascii="Times New Roman"/>
              </w:rPr>
            </w:pPr>
          </w:p>
        </w:tc>
        <w:tc>
          <w:tcPr>
            <w:tcW w:w="1705" w:type="dxa"/>
            <w:shd w:val="clear" w:color="auto" w:fill="auto"/>
            <w:noWrap/>
            <w:vAlign w:val="center"/>
          </w:tcPr>
          <w:p>
            <w:pPr>
              <w:pStyle w:val="84"/>
              <w:rPr>
                <w:rFonts w:ascii="Times New Roman"/>
              </w:rPr>
            </w:pPr>
            <w:r>
              <w:rPr>
                <w:rFonts w:ascii="Times New Roman"/>
              </w:rPr>
              <w:t>钢筋用量</w:t>
            </w:r>
          </w:p>
        </w:tc>
        <w:tc>
          <w:tcPr>
            <w:tcW w:w="454" w:type="dxa"/>
            <w:shd w:val="clear" w:color="auto" w:fill="auto"/>
            <w:noWrap/>
            <w:vAlign w:val="center"/>
          </w:tcPr>
          <w:p>
            <w:pPr>
              <w:pStyle w:val="84"/>
              <w:rPr>
                <w:rFonts w:ascii="Times New Roman"/>
              </w:rPr>
            </w:pPr>
            <w:r>
              <w:rPr>
                <w:rFonts w:ascii="Times New Roman"/>
              </w:rPr>
              <w:t>数值</w:t>
            </w:r>
          </w:p>
        </w:tc>
        <w:tc>
          <w:tcPr>
            <w:tcW w:w="910" w:type="dxa"/>
            <w:shd w:val="clear" w:color="auto" w:fill="auto"/>
            <w:noWrap/>
            <w:vAlign w:val="center"/>
          </w:tcPr>
          <w:p>
            <w:pPr>
              <w:pStyle w:val="84"/>
              <w:rPr>
                <w:rFonts w:ascii="Times New Roman"/>
              </w:rPr>
            </w:pPr>
            <w:r>
              <w:rPr>
                <w:rFonts w:ascii="Times New Roman"/>
              </w:rPr>
              <w:t>kg</w:t>
            </w:r>
          </w:p>
        </w:tc>
        <w:tc>
          <w:tcPr>
            <w:tcW w:w="910" w:type="dxa"/>
            <w:shd w:val="clear" w:color="auto" w:fill="auto"/>
            <w:noWrap/>
            <w:vAlign w:val="center"/>
          </w:tcPr>
          <w:p>
            <w:pPr>
              <w:pStyle w:val="84"/>
              <w:rPr>
                <w:rFonts w:ascii="Times New Roman"/>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restart"/>
            <w:shd w:val="clear" w:color="auto" w:fill="auto"/>
            <w:noWrap/>
            <w:vAlign w:val="center"/>
          </w:tcPr>
          <w:p>
            <w:pPr>
              <w:pStyle w:val="84"/>
              <w:rPr>
                <w:rFonts w:ascii="Times New Roman"/>
              </w:rPr>
            </w:pPr>
            <w:r>
              <w:rPr>
                <w:rFonts w:ascii="Times New Roman"/>
              </w:rPr>
              <w:t>其他信息</w:t>
            </w:r>
          </w:p>
        </w:tc>
        <w:tc>
          <w:tcPr>
            <w:tcW w:w="1705" w:type="dxa"/>
            <w:shd w:val="clear" w:color="auto" w:fill="auto"/>
            <w:noWrap/>
            <w:vAlign w:val="center"/>
          </w:tcPr>
          <w:p>
            <w:pPr>
              <w:pStyle w:val="84"/>
              <w:rPr>
                <w:rFonts w:ascii="Times New Roman"/>
              </w:rPr>
            </w:pPr>
            <w:r>
              <w:rPr>
                <w:rFonts w:ascii="Times New Roman"/>
              </w:rPr>
              <w:t>工艺/工法要求</w:t>
            </w:r>
          </w:p>
        </w:tc>
        <w:tc>
          <w:tcPr>
            <w:tcW w:w="454" w:type="dxa"/>
            <w:shd w:val="clear" w:color="auto" w:fill="auto"/>
            <w:noWrap/>
            <w:vAlign w:val="center"/>
          </w:tcPr>
          <w:p>
            <w:pPr>
              <w:pStyle w:val="84"/>
              <w:rPr>
                <w:rFonts w:ascii="Times New Roman"/>
              </w:rPr>
            </w:pPr>
            <w:r>
              <w:rPr>
                <w:rFonts w:ascii="Times New Roman"/>
              </w:rPr>
              <w:t>文本</w:t>
            </w:r>
          </w:p>
        </w:tc>
        <w:tc>
          <w:tcPr>
            <w:tcW w:w="910" w:type="dxa"/>
            <w:shd w:val="clear" w:color="auto" w:fill="auto"/>
            <w:noWrap/>
            <w:vAlign w:val="center"/>
          </w:tcPr>
          <w:p>
            <w:pPr>
              <w:pStyle w:val="84"/>
              <w:rPr>
                <w:rFonts w:ascii="Times New Roman"/>
              </w:rPr>
            </w:pPr>
            <w:r>
              <w:rPr>
                <w:rFonts w:ascii="Times New Roman"/>
              </w:rPr>
              <w:t>－</w:t>
            </w:r>
          </w:p>
        </w:tc>
        <w:tc>
          <w:tcPr>
            <w:tcW w:w="910" w:type="dxa"/>
            <w:shd w:val="clear" w:color="auto" w:fill="auto"/>
            <w:noWrap/>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noWrap/>
            <w:vAlign w:val="center"/>
          </w:tcPr>
          <w:p>
            <w:pPr>
              <w:jc w:val="center"/>
              <w:rPr>
                <w:rFonts w:ascii="Times New Roman" w:hAnsi="Times New Roman"/>
              </w:rPr>
            </w:pPr>
          </w:p>
        </w:tc>
        <w:tc>
          <w:tcPr>
            <w:tcW w:w="1705" w:type="dxa"/>
            <w:shd w:val="clear" w:color="auto" w:fill="auto"/>
            <w:noWrap/>
            <w:vAlign w:val="center"/>
          </w:tcPr>
          <w:p>
            <w:pPr>
              <w:pStyle w:val="84"/>
              <w:rPr>
                <w:rFonts w:ascii="Times New Roman"/>
              </w:rPr>
            </w:pPr>
            <w:r>
              <w:rPr>
                <w:rFonts w:ascii="Times New Roman"/>
              </w:rPr>
              <w:t>其它要求</w:t>
            </w:r>
          </w:p>
        </w:tc>
        <w:tc>
          <w:tcPr>
            <w:tcW w:w="454" w:type="dxa"/>
            <w:shd w:val="clear" w:color="auto" w:fill="auto"/>
            <w:noWrap/>
            <w:vAlign w:val="center"/>
          </w:tcPr>
          <w:p>
            <w:pPr>
              <w:pStyle w:val="84"/>
              <w:rPr>
                <w:rFonts w:ascii="Times New Roman"/>
              </w:rPr>
            </w:pPr>
            <w:r>
              <w:rPr>
                <w:rFonts w:ascii="Times New Roman"/>
              </w:rPr>
              <w:t>文本</w:t>
            </w:r>
          </w:p>
        </w:tc>
        <w:tc>
          <w:tcPr>
            <w:tcW w:w="910" w:type="dxa"/>
            <w:shd w:val="clear" w:color="auto" w:fill="auto"/>
            <w:noWrap/>
            <w:vAlign w:val="center"/>
          </w:tcPr>
          <w:p>
            <w:pPr>
              <w:pStyle w:val="86"/>
              <w:jc w:val="center"/>
            </w:pPr>
            <w:r>
              <w:t>－</w:t>
            </w:r>
          </w:p>
        </w:tc>
        <w:tc>
          <w:tcPr>
            <w:tcW w:w="910" w:type="dxa"/>
            <w:shd w:val="clear" w:color="auto" w:fill="auto"/>
            <w:noWrap/>
            <w:vAlign w:val="center"/>
          </w:tcPr>
          <w:p>
            <w:pPr>
              <w:pStyle w:val="84"/>
              <w:rPr>
                <w:rFonts w:ascii="Times New Roman"/>
              </w:rPr>
            </w:pPr>
            <w:r>
              <w:rPr>
                <w:rFonts w:hAnsi="宋体"/>
                <w:kern w:val="0"/>
                <w:szCs w:val="18"/>
              </w:rPr>
              <w:t>—</w:t>
            </w:r>
          </w:p>
        </w:tc>
        <w:tc>
          <w:tcPr>
            <w:tcW w:w="910" w:type="dxa"/>
            <w:shd w:val="clear" w:color="auto" w:fill="auto"/>
            <w:vAlign w:val="center"/>
          </w:tcPr>
          <w:p>
            <w:pPr>
              <w:pStyle w:val="84"/>
              <w:rPr>
                <w:rFonts w:ascii="Times New Roman"/>
              </w:rPr>
            </w:pPr>
            <w:r>
              <w:rPr>
                <w:rFonts w:hAnsi="宋体"/>
                <w:kern w:val="0"/>
                <w:szCs w:val="18"/>
              </w:rPr>
              <w:t>—</w:t>
            </w:r>
          </w:p>
        </w:tc>
        <w:tc>
          <w:tcPr>
            <w:tcW w:w="910" w:type="dxa"/>
            <w:shd w:val="clear" w:color="auto" w:fill="auto"/>
            <w:vAlign w:val="center"/>
          </w:tcPr>
          <w:p>
            <w:pPr>
              <w:pStyle w:val="84"/>
              <w:rPr>
                <w:rFonts w:ascii="Times New Roman"/>
              </w:rPr>
            </w:pPr>
            <w:r>
              <w:rPr>
                <w:rFonts w:hAnsi="宋体"/>
              </w:rPr>
              <w:t>○</w:t>
            </w:r>
          </w:p>
        </w:tc>
        <w:tc>
          <w:tcPr>
            <w:tcW w:w="1250"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表C.0.4-1 箱梁模型单元几何表达精度交付要求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横坡</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20"/>
              <w:jc w:val="center"/>
              <w:rPr>
                <w:rFonts w:ascii="Times New Roman"/>
              </w:rPr>
            </w:pPr>
            <w:r>
              <w:rPr>
                <w:rFonts w:ascii="Times New Roman" w:cs="Times New Roman"/>
                <w:sz w:val="20"/>
                <w:szCs w:val="20"/>
              </w:rPr>
              <w:t>梁长</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20"/>
              <w:jc w:val="center"/>
              <w:rPr>
                <w:rFonts w:ascii="Times New Roman"/>
              </w:rPr>
            </w:pPr>
            <w:r>
              <w:rPr>
                <w:rFonts w:ascii="Times New Roman" w:cs="Times New Roman"/>
                <w:sz w:val="20"/>
                <w:szCs w:val="20"/>
              </w:rPr>
              <w:t>梁高</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顶板宽</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顶板厚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悬臂宽</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悬臂根部厚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悬臂端部厚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腹板厚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腹板倾角</w:t>
            </w:r>
          </w:p>
        </w:tc>
        <w:tc>
          <w:tcPr>
            <w:tcW w:w="1357"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底板宽</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底板厚</w:t>
            </w:r>
          </w:p>
        </w:tc>
        <w:tc>
          <w:tcPr>
            <w:tcW w:w="1357" w:type="dxa"/>
            <w:shd w:val="clear" w:color="auto" w:fill="auto"/>
            <w:noWrap/>
            <w:vAlign w:val="center"/>
          </w:tcPr>
          <w:p>
            <w:pPr>
              <w:pStyle w:val="84"/>
              <w:rPr>
                <w:rFonts w:hAnsi="宋体"/>
                <w:kern w:val="0"/>
                <w:szCs w:val="18"/>
              </w:rPr>
            </w:pPr>
            <w:r>
              <w:rPr>
                <w:rFonts w:hAnsi="宋体"/>
                <w:kern w:val="0"/>
                <w:szCs w:val="18"/>
              </w:rPr>
              <w:t>—</w:t>
            </w:r>
          </w:p>
        </w:tc>
        <w:tc>
          <w:tcPr>
            <w:tcW w:w="1357" w:type="dxa"/>
            <w:shd w:val="clear" w:color="auto" w:fill="auto"/>
            <w:vAlign w:val="center"/>
          </w:tcPr>
          <w:p>
            <w:pPr>
              <w:pStyle w:val="84"/>
              <w:rPr>
                <w:rFonts w:hAnsi="宋体"/>
              </w:rPr>
            </w:pPr>
            <w:r>
              <w:rPr>
                <w:rFonts w:hAnsi="宋体"/>
              </w:rPr>
              <w:t>●</w:t>
            </w:r>
          </w:p>
        </w:tc>
        <w:tc>
          <w:tcPr>
            <w:tcW w:w="1357"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齿块</w:t>
            </w:r>
          </w:p>
        </w:tc>
        <w:tc>
          <w:tcPr>
            <w:tcW w:w="1357" w:type="dxa"/>
            <w:shd w:val="clear" w:color="auto" w:fill="auto"/>
            <w:noWrap/>
            <w:vAlign w:val="center"/>
          </w:tcPr>
          <w:p>
            <w:pPr>
              <w:pStyle w:val="84"/>
              <w:rPr>
                <w:rFonts w:hAnsi="宋体"/>
                <w:kern w:val="0"/>
                <w:szCs w:val="18"/>
              </w:rPr>
            </w:pPr>
            <w:r>
              <w:rPr>
                <w:rFonts w:hAnsi="宋体"/>
                <w:kern w:val="0"/>
                <w:szCs w:val="18"/>
              </w:rPr>
              <w:t>—</w:t>
            </w:r>
          </w:p>
        </w:tc>
        <w:tc>
          <w:tcPr>
            <w:tcW w:w="1357" w:type="dxa"/>
            <w:shd w:val="clear" w:color="auto" w:fill="auto"/>
            <w:vAlign w:val="center"/>
          </w:tcPr>
          <w:p>
            <w:pPr>
              <w:pStyle w:val="84"/>
              <w:rPr>
                <w:rFonts w:hAnsi="宋体"/>
              </w:rPr>
            </w:pPr>
            <w:r>
              <w:rPr>
                <w:rFonts w:hAnsi="宋体"/>
              </w:rPr>
              <w:t>○</w:t>
            </w:r>
          </w:p>
        </w:tc>
        <w:tc>
          <w:tcPr>
            <w:tcW w:w="1357"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槽口</w:t>
            </w:r>
          </w:p>
        </w:tc>
        <w:tc>
          <w:tcPr>
            <w:tcW w:w="1357" w:type="dxa"/>
            <w:shd w:val="clear" w:color="auto" w:fill="auto"/>
            <w:noWrap/>
            <w:vAlign w:val="center"/>
          </w:tcPr>
          <w:p>
            <w:pPr>
              <w:pStyle w:val="84"/>
              <w:rPr>
                <w:rFonts w:hAnsi="宋体"/>
                <w:kern w:val="0"/>
                <w:szCs w:val="18"/>
              </w:rPr>
            </w:pPr>
            <w:r>
              <w:rPr>
                <w:rFonts w:hAnsi="宋体"/>
                <w:kern w:val="0"/>
                <w:szCs w:val="18"/>
              </w:rPr>
              <w:t>—</w:t>
            </w:r>
          </w:p>
        </w:tc>
        <w:tc>
          <w:tcPr>
            <w:tcW w:w="1357" w:type="dxa"/>
            <w:shd w:val="clear" w:color="auto" w:fill="auto"/>
            <w:vAlign w:val="center"/>
          </w:tcPr>
          <w:p>
            <w:pPr>
              <w:pStyle w:val="84"/>
              <w:rPr>
                <w:rFonts w:hAnsi="宋体"/>
              </w:rPr>
            </w:pPr>
            <w:r>
              <w:rPr>
                <w:rFonts w:hAnsi="宋体"/>
              </w:rPr>
              <w:t>○</w:t>
            </w:r>
          </w:p>
        </w:tc>
        <w:tc>
          <w:tcPr>
            <w:tcW w:w="1357"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主梁锚固构造</w:t>
            </w:r>
          </w:p>
        </w:tc>
        <w:tc>
          <w:tcPr>
            <w:tcW w:w="1357" w:type="dxa"/>
            <w:shd w:val="clear" w:color="auto" w:fill="auto"/>
            <w:noWrap/>
            <w:vAlign w:val="center"/>
          </w:tcPr>
          <w:p>
            <w:pPr>
              <w:pStyle w:val="84"/>
              <w:rPr>
                <w:rFonts w:hAnsi="宋体"/>
                <w:kern w:val="0"/>
                <w:szCs w:val="18"/>
              </w:rPr>
            </w:pPr>
            <w:r>
              <w:rPr>
                <w:rFonts w:hAnsi="宋体"/>
                <w:kern w:val="0"/>
                <w:szCs w:val="18"/>
              </w:rPr>
              <w:t>—</w:t>
            </w:r>
          </w:p>
        </w:tc>
        <w:tc>
          <w:tcPr>
            <w:tcW w:w="1357" w:type="dxa"/>
            <w:shd w:val="clear" w:color="auto" w:fill="auto"/>
            <w:vAlign w:val="center"/>
          </w:tcPr>
          <w:p>
            <w:pPr>
              <w:pStyle w:val="84"/>
              <w:rPr>
                <w:rFonts w:hAnsi="宋体"/>
              </w:rPr>
            </w:pPr>
            <w:r>
              <w:rPr>
                <w:rFonts w:hAnsi="宋体"/>
              </w:rPr>
              <w:t>○</w:t>
            </w:r>
          </w:p>
        </w:tc>
        <w:tc>
          <w:tcPr>
            <w:tcW w:w="1357"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上倒角尺寸</w:t>
            </w:r>
          </w:p>
        </w:tc>
        <w:tc>
          <w:tcPr>
            <w:tcW w:w="1357" w:type="dxa"/>
            <w:shd w:val="clear" w:color="auto" w:fill="auto"/>
            <w:noWrap/>
            <w:vAlign w:val="center"/>
          </w:tcPr>
          <w:p>
            <w:pPr>
              <w:pStyle w:val="84"/>
              <w:rPr>
                <w:rFonts w:hAnsi="宋体"/>
                <w:kern w:val="0"/>
                <w:szCs w:val="18"/>
              </w:rPr>
            </w:pPr>
            <w:r>
              <w:rPr>
                <w:rFonts w:hAnsi="宋体"/>
                <w:kern w:val="0"/>
                <w:szCs w:val="18"/>
              </w:rPr>
              <w:t>—</w:t>
            </w:r>
          </w:p>
        </w:tc>
        <w:tc>
          <w:tcPr>
            <w:tcW w:w="1357" w:type="dxa"/>
            <w:shd w:val="clear" w:color="auto" w:fill="auto"/>
            <w:vAlign w:val="center"/>
          </w:tcPr>
          <w:p>
            <w:pPr>
              <w:pStyle w:val="84"/>
              <w:rPr>
                <w:rFonts w:hAnsi="宋体"/>
              </w:rPr>
            </w:pPr>
            <w:r>
              <w:rPr>
                <w:rFonts w:hAnsi="宋体"/>
              </w:rPr>
              <w:t>○</w:t>
            </w:r>
          </w:p>
        </w:tc>
        <w:tc>
          <w:tcPr>
            <w:tcW w:w="1357"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下倒角尺寸</w:t>
            </w:r>
          </w:p>
        </w:tc>
        <w:tc>
          <w:tcPr>
            <w:tcW w:w="1357" w:type="dxa"/>
            <w:shd w:val="clear" w:color="auto" w:fill="auto"/>
            <w:noWrap/>
            <w:vAlign w:val="center"/>
          </w:tcPr>
          <w:p>
            <w:pPr>
              <w:pStyle w:val="84"/>
              <w:rPr>
                <w:rFonts w:hAnsi="宋体"/>
                <w:kern w:val="0"/>
                <w:szCs w:val="18"/>
              </w:rPr>
            </w:pPr>
            <w:r>
              <w:rPr>
                <w:rFonts w:hAnsi="宋体"/>
                <w:kern w:val="0"/>
                <w:szCs w:val="18"/>
              </w:rPr>
              <w:t>—</w:t>
            </w:r>
          </w:p>
        </w:tc>
        <w:tc>
          <w:tcPr>
            <w:tcW w:w="1357" w:type="dxa"/>
            <w:shd w:val="clear" w:color="auto" w:fill="auto"/>
            <w:vAlign w:val="center"/>
          </w:tcPr>
          <w:p>
            <w:pPr>
              <w:pStyle w:val="84"/>
              <w:rPr>
                <w:rFonts w:hAnsi="宋体"/>
              </w:rPr>
            </w:pPr>
            <w:r>
              <w:rPr>
                <w:rFonts w:hAnsi="宋体"/>
              </w:rPr>
              <w:t>○</w:t>
            </w:r>
          </w:p>
        </w:tc>
        <w:tc>
          <w:tcPr>
            <w:tcW w:w="1357"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主梁锚固长度</w:t>
            </w:r>
          </w:p>
        </w:tc>
        <w:tc>
          <w:tcPr>
            <w:tcW w:w="1357" w:type="dxa"/>
            <w:shd w:val="clear" w:color="auto" w:fill="auto"/>
            <w:noWrap/>
            <w:vAlign w:val="center"/>
          </w:tcPr>
          <w:p>
            <w:pPr>
              <w:pStyle w:val="84"/>
              <w:rPr>
                <w:rFonts w:hAnsi="宋体"/>
                <w:kern w:val="0"/>
                <w:szCs w:val="18"/>
              </w:rPr>
            </w:pPr>
            <w:r>
              <w:rPr>
                <w:rFonts w:hAnsi="宋体"/>
              </w:rPr>
              <w:t>—</w:t>
            </w:r>
          </w:p>
        </w:tc>
        <w:tc>
          <w:tcPr>
            <w:tcW w:w="1357" w:type="dxa"/>
            <w:shd w:val="clear" w:color="auto" w:fill="auto"/>
            <w:vAlign w:val="center"/>
          </w:tcPr>
          <w:p>
            <w:pPr>
              <w:pStyle w:val="84"/>
              <w:rPr>
                <w:rFonts w:hAnsi="宋体"/>
              </w:rPr>
            </w:pPr>
            <w:r>
              <w:rPr>
                <w:rFonts w:hAnsi="宋体"/>
              </w:rPr>
              <w:t>○</w:t>
            </w:r>
          </w:p>
        </w:tc>
        <w:tc>
          <w:tcPr>
            <w:tcW w:w="1357"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主梁锚固断面尺寸</w:t>
            </w:r>
          </w:p>
        </w:tc>
        <w:tc>
          <w:tcPr>
            <w:tcW w:w="1357" w:type="dxa"/>
            <w:shd w:val="clear" w:color="auto" w:fill="auto"/>
            <w:noWrap/>
            <w:vAlign w:val="center"/>
          </w:tcPr>
          <w:p>
            <w:pPr>
              <w:pStyle w:val="84"/>
              <w:rPr>
                <w:rFonts w:hAnsi="宋体"/>
                <w:kern w:val="0"/>
                <w:szCs w:val="18"/>
              </w:rPr>
            </w:pPr>
            <w:r>
              <w:rPr>
                <w:rFonts w:hAnsi="宋体"/>
              </w:rPr>
              <w:t>—</w:t>
            </w:r>
          </w:p>
        </w:tc>
        <w:tc>
          <w:tcPr>
            <w:tcW w:w="1357" w:type="dxa"/>
            <w:shd w:val="clear" w:color="auto" w:fill="auto"/>
            <w:vAlign w:val="center"/>
          </w:tcPr>
          <w:p>
            <w:pPr>
              <w:pStyle w:val="84"/>
              <w:rPr>
                <w:rFonts w:hAnsi="宋体"/>
              </w:rPr>
            </w:pPr>
            <w:r>
              <w:rPr>
                <w:rFonts w:hAnsi="宋体"/>
              </w:rPr>
              <w:t>○</w:t>
            </w:r>
          </w:p>
        </w:tc>
        <w:tc>
          <w:tcPr>
            <w:tcW w:w="1357"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横梁截面宽</w:t>
            </w:r>
          </w:p>
        </w:tc>
        <w:tc>
          <w:tcPr>
            <w:tcW w:w="1357" w:type="dxa"/>
            <w:shd w:val="clear" w:color="auto" w:fill="auto"/>
            <w:noWrap/>
            <w:vAlign w:val="center"/>
          </w:tcPr>
          <w:p>
            <w:pPr>
              <w:pStyle w:val="84"/>
              <w:rPr>
                <w:rFonts w:hAnsi="宋体"/>
                <w:kern w:val="0"/>
                <w:szCs w:val="18"/>
              </w:rPr>
            </w:pPr>
            <w:r>
              <w:rPr>
                <w:rFonts w:hAnsi="宋体"/>
              </w:rPr>
              <w:t>—</w:t>
            </w:r>
          </w:p>
        </w:tc>
        <w:tc>
          <w:tcPr>
            <w:tcW w:w="1357" w:type="dxa"/>
            <w:shd w:val="clear" w:color="auto" w:fill="auto"/>
            <w:vAlign w:val="center"/>
          </w:tcPr>
          <w:p>
            <w:pPr>
              <w:pStyle w:val="84"/>
              <w:rPr>
                <w:rFonts w:hAnsi="宋体"/>
              </w:rPr>
            </w:pPr>
            <w:r>
              <w:rPr>
                <w:rFonts w:hAnsi="宋体"/>
              </w:rPr>
              <w:t>●</w:t>
            </w:r>
          </w:p>
        </w:tc>
        <w:tc>
          <w:tcPr>
            <w:tcW w:w="1357"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横梁截面高</w:t>
            </w:r>
          </w:p>
        </w:tc>
        <w:tc>
          <w:tcPr>
            <w:tcW w:w="1357" w:type="dxa"/>
            <w:shd w:val="clear" w:color="auto" w:fill="auto"/>
            <w:noWrap/>
            <w:vAlign w:val="center"/>
          </w:tcPr>
          <w:p>
            <w:pPr>
              <w:pStyle w:val="84"/>
              <w:rPr>
                <w:rFonts w:hAnsi="宋体"/>
                <w:kern w:val="0"/>
                <w:szCs w:val="18"/>
              </w:rPr>
            </w:pPr>
            <w:r>
              <w:rPr>
                <w:rFonts w:hAnsi="宋体"/>
              </w:rPr>
              <w:t>—</w:t>
            </w:r>
          </w:p>
        </w:tc>
        <w:tc>
          <w:tcPr>
            <w:tcW w:w="1357" w:type="dxa"/>
            <w:shd w:val="clear" w:color="auto" w:fill="auto"/>
            <w:vAlign w:val="center"/>
          </w:tcPr>
          <w:p>
            <w:pPr>
              <w:pStyle w:val="84"/>
              <w:rPr>
                <w:rFonts w:hAnsi="宋体"/>
              </w:rPr>
            </w:pPr>
            <w:r>
              <w:rPr>
                <w:rFonts w:hAnsi="宋体"/>
              </w:rPr>
              <w:t>●</w:t>
            </w:r>
          </w:p>
        </w:tc>
        <w:tc>
          <w:tcPr>
            <w:tcW w:w="1357"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横梁长</w:t>
            </w:r>
          </w:p>
        </w:tc>
        <w:tc>
          <w:tcPr>
            <w:tcW w:w="1357" w:type="dxa"/>
            <w:shd w:val="clear" w:color="auto" w:fill="auto"/>
            <w:noWrap/>
            <w:vAlign w:val="center"/>
          </w:tcPr>
          <w:p>
            <w:pPr>
              <w:pStyle w:val="84"/>
              <w:rPr>
                <w:rFonts w:hAnsi="宋体"/>
                <w:kern w:val="0"/>
                <w:szCs w:val="18"/>
              </w:rPr>
            </w:pPr>
            <w:r>
              <w:rPr>
                <w:rFonts w:hAnsi="宋体"/>
              </w:rPr>
              <w:t>—</w:t>
            </w:r>
          </w:p>
        </w:tc>
        <w:tc>
          <w:tcPr>
            <w:tcW w:w="1357" w:type="dxa"/>
            <w:shd w:val="clear" w:color="auto" w:fill="auto"/>
            <w:vAlign w:val="center"/>
          </w:tcPr>
          <w:p>
            <w:pPr>
              <w:pStyle w:val="84"/>
              <w:rPr>
                <w:rFonts w:hAnsi="宋体"/>
              </w:rPr>
            </w:pPr>
            <w:r>
              <w:rPr>
                <w:rFonts w:hAnsi="宋体"/>
              </w:rPr>
              <w:t>●</w:t>
            </w:r>
          </w:p>
        </w:tc>
        <w:tc>
          <w:tcPr>
            <w:tcW w:w="1357"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横隔板厚</w:t>
            </w:r>
          </w:p>
        </w:tc>
        <w:tc>
          <w:tcPr>
            <w:tcW w:w="1357" w:type="dxa"/>
            <w:shd w:val="clear" w:color="auto" w:fill="auto"/>
            <w:noWrap/>
            <w:vAlign w:val="center"/>
          </w:tcPr>
          <w:p>
            <w:pPr>
              <w:pStyle w:val="84"/>
              <w:rPr>
                <w:rFonts w:hAnsi="宋体"/>
                <w:kern w:val="0"/>
                <w:szCs w:val="18"/>
              </w:rPr>
            </w:pPr>
            <w:r>
              <w:rPr>
                <w:rFonts w:hAnsi="宋体"/>
              </w:rPr>
              <w:t>—</w:t>
            </w:r>
          </w:p>
        </w:tc>
        <w:tc>
          <w:tcPr>
            <w:tcW w:w="1357" w:type="dxa"/>
            <w:shd w:val="clear" w:color="auto" w:fill="auto"/>
            <w:vAlign w:val="center"/>
          </w:tcPr>
          <w:p>
            <w:pPr>
              <w:pStyle w:val="84"/>
              <w:rPr>
                <w:rFonts w:hAnsi="宋体"/>
              </w:rPr>
            </w:pPr>
            <w:r>
              <w:rPr>
                <w:rFonts w:hAnsi="宋体"/>
              </w:rPr>
              <w:t>●</w:t>
            </w:r>
          </w:p>
        </w:tc>
        <w:tc>
          <w:tcPr>
            <w:tcW w:w="1357"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横隔板高</w:t>
            </w:r>
          </w:p>
        </w:tc>
        <w:tc>
          <w:tcPr>
            <w:tcW w:w="1357" w:type="dxa"/>
            <w:shd w:val="clear" w:color="auto" w:fill="auto"/>
            <w:noWrap/>
            <w:vAlign w:val="center"/>
          </w:tcPr>
          <w:p>
            <w:pPr>
              <w:pStyle w:val="84"/>
              <w:rPr>
                <w:rFonts w:hAnsi="宋体"/>
                <w:kern w:val="0"/>
                <w:szCs w:val="18"/>
              </w:rPr>
            </w:pPr>
            <w:r>
              <w:rPr>
                <w:rFonts w:hAnsi="宋体"/>
              </w:rPr>
              <w:t>—</w:t>
            </w:r>
          </w:p>
        </w:tc>
        <w:tc>
          <w:tcPr>
            <w:tcW w:w="1357" w:type="dxa"/>
            <w:shd w:val="clear" w:color="auto" w:fill="auto"/>
            <w:vAlign w:val="center"/>
          </w:tcPr>
          <w:p>
            <w:pPr>
              <w:pStyle w:val="84"/>
              <w:rPr>
                <w:rFonts w:hAnsi="宋体"/>
              </w:rPr>
            </w:pPr>
            <w:r>
              <w:rPr>
                <w:rFonts w:hAnsi="宋体"/>
              </w:rPr>
              <w:t>●</w:t>
            </w:r>
          </w:p>
        </w:tc>
        <w:tc>
          <w:tcPr>
            <w:tcW w:w="1357"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表C.0.4-2 箱梁模型单元</w:t>
      </w:r>
      <w:r>
        <w:rPr>
          <w:rFonts w:hint="eastAsia"/>
        </w:rPr>
        <w:t>属性信息交付要求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如左幅、右幅，或墩号等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桥梁中线圆曲线半径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adjustRightInd w:val="0"/>
              <w:contextualSpacing w:val="0"/>
              <w:rPr>
                <w:rFonts w:ascii="Times New Roman"/>
              </w:rPr>
            </w:pPr>
          </w:p>
        </w:tc>
        <w:tc>
          <w:tcPr>
            <w:tcW w:w="1696" w:type="dxa"/>
            <w:shd w:val="clear" w:color="auto" w:fill="auto"/>
            <w:noWrap/>
            <w:vAlign w:val="center"/>
          </w:tcPr>
          <w:p>
            <w:pPr>
              <w:pStyle w:val="84"/>
              <w:adjustRightInd w:val="0"/>
              <w:contextualSpacing w:val="0"/>
              <w:rPr>
                <w:rFonts w:ascii="Times New Roman"/>
              </w:rPr>
            </w:pPr>
            <w:r>
              <w:rPr>
                <w:rFonts w:ascii="Times New Roman"/>
              </w:rPr>
              <w:t>斜交角</w:t>
            </w:r>
          </w:p>
        </w:tc>
        <w:tc>
          <w:tcPr>
            <w:tcW w:w="452" w:type="dxa"/>
            <w:shd w:val="clear" w:color="auto" w:fill="auto"/>
            <w:noWrap/>
            <w:vAlign w:val="center"/>
          </w:tcPr>
          <w:p>
            <w:pPr>
              <w:pStyle w:val="84"/>
              <w:adjustRightInd w:val="0"/>
              <w:contextualSpacing w:val="0"/>
              <w:rPr>
                <w:rFonts w:ascii="Times New Roman"/>
              </w:rPr>
            </w:pPr>
            <w:r>
              <w:rPr>
                <w:rFonts w:ascii="Times New Roman"/>
              </w:rPr>
              <w:t>数值</w:t>
            </w:r>
          </w:p>
        </w:tc>
        <w:tc>
          <w:tcPr>
            <w:tcW w:w="905" w:type="dxa"/>
            <w:shd w:val="clear" w:color="auto" w:fill="auto"/>
            <w:noWrap/>
            <w:vAlign w:val="center"/>
          </w:tcPr>
          <w:p>
            <w:pPr>
              <w:pStyle w:val="84"/>
              <w:adjustRightInd w:val="0"/>
              <w:contextualSpacing w:val="0"/>
              <w:rPr>
                <w:rFonts w:ascii="Times New Roman"/>
              </w:rPr>
            </w:pPr>
            <w:r>
              <w:rPr>
                <w:rFonts w:ascii="Times New Roman"/>
              </w:rPr>
              <w:t>°</w:t>
            </w:r>
          </w:p>
        </w:tc>
        <w:tc>
          <w:tcPr>
            <w:tcW w:w="905" w:type="dxa"/>
            <w:shd w:val="clear" w:color="auto" w:fill="auto"/>
            <w:noWrap/>
            <w:vAlign w:val="center"/>
          </w:tcPr>
          <w:p>
            <w:pPr>
              <w:pStyle w:val="84"/>
              <w:adjustRightInd w:val="0"/>
              <w:contextualSpacing w:val="0"/>
              <w:rPr>
                <w:rFonts w:ascii="Times New Roman"/>
              </w:rPr>
            </w:pPr>
            <w:r>
              <w:rPr>
                <w:rFonts w:hAnsi="宋体"/>
                <w:kern w:val="0"/>
                <w:szCs w:val="18"/>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1244" w:type="dxa"/>
            <w:shd w:val="clear" w:color="auto" w:fill="auto"/>
            <w:noWrap/>
            <w:vAlign w:val="center"/>
          </w:tcPr>
          <w:p>
            <w:pPr>
              <w:pStyle w:val="84"/>
              <w:adjustRightInd w:val="0"/>
              <w:contextualSpacing w:val="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如单箱单室、单箱多室等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梁顶高程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预拱度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梁长</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梁宽</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预应力钢束信息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预应力钢束用量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表C.0.5-1  小箱梁模型单元几何表达精度交付要求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bookmarkStart w:id="122" w:name="_Hlk161238115"/>
            <w:r>
              <w:rPr>
                <w:rFonts w:ascii="Times New Roman"/>
              </w:rPr>
              <w:t>横坡</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20"/>
              <w:jc w:val="center"/>
              <w:rPr>
                <w:rFonts w:ascii="Times New Roman"/>
              </w:rPr>
            </w:pPr>
            <w:r>
              <w:rPr>
                <w:rFonts w:ascii="Times New Roman" w:cs="Times New Roman"/>
                <w:sz w:val="20"/>
                <w:szCs w:val="20"/>
              </w:rPr>
              <w:t>梁长</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20"/>
              <w:jc w:val="center"/>
              <w:rPr>
                <w:rFonts w:ascii="Times New Roman"/>
              </w:rPr>
            </w:pPr>
            <w:r>
              <w:rPr>
                <w:rFonts w:ascii="Times New Roman" w:cs="Times New Roman"/>
                <w:sz w:val="20"/>
                <w:szCs w:val="20"/>
              </w:rPr>
              <w:t>梁高</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bookmarkEnd w:id="122"/>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顶板宽</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顶板厚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悬臂宽</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悬臂端部厚</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悬臂根部厚</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腹板厚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底板宽</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底板厚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上倒角尺寸</w:t>
            </w:r>
          </w:p>
        </w:tc>
        <w:tc>
          <w:tcPr>
            <w:tcW w:w="1357"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下倒角尺寸</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齿块</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槽口</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主梁锚固构造</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横梁厚</w:t>
            </w:r>
          </w:p>
        </w:tc>
        <w:tc>
          <w:tcPr>
            <w:tcW w:w="1357" w:type="dxa"/>
            <w:shd w:val="clear" w:color="auto" w:fill="auto"/>
            <w:noWrap/>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横梁高</w:t>
            </w:r>
          </w:p>
        </w:tc>
        <w:tc>
          <w:tcPr>
            <w:tcW w:w="1357" w:type="dxa"/>
            <w:shd w:val="clear" w:color="auto" w:fill="auto"/>
            <w:noWrap/>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横隔板厚</w:t>
            </w:r>
          </w:p>
        </w:tc>
        <w:tc>
          <w:tcPr>
            <w:tcW w:w="1357" w:type="dxa"/>
            <w:shd w:val="clear" w:color="auto" w:fill="auto"/>
            <w:noWrap/>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横隔板高</w:t>
            </w:r>
          </w:p>
        </w:tc>
        <w:tc>
          <w:tcPr>
            <w:tcW w:w="1357" w:type="dxa"/>
            <w:shd w:val="clear" w:color="auto" w:fill="auto"/>
            <w:noWrap/>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表C.0.5-2  小箱梁模型单元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6"/>
              <w:jc w:val="center"/>
            </w:pPr>
            <w:r>
              <w:t>如左幅、右幅，或墩号等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桥梁中线圆曲线半径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斜交角</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梁顶高程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桥跨处道路中心线高程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预拱度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vAlign w:val="center"/>
          </w:tcPr>
          <w:p>
            <w:pPr>
              <w:pStyle w:val="84"/>
              <w:rPr>
                <w:rFonts w:ascii="Times New Roman"/>
              </w:rPr>
            </w:pPr>
            <w:r>
              <w:rPr>
                <w:rFonts w:ascii="Times New Roman"/>
              </w:rPr>
              <w:t>梁长</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梁高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梁宽</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p>
          <w:p>
            <w:pPr>
              <w:jc w:val="center"/>
              <w:rPr>
                <w:rFonts w:ascii="Times New Roman" w:hAnsi="Times New Roman"/>
              </w:rPr>
            </w:pPr>
          </w:p>
        </w:tc>
        <w:tc>
          <w:tcPr>
            <w:tcW w:w="1696" w:type="dxa"/>
            <w:shd w:val="clear" w:color="auto" w:fill="auto"/>
            <w:vAlign w:val="center"/>
          </w:tcPr>
          <w:p>
            <w:pPr>
              <w:pStyle w:val="84"/>
              <w:rPr>
                <w:rFonts w:ascii="Times New Roman"/>
              </w:rPr>
            </w:pPr>
            <w:r>
              <w:rPr>
                <w:rFonts w:ascii="Times New Roman"/>
              </w:rPr>
              <w:t>预应力钢束信息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预应力钢束用量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vertAlign w:val="superscript"/>
              </w:rPr>
            </w:pPr>
            <w:r>
              <w:rPr>
                <w:rFonts w:ascii="Times New Roman"/>
              </w:rPr>
              <w:t>m</w:t>
            </w:r>
            <w:r>
              <w:rPr>
                <w:rFonts w:ascii="Times New Roman"/>
                <w:vertAlign w:val="superscript"/>
              </w:rPr>
              <w:t>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jc w:val="center"/>
              <w:rPr>
                <w:rFonts w:ascii="Times New Roman" w:hAnsi="Times New Roman"/>
              </w:rPr>
            </w:pPr>
            <w:r>
              <w:rPr>
                <w:rFonts w:ascii="Times New Roman" w:hAnsi="Times New Roman"/>
              </w:rPr>
              <w:t>其他</w:t>
            </w:r>
          </w:p>
          <w:p>
            <w:pPr>
              <w:jc w:val="center"/>
              <w:rPr>
                <w:rFonts w:ascii="Times New Roman" w:hAnsi="Times New Roman"/>
              </w:rPr>
            </w:pPr>
            <w:r>
              <w:rPr>
                <w:rFonts w:ascii="Times New Roman" w:hAnsi="Times New Roman"/>
              </w:rPr>
              <w:t>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jc w:val="center"/>
              <w:rPr>
                <w:rFonts w:ascii="Times New Roman" w:hAns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6"/>
              <w:jc w:val="center"/>
            </w:pPr>
            <w: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表C.0.6-1  钢板梁模型单元几何表达精度交付要求</w:t>
      </w:r>
    </w:p>
    <w:tbl>
      <w:tblPr>
        <w:tblStyle w:val="23"/>
        <w:tblW w:w="5006"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9"/>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340" w:hRule="atLeast"/>
          <w:tblHeader/>
          <w:jc w:val="center"/>
        </w:trPr>
        <w:tc>
          <w:tcPr>
            <w:tcW w:w="2546" w:type="dxa"/>
            <w:vMerge w:val="restart"/>
            <w:shd w:val="clear" w:color="auto" w:fill="auto"/>
            <w:noWrap/>
            <w:vAlign w:val="center"/>
          </w:tcPr>
          <w:p>
            <w:pPr>
              <w:pStyle w:val="84"/>
              <w:rPr>
                <w:rFonts w:ascii="Times New Roman"/>
              </w:rPr>
            </w:pPr>
            <w:r>
              <w:rPr>
                <w:rFonts w:ascii="Times New Roman"/>
              </w:rPr>
              <w:t>结构尺寸</w:t>
            </w:r>
          </w:p>
        </w:tc>
        <w:tc>
          <w:tcPr>
            <w:tcW w:w="4071" w:type="dxa"/>
            <w:gridSpan w:val="3"/>
            <w:shd w:val="clear" w:color="auto" w:fill="auto"/>
            <w:noWrap/>
            <w:vAlign w:val="center"/>
          </w:tcPr>
          <w:p>
            <w:pPr>
              <w:pStyle w:val="84"/>
              <w:rPr>
                <w:rFonts w:ascii="Times New Roman"/>
              </w:rPr>
            </w:pPr>
            <w:r>
              <w:rPr>
                <w:rFonts w:ascii="Times New Roman"/>
              </w:rPr>
              <w:t>模型精细度等级</w:t>
            </w:r>
          </w:p>
        </w:tc>
        <w:tc>
          <w:tcPr>
            <w:tcW w:w="1244" w:type="dxa"/>
            <w:vMerge w:val="restart"/>
            <w:shd w:val="clear" w:color="auto" w:fill="auto"/>
            <w:noWrap/>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340" w:hRule="atLeast"/>
          <w:tblHeader/>
          <w:jc w:val="center"/>
        </w:trPr>
        <w:tc>
          <w:tcPr>
            <w:tcW w:w="2546" w:type="dxa"/>
            <w:vMerge w:val="continue"/>
            <w:shd w:val="clear" w:color="auto" w:fill="auto"/>
            <w:noWrap/>
            <w:vAlign w:val="center"/>
          </w:tcPr>
          <w:p>
            <w:pPr>
              <w:pStyle w:val="84"/>
              <w:rPr>
                <w:rFonts w:ascii="Times New Roman"/>
              </w:rPr>
            </w:pPr>
          </w:p>
        </w:tc>
        <w:tc>
          <w:tcPr>
            <w:tcW w:w="1357" w:type="dxa"/>
            <w:shd w:val="clear" w:color="auto" w:fill="auto"/>
            <w:noWrap/>
            <w:vAlign w:val="center"/>
          </w:tcPr>
          <w:p>
            <w:pPr>
              <w:pStyle w:val="84"/>
              <w:rPr>
                <w:rFonts w:ascii="Times New Roman"/>
              </w:rPr>
            </w:pPr>
            <w:r>
              <w:rPr>
                <w:rFonts w:ascii="Times New Roman"/>
              </w:rPr>
              <w:t>SL1.0</w:t>
            </w:r>
          </w:p>
        </w:tc>
        <w:tc>
          <w:tcPr>
            <w:tcW w:w="1357" w:type="dxa"/>
            <w:shd w:val="clear" w:color="auto" w:fill="auto"/>
            <w:noWrap/>
            <w:vAlign w:val="center"/>
          </w:tcPr>
          <w:p>
            <w:pPr>
              <w:pStyle w:val="84"/>
              <w:rPr>
                <w:rFonts w:ascii="Times New Roman"/>
              </w:rPr>
            </w:pPr>
            <w:r>
              <w:rPr>
                <w:rFonts w:ascii="Times New Roman"/>
              </w:rPr>
              <w:t>SL2.0</w:t>
            </w:r>
          </w:p>
        </w:tc>
        <w:tc>
          <w:tcPr>
            <w:tcW w:w="1357" w:type="dxa"/>
            <w:shd w:val="clear" w:color="auto" w:fill="auto"/>
            <w:noWrap/>
            <w:vAlign w:val="center"/>
          </w:tcPr>
          <w:p>
            <w:pPr>
              <w:pStyle w:val="84"/>
              <w:rPr>
                <w:rFonts w:ascii="Times New Roman"/>
              </w:rPr>
            </w:pPr>
            <w:r>
              <w:rPr>
                <w:rFonts w:ascii="Times New Roman"/>
              </w:rPr>
              <w:t>SL3.0</w:t>
            </w:r>
          </w:p>
        </w:tc>
        <w:tc>
          <w:tcPr>
            <w:tcW w:w="1244" w:type="dxa"/>
            <w:vMerge w:val="continue"/>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6" w:type="dxa"/>
            <w:gridSpan w:val="2"/>
            <w:shd w:val="clear" w:color="auto" w:fill="auto"/>
            <w:noWrap/>
            <w:vAlign w:val="center"/>
          </w:tcPr>
          <w:p>
            <w:pPr>
              <w:pStyle w:val="84"/>
              <w:rPr>
                <w:rFonts w:ascii="Times New Roman"/>
              </w:rPr>
            </w:pPr>
            <w:r>
              <w:rPr>
                <w:rFonts w:ascii="Times New Roman"/>
              </w:rPr>
              <w:t>横坡</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6" w:type="dxa"/>
            <w:gridSpan w:val="2"/>
            <w:shd w:val="clear" w:color="auto" w:fill="auto"/>
            <w:noWrap/>
            <w:vAlign w:val="center"/>
          </w:tcPr>
          <w:p>
            <w:pPr>
              <w:pStyle w:val="20"/>
              <w:jc w:val="center"/>
              <w:rPr>
                <w:rFonts w:ascii="Times New Roman"/>
              </w:rPr>
            </w:pPr>
            <w:r>
              <w:rPr>
                <w:rFonts w:ascii="Times New Roman" w:cs="Times New Roman"/>
                <w:sz w:val="20"/>
                <w:szCs w:val="20"/>
              </w:rPr>
              <w:t>梁长</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56" w:type="dxa"/>
            <w:gridSpan w:val="2"/>
            <w:shd w:val="clear" w:color="auto" w:fill="auto"/>
            <w:noWrap/>
            <w:vAlign w:val="center"/>
          </w:tcPr>
          <w:p>
            <w:pPr>
              <w:pStyle w:val="20"/>
              <w:jc w:val="center"/>
              <w:rPr>
                <w:rFonts w:ascii="Times New Roman"/>
              </w:rPr>
            </w:pPr>
            <w:r>
              <w:rPr>
                <w:rFonts w:ascii="Times New Roman" w:cs="Times New Roman"/>
                <w:sz w:val="20"/>
                <w:szCs w:val="20"/>
              </w:rPr>
              <w:t>梁高</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340" w:hRule="atLeast"/>
          <w:jc w:val="center"/>
        </w:trPr>
        <w:tc>
          <w:tcPr>
            <w:tcW w:w="2546" w:type="dxa"/>
            <w:shd w:val="clear" w:color="auto" w:fill="auto"/>
            <w:noWrap/>
            <w:vAlign w:val="center"/>
          </w:tcPr>
          <w:p>
            <w:pPr>
              <w:pStyle w:val="84"/>
              <w:rPr>
                <w:rFonts w:ascii="Times New Roman"/>
              </w:rPr>
            </w:pPr>
            <w:r>
              <w:rPr>
                <w:rFonts w:ascii="Times New Roman"/>
              </w:rPr>
              <w:t>上翼板厚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noWrap/>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340" w:hRule="atLeast"/>
          <w:jc w:val="center"/>
        </w:trPr>
        <w:tc>
          <w:tcPr>
            <w:tcW w:w="2546" w:type="dxa"/>
            <w:shd w:val="clear" w:color="auto" w:fill="auto"/>
            <w:noWrap/>
            <w:vAlign w:val="center"/>
          </w:tcPr>
          <w:p>
            <w:pPr>
              <w:pStyle w:val="84"/>
              <w:rPr>
                <w:rFonts w:ascii="Times New Roman"/>
              </w:rPr>
            </w:pPr>
            <w:r>
              <w:rPr>
                <w:rFonts w:ascii="Times New Roman"/>
              </w:rPr>
              <w:t>上翼板宽</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noWrap/>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340" w:hRule="atLeast"/>
          <w:jc w:val="center"/>
        </w:trPr>
        <w:tc>
          <w:tcPr>
            <w:tcW w:w="2546" w:type="dxa"/>
            <w:shd w:val="clear" w:color="auto" w:fill="auto"/>
            <w:noWrap/>
            <w:vAlign w:val="center"/>
          </w:tcPr>
          <w:p>
            <w:pPr>
              <w:pStyle w:val="84"/>
              <w:rPr>
                <w:rFonts w:ascii="Times New Roman"/>
              </w:rPr>
            </w:pPr>
            <w:r>
              <w:rPr>
                <w:rFonts w:ascii="Times New Roman"/>
              </w:rPr>
              <w:t>腹板厚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noWrap/>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340" w:hRule="atLeast"/>
          <w:jc w:val="center"/>
        </w:trPr>
        <w:tc>
          <w:tcPr>
            <w:tcW w:w="2546" w:type="dxa"/>
            <w:shd w:val="clear" w:color="auto" w:fill="auto"/>
            <w:noWrap/>
            <w:vAlign w:val="center"/>
          </w:tcPr>
          <w:p>
            <w:pPr>
              <w:pStyle w:val="84"/>
              <w:rPr>
                <w:rFonts w:ascii="Times New Roman"/>
              </w:rPr>
            </w:pPr>
            <w:r>
              <w:rPr>
                <w:rFonts w:ascii="Times New Roman"/>
              </w:rPr>
              <w:t>下翼板厚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noWrap/>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340" w:hRule="atLeast"/>
          <w:jc w:val="center"/>
        </w:trPr>
        <w:tc>
          <w:tcPr>
            <w:tcW w:w="2546" w:type="dxa"/>
            <w:shd w:val="clear" w:color="auto" w:fill="auto"/>
            <w:noWrap/>
            <w:vAlign w:val="center"/>
          </w:tcPr>
          <w:p>
            <w:pPr>
              <w:pStyle w:val="84"/>
              <w:rPr>
                <w:rFonts w:ascii="Times New Roman"/>
              </w:rPr>
            </w:pPr>
            <w:r>
              <w:rPr>
                <w:rFonts w:ascii="Times New Roman"/>
              </w:rPr>
              <w:t>下翼板宽</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noWrap/>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90" w:hRule="atLeast"/>
          <w:jc w:val="center"/>
        </w:trPr>
        <w:tc>
          <w:tcPr>
            <w:tcW w:w="2546" w:type="dxa"/>
            <w:shd w:val="clear" w:color="auto" w:fill="auto"/>
            <w:noWrap/>
            <w:vAlign w:val="center"/>
          </w:tcPr>
          <w:p>
            <w:pPr>
              <w:widowControl/>
              <w:jc w:val="center"/>
              <w:rPr>
                <w:rFonts w:ascii="Times New Roman" w:hAnsi="Times New Roman"/>
              </w:rPr>
            </w:pPr>
            <w:r>
              <w:rPr>
                <w:rFonts w:ascii="Times New Roman" w:hAnsi="Times New Roman" w:eastAsiaTheme="majorEastAsia"/>
                <w:sz w:val="18"/>
                <w:szCs w:val="18"/>
              </w:rPr>
              <w:t>加劲肋</w:t>
            </w:r>
          </w:p>
        </w:tc>
        <w:tc>
          <w:tcPr>
            <w:tcW w:w="1357" w:type="dxa"/>
            <w:shd w:val="clear" w:color="auto" w:fill="auto"/>
            <w:noWrap/>
            <w:vAlign w:val="center"/>
          </w:tcPr>
          <w:p>
            <w:pPr>
              <w:widowControl/>
              <w:jc w:val="center"/>
              <w:rPr>
                <w:rFonts w:ascii="Times New Roman" w:hAnsi="Times New Roman"/>
              </w:rPr>
            </w:pPr>
            <w:r>
              <w:rPr>
                <w:rFonts w:ascii="Times New Roman" w:hAnsi="Times New Roman" w:eastAsiaTheme="majorEastAsia"/>
                <w:kern w:val="0"/>
                <w:sz w:val="18"/>
                <w:szCs w:val="18"/>
              </w:rPr>
              <w:t>－</w:t>
            </w:r>
          </w:p>
        </w:tc>
        <w:tc>
          <w:tcPr>
            <w:tcW w:w="1357" w:type="dxa"/>
            <w:shd w:val="clear" w:color="auto" w:fill="auto"/>
            <w:noWrap/>
            <w:vAlign w:val="center"/>
          </w:tcPr>
          <w:p>
            <w:pPr>
              <w:widowControl/>
              <w:jc w:val="center"/>
              <w:rPr>
                <w:rFonts w:ascii="Times New Roman" w:hAnsi="Times New Roman"/>
              </w:rPr>
            </w:pPr>
            <w:r>
              <w:rPr>
                <w:rFonts w:ascii="宋体" w:hAnsi="宋体"/>
                <w:sz w:val="18"/>
                <w:szCs w:val="18"/>
              </w:rPr>
              <w:t>○</w:t>
            </w:r>
          </w:p>
        </w:tc>
        <w:tc>
          <w:tcPr>
            <w:tcW w:w="1357" w:type="dxa"/>
            <w:shd w:val="clear" w:color="auto" w:fill="auto"/>
            <w:noWrap/>
            <w:vAlign w:val="center"/>
          </w:tcPr>
          <w:p>
            <w:pPr>
              <w:widowControl/>
              <w:jc w:val="center"/>
              <w:rPr>
                <w:rFonts w:ascii="Times New Roman" w:hAnsi="Times New Roman"/>
              </w:rPr>
            </w:pPr>
            <w:r>
              <w:rPr>
                <w:rFonts w:ascii="宋体" w:hAnsi="宋体"/>
                <w:sz w:val="18"/>
                <w:szCs w:val="18"/>
              </w:rPr>
              <w:t>●</w:t>
            </w:r>
          </w:p>
        </w:tc>
        <w:tc>
          <w:tcPr>
            <w:tcW w:w="1244" w:type="dxa"/>
            <w:shd w:val="clear" w:color="auto" w:fill="auto"/>
            <w:noWrap/>
            <w:vAlign w:val="center"/>
          </w:tcPr>
          <w:p>
            <w:pPr>
              <w:pStyle w:val="84"/>
              <w:rPr>
                <w:rFonts w:ascii="Times New Roman"/>
              </w:rPr>
            </w:pPr>
            <w:r>
              <w:rPr>
                <w:rFonts w:ascii="Times New Roman"/>
              </w:rPr>
              <w:t>如U型肋（顶宽、底宽、肋高、板厚）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340" w:hRule="atLeast"/>
          <w:jc w:val="center"/>
        </w:trPr>
        <w:tc>
          <w:tcPr>
            <w:tcW w:w="2546" w:type="dxa"/>
            <w:shd w:val="clear" w:color="auto" w:fill="auto"/>
            <w:noWrap/>
            <w:vAlign w:val="center"/>
          </w:tcPr>
          <w:p>
            <w:pPr>
              <w:pStyle w:val="84"/>
              <w:rPr>
                <w:rFonts w:ascii="Times New Roman"/>
              </w:rPr>
            </w:pPr>
            <w:r>
              <w:rPr>
                <w:rFonts w:ascii="Times New Roman"/>
              </w:rPr>
              <w:t>圆弧半径</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noWrap/>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340" w:hRule="atLeast"/>
          <w:jc w:val="center"/>
        </w:trPr>
        <w:tc>
          <w:tcPr>
            <w:tcW w:w="2546" w:type="dxa"/>
            <w:shd w:val="clear" w:color="auto" w:fill="auto"/>
            <w:noWrap/>
            <w:vAlign w:val="center"/>
          </w:tcPr>
          <w:p>
            <w:pPr>
              <w:pStyle w:val="84"/>
              <w:rPr>
                <w:rFonts w:ascii="Times New Roman"/>
              </w:rPr>
            </w:pPr>
            <w:r>
              <w:rPr>
                <w:rFonts w:ascii="Times New Roman"/>
              </w:rPr>
              <w:t>横隔板高</w:t>
            </w:r>
          </w:p>
        </w:tc>
        <w:tc>
          <w:tcPr>
            <w:tcW w:w="1357"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noWrap/>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gridBefore w:val="1"/>
          <w:wBefore w:w="10" w:type="dxa"/>
          <w:trHeight w:val="340" w:hRule="atLeast"/>
          <w:jc w:val="center"/>
        </w:trPr>
        <w:tc>
          <w:tcPr>
            <w:tcW w:w="2546" w:type="dxa"/>
            <w:shd w:val="clear" w:color="auto" w:fill="auto"/>
            <w:noWrap/>
            <w:vAlign w:val="center"/>
          </w:tcPr>
          <w:p>
            <w:pPr>
              <w:pStyle w:val="84"/>
              <w:rPr>
                <w:rFonts w:ascii="Times New Roman"/>
              </w:rPr>
            </w:pPr>
            <w:r>
              <w:rPr>
                <w:rFonts w:ascii="Times New Roman"/>
              </w:rPr>
              <w:t>横隔板厚</w:t>
            </w:r>
          </w:p>
        </w:tc>
        <w:tc>
          <w:tcPr>
            <w:tcW w:w="1357"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noWrap/>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表C.0.6-2  钢板梁模型单元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6"/>
              <w:jc w:val="center"/>
            </w:pPr>
            <w:r>
              <w:t>如左幅、右幅，或墩号等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桥梁中线圆曲线半径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斜交角</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梁顶高程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桥跨处道路中心线高程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预拱度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vAlign w:val="center"/>
          </w:tcPr>
          <w:p>
            <w:pPr>
              <w:pStyle w:val="84"/>
              <w:rPr>
                <w:rFonts w:ascii="Times New Roman"/>
              </w:rPr>
            </w:pPr>
            <w:r>
              <w:rPr>
                <w:rFonts w:ascii="Times New Roman"/>
              </w:rPr>
              <w:t>梁长</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梁高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梁宽</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钢材信息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涂装材料</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涂装说明</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如涂层组成、厚度等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6"/>
              <w:jc w:val="center"/>
            </w:pPr>
            <w: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表C.0.7-1  钢箱梁模型单元几何表达精度交付要求</w:t>
      </w:r>
    </w:p>
    <w:tbl>
      <w:tblPr>
        <w:tblStyle w:val="23"/>
        <w:tblpPr w:leftFromText="180" w:rightFromText="180" w:vertAnchor="text" w:horzAnchor="margin" w:tblpY="141"/>
        <w:tblOverlap w:val="never"/>
        <w:tblW w:w="5000" w:type="pct"/>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46" w:type="dxa"/>
            <w:shd w:val="clear" w:color="auto" w:fill="auto"/>
            <w:noWrap/>
            <w:vAlign w:val="center"/>
          </w:tcPr>
          <w:p>
            <w:pPr>
              <w:pStyle w:val="84"/>
              <w:rPr>
                <w:rFonts w:ascii="Times New Roman"/>
              </w:rPr>
            </w:pPr>
            <w:r>
              <w:rPr>
                <w:rFonts w:ascii="Times New Roman"/>
              </w:rPr>
              <w:t>横坡</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46" w:type="dxa"/>
            <w:shd w:val="clear" w:color="auto" w:fill="auto"/>
            <w:noWrap/>
            <w:vAlign w:val="center"/>
          </w:tcPr>
          <w:p>
            <w:pPr>
              <w:pStyle w:val="20"/>
              <w:jc w:val="center"/>
              <w:rPr>
                <w:rFonts w:ascii="Times New Roman"/>
              </w:rPr>
            </w:pPr>
            <w:r>
              <w:rPr>
                <w:rFonts w:ascii="Times New Roman" w:cs="Times New Roman"/>
                <w:sz w:val="20"/>
                <w:szCs w:val="20"/>
              </w:rPr>
              <w:t>梁长</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46" w:type="dxa"/>
            <w:shd w:val="clear" w:color="auto" w:fill="auto"/>
            <w:noWrap/>
            <w:vAlign w:val="center"/>
          </w:tcPr>
          <w:p>
            <w:pPr>
              <w:pStyle w:val="20"/>
              <w:jc w:val="center"/>
              <w:rPr>
                <w:rFonts w:ascii="Times New Roman"/>
              </w:rPr>
            </w:pPr>
            <w:r>
              <w:rPr>
                <w:rFonts w:ascii="Times New Roman" w:cs="Times New Roman"/>
                <w:sz w:val="20"/>
                <w:szCs w:val="20"/>
              </w:rPr>
              <w:t>梁高</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46" w:type="dxa"/>
            <w:shd w:val="clear" w:color="auto" w:fill="auto"/>
            <w:noWrap/>
            <w:vAlign w:val="center"/>
          </w:tcPr>
          <w:p>
            <w:pPr>
              <w:pStyle w:val="84"/>
              <w:rPr>
                <w:rFonts w:ascii="Times New Roman"/>
              </w:rPr>
            </w:pPr>
            <w:r>
              <w:rPr>
                <w:rFonts w:ascii="Times New Roman"/>
              </w:rPr>
              <w:t>顶板宽</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46" w:type="dxa"/>
            <w:shd w:val="clear" w:color="auto" w:fill="auto"/>
            <w:noWrap/>
            <w:vAlign w:val="center"/>
          </w:tcPr>
          <w:p>
            <w:pPr>
              <w:pStyle w:val="84"/>
              <w:rPr>
                <w:rFonts w:ascii="Times New Roman"/>
              </w:rPr>
            </w:pPr>
            <w:r>
              <w:rPr>
                <w:rFonts w:ascii="Times New Roman"/>
              </w:rPr>
              <w:t>顶板厚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46" w:type="dxa"/>
            <w:shd w:val="clear" w:color="auto" w:fill="auto"/>
            <w:noWrap/>
            <w:vAlign w:val="center"/>
          </w:tcPr>
          <w:p>
            <w:pPr>
              <w:pStyle w:val="84"/>
              <w:rPr>
                <w:rFonts w:ascii="Times New Roman"/>
              </w:rPr>
            </w:pPr>
            <w:r>
              <w:rPr>
                <w:rFonts w:ascii="Times New Roman"/>
              </w:rPr>
              <w:t>腹板高</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46" w:type="dxa"/>
            <w:shd w:val="clear" w:color="auto" w:fill="auto"/>
            <w:noWrap/>
            <w:vAlign w:val="center"/>
          </w:tcPr>
          <w:p>
            <w:pPr>
              <w:pStyle w:val="84"/>
              <w:rPr>
                <w:rFonts w:ascii="Times New Roman"/>
              </w:rPr>
            </w:pPr>
            <w:r>
              <w:rPr>
                <w:rFonts w:ascii="Times New Roman"/>
              </w:rPr>
              <w:t>腹板厚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46" w:type="dxa"/>
            <w:shd w:val="clear" w:color="auto" w:fill="auto"/>
            <w:noWrap/>
            <w:vAlign w:val="center"/>
          </w:tcPr>
          <w:p>
            <w:pPr>
              <w:pStyle w:val="84"/>
              <w:rPr>
                <w:rFonts w:ascii="Times New Roman"/>
              </w:rPr>
            </w:pPr>
            <w:r>
              <w:rPr>
                <w:rFonts w:ascii="Times New Roman"/>
              </w:rPr>
              <w:t>腹板倾角</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46" w:type="dxa"/>
            <w:shd w:val="clear" w:color="auto" w:fill="auto"/>
            <w:noWrap/>
            <w:vAlign w:val="center"/>
          </w:tcPr>
          <w:p>
            <w:pPr>
              <w:pStyle w:val="84"/>
              <w:rPr>
                <w:rFonts w:ascii="Times New Roman"/>
              </w:rPr>
            </w:pPr>
            <w:r>
              <w:rPr>
                <w:rFonts w:ascii="Times New Roman"/>
              </w:rPr>
              <w:t>底板宽</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46" w:type="dxa"/>
            <w:shd w:val="clear" w:color="auto" w:fill="auto"/>
            <w:noWrap/>
            <w:vAlign w:val="center"/>
          </w:tcPr>
          <w:p>
            <w:pPr>
              <w:pStyle w:val="84"/>
              <w:rPr>
                <w:rFonts w:ascii="Times New Roman"/>
              </w:rPr>
            </w:pPr>
            <w:r>
              <w:rPr>
                <w:rFonts w:ascii="Times New Roman"/>
              </w:rPr>
              <w:t>底板厚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46" w:type="dxa"/>
            <w:shd w:val="clear" w:color="auto" w:fill="auto"/>
            <w:noWrap/>
            <w:vAlign w:val="center"/>
          </w:tcPr>
          <w:p>
            <w:pPr>
              <w:pStyle w:val="84"/>
              <w:rPr>
                <w:rFonts w:ascii="Times New Roman"/>
              </w:rPr>
            </w:pPr>
            <w:r>
              <w:rPr>
                <w:rFonts w:ascii="Times New Roman"/>
              </w:rPr>
              <w:t>悬臂段板宽</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46" w:type="dxa"/>
            <w:shd w:val="clear" w:color="auto" w:fill="auto"/>
            <w:noWrap/>
            <w:vAlign w:val="center"/>
          </w:tcPr>
          <w:p>
            <w:pPr>
              <w:pStyle w:val="84"/>
              <w:rPr>
                <w:rFonts w:ascii="Times New Roman"/>
              </w:rPr>
            </w:pPr>
            <w:r>
              <w:rPr>
                <w:rFonts w:ascii="Times New Roman"/>
              </w:rPr>
              <w:t>悬臂段板厚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46"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sz w:val="18"/>
                <w:szCs w:val="18"/>
              </w:rPr>
              <w:t>加劲肋</w:t>
            </w:r>
          </w:p>
        </w:tc>
        <w:tc>
          <w:tcPr>
            <w:tcW w:w="1357"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1357" w:type="dxa"/>
            <w:shd w:val="clear" w:color="auto" w:fill="auto"/>
            <w:vAlign w:val="center"/>
          </w:tcPr>
          <w:p>
            <w:pPr>
              <w:widowControl/>
              <w:jc w:val="center"/>
              <w:rPr>
                <w:rFonts w:ascii="Times New Roman" w:hAnsi="Times New Roman" w:eastAsiaTheme="majorEastAsia"/>
                <w:kern w:val="0"/>
                <w:sz w:val="18"/>
                <w:szCs w:val="18"/>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eastAsiaTheme="majorEastAsia"/>
                <w:kern w:val="0"/>
                <w:sz w:val="18"/>
                <w:szCs w:val="18"/>
              </w:rPr>
            </w:pPr>
            <w:r>
              <w:rPr>
                <w:rFonts w:ascii="宋体" w:hAnsi="宋体"/>
                <w:sz w:val="18"/>
                <w:szCs w:val="18"/>
              </w:rPr>
              <w:t>●</w:t>
            </w:r>
          </w:p>
        </w:tc>
        <w:tc>
          <w:tcPr>
            <w:tcW w:w="1244" w:type="dxa"/>
            <w:shd w:val="clear" w:color="auto" w:fill="auto"/>
            <w:noWrap/>
            <w:vAlign w:val="center"/>
          </w:tcPr>
          <w:p>
            <w:pPr>
              <w:widowControl/>
              <w:jc w:val="center"/>
              <w:rPr>
                <w:rFonts w:ascii="Times New Roman" w:hAnsi="Times New Roman" w:eastAsiaTheme="majorEastAsia"/>
                <w:sz w:val="18"/>
                <w:szCs w:val="18"/>
              </w:rPr>
            </w:pPr>
            <w:r>
              <w:rPr>
                <w:rFonts w:ascii="Times New Roman" w:hAnsi="Times New Roman" w:eastAsiaTheme="majorEastAsia"/>
                <w:sz w:val="18"/>
                <w:szCs w:val="18"/>
              </w:rPr>
              <w:t>如U型肋（顶宽、底宽、肋高、板厚）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46" w:type="dxa"/>
            <w:shd w:val="clear" w:color="auto" w:fill="auto"/>
            <w:noWrap/>
            <w:vAlign w:val="center"/>
          </w:tcPr>
          <w:p>
            <w:pPr>
              <w:pStyle w:val="84"/>
              <w:rPr>
                <w:rFonts w:ascii="Times New Roman" w:eastAsiaTheme="majorEastAsia"/>
                <w:szCs w:val="18"/>
              </w:rPr>
            </w:pPr>
            <w:r>
              <w:rPr>
                <w:rFonts w:ascii="Times New Roman"/>
              </w:rPr>
              <w:t>横隔板高</w:t>
            </w:r>
          </w:p>
        </w:tc>
        <w:tc>
          <w:tcPr>
            <w:tcW w:w="1357"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szCs w:val="18"/>
              </w:rPr>
            </w:pPr>
            <w:r>
              <w:rPr>
                <w:rFonts w:hAnsi="宋体"/>
              </w:rPr>
              <w:t>●</w:t>
            </w:r>
          </w:p>
        </w:tc>
        <w:tc>
          <w:tcPr>
            <w:tcW w:w="1357" w:type="dxa"/>
            <w:shd w:val="clear" w:color="auto" w:fill="auto"/>
            <w:vAlign w:val="center"/>
          </w:tcPr>
          <w:p>
            <w:pPr>
              <w:pStyle w:val="84"/>
              <w:rPr>
                <w:rFonts w:ascii="Times New Roman"/>
                <w:szCs w:val="18"/>
              </w:rPr>
            </w:pPr>
            <w:r>
              <w:rPr>
                <w:rFonts w:hAnsi="宋体"/>
              </w:rPr>
              <w:t>●</w:t>
            </w:r>
          </w:p>
        </w:tc>
        <w:tc>
          <w:tcPr>
            <w:tcW w:w="1244" w:type="dxa"/>
            <w:shd w:val="clear" w:color="auto" w:fill="auto"/>
            <w:noWrap/>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546" w:type="dxa"/>
            <w:shd w:val="clear" w:color="auto" w:fill="auto"/>
            <w:noWrap/>
            <w:vAlign w:val="center"/>
          </w:tcPr>
          <w:p>
            <w:pPr>
              <w:pStyle w:val="84"/>
              <w:rPr>
                <w:rFonts w:ascii="Times New Roman"/>
              </w:rPr>
            </w:pPr>
            <w:r>
              <w:rPr>
                <w:rFonts w:ascii="Times New Roman"/>
              </w:rPr>
              <w:t>横隔板厚</w:t>
            </w:r>
          </w:p>
        </w:tc>
        <w:tc>
          <w:tcPr>
            <w:tcW w:w="1357"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widowControl/>
              <w:jc w:val="center"/>
              <w:rPr>
                <w:rFonts w:ascii="Times New Roman" w:hAnsi="Times New Roman" w:eastAsiaTheme="majorEastAsia"/>
                <w:kern w:val="0"/>
                <w:sz w:val="18"/>
                <w:szCs w:val="18"/>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表C.0.7-2  钢箱梁模型单元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6"/>
              <w:jc w:val="center"/>
            </w:pPr>
            <w:r>
              <w:t>如左幅、右幅，或墩号等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桥梁中线圆曲线半径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斜交角</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如单箱单室、单箱多室等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梁顶高程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桥跨处道路中心线高程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预拱度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vAlign w:val="center"/>
          </w:tcPr>
          <w:p>
            <w:pPr>
              <w:pStyle w:val="84"/>
              <w:rPr>
                <w:rFonts w:ascii="Times New Roman"/>
              </w:rPr>
            </w:pPr>
            <w:r>
              <w:rPr>
                <w:rFonts w:ascii="Times New Roman"/>
              </w:rPr>
              <w:t>梁长</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梁高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梁宽</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钢材信息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涂装材料</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涂装说明</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如涂层组成、厚度等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6"/>
              <w:jc w:val="center"/>
            </w:pPr>
            <w: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表C.0.8-1  钢桁梁模型单元几何表达精度交付要求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74"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6" w:type="dxa"/>
            <w:shd w:val="clear" w:color="auto" w:fill="auto"/>
            <w:noWrap/>
            <w:vAlign w:val="center"/>
          </w:tcPr>
          <w:p>
            <w:pPr>
              <w:pStyle w:val="84"/>
              <w:rPr>
                <w:rFonts w:ascii="Times New Roman"/>
              </w:rPr>
            </w:pPr>
            <w:r>
              <w:rPr>
                <w:rFonts w:ascii="Times New Roman"/>
              </w:rPr>
              <w:t>横坡</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6" w:type="dxa"/>
            <w:shd w:val="clear" w:color="auto" w:fill="auto"/>
            <w:noWrap/>
            <w:vAlign w:val="center"/>
          </w:tcPr>
          <w:p>
            <w:pPr>
              <w:pStyle w:val="20"/>
              <w:jc w:val="center"/>
              <w:rPr>
                <w:rFonts w:ascii="Times New Roman"/>
              </w:rPr>
            </w:pPr>
            <w:r>
              <w:rPr>
                <w:rFonts w:ascii="Times New Roman" w:cs="Times New Roman"/>
                <w:sz w:val="20"/>
                <w:szCs w:val="20"/>
              </w:rPr>
              <w:t>梁长</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2546" w:type="dxa"/>
            <w:shd w:val="clear" w:color="auto" w:fill="auto"/>
            <w:noWrap/>
            <w:vAlign w:val="center"/>
          </w:tcPr>
          <w:p>
            <w:pPr>
              <w:pStyle w:val="20"/>
              <w:jc w:val="center"/>
              <w:rPr>
                <w:rFonts w:ascii="Times New Roman"/>
              </w:rPr>
            </w:pPr>
            <w:r>
              <w:rPr>
                <w:rFonts w:ascii="Times New Roman" w:cs="Times New Roman"/>
                <w:sz w:val="20"/>
                <w:szCs w:val="20"/>
              </w:rPr>
              <w:t>梁高</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上弦杆截面边长/直径</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上弦杆壁厚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下弦杆截面边长/直径</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下弦杆壁厚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腹杆长</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腹杆截面边长/直径</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横杆长</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横杆截面边长/直径</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联系杆件长</w:t>
            </w:r>
          </w:p>
        </w:tc>
        <w:tc>
          <w:tcPr>
            <w:tcW w:w="1357" w:type="dxa"/>
            <w:shd w:val="clear" w:color="auto" w:fill="auto"/>
            <w:noWrap/>
            <w:vAlign w:val="center"/>
          </w:tcPr>
          <w:p>
            <w:pPr>
              <w:widowControl/>
              <w:jc w:val="center"/>
              <w:rPr>
                <w:rFonts w:ascii="Times New Roman" w:hAnsi="Times New Roman" w:eastAsiaTheme="majorEastAsia"/>
                <w:kern w:val="0"/>
                <w:szCs w:val="18"/>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rPr>
            </w:pPr>
            <w:r>
              <w:rPr>
                <w:rFonts w:ascii="宋体" w:hAnsi="宋体"/>
                <w:sz w:val="18"/>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联系杆件截面边长</w:t>
            </w:r>
          </w:p>
          <w:p>
            <w:pPr>
              <w:pStyle w:val="84"/>
              <w:rPr>
                <w:rFonts w:ascii="Times New Roman"/>
              </w:rPr>
            </w:pPr>
            <w:r>
              <w:rPr>
                <w:rFonts w:ascii="Times New Roman"/>
              </w:rPr>
              <w:t>（宽、高、直径）</w:t>
            </w:r>
          </w:p>
        </w:tc>
        <w:tc>
          <w:tcPr>
            <w:tcW w:w="1357" w:type="dxa"/>
            <w:shd w:val="clear" w:color="auto" w:fill="auto"/>
            <w:noWrap/>
            <w:vAlign w:val="center"/>
          </w:tcPr>
          <w:p>
            <w:pPr>
              <w:widowControl/>
              <w:jc w:val="center"/>
              <w:rPr>
                <w:rFonts w:ascii="Times New Roman" w:hAnsi="Times New Roman" w:eastAsiaTheme="majorEastAsia"/>
                <w:kern w:val="0"/>
                <w:szCs w:val="18"/>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rPr>
            </w:pPr>
            <w:r>
              <w:rPr>
                <w:rFonts w:ascii="宋体" w:hAnsi="宋体"/>
                <w:sz w:val="18"/>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桥面板</w:t>
            </w:r>
          </w:p>
        </w:tc>
        <w:tc>
          <w:tcPr>
            <w:tcW w:w="1357" w:type="dxa"/>
            <w:shd w:val="clear" w:color="auto" w:fill="auto"/>
            <w:noWrap/>
            <w:vAlign w:val="center"/>
          </w:tcPr>
          <w:p>
            <w:pPr>
              <w:widowControl/>
              <w:jc w:val="center"/>
              <w:rPr>
                <w:rFonts w:ascii="Times New Roman" w:hAnsi="Times New Roman" w:eastAsiaTheme="majorEastAsia"/>
                <w:sz w:val="18"/>
                <w:szCs w:val="18"/>
              </w:rPr>
            </w:pPr>
            <w:r>
              <w:rPr>
                <w:rFonts w:ascii="Times New Roman" w:hAnsi="Times New Roman" w:eastAsiaTheme="majorEastAsia"/>
                <w:kern w:val="0"/>
                <w:sz w:val="18"/>
                <w:szCs w:val="18"/>
              </w:rPr>
              <w:t>－</w:t>
            </w:r>
          </w:p>
        </w:tc>
        <w:tc>
          <w:tcPr>
            <w:tcW w:w="1357" w:type="dxa"/>
            <w:shd w:val="clear" w:color="auto" w:fill="auto"/>
            <w:vAlign w:val="center"/>
          </w:tcPr>
          <w:p>
            <w:pPr>
              <w:widowControl/>
              <w:jc w:val="center"/>
              <w:rPr>
                <w:rFonts w:ascii="Times New Roman" w:hAnsi="Times New Roman" w:eastAsiaTheme="majorEastAsia"/>
                <w:sz w:val="18"/>
                <w:szCs w:val="18"/>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eastAsiaTheme="majorEastAsia"/>
                <w:sz w:val="18"/>
                <w:szCs w:val="18"/>
              </w:rPr>
            </w:pPr>
            <w:r>
              <w:rPr>
                <w:rFonts w:ascii="宋体" w:hAnsi="宋体"/>
                <w:sz w:val="18"/>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widowControl/>
              <w:jc w:val="center"/>
              <w:rPr>
                <w:rFonts w:ascii="Times New Roman" w:hAnsi="Times New Roman"/>
              </w:rPr>
            </w:pPr>
            <w:r>
              <w:rPr>
                <w:rFonts w:ascii="Times New Roman" w:hAnsi="Times New Roman" w:eastAsiaTheme="majorEastAsia"/>
                <w:sz w:val="18"/>
                <w:szCs w:val="18"/>
              </w:rPr>
              <w:t>加劲肋</w:t>
            </w:r>
          </w:p>
        </w:tc>
        <w:tc>
          <w:tcPr>
            <w:tcW w:w="1357" w:type="dxa"/>
            <w:shd w:val="clear" w:color="auto" w:fill="auto"/>
            <w:noWrap/>
            <w:vAlign w:val="center"/>
          </w:tcPr>
          <w:p>
            <w:pPr>
              <w:widowControl/>
              <w:jc w:val="center"/>
              <w:rPr>
                <w:rFonts w:ascii="Times New Roman" w:hAnsi="Times New Roman" w:eastAsiaTheme="majorEastAsia"/>
                <w:kern w:val="0"/>
                <w:szCs w:val="18"/>
              </w:rPr>
            </w:pPr>
            <w:r>
              <w:rPr>
                <w:rFonts w:ascii="Times New Roman" w:hAnsi="Times New Roman" w:eastAsiaTheme="majorEastAsia"/>
                <w:kern w:val="0"/>
                <w:sz w:val="18"/>
                <w:szCs w:val="18"/>
              </w:rPr>
              <w:t>－</w:t>
            </w:r>
          </w:p>
        </w:tc>
        <w:tc>
          <w:tcPr>
            <w:tcW w:w="1357" w:type="dxa"/>
            <w:shd w:val="clear" w:color="auto" w:fill="auto"/>
            <w:vAlign w:val="center"/>
          </w:tcPr>
          <w:p>
            <w:pPr>
              <w:widowControl/>
              <w:jc w:val="center"/>
              <w:rPr>
                <w:rFonts w:ascii="Times New Roman" w:hAnsi="Times New Roman"/>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rPr>
            </w:pPr>
            <w:r>
              <w:rPr>
                <w:rFonts w:ascii="宋体" w:hAnsi="宋体"/>
                <w:sz w:val="18"/>
                <w:szCs w:val="18"/>
              </w:rPr>
              <w:t>●</w:t>
            </w:r>
          </w:p>
        </w:tc>
        <w:tc>
          <w:tcPr>
            <w:tcW w:w="1244" w:type="dxa"/>
            <w:shd w:val="clear" w:color="auto" w:fill="auto"/>
            <w:noWrap/>
            <w:vAlign w:val="center"/>
          </w:tcPr>
          <w:p>
            <w:pPr>
              <w:widowControl/>
              <w:jc w:val="center"/>
              <w:rPr>
                <w:rFonts w:ascii="Times New Roman" w:hAns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widowControl/>
              <w:jc w:val="center"/>
              <w:rPr>
                <w:rFonts w:ascii="Times New Roman" w:hAnsi="Times New Roman"/>
              </w:rPr>
            </w:pPr>
            <w:r>
              <w:rPr>
                <w:rFonts w:ascii="Times New Roman" w:hAnsi="Times New Roman" w:eastAsiaTheme="majorEastAsia"/>
                <w:sz w:val="18"/>
                <w:szCs w:val="18"/>
              </w:rPr>
              <w:t>节点板</w:t>
            </w:r>
          </w:p>
        </w:tc>
        <w:tc>
          <w:tcPr>
            <w:tcW w:w="1357" w:type="dxa"/>
            <w:shd w:val="clear" w:color="auto" w:fill="auto"/>
            <w:noWrap/>
            <w:vAlign w:val="center"/>
          </w:tcPr>
          <w:p>
            <w:pPr>
              <w:widowControl/>
              <w:jc w:val="center"/>
              <w:rPr>
                <w:rFonts w:ascii="Times New Roman" w:hAnsi="Times New Roman" w:eastAsiaTheme="majorEastAsia"/>
                <w:kern w:val="0"/>
                <w:szCs w:val="18"/>
              </w:rPr>
            </w:pPr>
            <w:r>
              <w:rPr>
                <w:rFonts w:ascii="Times New Roman" w:hAnsi="Times New Roman" w:eastAsiaTheme="majorEastAsia"/>
                <w:sz w:val="18"/>
                <w:szCs w:val="18"/>
              </w:rPr>
              <w:t>－</w:t>
            </w:r>
          </w:p>
        </w:tc>
        <w:tc>
          <w:tcPr>
            <w:tcW w:w="1357" w:type="dxa"/>
            <w:shd w:val="clear" w:color="auto" w:fill="auto"/>
            <w:vAlign w:val="center"/>
          </w:tcPr>
          <w:p>
            <w:pPr>
              <w:widowControl/>
              <w:jc w:val="center"/>
              <w:rPr>
                <w:rFonts w:ascii="Times New Roman" w:hAnsi="Times New Roman"/>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rPr>
            </w:pPr>
            <w:r>
              <w:rPr>
                <w:rFonts w:ascii="宋体" w:hAnsi="宋体"/>
                <w:sz w:val="18"/>
                <w:szCs w:val="18"/>
              </w:rPr>
              <w:t>●</w:t>
            </w:r>
          </w:p>
        </w:tc>
        <w:tc>
          <w:tcPr>
            <w:tcW w:w="1244" w:type="dxa"/>
            <w:shd w:val="clear" w:color="auto" w:fill="auto"/>
            <w:noWrap/>
            <w:vAlign w:val="center"/>
          </w:tcPr>
          <w:p>
            <w:pPr>
              <w:widowControl/>
              <w:jc w:val="center"/>
              <w:rPr>
                <w:rFonts w:ascii="Times New Roman" w:hAnsi="Times New Roman"/>
              </w:rPr>
            </w:pPr>
            <w:r>
              <w:rPr>
                <w:rFonts w:ascii="Times New Roman" w:hAnsi="Times New Roman"/>
              </w:rPr>
              <w:t>如长、宽、厚</w:t>
            </w: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表C.0.8-2 钢桁梁模型单元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w:t>
            </w:r>
          </w:p>
          <w:p>
            <w:pPr>
              <w:pStyle w:val="84"/>
              <w:rPr>
                <w:rFonts w:ascii="Times New Roman"/>
              </w:rPr>
            </w:pPr>
            <w:r>
              <w:rPr>
                <w:rFonts w:ascii="Times New Roman"/>
              </w:rPr>
              <w:t>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6"/>
              <w:jc w:val="center"/>
            </w:pPr>
            <w:r>
              <w:t>如左幅、右幅，或墩号等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桥梁中线圆曲线半径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斜交角</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杆截面类型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如方钢管、圆钢管、工字钢等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腹杆布置形式</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如人字式、K形、菱形、单斜杆式等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梁顶高程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桥跨处道路中心线高程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预拱度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w:t>
            </w:r>
          </w:p>
          <w:p>
            <w:pPr>
              <w:pStyle w:val="84"/>
              <w:rPr>
                <w:rFonts w:ascii="Times New Roman"/>
              </w:rPr>
            </w:pPr>
            <w:r>
              <w:rPr>
                <w:rFonts w:ascii="Times New Roman"/>
              </w:rPr>
              <w:t>信息</w:t>
            </w:r>
          </w:p>
        </w:tc>
        <w:tc>
          <w:tcPr>
            <w:tcW w:w="1696" w:type="dxa"/>
            <w:shd w:val="clear" w:color="auto" w:fill="auto"/>
            <w:vAlign w:val="center"/>
          </w:tcPr>
          <w:p>
            <w:pPr>
              <w:pStyle w:val="84"/>
              <w:rPr>
                <w:rFonts w:ascii="Times New Roman"/>
              </w:rPr>
            </w:pPr>
            <w:r>
              <w:rPr>
                <w:rFonts w:ascii="Times New Roman"/>
              </w:rPr>
              <w:t>梁长</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梁高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梁宽</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涂装材料</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vertAlign w:val="superscript"/>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w:t>
            </w:r>
          </w:p>
          <w:p>
            <w:pPr>
              <w:pStyle w:val="84"/>
              <w:rPr>
                <w:rFonts w:ascii="Times New Roman"/>
              </w:rPr>
            </w:pPr>
            <w:r>
              <w:rPr>
                <w:rFonts w:ascii="Times New Roman"/>
              </w:rPr>
              <w:t>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涂装说明</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如涂层组成、厚度等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表C.0.9-1 钢板组合梁模型单元几何表达精度交付要求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横坡</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20"/>
              <w:jc w:val="center"/>
              <w:rPr>
                <w:rFonts w:ascii="Times New Roman"/>
              </w:rPr>
            </w:pPr>
            <w:r>
              <w:rPr>
                <w:rFonts w:ascii="Times New Roman" w:cs="Times New Roman"/>
                <w:sz w:val="20"/>
                <w:szCs w:val="20"/>
              </w:rPr>
              <w:t>梁长</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20"/>
              <w:jc w:val="center"/>
              <w:rPr>
                <w:rFonts w:ascii="Times New Roman"/>
              </w:rPr>
            </w:pPr>
            <w:r>
              <w:rPr>
                <w:rFonts w:ascii="Times New Roman" w:cs="Times New Roman"/>
                <w:sz w:val="20"/>
                <w:szCs w:val="20"/>
              </w:rPr>
              <w:t>梁高</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上翼板厚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上翼板宽</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腹板厚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下翼板厚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下翼板宽</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圆弧半径</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混凝土板宽</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混凝土板厚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2546" w:type="dxa"/>
            <w:shd w:val="clear" w:color="auto" w:fill="auto"/>
            <w:noWrap/>
            <w:vAlign w:val="center"/>
          </w:tcPr>
          <w:p>
            <w:pPr>
              <w:widowControl/>
              <w:jc w:val="center"/>
              <w:rPr>
                <w:rFonts w:ascii="Times New Roman" w:hAnsi="Times New Roman" w:eastAsiaTheme="majorEastAsia"/>
                <w:sz w:val="18"/>
                <w:szCs w:val="18"/>
              </w:rPr>
            </w:pPr>
            <w:r>
              <w:rPr>
                <w:rFonts w:ascii="Times New Roman" w:hAnsi="Times New Roman" w:eastAsiaTheme="majorEastAsia"/>
                <w:sz w:val="18"/>
                <w:szCs w:val="18"/>
              </w:rPr>
              <w:t>钢－混凝土连接件</w:t>
            </w:r>
          </w:p>
        </w:tc>
        <w:tc>
          <w:tcPr>
            <w:tcW w:w="1357"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1357" w:type="dxa"/>
            <w:shd w:val="clear" w:color="auto" w:fill="auto"/>
            <w:vAlign w:val="center"/>
          </w:tcPr>
          <w:p>
            <w:pPr>
              <w:widowControl/>
              <w:jc w:val="center"/>
              <w:rPr>
                <w:rFonts w:ascii="Times New Roman" w:hAnsi="Times New Roman" w:eastAsiaTheme="majorEastAsia"/>
                <w:kern w:val="0"/>
                <w:sz w:val="18"/>
                <w:szCs w:val="18"/>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eastAsiaTheme="majorEastAsia"/>
                <w:kern w:val="0"/>
                <w:sz w:val="18"/>
                <w:szCs w:val="18"/>
              </w:rPr>
            </w:pPr>
            <w:r>
              <w:rPr>
                <w:rFonts w:ascii="宋体" w:hAnsi="宋体"/>
                <w:sz w:val="18"/>
                <w:szCs w:val="18"/>
              </w:rPr>
              <w:t>●</w:t>
            </w:r>
          </w:p>
        </w:tc>
        <w:tc>
          <w:tcPr>
            <w:tcW w:w="1244" w:type="dxa"/>
            <w:shd w:val="clear" w:color="auto" w:fill="auto"/>
            <w:noWrap/>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横隔板高</w:t>
            </w:r>
          </w:p>
        </w:tc>
        <w:tc>
          <w:tcPr>
            <w:tcW w:w="1357" w:type="dxa"/>
            <w:shd w:val="clear" w:color="auto" w:fill="auto"/>
            <w:noWrap/>
            <w:vAlign w:val="center"/>
          </w:tcPr>
          <w:p>
            <w:pPr>
              <w:pStyle w:val="84"/>
              <w:rPr>
                <w:rFonts w:ascii="Times New Roman" w:eastAsiaTheme="majorEastAsia"/>
                <w:szCs w:val="18"/>
              </w:rPr>
            </w:pPr>
            <w:r>
              <w:rPr>
                <w:rFonts w:hAnsi="宋体"/>
                <w:kern w:val="0"/>
                <w:szCs w:val="18"/>
              </w:rPr>
              <w:t>—</w:t>
            </w:r>
          </w:p>
        </w:tc>
        <w:tc>
          <w:tcPr>
            <w:tcW w:w="1357" w:type="dxa"/>
            <w:shd w:val="clear" w:color="auto" w:fill="auto"/>
            <w:vAlign w:val="center"/>
          </w:tcPr>
          <w:p>
            <w:pPr>
              <w:pStyle w:val="84"/>
              <w:rPr>
                <w:rFonts w:ascii="Times New Roman" w:eastAsiaTheme="majorEastAsia"/>
                <w:szCs w:val="18"/>
              </w:rPr>
            </w:pPr>
            <w:r>
              <w:rPr>
                <w:rFonts w:hAnsi="宋体"/>
              </w:rPr>
              <w:t>●</w:t>
            </w:r>
          </w:p>
        </w:tc>
        <w:tc>
          <w:tcPr>
            <w:tcW w:w="1357" w:type="dxa"/>
            <w:shd w:val="clear" w:color="auto" w:fill="auto"/>
            <w:vAlign w:val="center"/>
          </w:tcPr>
          <w:p>
            <w:pPr>
              <w:pStyle w:val="84"/>
              <w:rPr>
                <w:rFonts w:ascii="Times New Roman" w:eastAsiaTheme="majorEastAsia"/>
                <w:szCs w:val="18"/>
              </w:rPr>
            </w:pPr>
            <w:r>
              <w:rPr>
                <w:rFonts w:hAnsi="宋体"/>
              </w:rPr>
              <w:t>●</w:t>
            </w:r>
          </w:p>
        </w:tc>
        <w:tc>
          <w:tcPr>
            <w:tcW w:w="1244" w:type="dxa"/>
            <w:shd w:val="clear" w:color="auto" w:fill="auto"/>
            <w:noWrap/>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横隔板厚</w:t>
            </w:r>
          </w:p>
        </w:tc>
        <w:tc>
          <w:tcPr>
            <w:tcW w:w="1357"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widowControl/>
              <w:jc w:val="center"/>
              <w:rPr>
                <w:rFonts w:ascii="Times New Roman" w:hAnsi="Times New Roman" w:eastAsiaTheme="majorEastAsia"/>
                <w:sz w:val="18"/>
                <w:szCs w:val="18"/>
              </w:rPr>
            </w:pPr>
            <w:r>
              <w:rPr>
                <w:rFonts w:ascii="Times New Roman" w:hAnsi="Times New Roman" w:eastAsiaTheme="majorEastAsia"/>
                <w:sz w:val="18"/>
                <w:szCs w:val="18"/>
              </w:rPr>
              <w:t>加劲肋</w:t>
            </w:r>
          </w:p>
        </w:tc>
        <w:tc>
          <w:tcPr>
            <w:tcW w:w="1357"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1357" w:type="dxa"/>
            <w:shd w:val="clear" w:color="auto" w:fill="auto"/>
            <w:vAlign w:val="center"/>
          </w:tcPr>
          <w:p>
            <w:pPr>
              <w:widowControl/>
              <w:jc w:val="center"/>
              <w:rPr>
                <w:rFonts w:ascii="Times New Roman" w:hAnsi="Times New Roman"/>
                <w:sz w:val="18"/>
                <w:szCs w:val="18"/>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sz w:val="18"/>
                <w:szCs w:val="18"/>
              </w:rPr>
            </w:pPr>
            <w:r>
              <w:rPr>
                <w:rFonts w:ascii="宋体" w:hAnsi="宋体"/>
                <w:sz w:val="18"/>
                <w:szCs w:val="18"/>
              </w:rPr>
              <w:t>●</w:t>
            </w:r>
          </w:p>
        </w:tc>
        <w:tc>
          <w:tcPr>
            <w:tcW w:w="1244" w:type="dxa"/>
            <w:shd w:val="clear" w:color="auto" w:fill="auto"/>
            <w:noWrap/>
            <w:vAlign w:val="center"/>
          </w:tcPr>
          <w:p>
            <w:pPr>
              <w:widowControl/>
              <w:jc w:val="center"/>
              <w:rPr>
                <w:rFonts w:ascii="Times New Roman" w:hAnsi="Times New Roman" w:eastAsiaTheme="majorEastAsia"/>
                <w:kern w:val="0"/>
                <w:sz w:val="18"/>
                <w:szCs w:val="18"/>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表C.0.9-2 钢板组合梁模型单元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6"/>
              <w:jc w:val="center"/>
            </w:pPr>
            <w:r>
              <w:t>如左幅、右幅，或墩号等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桥梁中线圆曲线半径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斜交角</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梁顶高程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桥跨处道路中心线高程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预拱度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vAlign w:val="center"/>
          </w:tcPr>
          <w:p>
            <w:pPr>
              <w:pStyle w:val="84"/>
              <w:rPr>
                <w:rFonts w:ascii="Times New Roman"/>
              </w:rPr>
            </w:pPr>
            <w:r>
              <w:rPr>
                <w:rFonts w:ascii="Times New Roman"/>
              </w:rPr>
              <w:t>梁长</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梁高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梁宽</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预应力钢束信息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涂装材料</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预应力钢束用量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vertAlign w:val="superscript"/>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涂装说明</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如涂层组成、厚度等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6"/>
              <w:jc w:val="center"/>
            </w:pPr>
            <w: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表C.0.10-1 钢箱组合梁模型单元几何表达精度交付要求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546" w:type="dxa"/>
            <w:shd w:val="clear" w:color="auto" w:fill="auto"/>
            <w:noWrap/>
            <w:vAlign w:val="center"/>
          </w:tcPr>
          <w:p>
            <w:pPr>
              <w:pStyle w:val="84"/>
              <w:rPr>
                <w:rFonts w:ascii="Times New Roman"/>
              </w:rPr>
            </w:pPr>
            <w:r>
              <w:rPr>
                <w:rFonts w:ascii="Times New Roman"/>
              </w:rPr>
              <w:t>横坡</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546" w:type="dxa"/>
            <w:shd w:val="clear" w:color="auto" w:fill="auto"/>
            <w:noWrap/>
            <w:vAlign w:val="center"/>
          </w:tcPr>
          <w:p>
            <w:pPr>
              <w:pStyle w:val="20"/>
              <w:jc w:val="center"/>
              <w:rPr>
                <w:rFonts w:ascii="Times New Roman"/>
              </w:rPr>
            </w:pPr>
            <w:r>
              <w:rPr>
                <w:rFonts w:ascii="Times New Roman" w:cs="Times New Roman"/>
                <w:sz w:val="20"/>
                <w:szCs w:val="20"/>
              </w:rPr>
              <w:t>梁长</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546" w:type="dxa"/>
            <w:shd w:val="clear" w:color="auto" w:fill="auto"/>
            <w:noWrap/>
            <w:vAlign w:val="center"/>
          </w:tcPr>
          <w:p>
            <w:pPr>
              <w:pStyle w:val="20"/>
              <w:jc w:val="center"/>
              <w:rPr>
                <w:rFonts w:ascii="Times New Roman"/>
              </w:rPr>
            </w:pPr>
            <w:r>
              <w:rPr>
                <w:rFonts w:ascii="Times New Roman" w:cs="Times New Roman"/>
                <w:sz w:val="20"/>
                <w:szCs w:val="20"/>
              </w:rPr>
              <w:t>梁高</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546" w:type="dxa"/>
            <w:shd w:val="clear" w:color="auto" w:fill="auto"/>
            <w:noWrap/>
            <w:vAlign w:val="center"/>
          </w:tcPr>
          <w:p>
            <w:pPr>
              <w:pStyle w:val="84"/>
              <w:rPr>
                <w:rFonts w:ascii="Times New Roman"/>
              </w:rPr>
            </w:pPr>
            <w:r>
              <w:rPr>
                <w:rFonts w:ascii="Times New Roman"/>
              </w:rPr>
              <w:t>顶板宽</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546" w:type="dxa"/>
            <w:shd w:val="clear" w:color="auto" w:fill="auto"/>
            <w:noWrap/>
            <w:vAlign w:val="center"/>
          </w:tcPr>
          <w:p>
            <w:pPr>
              <w:pStyle w:val="84"/>
              <w:rPr>
                <w:rFonts w:ascii="Times New Roman"/>
              </w:rPr>
            </w:pPr>
            <w:r>
              <w:rPr>
                <w:rFonts w:ascii="Times New Roman"/>
              </w:rPr>
              <w:t>顶板厚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546" w:type="dxa"/>
            <w:shd w:val="clear" w:color="auto" w:fill="auto"/>
            <w:noWrap/>
            <w:vAlign w:val="center"/>
          </w:tcPr>
          <w:p>
            <w:pPr>
              <w:pStyle w:val="84"/>
              <w:rPr>
                <w:rFonts w:ascii="Times New Roman"/>
              </w:rPr>
            </w:pPr>
            <w:r>
              <w:rPr>
                <w:rFonts w:ascii="Times New Roman"/>
              </w:rPr>
              <w:t>混凝土板宽</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546" w:type="dxa"/>
            <w:shd w:val="clear" w:color="auto" w:fill="auto"/>
            <w:noWrap/>
            <w:vAlign w:val="center"/>
          </w:tcPr>
          <w:p>
            <w:pPr>
              <w:pStyle w:val="84"/>
              <w:rPr>
                <w:rFonts w:ascii="Times New Roman"/>
              </w:rPr>
            </w:pPr>
            <w:r>
              <w:rPr>
                <w:rFonts w:ascii="Times New Roman"/>
              </w:rPr>
              <w:t>混凝土板厚</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546" w:type="dxa"/>
            <w:shd w:val="clear" w:color="auto" w:fill="auto"/>
            <w:noWrap/>
            <w:vAlign w:val="center"/>
          </w:tcPr>
          <w:p>
            <w:pPr>
              <w:pStyle w:val="84"/>
              <w:rPr>
                <w:rFonts w:ascii="Times New Roman"/>
              </w:rPr>
            </w:pPr>
            <w:r>
              <w:rPr>
                <w:rFonts w:ascii="Times New Roman"/>
              </w:rPr>
              <w:t>腹板高</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546" w:type="dxa"/>
            <w:shd w:val="clear" w:color="auto" w:fill="auto"/>
            <w:noWrap/>
            <w:vAlign w:val="center"/>
          </w:tcPr>
          <w:p>
            <w:pPr>
              <w:pStyle w:val="84"/>
              <w:rPr>
                <w:rFonts w:ascii="Times New Roman"/>
              </w:rPr>
            </w:pPr>
            <w:r>
              <w:rPr>
                <w:rFonts w:ascii="Times New Roman"/>
              </w:rPr>
              <w:t>腹板厚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546" w:type="dxa"/>
            <w:shd w:val="clear" w:color="auto" w:fill="auto"/>
            <w:noWrap/>
            <w:vAlign w:val="center"/>
          </w:tcPr>
          <w:p>
            <w:pPr>
              <w:pStyle w:val="84"/>
              <w:rPr>
                <w:rFonts w:ascii="Times New Roman"/>
              </w:rPr>
            </w:pPr>
            <w:r>
              <w:rPr>
                <w:rFonts w:ascii="Times New Roman"/>
              </w:rPr>
              <w:t>腹板倾角</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546" w:type="dxa"/>
            <w:shd w:val="clear" w:color="auto" w:fill="auto"/>
            <w:noWrap/>
            <w:vAlign w:val="center"/>
          </w:tcPr>
          <w:p>
            <w:pPr>
              <w:pStyle w:val="84"/>
              <w:rPr>
                <w:rFonts w:ascii="Times New Roman"/>
              </w:rPr>
            </w:pPr>
            <w:r>
              <w:rPr>
                <w:rFonts w:ascii="Times New Roman"/>
              </w:rPr>
              <w:t>底板宽</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546" w:type="dxa"/>
            <w:shd w:val="clear" w:color="auto" w:fill="auto"/>
            <w:noWrap/>
            <w:vAlign w:val="center"/>
          </w:tcPr>
          <w:p>
            <w:pPr>
              <w:pStyle w:val="84"/>
              <w:rPr>
                <w:rFonts w:ascii="Times New Roman"/>
              </w:rPr>
            </w:pPr>
            <w:r>
              <w:rPr>
                <w:rFonts w:ascii="Times New Roman"/>
              </w:rPr>
              <w:t>底板厚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546" w:type="dxa"/>
            <w:shd w:val="clear" w:color="auto" w:fill="auto"/>
            <w:noWrap/>
            <w:vAlign w:val="center"/>
          </w:tcPr>
          <w:p>
            <w:pPr>
              <w:widowControl/>
              <w:jc w:val="center"/>
              <w:rPr>
                <w:rFonts w:ascii="Times New Roman" w:hAnsi="Times New Roman" w:eastAsiaTheme="majorEastAsia"/>
                <w:sz w:val="18"/>
                <w:szCs w:val="18"/>
              </w:rPr>
            </w:pPr>
            <w:r>
              <w:rPr>
                <w:rFonts w:ascii="Times New Roman" w:hAnsi="Times New Roman" w:eastAsiaTheme="majorEastAsia"/>
                <w:sz w:val="18"/>
                <w:szCs w:val="18"/>
              </w:rPr>
              <w:t>钢－混凝土连接件</w:t>
            </w:r>
          </w:p>
        </w:tc>
        <w:tc>
          <w:tcPr>
            <w:tcW w:w="1357"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1357" w:type="dxa"/>
            <w:shd w:val="clear" w:color="auto" w:fill="auto"/>
            <w:vAlign w:val="center"/>
          </w:tcPr>
          <w:p>
            <w:pPr>
              <w:widowControl/>
              <w:jc w:val="center"/>
              <w:rPr>
                <w:rFonts w:ascii="Times New Roman" w:hAnsi="Times New Roman" w:eastAsiaTheme="majorEastAsia"/>
                <w:kern w:val="0"/>
                <w:sz w:val="18"/>
                <w:szCs w:val="18"/>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eastAsiaTheme="majorEastAsia"/>
                <w:kern w:val="0"/>
                <w:sz w:val="18"/>
                <w:szCs w:val="18"/>
              </w:rPr>
            </w:pPr>
            <w:r>
              <w:rPr>
                <w:rFonts w:ascii="宋体" w:hAnsi="宋体"/>
                <w:sz w:val="18"/>
                <w:szCs w:val="18"/>
              </w:rPr>
              <w:t>●</w:t>
            </w:r>
          </w:p>
        </w:tc>
        <w:tc>
          <w:tcPr>
            <w:tcW w:w="1244" w:type="dxa"/>
            <w:shd w:val="clear" w:color="auto" w:fill="auto"/>
            <w:noWrap/>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546" w:type="dxa"/>
            <w:shd w:val="clear" w:color="auto" w:fill="auto"/>
            <w:noWrap/>
            <w:vAlign w:val="center"/>
          </w:tcPr>
          <w:p>
            <w:pPr>
              <w:widowControl/>
              <w:jc w:val="center"/>
              <w:rPr>
                <w:rFonts w:ascii="Times New Roman" w:hAnsi="Times New Roman" w:eastAsiaTheme="majorEastAsia"/>
                <w:sz w:val="18"/>
                <w:szCs w:val="18"/>
              </w:rPr>
            </w:pPr>
            <w:r>
              <w:rPr>
                <w:rFonts w:ascii="Times New Roman" w:hAnsi="Times New Roman" w:eastAsiaTheme="majorEastAsia"/>
                <w:sz w:val="18"/>
                <w:szCs w:val="18"/>
              </w:rPr>
              <w:t>加劲肋</w:t>
            </w:r>
          </w:p>
        </w:tc>
        <w:tc>
          <w:tcPr>
            <w:tcW w:w="1357"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1357" w:type="dxa"/>
            <w:shd w:val="clear" w:color="auto" w:fill="auto"/>
            <w:vAlign w:val="center"/>
          </w:tcPr>
          <w:p>
            <w:pPr>
              <w:widowControl/>
              <w:jc w:val="center"/>
              <w:rPr>
                <w:rFonts w:ascii="Times New Roman" w:hAnsi="Times New Roman"/>
                <w:sz w:val="18"/>
                <w:szCs w:val="18"/>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sz w:val="18"/>
                <w:szCs w:val="18"/>
              </w:rPr>
            </w:pPr>
            <w:r>
              <w:rPr>
                <w:rFonts w:ascii="宋体" w:hAnsi="宋体"/>
                <w:sz w:val="18"/>
                <w:szCs w:val="18"/>
              </w:rPr>
              <w:t>●</w:t>
            </w:r>
          </w:p>
        </w:tc>
        <w:tc>
          <w:tcPr>
            <w:tcW w:w="1244" w:type="dxa"/>
            <w:shd w:val="clear" w:color="auto" w:fill="auto"/>
            <w:noWrap/>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546" w:type="dxa"/>
            <w:shd w:val="clear" w:color="auto" w:fill="auto"/>
            <w:noWrap/>
            <w:vAlign w:val="center"/>
          </w:tcPr>
          <w:p>
            <w:pPr>
              <w:pStyle w:val="84"/>
              <w:rPr>
                <w:rFonts w:ascii="Times New Roman" w:eastAsiaTheme="majorEastAsia"/>
                <w:szCs w:val="18"/>
              </w:rPr>
            </w:pPr>
            <w:r>
              <w:rPr>
                <w:rFonts w:ascii="Times New Roman"/>
              </w:rPr>
              <w:t>横隔板高</w:t>
            </w:r>
          </w:p>
        </w:tc>
        <w:tc>
          <w:tcPr>
            <w:tcW w:w="1357"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szCs w:val="18"/>
              </w:rPr>
            </w:pPr>
            <w:r>
              <w:rPr>
                <w:rFonts w:hAnsi="宋体"/>
              </w:rPr>
              <w:t>●</w:t>
            </w:r>
          </w:p>
        </w:tc>
        <w:tc>
          <w:tcPr>
            <w:tcW w:w="1357" w:type="dxa"/>
            <w:shd w:val="clear" w:color="auto" w:fill="auto"/>
            <w:vAlign w:val="center"/>
          </w:tcPr>
          <w:p>
            <w:pPr>
              <w:pStyle w:val="84"/>
              <w:rPr>
                <w:rFonts w:ascii="Times New Roman"/>
                <w:szCs w:val="18"/>
              </w:rPr>
            </w:pPr>
            <w:r>
              <w:rPr>
                <w:rFonts w:hAnsi="宋体"/>
              </w:rPr>
              <w:t>●</w:t>
            </w:r>
          </w:p>
        </w:tc>
        <w:tc>
          <w:tcPr>
            <w:tcW w:w="1244" w:type="dxa"/>
            <w:shd w:val="clear" w:color="auto" w:fill="auto"/>
            <w:noWrap/>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2546" w:type="dxa"/>
            <w:shd w:val="clear" w:color="auto" w:fill="auto"/>
            <w:noWrap/>
            <w:vAlign w:val="center"/>
          </w:tcPr>
          <w:p>
            <w:pPr>
              <w:pStyle w:val="84"/>
              <w:rPr>
                <w:rFonts w:ascii="Times New Roman"/>
              </w:rPr>
            </w:pPr>
            <w:r>
              <w:rPr>
                <w:rFonts w:ascii="Times New Roman"/>
              </w:rPr>
              <w:t>横隔板厚</w:t>
            </w:r>
          </w:p>
        </w:tc>
        <w:tc>
          <w:tcPr>
            <w:tcW w:w="1357"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widowControl/>
              <w:jc w:val="center"/>
              <w:rPr>
                <w:rFonts w:ascii="Times New Roman" w:hAnsi="Times New Roman" w:eastAsiaTheme="majorEastAsia"/>
                <w:kern w:val="0"/>
                <w:sz w:val="18"/>
                <w:szCs w:val="18"/>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表C.0.10-2 钢箱组合梁模型单元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6"/>
              <w:jc w:val="center"/>
            </w:pPr>
            <w:r>
              <w:t>如左幅、右幅，或墩号等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桥梁中线圆曲线半径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斜交角</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梁顶高程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桥跨处道路中心线高程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预拱度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restart"/>
            <w:shd w:val="clear" w:color="auto" w:fill="auto"/>
            <w:noWrap/>
            <w:vAlign w:val="center"/>
          </w:tcPr>
          <w:p>
            <w:pPr>
              <w:pStyle w:val="84"/>
              <w:rPr>
                <w:rFonts w:ascii="Times New Roman"/>
              </w:rPr>
            </w:pPr>
            <w:r>
              <w:rPr>
                <w:rFonts w:hint="eastAsia" w:ascii="Times New Roman"/>
              </w:rPr>
              <w:t>设计信息</w:t>
            </w:r>
          </w:p>
        </w:tc>
        <w:tc>
          <w:tcPr>
            <w:tcW w:w="1696" w:type="dxa"/>
            <w:shd w:val="clear" w:color="auto" w:fill="auto"/>
            <w:vAlign w:val="center"/>
          </w:tcPr>
          <w:p>
            <w:pPr>
              <w:pStyle w:val="84"/>
              <w:rPr>
                <w:rFonts w:ascii="Times New Roman"/>
              </w:rPr>
            </w:pPr>
            <w:r>
              <w:rPr>
                <w:rFonts w:ascii="Times New Roman"/>
              </w:rPr>
              <w:t>梁长</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hAnsi="宋体"/>
                <w:kern w:val="0"/>
                <w:szCs w:val="18"/>
              </w:rPr>
            </w:pPr>
            <w:r>
              <w:rPr>
                <w:rFonts w:hAnsi="宋体"/>
                <w:kern w:val="0"/>
                <w:szCs w:val="18"/>
              </w:rPr>
              <w:t>—</w:t>
            </w:r>
          </w:p>
        </w:tc>
        <w:tc>
          <w:tcPr>
            <w:tcW w:w="905" w:type="dxa"/>
            <w:shd w:val="clear" w:color="auto" w:fill="auto"/>
            <w:vAlign w:val="center"/>
          </w:tcPr>
          <w:p>
            <w:pPr>
              <w:pStyle w:val="84"/>
              <w:rPr>
                <w:rFonts w:hAnsi="宋体"/>
              </w:rPr>
            </w:pPr>
            <w:r>
              <w:rPr>
                <w:rFonts w:hAnsi="宋体"/>
              </w:rPr>
              <w:t>○</w:t>
            </w:r>
          </w:p>
        </w:tc>
        <w:tc>
          <w:tcPr>
            <w:tcW w:w="905"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梁高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hAnsi="宋体"/>
                <w:kern w:val="0"/>
                <w:szCs w:val="18"/>
              </w:rPr>
            </w:pPr>
            <w:r>
              <w:rPr>
                <w:rFonts w:hAnsi="宋体"/>
                <w:kern w:val="0"/>
                <w:szCs w:val="18"/>
              </w:rPr>
              <w:t>—</w:t>
            </w:r>
          </w:p>
        </w:tc>
        <w:tc>
          <w:tcPr>
            <w:tcW w:w="905" w:type="dxa"/>
            <w:shd w:val="clear" w:color="auto" w:fill="auto"/>
            <w:vAlign w:val="center"/>
          </w:tcPr>
          <w:p>
            <w:pPr>
              <w:pStyle w:val="84"/>
              <w:rPr>
                <w:rFonts w:hAnsi="宋体"/>
              </w:rPr>
            </w:pPr>
            <w:r>
              <w:rPr>
                <w:rFonts w:hAnsi="宋体"/>
              </w:rPr>
              <w:t>○</w:t>
            </w:r>
          </w:p>
        </w:tc>
        <w:tc>
          <w:tcPr>
            <w:tcW w:w="905"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梁宽</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hAnsi="宋体"/>
                <w:kern w:val="0"/>
                <w:szCs w:val="18"/>
              </w:rPr>
            </w:pPr>
            <w:r>
              <w:rPr>
                <w:rFonts w:hAnsi="宋体"/>
                <w:kern w:val="0"/>
                <w:szCs w:val="18"/>
              </w:rPr>
              <w:t>—</w:t>
            </w:r>
          </w:p>
        </w:tc>
        <w:tc>
          <w:tcPr>
            <w:tcW w:w="905" w:type="dxa"/>
            <w:shd w:val="clear" w:color="auto" w:fill="auto"/>
            <w:vAlign w:val="center"/>
          </w:tcPr>
          <w:p>
            <w:pPr>
              <w:pStyle w:val="84"/>
              <w:rPr>
                <w:rFonts w:hAnsi="宋体"/>
              </w:rPr>
            </w:pPr>
            <w:r>
              <w:rPr>
                <w:rFonts w:hAnsi="宋体"/>
              </w:rPr>
              <w:t>○</w:t>
            </w:r>
          </w:p>
        </w:tc>
        <w:tc>
          <w:tcPr>
            <w:tcW w:w="905"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预应力钢束信息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6"/>
              <w:jc w:val="center"/>
            </w:pPr>
            <w: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涂装材料</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6"/>
              <w:jc w:val="center"/>
            </w:pPr>
            <w: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预应力钢束用量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vertAlign w:val="superscript"/>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涂装说明</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如涂层组成、厚度等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9"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6"/>
              <w:jc w:val="center"/>
            </w:pPr>
            <w: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表C.0.11-1  钢桁架组合梁模型单元几何表达精度交付要求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横坡</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20"/>
              <w:jc w:val="center"/>
              <w:rPr>
                <w:rFonts w:ascii="Times New Roman"/>
              </w:rPr>
            </w:pPr>
            <w:r>
              <w:rPr>
                <w:rFonts w:ascii="Times New Roman" w:cs="Times New Roman"/>
                <w:sz w:val="20"/>
                <w:szCs w:val="20"/>
              </w:rPr>
              <w:t>梁长</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20"/>
              <w:jc w:val="center"/>
              <w:rPr>
                <w:rFonts w:ascii="Times New Roman"/>
              </w:rPr>
            </w:pPr>
            <w:r>
              <w:rPr>
                <w:rFonts w:ascii="Times New Roman" w:cs="Times New Roman"/>
                <w:sz w:val="20"/>
                <w:szCs w:val="20"/>
              </w:rPr>
              <w:t>梁高</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上弦杆截面边长/直径</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上弦杆壁厚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下弦杆截面边长/直径</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下弦杆壁厚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腹杆布置形式</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腹杆长</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腹杆截面边长/直径</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横杆长</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横杆截面边长/直径</w:t>
            </w:r>
          </w:p>
        </w:tc>
        <w:tc>
          <w:tcPr>
            <w:tcW w:w="1357" w:type="dxa"/>
            <w:shd w:val="clear" w:color="auto" w:fill="auto"/>
            <w:noWrap/>
            <w:vAlign w:val="center"/>
          </w:tcPr>
          <w:p>
            <w:pPr>
              <w:pStyle w:val="84"/>
              <w:rPr>
                <w:rFonts w:ascii="Times New Roman"/>
              </w:rPr>
            </w:pPr>
            <w:r>
              <w:rPr>
                <w:rFonts w:hAnsi="宋体"/>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widowControl/>
              <w:jc w:val="center"/>
              <w:rPr>
                <w:rFonts w:ascii="Times New Roman" w:hAnsi="Times New Roman" w:eastAsiaTheme="majorEastAsia"/>
                <w:sz w:val="18"/>
                <w:szCs w:val="18"/>
              </w:rPr>
            </w:pPr>
            <w:r>
              <w:rPr>
                <w:rFonts w:ascii="Times New Roman" w:hAnsi="Times New Roman" w:eastAsiaTheme="majorEastAsia"/>
                <w:sz w:val="18"/>
                <w:szCs w:val="18"/>
              </w:rPr>
              <w:t>钢－混凝土连接件</w:t>
            </w:r>
          </w:p>
        </w:tc>
        <w:tc>
          <w:tcPr>
            <w:tcW w:w="1357" w:type="dxa"/>
            <w:shd w:val="clear" w:color="auto" w:fill="auto"/>
            <w:noWrap/>
            <w:vAlign w:val="center"/>
          </w:tcPr>
          <w:p>
            <w:pPr>
              <w:widowControl/>
              <w:jc w:val="center"/>
              <w:rPr>
                <w:rFonts w:ascii="Times New Roman" w:hAnsi="Times New Roman" w:eastAsiaTheme="majorEastAsia"/>
                <w:kern w:val="0"/>
                <w:sz w:val="18"/>
                <w:szCs w:val="18"/>
              </w:rPr>
            </w:pPr>
            <w:r>
              <w:rPr>
                <w:rFonts w:ascii="Times New Roman" w:hAnsi="Times New Roman" w:eastAsiaTheme="majorEastAsia"/>
                <w:kern w:val="0"/>
                <w:sz w:val="18"/>
                <w:szCs w:val="18"/>
              </w:rPr>
              <w:t>－</w:t>
            </w:r>
          </w:p>
        </w:tc>
        <w:tc>
          <w:tcPr>
            <w:tcW w:w="1357" w:type="dxa"/>
            <w:shd w:val="clear" w:color="auto" w:fill="auto"/>
            <w:vAlign w:val="center"/>
          </w:tcPr>
          <w:p>
            <w:pPr>
              <w:widowControl/>
              <w:jc w:val="center"/>
              <w:rPr>
                <w:rFonts w:ascii="Times New Roman" w:hAnsi="Times New Roman" w:eastAsiaTheme="majorEastAsia"/>
                <w:kern w:val="0"/>
                <w:sz w:val="18"/>
                <w:szCs w:val="18"/>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eastAsiaTheme="majorEastAsia"/>
                <w:kern w:val="0"/>
                <w:sz w:val="18"/>
                <w:szCs w:val="18"/>
              </w:rPr>
            </w:pPr>
            <w:r>
              <w:rPr>
                <w:rFonts w:ascii="宋体" w:hAnsi="宋体"/>
                <w:sz w:val="18"/>
                <w:szCs w:val="18"/>
              </w:rPr>
              <w:t>●</w:t>
            </w:r>
          </w:p>
        </w:tc>
        <w:tc>
          <w:tcPr>
            <w:tcW w:w="1244" w:type="dxa"/>
            <w:shd w:val="clear" w:color="auto" w:fill="auto"/>
            <w:noWrap/>
            <w:vAlign w:val="center"/>
          </w:tcPr>
          <w:p>
            <w:pPr>
              <w:widowControl/>
              <w:jc w:val="center"/>
              <w:rPr>
                <w:rFonts w:ascii="Times New Roman" w:hAnsi="Times New Roman" w:eastAsiaTheme="majorEastAsia"/>
                <w:kern w:val="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widowControl/>
              <w:jc w:val="center"/>
              <w:rPr>
                <w:rFonts w:ascii="Times New Roman" w:hAnsi="Times New Roman" w:eastAsiaTheme="majorEastAsia"/>
                <w:sz w:val="18"/>
                <w:szCs w:val="18"/>
              </w:rPr>
            </w:pPr>
            <w:r>
              <w:rPr>
                <w:rFonts w:ascii="Times New Roman" w:hAnsi="Times New Roman" w:eastAsiaTheme="majorEastAsia"/>
                <w:sz w:val="18"/>
                <w:szCs w:val="18"/>
              </w:rPr>
              <w:t>横纵向联系</w:t>
            </w:r>
          </w:p>
        </w:tc>
        <w:tc>
          <w:tcPr>
            <w:tcW w:w="1357" w:type="dxa"/>
            <w:shd w:val="clear" w:color="auto" w:fill="auto"/>
            <w:noWrap/>
            <w:vAlign w:val="center"/>
          </w:tcPr>
          <w:p>
            <w:pPr>
              <w:widowControl/>
              <w:jc w:val="center"/>
              <w:rPr>
                <w:rFonts w:ascii="Times New Roman" w:hAnsi="Times New Roman" w:eastAsiaTheme="majorEastAsia"/>
                <w:sz w:val="18"/>
                <w:szCs w:val="18"/>
              </w:rPr>
            </w:pPr>
            <w:r>
              <w:rPr>
                <w:rFonts w:ascii="Times New Roman" w:hAnsi="Times New Roman" w:eastAsiaTheme="majorEastAsia"/>
                <w:sz w:val="18"/>
                <w:szCs w:val="18"/>
              </w:rPr>
              <w:t>－</w:t>
            </w:r>
          </w:p>
        </w:tc>
        <w:tc>
          <w:tcPr>
            <w:tcW w:w="1357" w:type="dxa"/>
            <w:shd w:val="clear" w:color="auto" w:fill="auto"/>
            <w:vAlign w:val="center"/>
          </w:tcPr>
          <w:p>
            <w:pPr>
              <w:widowControl/>
              <w:jc w:val="center"/>
              <w:rPr>
                <w:rFonts w:ascii="Times New Roman" w:hAnsi="Times New Roman" w:eastAsiaTheme="majorEastAsia"/>
                <w:sz w:val="18"/>
                <w:szCs w:val="18"/>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eastAsiaTheme="majorEastAsia"/>
                <w:sz w:val="18"/>
                <w:szCs w:val="18"/>
              </w:rPr>
            </w:pPr>
            <w:r>
              <w:rPr>
                <w:rFonts w:ascii="宋体" w:hAnsi="宋体"/>
                <w:sz w:val="18"/>
                <w:szCs w:val="18"/>
              </w:rPr>
              <w:t>●</w:t>
            </w:r>
          </w:p>
        </w:tc>
        <w:tc>
          <w:tcPr>
            <w:tcW w:w="1244" w:type="dxa"/>
            <w:shd w:val="clear" w:color="auto" w:fill="auto"/>
            <w:noWrap/>
            <w:vAlign w:val="center"/>
          </w:tcPr>
          <w:p>
            <w:pPr>
              <w:widowControl/>
              <w:jc w:val="center"/>
              <w:rPr>
                <w:rFonts w:ascii="Times New Roman" w:hAnsi="Times New Roman" w:eastAsiaTheme="majorEastAsia"/>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eastAsiaTheme="majorEastAsia"/>
                <w:szCs w:val="18"/>
              </w:rPr>
            </w:pPr>
            <w:r>
              <w:rPr>
                <w:rFonts w:ascii="Times New Roman"/>
              </w:rPr>
              <w:t>联系杆件长</w:t>
            </w:r>
          </w:p>
        </w:tc>
        <w:tc>
          <w:tcPr>
            <w:tcW w:w="1357" w:type="dxa"/>
            <w:shd w:val="clear" w:color="auto" w:fill="auto"/>
            <w:noWrap/>
            <w:vAlign w:val="center"/>
          </w:tcPr>
          <w:p>
            <w:pPr>
              <w:widowControl/>
              <w:jc w:val="center"/>
              <w:rPr>
                <w:rFonts w:ascii="Times New Roman" w:hAnsi="Times New Roman" w:eastAsiaTheme="majorEastAsia"/>
                <w:sz w:val="18"/>
                <w:szCs w:val="18"/>
              </w:rPr>
            </w:pPr>
            <w:r>
              <w:rPr>
                <w:rFonts w:ascii="Times New Roman" w:hAnsi="Times New Roman" w:eastAsiaTheme="majorEastAsia"/>
                <w:sz w:val="18"/>
                <w:szCs w:val="18"/>
              </w:rPr>
              <w:t>－</w:t>
            </w:r>
          </w:p>
        </w:tc>
        <w:tc>
          <w:tcPr>
            <w:tcW w:w="1357" w:type="dxa"/>
            <w:shd w:val="clear" w:color="auto" w:fill="auto"/>
            <w:vAlign w:val="center"/>
          </w:tcPr>
          <w:p>
            <w:pPr>
              <w:widowControl/>
              <w:jc w:val="center"/>
              <w:rPr>
                <w:rFonts w:ascii="Times New Roman" w:hAnsi="Times New Roman" w:eastAsiaTheme="majorEastAsia"/>
                <w:sz w:val="18"/>
                <w:szCs w:val="18"/>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eastAsiaTheme="majorEastAsia"/>
                <w:sz w:val="18"/>
                <w:szCs w:val="18"/>
              </w:rPr>
            </w:pPr>
            <w:r>
              <w:rPr>
                <w:rFonts w:ascii="宋体" w:hAnsi="宋体"/>
                <w:sz w:val="18"/>
                <w:szCs w:val="18"/>
              </w:rPr>
              <w:t>●</w:t>
            </w:r>
          </w:p>
        </w:tc>
        <w:tc>
          <w:tcPr>
            <w:tcW w:w="1244" w:type="dxa"/>
            <w:shd w:val="clear" w:color="auto" w:fill="auto"/>
            <w:noWrap/>
            <w:vAlign w:val="center"/>
          </w:tcPr>
          <w:p>
            <w:pPr>
              <w:pStyle w:val="84"/>
              <w:rPr>
                <w:rFonts w:ascii="Times New Roman" w:eastAsiaTheme="majorEastAsia"/>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联系杆件截面边长</w:t>
            </w:r>
          </w:p>
          <w:p>
            <w:pPr>
              <w:pStyle w:val="84"/>
              <w:rPr>
                <w:rFonts w:ascii="Times New Roman" w:eastAsiaTheme="majorEastAsia"/>
                <w:szCs w:val="18"/>
              </w:rPr>
            </w:pPr>
            <w:r>
              <w:rPr>
                <w:rFonts w:ascii="Times New Roman"/>
              </w:rPr>
              <w:t>（宽、高、直径）</w:t>
            </w:r>
          </w:p>
        </w:tc>
        <w:tc>
          <w:tcPr>
            <w:tcW w:w="1357" w:type="dxa"/>
            <w:shd w:val="clear" w:color="auto" w:fill="auto"/>
            <w:noWrap/>
            <w:vAlign w:val="center"/>
          </w:tcPr>
          <w:p>
            <w:pPr>
              <w:widowControl/>
              <w:jc w:val="center"/>
              <w:rPr>
                <w:rFonts w:ascii="Times New Roman" w:hAnsi="Times New Roman" w:eastAsiaTheme="majorEastAsia"/>
                <w:sz w:val="18"/>
                <w:szCs w:val="18"/>
              </w:rPr>
            </w:pPr>
            <w:r>
              <w:rPr>
                <w:rFonts w:ascii="Times New Roman" w:hAnsi="Times New Roman" w:eastAsiaTheme="majorEastAsia"/>
                <w:sz w:val="18"/>
                <w:szCs w:val="18"/>
              </w:rPr>
              <w:t>－</w:t>
            </w:r>
          </w:p>
        </w:tc>
        <w:tc>
          <w:tcPr>
            <w:tcW w:w="1357" w:type="dxa"/>
            <w:shd w:val="clear" w:color="auto" w:fill="auto"/>
            <w:vAlign w:val="center"/>
          </w:tcPr>
          <w:p>
            <w:pPr>
              <w:widowControl/>
              <w:jc w:val="center"/>
              <w:rPr>
                <w:rFonts w:ascii="Times New Roman" w:hAnsi="Times New Roman" w:eastAsiaTheme="majorEastAsia"/>
                <w:sz w:val="18"/>
                <w:szCs w:val="18"/>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eastAsiaTheme="majorEastAsia"/>
                <w:sz w:val="18"/>
                <w:szCs w:val="18"/>
              </w:rPr>
            </w:pPr>
            <w:r>
              <w:rPr>
                <w:rFonts w:ascii="宋体" w:hAnsi="宋体"/>
                <w:sz w:val="18"/>
                <w:szCs w:val="18"/>
              </w:rPr>
              <w:t>●</w:t>
            </w:r>
          </w:p>
        </w:tc>
        <w:tc>
          <w:tcPr>
            <w:tcW w:w="1244" w:type="dxa"/>
            <w:shd w:val="clear" w:color="auto" w:fill="auto"/>
            <w:noWrap/>
            <w:vAlign w:val="center"/>
          </w:tcPr>
          <w:p>
            <w:pPr>
              <w:pStyle w:val="84"/>
              <w:rPr>
                <w:rFonts w:ascii="Times New Roman" w:eastAsiaTheme="majorEastAsia"/>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横隔板高</w:t>
            </w:r>
          </w:p>
        </w:tc>
        <w:tc>
          <w:tcPr>
            <w:tcW w:w="1357" w:type="dxa"/>
            <w:shd w:val="clear" w:color="auto" w:fill="auto"/>
            <w:noWrap/>
            <w:vAlign w:val="center"/>
          </w:tcPr>
          <w:p>
            <w:pPr>
              <w:pStyle w:val="84"/>
              <w:rPr>
                <w:rFonts w:ascii="Times New Roman" w:eastAsiaTheme="majorEastAsia"/>
                <w:szCs w:val="18"/>
              </w:rPr>
            </w:pPr>
            <w:r>
              <w:rPr>
                <w:rFonts w:hAnsi="宋体"/>
                <w:kern w:val="0"/>
                <w:szCs w:val="18"/>
              </w:rPr>
              <w:t>—</w:t>
            </w:r>
          </w:p>
        </w:tc>
        <w:tc>
          <w:tcPr>
            <w:tcW w:w="1357" w:type="dxa"/>
            <w:shd w:val="clear" w:color="auto" w:fill="auto"/>
            <w:vAlign w:val="center"/>
          </w:tcPr>
          <w:p>
            <w:pPr>
              <w:pStyle w:val="84"/>
              <w:rPr>
                <w:rFonts w:ascii="Times New Roman" w:eastAsiaTheme="majorEastAsia"/>
                <w:szCs w:val="18"/>
              </w:rPr>
            </w:pPr>
            <w:r>
              <w:rPr>
                <w:rFonts w:hAnsi="宋体"/>
              </w:rPr>
              <w:t>●</w:t>
            </w:r>
          </w:p>
        </w:tc>
        <w:tc>
          <w:tcPr>
            <w:tcW w:w="1357" w:type="dxa"/>
            <w:shd w:val="clear" w:color="auto" w:fill="auto"/>
            <w:vAlign w:val="center"/>
          </w:tcPr>
          <w:p>
            <w:pPr>
              <w:pStyle w:val="84"/>
              <w:rPr>
                <w:rFonts w:ascii="Times New Roman" w:eastAsiaTheme="majorEastAsia"/>
                <w:szCs w:val="18"/>
              </w:rPr>
            </w:pPr>
            <w:r>
              <w:rPr>
                <w:rFonts w:hAnsi="宋体"/>
              </w:rPr>
              <w:t>●</w:t>
            </w:r>
          </w:p>
        </w:tc>
        <w:tc>
          <w:tcPr>
            <w:tcW w:w="1244" w:type="dxa"/>
            <w:shd w:val="clear" w:color="auto" w:fill="auto"/>
            <w:noWrap/>
            <w:vAlign w:val="center"/>
          </w:tcPr>
          <w:p>
            <w:pPr>
              <w:pStyle w:val="84"/>
              <w:rPr>
                <w:rFonts w:ascii="Times New Roman" w:eastAsiaTheme="majorEastAsia"/>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横隔板厚</w:t>
            </w:r>
          </w:p>
        </w:tc>
        <w:tc>
          <w:tcPr>
            <w:tcW w:w="1357"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eastAsiaTheme="majorEastAsia"/>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widowControl/>
              <w:jc w:val="center"/>
              <w:rPr>
                <w:rFonts w:ascii="Times New Roman" w:hAnsi="Times New Roman"/>
              </w:rPr>
            </w:pPr>
            <w:r>
              <w:rPr>
                <w:rFonts w:ascii="Times New Roman" w:hAnsi="Times New Roman" w:eastAsiaTheme="majorEastAsia"/>
                <w:sz w:val="18"/>
                <w:szCs w:val="18"/>
              </w:rPr>
              <w:t>加劲肋</w:t>
            </w:r>
          </w:p>
        </w:tc>
        <w:tc>
          <w:tcPr>
            <w:tcW w:w="1357" w:type="dxa"/>
            <w:shd w:val="clear" w:color="auto" w:fill="auto"/>
            <w:noWrap/>
            <w:vAlign w:val="center"/>
          </w:tcPr>
          <w:p>
            <w:pPr>
              <w:widowControl/>
              <w:jc w:val="center"/>
              <w:rPr>
                <w:rFonts w:ascii="Times New Roman" w:hAnsi="Times New Roman" w:eastAsiaTheme="majorEastAsia"/>
                <w:sz w:val="18"/>
                <w:szCs w:val="18"/>
              </w:rPr>
            </w:pPr>
            <w:r>
              <w:rPr>
                <w:rFonts w:ascii="Times New Roman" w:hAnsi="Times New Roman" w:eastAsiaTheme="majorEastAsia"/>
                <w:kern w:val="0"/>
                <w:sz w:val="18"/>
                <w:szCs w:val="18"/>
              </w:rPr>
              <w:t>－</w:t>
            </w:r>
          </w:p>
        </w:tc>
        <w:tc>
          <w:tcPr>
            <w:tcW w:w="1357" w:type="dxa"/>
            <w:shd w:val="clear" w:color="auto" w:fill="auto"/>
            <w:vAlign w:val="center"/>
          </w:tcPr>
          <w:p>
            <w:pPr>
              <w:widowControl/>
              <w:jc w:val="center"/>
              <w:rPr>
                <w:rFonts w:ascii="Times New Roman" w:hAnsi="Times New Roman" w:eastAsiaTheme="majorEastAsia"/>
                <w:sz w:val="18"/>
                <w:szCs w:val="18"/>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eastAsiaTheme="majorEastAsia"/>
                <w:sz w:val="18"/>
                <w:szCs w:val="18"/>
              </w:rPr>
            </w:pPr>
            <w:r>
              <w:rPr>
                <w:rFonts w:ascii="宋体" w:hAnsi="宋体"/>
                <w:sz w:val="18"/>
                <w:szCs w:val="18"/>
              </w:rPr>
              <w:t>●</w:t>
            </w:r>
          </w:p>
        </w:tc>
        <w:tc>
          <w:tcPr>
            <w:tcW w:w="1244" w:type="dxa"/>
            <w:shd w:val="clear" w:color="auto" w:fill="auto"/>
            <w:noWrap/>
            <w:vAlign w:val="center"/>
          </w:tcPr>
          <w:p>
            <w:pPr>
              <w:widowControl/>
              <w:jc w:val="center"/>
              <w:rPr>
                <w:rFonts w:ascii="Times New Roman" w:hAnsi="Times New Roman" w:eastAsiaTheme="majorEastAsia"/>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widowControl/>
              <w:jc w:val="center"/>
              <w:rPr>
                <w:rFonts w:ascii="Times New Roman" w:hAnsi="Times New Roman" w:eastAsiaTheme="majorEastAsia"/>
                <w:sz w:val="18"/>
                <w:szCs w:val="18"/>
              </w:rPr>
            </w:pPr>
            <w:r>
              <w:rPr>
                <w:rFonts w:ascii="Times New Roman" w:hAnsi="Times New Roman" w:eastAsiaTheme="majorEastAsia"/>
                <w:sz w:val="18"/>
                <w:szCs w:val="18"/>
              </w:rPr>
              <w:t>节点板</w:t>
            </w:r>
          </w:p>
        </w:tc>
        <w:tc>
          <w:tcPr>
            <w:tcW w:w="1357" w:type="dxa"/>
            <w:shd w:val="clear" w:color="auto" w:fill="auto"/>
            <w:noWrap/>
            <w:vAlign w:val="center"/>
          </w:tcPr>
          <w:p>
            <w:pPr>
              <w:widowControl/>
              <w:jc w:val="center"/>
              <w:rPr>
                <w:rFonts w:ascii="Times New Roman" w:hAnsi="Times New Roman" w:eastAsiaTheme="majorEastAsia"/>
                <w:sz w:val="18"/>
                <w:szCs w:val="18"/>
              </w:rPr>
            </w:pPr>
            <w:r>
              <w:rPr>
                <w:rFonts w:ascii="Times New Roman" w:hAnsi="Times New Roman" w:eastAsiaTheme="majorEastAsia"/>
                <w:sz w:val="18"/>
                <w:szCs w:val="18"/>
              </w:rPr>
              <w:t>－</w:t>
            </w:r>
          </w:p>
        </w:tc>
        <w:tc>
          <w:tcPr>
            <w:tcW w:w="1357" w:type="dxa"/>
            <w:shd w:val="clear" w:color="auto" w:fill="auto"/>
            <w:vAlign w:val="center"/>
          </w:tcPr>
          <w:p>
            <w:pPr>
              <w:widowControl/>
              <w:jc w:val="center"/>
              <w:rPr>
                <w:rFonts w:ascii="Times New Roman" w:hAnsi="Times New Roman" w:eastAsiaTheme="majorEastAsia"/>
                <w:sz w:val="18"/>
                <w:szCs w:val="18"/>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eastAsiaTheme="majorEastAsia"/>
                <w:sz w:val="18"/>
                <w:szCs w:val="18"/>
              </w:rPr>
            </w:pPr>
            <w:r>
              <w:rPr>
                <w:rFonts w:ascii="宋体" w:hAnsi="宋体"/>
                <w:sz w:val="18"/>
                <w:szCs w:val="18"/>
              </w:rPr>
              <w:t>●</w:t>
            </w:r>
          </w:p>
        </w:tc>
        <w:tc>
          <w:tcPr>
            <w:tcW w:w="1244" w:type="dxa"/>
            <w:shd w:val="clear" w:color="auto" w:fill="auto"/>
            <w:noWrap/>
            <w:vAlign w:val="center"/>
          </w:tcPr>
          <w:p>
            <w:pPr>
              <w:widowControl/>
              <w:jc w:val="center"/>
              <w:rPr>
                <w:rFonts w:ascii="Times New Roman" w:hAnsi="Times New Roman" w:eastAsiaTheme="majorEastAsia"/>
                <w:sz w:val="18"/>
                <w:szCs w:val="18"/>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表C.0.11-2  钢桁架组合梁模型单元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6"/>
              <w:jc w:val="center"/>
            </w:pPr>
            <w:r>
              <w:t>如左幅、右幅，或墩号等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桥梁中线圆曲线半径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斜交角</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弦杆截面类型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如方钢管、圆钢管等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梁顶高程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桥跨处道路中心线高程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预拱度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vAlign w:val="center"/>
          </w:tcPr>
          <w:p>
            <w:pPr>
              <w:pStyle w:val="84"/>
              <w:rPr>
                <w:rFonts w:ascii="Times New Roman"/>
              </w:rPr>
            </w:pPr>
            <w:r>
              <w:rPr>
                <w:rFonts w:ascii="Times New Roman"/>
              </w:rPr>
              <w:t>梁长</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梁宽</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涂装材料</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vertAlign w:val="superscript"/>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涂装说明</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如涂层组成、厚度等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6"/>
              <w:jc w:val="center"/>
            </w:pPr>
            <w: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表C.0.12-1  波形钢腹板组合梁模型单元几何表达精度交付要求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横坡</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20"/>
              <w:jc w:val="center"/>
              <w:rPr>
                <w:rFonts w:ascii="Times New Roman"/>
              </w:rPr>
            </w:pPr>
            <w:r>
              <w:rPr>
                <w:rFonts w:ascii="Times New Roman" w:cs="Times New Roman"/>
                <w:sz w:val="20"/>
                <w:szCs w:val="20"/>
              </w:rPr>
              <w:t>梁长</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20"/>
              <w:jc w:val="center"/>
              <w:rPr>
                <w:rFonts w:ascii="Times New Roman"/>
              </w:rPr>
            </w:pPr>
            <w:r>
              <w:rPr>
                <w:rFonts w:ascii="Times New Roman" w:cs="Times New Roman"/>
                <w:sz w:val="20"/>
                <w:szCs w:val="20"/>
              </w:rPr>
              <w:t>梁高</w:t>
            </w:r>
          </w:p>
        </w:tc>
        <w:tc>
          <w:tcPr>
            <w:tcW w:w="1357" w:type="dxa"/>
            <w:shd w:val="clear" w:color="auto" w:fill="auto"/>
            <w:noWrap/>
            <w:vAlign w:val="center"/>
          </w:tcPr>
          <w:p>
            <w:pPr>
              <w:pStyle w:val="20"/>
              <w:jc w:val="center"/>
              <w:rPr>
                <w:szCs w:val="18"/>
              </w:rP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357" w:type="dxa"/>
            <w:shd w:val="clear" w:color="auto" w:fill="auto"/>
            <w:vAlign w:val="center"/>
          </w:tcPr>
          <w:p>
            <w:pPr>
              <w:pStyle w:val="20"/>
              <w:jc w:val="center"/>
            </w:pPr>
            <w:r>
              <w:rPr>
                <w:rFonts w:ascii="Times New Roman" w:cs="Times New Roman"/>
                <w:sz w:val="20"/>
                <w:szCs w:val="20"/>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顶板宽</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顶板厚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波形腹板板厚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波形腹板高</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波形腹板倾角</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hint="eastAsia" w:ascii="Times New Roman"/>
              </w:rPr>
              <w:t>波纹钢板波长</w:t>
            </w:r>
          </w:p>
        </w:tc>
        <w:tc>
          <w:tcPr>
            <w:tcW w:w="1357" w:type="dxa"/>
            <w:shd w:val="clear" w:color="auto" w:fill="auto"/>
            <w:noWrap/>
            <w:vAlign w:val="center"/>
          </w:tcPr>
          <w:p>
            <w:pPr>
              <w:pStyle w:val="84"/>
              <w:rPr>
                <w:rFonts w:hAnsi="宋体"/>
                <w:kern w:val="0"/>
                <w:szCs w:val="18"/>
              </w:rPr>
            </w:pPr>
            <w:r>
              <w:rPr>
                <w:rFonts w:hAnsi="宋体"/>
                <w:kern w:val="0"/>
                <w:szCs w:val="18"/>
              </w:rPr>
              <w:t>—</w:t>
            </w:r>
          </w:p>
        </w:tc>
        <w:tc>
          <w:tcPr>
            <w:tcW w:w="1357" w:type="dxa"/>
            <w:shd w:val="clear" w:color="auto" w:fill="auto"/>
            <w:vAlign w:val="center"/>
          </w:tcPr>
          <w:p>
            <w:pPr>
              <w:pStyle w:val="84"/>
              <w:rPr>
                <w:rFonts w:hAnsi="宋体"/>
              </w:rPr>
            </w:pPr>
            <w:r>
              <w:rPr>
                <w:rFonts w:hAnsi="宋体"/>
              </w:rPr>
              <w:t>○</w:t>
            </w:r>
          </w:p>
        </w:tc>
        <w:tc>
          <w:tcPr>
            <w:tcW w:w="1357"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hint="eastAsia" w:ascii="Times New Roman"/>
              </w:rPr>
              <w:t>波纹钢板波高</w:t>
            </w:r>
          </w:p>
        </w:tc>
        <w:tc>
          <w:tcPr>
            <w:tcW w:w="1357" w:type="dxa"/>
            <w:shd w:val="clear" w:color="auto" w:fill="auto"/>
            <w:noWrap/>
            <w:vAlign w:val="center"/>
          </w:tcPr>
          <w:p>
            <w:pPr>
              <w:pStyle w:val="84"/>
              <w:rPr>
                <w:rFonts w:hAnsi="宋体"/>
                <w:kern w:val="0"/>
                <w:szCs w:val="18"/>
              </w:rPr>
            </w:pPr>
            <w:r>
              <w:rPr>
                <w:rFonts w:hAnsi="宋体"/>
                <w:kern w:val="0"/>
                <w:szCs w:val="18"/>
              </w:rPr>
              <w:t>—</w:t>
            </w:r>
          </w:p>
        </w:tc>
        <w:tc>
          <w:tcPr>
            <w:tcW w:w="1357" w:type="dxa"/>
            <w:shd w:val="clear" w:color="auto" w:fill="auto"/>
            <w:vAlign w:val="center"/>
          </w:tcPr>
          <w:p>
            <w:pPr>
              <w:pStyle w:val="84"/>
              <w:rPr>
                <w:rFonts w:hAnsi="宋体"/>
              </w:rPr>
            </w:pPr>
            <w:r>
              <w:rPr>
                <w:rFonts w:hAnsi="宋体"/>
              </w:rPr>
              <w:t>○</w:t>
            </w:r>
          </w:p>
        </w:tc>
        <w:tc>
          <w:tcPr>
            <w:tcW w:w="1357"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底板宽</w:t>
            </w:r>
          </w:p>
        </w:tc>
        <w:tc>
          <w:tcPr>
            <w:tcW w:w="1357" w:type="dxa"/>
            <w:shd w:val="clear" w:color="auto" w:fill="auto"/>
            <w:noWrap/>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底板厚</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上倒角尺寸</w:t>
            </w:r>
          </w:p>
        </w:tc>
        <w:tc>
          <w:tcPr>
            <w:tcW w:w="1357" w:type="dxa"/>
            <w:shd w:val="clear" w:color="auto" w:fill="auto"/>
            <w:noWrap/>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下倒角尺寸</w:t>
            </w:r>
          </w:p>
        </w:tc>
        <w:tc>
          <w:tcPr>
            <w:tcW w:w="1357"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eastAsiaTheme="majorEastAsia"/>
                <w:szCs w:val="18"/>
              </w:rPr>
              <w:t>钢－混凝土连接件</w:t>
            </w:r>
          </w:p>
        </w:tc>
        <w:tc>
          <w:tcPr>
            <w:tcW w:w="1357"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szCs w:val="18"/>
              </w:rPr>
              <w:t>○</w:t>
            </w:r>
          </w:p>
        </w:tc>
        <w:tc>
          <w:tcPr>
            <w:tcW w:w="1357" w:type="dxa"/>
            <w:shd w:val="clear" w:color="auto" w:fill="auto"/>
            <w:vAlign w:val="center"/>
          </w:tcPr>
          <w:p>
            <w:pPr>
              <w:pStyle w:val="84"/>
              <w:rPr>
                <w:rFonts w:ascii="Times New Roman"/>
              </w:rPr>
            </w:pPr>
            <w:r>
              <w:rPr>
                <w:rFonts w:hAnsi="宋体"/>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widowControl/>
              <w:jc w:val="center"/>
              <w:rPr>
                <w:rFonts w:ascii="Times New Roman" w:hAnsi="Times New Roman"/>
              </w:rPr>
            </w:pPr>
            <w:r>
              <w:rPr>
                <w:rFonts w:ascii="Times New Roman" w:hAnsi="Times New Roman" w:eastAsiaTheme="majorEastAsia"/>
                <w:sz w:val="18"/>
                <w:szCs w:val="18"/>
              </w:rPr>
              <w:t>加劲肋</w:t>
            </w:r>
          </w:p>
        </w:tc>
        <w:tc>
          <w:tcPr>
            <w:tcW w:w="1357" w:type="dxa"/>
            <w:shd w:val="clear" w:color="auto" w:fill="auto"/>
            <w:noWrap/>
            <w:vAlign w:val="center"/>
          </w:tcPr>
          <w:p>
            <w:pPr>
              <w:widowControl/>
              <w:jc w:val="center"/>
              <w:rPr>
                <w:rFonts w:ascii="Times New Roman" w:hAnsi="Times New Roman" w:eastAsiaTheme="majorEastAsia"/>
                <w:kern w:val="0"/>
                <w:szCs w:val="18"/>
              </w:rPr>
            </w:pPr>
            <w:r>
              <w:rPr>
                <w:rFonts w:ascii="Times New Roman" w:hAnsi="Times New Roman" w:eastAsiaTheme="majorEastAsia"/>
                <w:kern w:val="0"/>
                <w:sz w:val="18"/>
                <w:szCs w:val="18"/>
              </w:rPr>
              <w:t>－</w:t>
            </w:r>
          </w:p>
        </w:tc>
        <w:tc>
          <w:tcPr>
            <w:tcW w:w="1357" w:type="dxa"/>
            <w:shd w:val="clear" w:color="auto" w:fill="auto"/>
            <w:vAlign w:val="center"/>
          </w:tcPr>
          <w:p>
            <w:pPr>
              <w:widowControl/>
              <w:jc w:val="center"/>
              <w:rPr>
                <w:rFonts w:ascii="Times New Roman" w:hAnsi="Times New Roman"/>
              </w:rPr>
            </w:pPr>
            <w:r>
              <w:rPr>
                <w:rFonts w:ascii="宋体" w:hAnsi="宋体"/>
                <w:sz w:val="18"/>
                <w:szCs w:val="18"/>
              </w:rPr>
              <w:t>○</w:t>
            </w:r>
          </w:p>
        </w:tc>
        <w:tc>
          <w:tcPr>
            <w:tcW w:w="1357" w:type="dxa"/>
            <w:shd w:val="clear" w:color="auto" w:fill="auto"/>
            <w:vAlign w:val="center"/>
          </w:tcPr>
          <w:p>
            <w:pPr>
              <w:widowControl/>
              <w:jc w:val="center"/>
              <w:rPr>
                <w:rFonts w:ascii="Times New Roman" w:hAnsi="Times New Roman"/>
              </w:rPr>
            </w:pPr>
            <w:r>
              <w:rPr>
                <w:rFonts w:ascii="宋体" w:hAnsi="宋体"/>
                <w:sz w:val="18"/>
                <w:szCs w:val="18"/>
              </w:rPr>
              <w:t>●</w:t>
            </w:r>
          </w:p>
        </w:tc>
        <w:tc>
          <w:tcPr>
            <w:tcW w:w="1244" w:type="dxa"/>
            <w:shd w:val="clear" w:color="auto" w:fill="auto"/>
            <w:noWrap/>
            <w:vAlign w:val="center"/>
          </w:tcPr>
          <w:p>
            <w:pPr>
              <w:widowControl/>
              <w:jc w:val="center"/>
              <w:rPr>
                <w:rFonts w:ascii="Times New Roman" w:hAns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eastAsiaTheme="majorEastAsia"/>
                <w:szCs w:val="18"/>
              </w:rPr>
            </w:pPr>
            <w:r>
              <w:rPr>
                <w:rFonts w:ascii="Times New Roman"/>
              </w:rPr>
              <w:t>横隔板高</w:t>
            </w:r>
          </w:p>
        </w:tc>
        <w:tc>
          <w:tcPr>
            <w:tcW w:w="1357"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szCs w:val="18"/>
              </w:rPr>
            </w:pPr>
            <w:r>
              <w:rPr>
                <w:rFonts w:hAnsi="宋体"/>
              </w:rPr>
              <w:t>●</w:t>
            </w:r>
          </w:p>
        </w:tc>
        <w:tc>
          <w:tcPr>
            <w:tcW w:w="1357" w:type="dxa"/>
            <w:shd w:val="clear" w:color="auto" w:fill="auto"/>
            <w:vAlign w:val="center"/>
          </w:tcPr>
          <w:p>
            <w:pPr>
              <w:pStyle w:val="84"/>
              <w:rPr>
                <w:rFonts w:ascii="Times New Roman"/>
                <w:szCs w:val="18"/>
              </w:rPr>
            </w:pPr>
            <w:r>
              <w:rPr>
                <w:rFonts w:hAnsi="宋体"/>
              </w:rPr>
              <w:t>●</w:t>
            </w:r>
          </w:p>
        </w:tc>
        <w:tc>
          <w:tcPr>
            <w:tcW w:w="1244" w:type="dxa"/>
            <w:shd w:val="clear" w:color="auto" w:fill="auto"/>
            <w:noWrap/>
            <w:vAlign w:val="center"/>
          </w:tcPr>
          <w:p>
            <w:pPr>
              <w:widowControl/>
              <w:jc w:val="center"/>
              <w:rPr>
                <w:rFonts w:ascii="Times New Roman" w:hAns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pStyle w:val="84"/>
              <w:rPr>
                <w:rFonts w:ascii="Times New Roman"/>
              </w:rPr>
            </w:pPr>
            <w:r>
              <w:rPr>
                <w:rFonts w:ascii="Times New Roman"/>
              </w:rPr>
              <w:t>横隔板厚</w:t>
            </w:r>
          </w:p>
        </w:tc>
        <w:tc>
          <w:tcPr>
            <w:tcW w:w="1357"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widowControl/>
              <w:jc w:val="center"/>
              <w:rPr>
                <w:rFonts w:ascii="Times New Roman" w:hAns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表C.0.12-2  波形钢腹板组合梁模型单元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vMerge w:val="restart"/>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vMerge w:val="continue"/>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6"/>
              <w:jc w:val="center"/>
            </w:pPr>
            <w:r>
              <w:t>如左幅、右幅，或墩号等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桥梁中线圆曲线半径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斜交角</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波形腹板类型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p>
          <w:p>
            <w:pPr>
              <w:pStyle w:val="84"/>
              <w:rPr>
                <w:rFonts w:ascii="Times New Roman" w:eastAsiaTheme="majorEastAsia"/>
                <w:kern w:val="0"/>
                <w:szCs w:val="18"/>
              </w:rPr>
            </w:pPr>
            <w:r>
              <w:rPr>
                <w:rFonts w:ascii="Times New Roman"/>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如波长、波高、水平板宽、水平折叠角度、弯折半径等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梁顶高程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桥跨处道路中心线高程</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预拱度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vAlign w:val="center"/>
          </w:tcPr>
          <w:p>
            <w:pPr>
              <w:pStyle w:val="84"/>
              <w:rPr>
                <w:rFonts w:ascii="Times New Roman"/>
              </w:rPr>
            </w:pPr>
            <w:r>
              <w:rPr>
                <w:rFonts w:ascii="Times New Roman"/>
              </w:rPr>
              <w:t>梁长</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ind w:firstLine="210" w:firstLineChars="100"/>
              <w:jc w:val="center"/>
              <w:rPr>
                <w:rFonts w:ascii="Times New Roman" w:hAnsi="Times New Roman"/>
              </w:rPr>
            </w:pPr>
            <w:r>
              <w:rPr>
                <w:rFonts w:ascii="宋体"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梁高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vAlign w:val="center"/>
          </w:tcPr>
          <w:p>
            <w:pPr>
              <w:pStyle w:val="84"/>
              <w:rPr>
                <w:rFonts w:ascii="Times New Roman"/>
              </w:rPr>
            </w:pPr>
            <w:r>
              <w:rPr>
                <w:rFonts w:ascii="Times New Roman"/>
              </w:rPr>
              <w:t>梁宽</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预应力钢束信息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涂装材料</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预应力钢束用量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vertAlign w:val="superscript"/>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涂装说明</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如涂层组成、厚度等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6"/>
              <w:jc w:val="center"/>
            </w:pPr>
            <w: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widowControl/>
        <w:spacing w:line="360" w:lineRule="auto"/>
        <w:rPr>
          <w:rFonts w:ascii="Times New Roman" w:hAnsi="Times New Roman" w:eastAsiaTheme="minorEastAsia"/>
          <w:b/>
          <w:bCs/>
          <w:szCs w:val="21"/>
        </w:rPr>
      </w:pPr>
    </w:p>
    <w:p>
      <w:pPr>
        <w:spacing w:line="360" w:lineRule="auto"/>
        <w:jc w:val="center"/>
        <w:rPr>
          <w:rFonts w:ascii="Times New Roman" w:hAnsi="Times New Roman" w:eastAsiaTheme="minorEastAsia"/>
          <w:b/>
          <w:bCs/>
          <w:szCs w:val="21"/>
        </w:rPr>
        <w:sectPr>
          <w:headerReference r:id="rId12" w:type="default"/>
          <w:pgSz w:w="10433" w:h="14742"/>
          <w:pgMar w:top="1418" w:right="1134" w:bottom="1418" w:left="1418" w:header="851" w:footer="992" w:gutter="0"/>
          <w:cols w:space="425" w:num="1"/>
          <w:docGrid w:type="lines" w:linePitch="312" w:charSpace="0"/>
        </w:sectPr>
      </w:pPr>
    </w:p>
    <w:p>
      <w:pPr>
        <w:pStyle w:val="35"/>
        <w:spacing w:before="156" w:beforeLines="50" w:after="156" w:afterLines="50" w:line="360" w:lineRule="auto"/>
        <w:ind w:left="425" w:firstLine="0" w:firstLineChars="0"/>
        <w:jc w:val="center"/>
        <w:outlineLvl w:val="0"/>
        <w:rPr>
          <w:rFonts w:ascii="Times New Roman" w:hAnsi="Times New Roman" w:eastAsiaTheme="minorEastAsia"/>
          <w:b/>
          <w:sz w:val="30"/>
          <w:szCs w:val="30"/>
        </w:rPr>
      </w:pPr>
      <w:bookmarkStart w:id="123" w:name="_Toc164869197"/>
      <w:r>
        <w:rPr>
          <w:rFonts w:ascii="Times New Roman" w:hAnsi="Times New Roman" w:eastAsiaTheme="minorEastAsia"/>
          <w:b/>
          <w:sz w:val="30"/>
          <w:szCs w:val="30"/>
        </w:rPr>
        <w:t>附录D 拱结构信息交付要求</w:t>
      </w:r>
      <w:bookmarkEnd w:id="123"/>
    </w:p>
    <w:p>
      <w:pPr>
        <w:pStyle w:val="82"/>
      </w:pPr>
      <w:r>
        <w:t>表D.0.1-1 石砌板拱模型单元几何表达精度交付要求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跨径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矢高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拱圈宽</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拱圈厚</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侧墙</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填料</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砌缝</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护拱</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eastAsiaTheme="majorEastAsia"/>
                <w:kern w:val="0"/>
                <w:szCs w:val="18"/>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拱脚</w:t>
            </w:r>
          </w:p>
        </w:tc>
        <w:tc>
          <w:tcPr>
            <w:tcW w:w="1357" w:type="dxa"/>
            <w:shd w:val="clear" w:color="auto" w:fill="auto"/>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eastAsiaTheme="majorEastAsia"/>
                <w:kern w:val="0"/>
                <w:szCs w:val="18"/>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拱座</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表D.0.1-2 石砌板拱模型单元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如左幅、右幅、第几联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左拱脚中心点高程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右拱脚中心点高程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拱顶高程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稳定极限承载力</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kN</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跨径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矢高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石料规格</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如料石、片石、块石等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石料材料信息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石料用量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砂浆材料信息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砂浆用量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如全宽全厚、分段施工、分环施工等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PMingLiU"/>
          <w:kern w:val="0"/>
          <w:sz w:val="18"/>
          <w:szCs w:val="18"/>
          <w:lang w:eastAsia="zh-TW"/>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表D.0.2-1 钢筋混凝土板拱模型单元几何表达精度交付要求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跨径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矢高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拱圈宽</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拱圈厚</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侧墙</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填料</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护拱</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拱脚</w:t>
            </w:r>
          </w:p>
        </w:tc>
        <w:tc>
          <w:tcPr>
            <w:tcW w:w="1357" w:type="dxa"/>
            <w:shd w:val="clear" w:color="auto" w:fill="auto"/>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拱座</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表D.0.2-2 钢筋混凝土板拱模型单元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如左幅、右幅、第几联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左拱脚中心点高程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右拱脚中心点高程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拱顶高程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稳定极限承载力</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kN</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跨径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矢高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如全宽全厚、分段施工、分环施工等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表D.0.3-1 钢筋混凝土肋拱模型单元几何表达精度交付要求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跨径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矢高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拱圈宽</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拱肋宽</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拱肋高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横系梁</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 xml:space="preserve">拱上建筑 </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r>
              <w:rPr>
                <w:rFonts w:ascii="Times New Roman"/>
              </w:rPr>
              <w:t>如立柱、横梁等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护拱</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拱脚</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拱座</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PMingLiU"/>
          <w:kern w:val="0"/>
          <w:sz w:val="18"/>
          <w:szCs w:val="18"/>
          <w:lang w:eastAsia="zh-TW"/>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表D.0.3-2 钢筋混凝土肋拱模型单元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如左幅、右幅、第几联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左拱脚中心点高程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右拱脚中心点高程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拱顶高程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稳定极限承载力</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kN</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跨径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矢高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如全宽全厚、分段施工、分环施工等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表D.0.4-1 钢筋混凝土双曲肋拱模型单元几何表达精度交付要求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跨径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矢高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拱圈宽</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拱圈高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拱肋宽</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拱肋高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横系梁</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拱上建筑</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r>
              <w:rPr>
                <w:rFonts w:ascii="Times New Roman"/>
              </w:rPr>
              <w:t>如立柱、腹拱</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护拱</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拱脚</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拱座</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PMingLiU"/>
          <w:kern w:val="0"/>
          <w:sz w:val="18"/>
          <w:szCs w:val="18"/>
          <w:lang w:eastAsia="zh-TW"/>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表D.0.4-2 钢筋混凝土双曲肋拱模型单元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如左幅、右幅、第几联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左拱脚中心点高程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右拱脚中心点高程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拱顶高程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稳定极限承载力</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kN</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跨径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矢高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如全宽全厚、分段施工、分环施工等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表D.0.5-1 钢筋混凝土箱形拱模型单元几何表达精度交付要求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跨径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矢高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拱圈宽</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拱箱宽</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拱箱高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横隔板</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横向系梁</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拱上建筑</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r>
              <w:rPr>
                <w:rFonts w:ascii="Times New Roman"/>
              </w:rPr>
              <w:t>如立柱、腹拱等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侧墙</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填料</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护拱</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拱脚</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拱座</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表D.0.5-2 钢筋混凝土箱形拱模型单元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如左幅、右幅、第几联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左拱脚中心点高程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右拱脚中心点高程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拱顶高程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稳定极限承载力</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kN</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跨径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矢高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预应力钢束材料信息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预应力钢束用量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如全宽全厚、分段施工、分环施工等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表D.0.6-1 钢管拱模型单元几何表达精度交付要求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跨径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矢高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拱圈宽</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拱圈高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钢管</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横向联系</w:t>
            </w:r>
          </w:p>
        </w:tc>
        <w:tc>
          <w:tcPr>
            <w:tcW w:w="1357" w:type="dxa"/>
            <w:shd w:val="clear" w:color="auto" w:fill="auto"/>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拱上建筑</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r>
              <w:rPr>
                <w:rFonts w:ascii="Times New Roman"/>
              </w:rPr>
              <w:t>如立柱等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拱脚</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拱座</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表D.0.6-2 钢管拱模型单元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如左幅、右幅、第几联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左拱脚中心点高程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右拱脚中心点高程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拱顶高程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拱肋截面形式</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如圆形、哑铃型等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稳定极限承载力</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kN</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跨径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矢高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钢管材料信息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涂装材料</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如涂层组成、厚度等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如全宽全厚、分段施工、分环施工等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涂装说明</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表D.0.7-1 桁架拱模型单元几何表达精度交付要求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跨径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矢高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拱圈宽</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拱圈高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上弦杆截面边长/直径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上弦杆壁厚</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下弦杆截面边长/直径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下弦杆壁厚</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腹杆长</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腹杆截面边长/直径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横杆长</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横杆截面边长/直径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联系杆件长</w:t>
            </w:r>
          </w:p>
        </w:tc>
        <w:tc>
          <w:tcPr>
            <w:tcW w:w="1357" w:type="dxa"/>
            <w:shd w:val="clear" w:color="auto" w:fill="auto"/>
            <w:vAlign w:val="center"/>
          </w:tcPr>
          <w:p>
            <w:pPr>
              <w:pStyle w:val="84"/>
              <w:rPr>
                <w:rFonts w:ascii="Times New Roman"/>
              </w:rPr>
            </w:pPr>
            <w:r>
              <w:rPr>
                <w:rFonts w:hAnsi="宋体"/>
                <w:szCs w:val="18"/>
              </w:rPr>
              <w:t>○</w:t>
            </w:r>
          </w:p>
        </w:tc>
        <w:tc>
          <w:tcPr>
            <w:tcW w:w="1357" w:type="dxa"/>
            <w:shd w:val="clear" w:color="auto" w:fill="auto"/>
            <w:vAlign w:val="center"/>
          </w:tcPr>
          <w:p>
            <w:pPr>
              <w:pStyle w:val="84"/>
              <w:rPr>
                <w:rFonts w:ascii="Times New Roman"/>
              </w:rPr>
            </w:pPr>
            <w:r>
              <w:rPr>
                <w:rFonts w:hAnsi="宋体"/>
                <w:szCs w:val="18"/>
              </w:rPr>
              <w:t>○</w:t>
            </w:r>
          </w:p>
        </w:tc>
        <w:tc>
          <w:tcPr>
            <w:tcW w:w="1357" w:type="dxa"/>
            <w:shd w:val="clear" w:color="auto" w:fill="auto"/>
            <w:vAlign w:val="center"/>
          </w:tcPr>
          <w:p>
            <w:pPr>
              <w:pStyle w:val="84"/>
              <w:rPr>
                <w:rFonts w:ascii="Times New Roman"/>
              </w:rPr>
            </w:pPr>
            <w:r>
              <w:rPr>
                <w:rFonts w:hAnsi="宋体"/>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联系杆件截面边长</w:t>
            </w:r>
          </w:p>
          <w:p>
            <w:pPr>
              <w:pStyle w:val="84"/>
              <w:rPr>
                <w:rFonts w:ascii="Times New Roman"/>
              </w:rPr>
            </w:pPr>
            <w:r>
              <w:rPr>
                <w:rFonts w:ascii="Times New Roman"/>
              </w:rPr>
              <w:t>（宽、高、直径）</w:t>
            </w:r>
          </w:p>
        </w:tc>
        <w:tc>
          <w:tcPr>
            <w:tcW w:w="1357" w:type="dxa"/>
            <w:shd w:val="clear" w:color="auto" w:fill="auto"/>
            <w:vAlign w:val="center"/>
          </w:tcPr>
          <w:p>
            <w:pPr>
              <w:pStyle w:val="84"/>
              <w:rPr>
                <w:rFonts w:ascii="Times New Roman"/>
              </w:rPr>
            </w:pPr>
            <w:r>
              <w:rPr>
                <w:rFonts w:hAnsi="宋体"/>
                <w:szCs w:val="18"/>
              </w:rPr>
              <w:t>○</w:t>
            </w:r>
          </w:p>
        </w:tc>
        <w:tc>
          <w:tcPr>
            <w:tcW w:w="1357" w:type="dxa"/>
            <w:shd w:val="clear" w:color="auto" w:fill="auto"/>
            <w:vAlign w:val="center"/>
          </w:tcPr>
          <w:p>
            <w:pPr>
              <w:pStyle w:val="84"/>
              <w:rPr>
                <w:rFonts w:ascii="Times New Roman"/>
              </w:rPr>
            </w:pPr>
            <w:r>
              <w:rPr>
                <w:rFonts w:hAnsi="宋体"/>
                <w:szCs w:val="18"/>
              </w:rPr>
              <w:t>○</w:t>
            </w:r>
          </w:p>
        </w:tc>
        <w:tc>
          <w:tcPr>
            <w:tcW w:w="1357" w:type="dxa"/>
            <w:shd w:val="clear" w:color="auto" w:fill="auto"/>
            <w:vAlign w:val="center"/>
          </w:tcPr>
          <w:p>
            <w:pPr>
              <w:pStyle w:val="84"/>
              <w:rPr>
                <w:rFonts w:ascii="Times New Roman"/>
              </w:rPr>
            </w:pPr>
            <w:r>
              <w:rPr>
                <w:rFonts w:hAnsi="宋体"/>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拱上建筑-立柱</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拱脚</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拱座</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表D.0.7-2 桁架拱模型单元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如左幅、右幅、第几联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上下弦杆</w:t>
            </w:r>
          </w:p>
          <w:p>
            <w:pPr>
              <w:pStyle w:val="84"/>
              <w:rPr>
                <w:rFonts w:ascii="Times New Roman"/>
              </w:rPr>
            </w:pPr>
            <w:r>
              <w:rPr>
                <w:rFonts w:ascii="Times New Roman"/>
              </w:rPr>
              <w:t>左拱脚中心点高程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上下弦杆</w:t>
            </w:r>
          </w:p>
          <w:p>
            <w:pPr>
              <w:pStyle w:val="84"/>
              <w:rPr>
                <w:rFonts w:ascii="Times New Roman"/>
              </w:rPr>
            </w:pPr>
            <w:r>
              <w:rPr>
                <w:rFonts w:ascii="Times New Roman"/>
              </w:rPr>
              <w:t>右拱脚中心点高程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上下弦杆</w:t>
            </w:r>
          </w:p>
          <w:p>
            <w:pPr>
              <w:pStyle w:val="84"/>
              <w:rPr>
                <w:rFonts w:ascii="Times New Roman"/>
              </w:rPr>
            </w:pPr>
            <w:r>
              <w:rPr>
                <w:rFonts w:ascii="Times New Roman"/>
              </w:rPr>
              <w:t>拱顶高程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杆截面类型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如方钢管、圆钢管、工字钢等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腹杆布置形式</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如人字式、K形、菱形、单斜杆式等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稳定极限承载力</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kN</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跨径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矢高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涂装材料</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如涂层组成、厚度等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如全宽全厚、分段施工、分环施工等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涂装说明</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表D.0.8-1 刚架拱模型单元几何表达精度交付要求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跨径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矢高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拱圈宽</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主拱腿</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次拱腿</w:t>
            </w:r>
          </w:p>
        </w:tc>
        <w:tc>
          <w:tcPr>
            <w:tcW w:w="1357" w:type="dxa"/>
            <w:shd w:val="clear" w:color="auto" w:fill="auto"/>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横向联系</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拱脚</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拱座</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表D.0.8-2 刚架拱模型单元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如左幅、右幅、第几联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左拱脚中心点高程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右拱脚中心点高程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拱顶高程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稳定极限承载力</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kN</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跨径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矢高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如全宽全厚、分段施工、分环施工等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widowControl/>
        <w:rPr>
          <w:rFonts w:ascii="Times New Roman" w:hAnsi="Times New Roman" w:eastAsia="PMingLiU"/>
          <w:kern w:val="0"/>
          <w:sz w:val="18"/>
          <w:szCs w:val="18"/>
          <w:lang w:eastAsia="zh-TW"/>
        </w:rPr>
      </w:pPr>
    </w:p>
    <w:p>
      <w:pPr>
        <w:pStyle w:val="35"/>
        <w:spacing w:before="156" w:beforeLines="50" w:after="156" w:afterLines="50" w:line="360" w:lineRule="auto"/>
        <w:ind w:left="425" w:firstLine="0" w:firstLineChars="0"/>
        <w:jc w:val="center"/>
        <w:outlineLvl w:val="0"/>
        <w:rPr>
          <w:rFonts w:ascii="Times New Roman" w:hAnsi="Times New Roman" w:eastAsiaTheme="minorEastAsia"/>
          <w:b/>
          <w:sz w:val="30"/>
          <w:szCs w:val="30"/>
        </w:rPr>
      </w:pPr>
      <w:bookmarkStart w:id="124" w:name="_Toc164869198"/>
      <w:r>
        <w:rPr>
          <w:rFonts w:ascii="Times New Roman" w:hAnsi="Times New Roman" w:eastAsiaTheme="minorEastAsia"/>
          <w:b/>
          <w:sz w:val="30"/>
          <w:szCs w:val="30"/>
        </w:rPr>
        <w:t>附录E 塔柱结构信息交付要求</w:t>
      </w:r>
      <w:bookmarkEnd w:id="124"/>
    </w:p>
    <w:p>
      <w:pPr>
        <w:pStyle w:val="82"/>
      </w:pPr>
      <w:r>
        <w:t>表E.0.1-1 混凝土塔柱模型单元几何表达精度交付要求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塔柱间距</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塔柱截面高/直径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塔柱截面宽/直径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截面壁厚</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r>
              <w:rPr>
                <w:rFonts w:ascii="Times New Roman"/>
              </w:rPr>
              <w:t>空心截面</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塔柱倒角</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塔柱顶部实心段高度</w:t>
            </w:r>
          </w:p>
        </w:tc>
        <w:tc>
          <w:tcPr>
            <w:tcW w:w="1357"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塔柱底部实心段高度</w:t>
            </w:r>
          </w:p>
        </w:tc>
        <w:tc>
          <w:tcPr>
            <w:tcW w:w="1357"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横隔板宽</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横隔板厚</w:t>
            </w:r>
          </w:p>
        </w:tc>
        <w:tc>
          <w:tcPr>
            <w:tcW w:w="1357"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塔柱系梁长</w:t>
            </w:r>
          </w:p>
        </w:tc>
        <w:tc>
          <w:tcPr>
            <w:tcW w:w="1357" w:type="dxa"/>
            <w:shd w:val="clear" w:color="auto" w:fill="auto"/>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塔柱系梁截面高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塔柱系梁截面宽</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缆索锚固构件长</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缆索锚固构件宽</w:t>
            </w:r>
          </w:p>
        </w:tc>
        <w:tc>
          <w:tcPr>
            <w:tcW w:w="1357"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缆索锚固构件高</w:t>
            </w:r>
          </w:p>
        </w:tc>
        <w:tc>
          <w:tcPr>
            <w:tcW w:w="1357"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表E.0.1-2 混凝土塔柱模型单元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如矩形、六边形、圆形等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塔底高程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塔柱高度</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塔柱线形（曲线）</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预应力钢束信息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预应力钢束用量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PMingLiU"/>
          <w:kern w:val="0"/>
          <w:sz w:val="18"/>
          <w:szCs w:val="18"/>
          <w:lang w:eastAsia="zh-TW"/>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表E.0.2-1 钢塔柱模型单元几何表达精度交付要求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塔柱间距</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塔柱截面高/直径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塔柱截面宽/直径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主体钢板厚</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szCs w:val="18"/>
              </w:rPr>
              <w:t>加劲肋高</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szCs w:val="18"/>
              </w:rPr>
              <w:t>○</w:t>
            </w:r>
          </w:p>
        </w:tc>
        <w:tc>
          <w:tcPr>
            <w:tcW w:w="1357" w:type="dxa"/>
            <w:shd w:val="clear" w:color="auto" w:fill="auto"/>
            <w:vAlign w:val="center"/>
          </w:tcPr>
          <w:p>
            <w:pPr>
              <w:pStyle w:val="84"/>
              <w:rPr>
                <w:rFonts w:ascii="Times New Roman"/>
              </w:rPr>
            </w:pPr>
            <w:r>
              <w:rPr>
                <w:rFonts w:hAnsi="宋体"/>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szCs w:val="18"/>
              </w:rPr>
              <w:t>加劲肋厚</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szCs w:val="18"/>
              </w:rPr>
              <w:t>○</w:t>
            </w:r>
          </w:p>
        </w:tc>
        <w:tc>
          <w:tcPr>
            <w:tcW w:w="1357" w:type="dxa"/>
            <w:shd w:val="clear" w:color="auto" w:fill="auto"/>
            <w:vAlign w:val="center"/>
          </w:tcPr>
          <w:p>
            <w:pPr>
              <w:pStyle w:val="84"/>
              <w:rPr>
                <w:rFonts w:ascii="Times New Roman"/>
              </w:rPr>
            </w:pPr>
            <w:r>
              <w:rPr>
                <w:rFonts w:hAnsi="宋体"/>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横隔板高</w:t>
            </w:r>
          </w:p>
        </w:tc>
        <w:tc>
          <w:tcPr>
            <w:tcW w:w="1357"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横隔板厚</w:t>
            </w:r>
          </w:p>
        </w:tc>
        <w:tc>
          <w:tcPr>
            <w:tcW w:w="1357"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塔柱系梁长</w:t>
            </w:r>
          </w:p>
        </w:tc>
        <w:tc>
          <w:tcPr>
            <w:tcW w:w="1357" w:type="dxa"/>
            <w:shd w:val="clear" w:color="auto" w:fill="auto"/>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塔柱系梁截面高</w:t>
            </w:r>
          </w:p>
        </w:tc>
        <w:tc>
          <w:tcPr>
            <w:tcW w:w="1357" w:type="dxa"/>
            <w:shd w:val="clear" w:color="auto" w:fill="auto"/>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塔柱系梁截面宽</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缆索锚固构件长</w:t>
            </w:r>
          </w:p>
        </w:tc>
        <w:tc>
          <w:tcPr>
            <w:tcW w:w="1357"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缆索锚固构件宽</w:t>
            </w:r>
          </w:p>
        </w:tc>
        <w:tc>
          <w:tcPr>
            <w:tcW w:w="1357"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缆索锚固构件高</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表E.0.2-2 钢塔柱模型单元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如矩形、六边形、圆形等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塔底高程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塔柱高度</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塔柱线形（曲线）</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钢材材料信息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涂装材料</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涂装说明</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PMingLiU"/>
          <w:kern w:val="0"/>
          <w:sz w:val="18"/>
          <w:szCs w:val="18"/>
          <w:lang w:eastAsia="zh-TW"/>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表E.0.3-1 钢-混凝土塔柱模型单元几何表达精度交付要求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塔柱高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塔柱间距</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塔柱截面高/直径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塔柱截面宽/直径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截面壁厚（混凝土截面）</w:t>
            </w:r>
          </w:p>
        </w:tc>
        <w:tc>
          <w:tcPr>
            <w:tcW w:w="1357"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塔柱倒角</w:t>
            </w:r>
          </w:p>
        </w:tc>
        <w:tc>
          <w:tcPr>
            <w:tcW w:w="1357"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主体钢板厚</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eastAsiaTheme="majorEastAsia"/>
                <w:szCs w:val="18"/>
              </w:rPr>
              <w:t>加劲肋高</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szCs w:val="18"/>
              </w:rPr>
              <w:t>○</w:t>
            </w:r>
          </w:p>
        </w:tc>
        <w:tc>
          <w:tcPr>
            <w:tcW w:w="1357" w:type="dxa"/>
            <w:shd w:val="clear" w:color="auto" w:fill="auto"/>
            <w:vAlign w:val="center"/>
          </w:tcPr>
          <w:p>
            <w:pPr>
              <w:pStyle w:val="84"/>
              <w:rPr>
                <w:rFonts w:ascii="Times New Roman"/>
              </w:rPr>
            </w:pPr>
            <w:r>
              <w:rPr>
                <w:rFonts w:hAnsi="宋体"/>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eastAsiaTheme="majorEastAsia"/>
                <w:szCs w:val="18"/>
              </w:rPr>
              <w:t>加劲肋厚</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szCs w:val="18"/>
              </w:rPr>
              <w:t>○</w:t>
            </w:r>
          </w:p>
        </w:tc>
        <w:tc>
          <w:tcPr>
            <w:tcW w:w="1357" w:type="dxa"/>
            <w:shd w:val="clear" w:color="auto" w:fill="auto"/>
            <w:vAlign w:val="center"/>
          </w:tcPr>
          <w:p>
            <w:pPr>
              <w:pStyle w:val="84"/>
              <w:rPr>
                <w:rFonts w:ascii="Times New Roman"/>
              </w:rPr>
            </w:pPr>
            <w:r>
              <w:rPr>
                <w:rFonts w:hAnsi="宋体"/>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横隔板高</w:t>
            </w:r>
          </w:p>
        </w:tc>
        <w:tc>
          <w:tcPr>
            <w:tcW w:w="1357"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横隔板厚</w:t>
            </w:r>
          </w:p>
        </w:tc>
        <w:tc>
          <w:tcPr>
            <w:tcW w:w="1357"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钢-混凝土结合部特征尺寸</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塔柱系梁长</w:t>
            </w:r>
          </w:p>
        </w:tc>
        <w:tc>
          <w:tcPr>
            <w:tcW w:w="1357" w:type="dxa"/>
            <w:shd w:val="clear" w:color="auto" w:fill="auto"/>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塔柱系梁截面高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塔柱系梁截面宽</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缆索锚固构件长</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缆索锚固构件宽</w:t>
            </w:r>
          </w:p>
        </w:tc>
        <w:tc>
          <w:tcPr>
            <w:tcW w:w="1357"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vAlign w:val="center"/>
          </w:tcPr>
          <w:p>
            <w:pPr>
              <w:pStyle w:val="84"/>
              <w:rPr>
                <w:rFonts w:ascii="Times New Roman"/>
              </w:rPr>
            </w:pPr>
            <w:r>
              <w:rPr>
                <w:rFonts w:ascii="Times New Roman"/>
              </w:rPr>
              <w:t>缆索锚固构件高</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表E.0.3-2 钢-混凝土塔柱模型单元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截面类型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如矩形、六边形、圆形等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塔底高程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塔柱高度</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塔柱线形（曲线）</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预应力钢束信息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预应力钢束用量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涂装材料</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涂装说明</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widowControl/>
        <w:ind w:firstLine="360" w:firstLineChars="200"/>
        <w:rPr>
          <w:rFonts w:ascii="Times New Roman" w:hAnsi="Times New Roman" w:eastAsiaTheme="minorEastAsia"/>
          <w:kern w:val="0"/>
          <w:sz w:val="18"/>
          <w:szCs w:val="18"/>
        </w:rPr>
      </w:pPr>
    </w:p>
    <w:p>
      <w:pPr>
        <w:widowControl/>
        <w:spacing w:line="360" w:lineRule="auto"/>
        <w:ind w:firstLine="602" w:firstLineChars="200"/>
        <w:rPr>
          <w:rFonts w:ascii="Times New Roman" w:hAnsi="Times New Roman" w:eastAsiaTheme="minorEastAsia"/>
          <w:b/>
          <w:sz w:val="30"/>
          <w:szCs w:val="30"/>
        </w:rPr>
      </w:pPr>
      <w:r>
        <w:rPr>
          <w:rFonts w:ascii="Times New Roman" w:hAnsi="Times New Roman" w:eastAsiaTheme="minorEastAsia"/>
          <w:b/>
          <w:sz w:val="30"/>
          <w:szCs w:val="30"/>
        </w:rPr>
        <w:br w:type="page"/>
      </w:r>
    </w:p>
    <w:p>
      <w:pPr>
        <w:pStyle w:val="35"/>
        <w:spacing w:before="156" w:beforeLines="50" w:after="156" w:afterLines="50" w:line="360" w:lineRule="auto"/>
        <w:ind w:left="425" w:firstLine="0" w:firstLineChars="0"/>
        <w:jc w:val="center"/>
        <w:outlineLvl w:val="0"/>
        <w:rPr>
          <w:rFonts w:ascii="Times New Roman" w:hAnsi="Times New Roman" w:eastAsiaTheme="minorEastAsia"/>
          <w:b/>
          <w:sz w:val="30"/>
          <w:szCs w:val="30"/>
        </w:rPr>
      </w:pPr>
      <w:bookmarkStart w:id="125" w:name="_Toc164869199"/>
      <w:r>
        <w:rPr>
          <w:rFonts w:ascii="Times New Roman" w:hAnsi="Times New Roman" w:eastAsiaTheme="minorEastAsia"/>
          <w:b/>
          <w:sz w:val="30"/>
          <w:szCs w:val="30"/>
        </w:rPr>
        <w:t>附录F 缆索系统信息交付要求</w:t>
      </w:r>
      <w:bookmarkEnd w:id="125"/>
    </w:p>
    <w:p>
      <w:pPr>
        <w:pStyle w:val="82"/>
      </w:pPr>
      <w:r>
        <w:t>表F.0.1-1 主缆模型单元几何表达精度交付要求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总长</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每跨长</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矢高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垂度</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直径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表F.0.1-2 主缆模型单元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如左幅、右幅、第几联</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adjustRightInd w:val="0"/>
              <w:contextualSpacing w:val="0"/>
              <w:rPr>
                <w:rFonts w:ascii="Times New Roman"/>
              </w:rPr>
            </w:pPr>
          </w:p>
        </w:tc>
        <w:tc>
          <w:tcPr>
            <w:tcW w:w="1696" w:type="dxa"/>
            <w:shd w:val="clear" w:color="auto" w:fill="auto"/>
            <w:noWrap/>
            <w:vAlign w:val="center"/>
          </w:tcPr>
          <w:p>
            <w:pPr>
              <w:pStyle w:val="84"/>
              <w:adjustRightInd w:val="0"/>
              <w:contextualSpacing w:val="0"/>
              <w:rPr>
                <w:rFonts w:ascii="Times New Roman"/>
              </w:rPr>
            </w:pPr>
            <w:r>
              <w:rPr>
                <w:rFonts w:ascii="Times New Roman"/>
              </w:rPr>
              <w:t>总长</w:t>
            </w:r>
          </w:p>
        </w:tc>
        <w:tc>
          <w:tcPr>
            <w:tcW w:w="452" w:type="dxa"/>
            <w:shd w:val="clear" w:color="auto" w:fill="auto"/>
            <w:noWrap/>
            <w:vAlign w:val="center"/>
          </w:tcPr>
          <w:p>
            <w:pPr>
              <w:pStyle w:val="84"/>
              <w:adjustRightInd w:val="0"/>
              <w:contextualSpacing w:val="0"/>
              <w:rPr>
                <w:rFonts w:ascii="Times New Roman"/>
              </w:rPr>
            </w:pPr>
            <w:r>
              <w:rPr>
                <w:rFonts w:ascii="Times New Roman"/>
              </w:rPr>
              <w:t>数值</w:t>
            </w:r>
          </w:p>
        </w:tc>
        <w:tc>
          <w:tcPr>
            <w:tcW w:w="905" w:type="dxa"/>
            <w:shd w:val="clear" w:color="auto" w:fill="auto"/>
            <w:noWrap/>
            <w:vAlign w:val="center"/>
          </w:tcPr>
          <w:p>
            <w:pPr>
              <w:pStyle w:val="84"/>
              <w:adjustRightInd w:val="0"/>
              <w:contextualSpacing w:val="0"/>
              <w:rPr>
                <w:rFonts w:ascii="Times New Roman"/>
              </w:rPr>
            </w:pPr>
            <w:r>
              <w:rPr>
                <w:rFonts w:ascii="Times New Roman"/>
              </w:rPr>
              <w:t>m</w:t>
            </w:r>
          </w:p>
        </w:tc>
        <w:tc>
          <w:tcPr>
            <w:tcW w:w="905" w:type="dxa"/>
            <w:shd w:val="clear" w:color="auto" w:fill="auto"/>
            <w:noWrap/>
            <w:vAlign w:val="center"/>
          </w:tcPr>
          <w:p>
            <w:pPr>
              <w:pStyle w:val="84"/>
              <w:adjustRightInd w:val="0"/>
              <w:contextualSpacing w:val="0"/>
              <w:rPr>
                <w:rFonts w:ascii="Times New Roman"/>
              </w:rPr>
            </w:pPr>
            <w:r>
              <w:rPr>
                <w:rFonts w:hAnsi="宋体"/>
                <w:kern w:val="0"/>
                <w:szCs w:val="18"/>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1244" w:type="dxa"/>
            <w:shd w:val="clear" w:color="auto" w:fill="auto"/>
            <w:noWrap/>
            <w:vAlign w:val="center"/>
          </w:tcPr>
          <w:p>
            <w:pPr>
              <w:pStyle w:val="84"/>
              <w:adjustRightInd w:val="0"/>
              <w:contextualSpacing w:val="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中跨长</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边跨长</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矢高</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垂跨比</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hint="eastAsia" w:ascii="Times New Roman"/>
              </w:rPr>
              <w:t>弯曲半径</w:t>
            </w:r>
          </w:p>
        </w:tc>
        <w:tc>
          <w:tcPr>
            <w:tcW w:w="452" w:type="dxa"/>
            <w:shd w:val="clear" w:color="auto" w:fill="auto"/>
            <w:noWrap/>
            <w:vAlign w:val="center"/>
          </w:tcPr>
          <w:p>
            <w:pPr>
              <w:pStyle w:val="84"/>
              <w:rPr>
                <w:rFonts w:ascii="Times New Roman"/>
              </w:rPr>
            </w:pPr>
            <w:r>
              <w:rPr>
                <w:rFonts w:hint="eastAsia" w:ascii="Times New Roman"/>
              </w:rPr>
              <w:t>数值</w:t>
            </w:r>
          </w:p>
        </w:tc>
        <w:tc>
          <w:tcPr>
            <w:tcW w:w="905" w:type="dxa"/>
            <w:shd w:val="clear" w:color="auto" w:fill="auto"/>
            <w:noWrap/>
            <w:vAlign w:val="center"/>
          </w:tcPr>
          <w:p>
            <w:pPr>
              <w:pStyle w:val="84"/>
              <w:rPr>
                <w:rFonts w:hAnsi="宋体"/>
                <w:kern w:val="0"/>
                <w:szCs w:val="18"/>
              </w:rPr>
            </w:pPr>
            <w:r>
              <w:rPr>
                <w:rFonts w:hint="eastAsia" w:hAnsi="宋体"/>
                <w:kern w:val="0"/>
                <w:szCs w:val="18"/>
              </w:rPr>
              <w:t>m</w:t>
            </w:r>
          </w:p>
        </w:tc>
        <w:tc>
          <w:tcPr>
            <w:tcW w:w="905" w:type="dxa"/>
            <w:shd w:val="clear" w:color="auto" w:fill="auto"/>
            <w:noWrap/>
            <w:vAlign w:val="center"/>
          </w:tcPr>
          <w:p>
            <w:pPr>
              <w:pStyle w:val="84"/>
              <w:rPr>
                <w:rFonts w:hAnsi="宋体"/>
                <w:kern w:val="0"/>
                <w:szCs w:val="18"/>
              </w:rPr>
            </w:pPr>
            <w:r>
              <w:rPr>
                <w:rFonts w:hAnsi="宋体"/>
                <w:kern w:val="0"/>
                <w:szCs w:val="18"/>
              </w:rPr>
              <w:t>—</w:t>
            </w:r>
          </w:p>
        </w:tc>
        <w:tc>
          <w:tcPr>
            <w:tcW w:w="905" w:type="dxa"/>
            <w:shd w:val="clear" w:color="auto" w:fill="auto"/>
            <w:vAlign w:val="center"/>
          </w:tcPr>
          <w:p>
            <w:pPr>
              <w:pStyle w:val="84"/>
              <w:rPr>
                <w:rFonts w:hAnsi="宋体"/>
              </w:rPr>
            </w:pPr>
            <w:r>
              <w:rPr>
                <w:rFonts w:hAnsi="宋体"/>
              </w:rPr>
              <w:t>●</w:t>
            </w:r>
          </w:p>
        </w:tc>
        <w:tc>
          <w:tcPr>
            <w:tcW w:w="905"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主缆钢丝要求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如材料、强度、直径等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主缆索股数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索股丝数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缠包带要求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采用缠包带方式防护时填写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重量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如PPWS法、AS法等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涂装说明</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如涂层组成、厚度等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widowControl/>
        <w:ind w:firstLine="360" w:firstLineChars="200"/>
        <w:rPr>
          <w:rFonts w:ascii="Times New Roman" w:hAnsi="Times New Roman" w:eastAsiaTheme="minorEastAsia"/>
          <w:kern w:val="0"/>
          <w:sz w:val="18"/>
          <w:szCs w:val="18"/>
        </w:rPr>
      </w:pPr>
    </w:p>
    <w:p>
      <w:pPr>
        <w:pStyle w:val="82"/>
      </w:pPr>
      <w:r>
        <w:t>表F.0.2-1 吊索模型单元几何表达精度交付要求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吊索长度</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吊索截面宽度或直径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吊索布置间距</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索夹外形尺寸</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索夹内径</w:t>
            </w:r>
          </w:p>
        </w:tc>
        <w:tc>
          <w:tcPr>
            <w:tcW w:w="1357" w:type="dxa"/>
            <w:shd w:val="clear" w:color="auto" w:fill="auto"/>
            <w:vAlign w:val="center"/>
          </w:tcPr>
          <w:p>
            <w:pPr>
              <w:pStyle w:val="84"/>
              <w:rPr>
                <w:rFonts w:ascii="Times New Roman"/>
              </w:rPr>
            </w:pPr>
            <w:r>
              <w:rPr>
                <w:rFonts w:ascii="Times New Roman"/>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索夹壁厚</w:t>
            </w:r>
          </w:p>
        </w:tc>
        <w:tc>
          <w:tcPr>
            <w:tcW w:w="1357" w:type="dxa"/>
            <w:shd w:val="clear" w:color="auto" w:fill="auto"/>
            <w:vAlign w:val="center"/>
          </w:tcPr>
          <w:p>
            <w:pPr>
              <w:pStyle w:val="84"/>
              <w:rPr>
                <w:rFonts w:ascii="Times New Roman"/>
              </w:rPr>
            </w:pPr>
            <w:r>
              <w:rPr>
                <w:rFonts w:ascii="Times New Roman"/>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表F.0.2-2 吊索模型单元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如左幅、右幅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adjustRightInd w:val="0"/>
              <w:contextualSpacing w:val="0"/>
              <w:rPr>
                <w:rFonts w:ascii="Times New Roman"/>
              </w:rPr>
            </w:pPr>
          </w:p>
        </w:tc>
        <w:tc>
          <w:tcPr>
            <w:tcW w:w="1696" w:type="dxa"/>
            <w:shd w:val="clear" w:color="auto" w:fill="auto"/>
            <w:noWrap/>
            <w:vAlign w:val="center"/>
          </w:tcPr>
          <w:p>
            <w:pPr>
              <w:pStyle w:val="84"/>
              <w:adjustRightInd w:val="0"/>
              <w:contextualSpacing w:val="0"/>
              <w:rPr>
                <w:rFonts w:ascii="Times New Roman"/>
              </w:rPr>
            </w:pPr>
            <w:r>
              <w:rPr>
                <w:rFonts w:ascii="Times New Roman"/>
              </w:rPr>
              <w:t>长度</w:t>
            </w:r>
          </w:p>
        </w:tc>
        <w:tc>
          <w:tcPr>
            <w:tcW w:w="452" w:type="dxa"/>
            <w:shd w:val="clear" w:color="auto" w:fill="auto"/>
            <w:noWrap/>
            <w:vAlign w:val="center"/>
          </w:tcPr>
          <w:p>
            <w:pPr>
              <w:pStyle w:val="84"/>
              <w:adjustRightInd w:val="0"/>
              <w:contextualSpacing w:val="0"/>
              <w:rPr>
                <w:rFonts w:ascii="Times New Roman"/>
              </w:rPr>
            </w:pPr>
            <w:r>
              <w:rPr>
                <w:rFonts w:ascii="Times New Roman"/>
              </w:rPr>
              <w:t>数值</w:t>
            </w:r>
          </w:p>
        </w:tc>
        <w:tc>
          <w:tcPr>
            <w:tcW w:w="905" w:type="dxa"/>
            <w:shd w:val="clear" w:color="auto" w:fill="auto"/>
            <w:noWrap/>
            <w:vAlign w:val="center"/>
          </w:tcPr>
          <w:p>
            <w:pPr>
              <w:pStyle w:val="84"/>
              <w:adjustRightInd w:val="0"/>
              <w:contextualSpacing w:val="0"/>
              <w:rPr>
                <w:rFonts w:ascii="Times New Roman"/>
              </w:rPr>
            </w:pPr>
            <w:r>
              <w:rPr>
                <w:rFonts w:ascii="Times New Roman"/>
              </w:rPr>
              <w:t>m</w:t>
            </w:r>
          </w:p>
        </w:tc>
        <w:tc>
          <w:tcPr>
            <w:tcW w:w="905" w:type="dxa"/>
            <w:shd w:val="clear" w:color="auto" w:fill="auto"/>
            <w:noWrap/>
            <w:vAlign w:val="center"/>
          </w:tcPr>
          <w:p>
            <w:pPr>
              <w:pStyle w:val="84"/>
              <w:adjustRightInd w:val="0"/>
              <w:contextualSpacing w:val="0"/>
              <w:rPr>
                <w:rFonts w:ascii="Times New Roman"/>
              </w:rPr>
            </w:pPr>
            <w:r>
              <w:rPr>
                <w:rFonts w:hAnsi="宋体"/>
                <w:kern w:val="0"/>
                <w:szCs w:val="18"/>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1244" w:type="dxa"/>
            <w:shd w:val="clear" w:color="auto" w:fill="auto"/>
            <w:noWrap/>
            <w:vAlign w:val="center"/>
          </w:tcPr>
          <w:p>
            <w:pPr>
              <w:pStyle w:val="84"/>
              <w:adjustRightInd w:val="0"/>
              <w:contextualSpacing w:val="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吊索规格</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吊索布置间距</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梁上定位点坐标</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主缆定位点坐标</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吊索类型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如钢绞线、平行钢丝等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szCs w:val="18"/>
              </w:rPr>
              <w:t>吊索与主缆连接形式</w:t>
            </w:r>
          </w:p>
        </w:tc>
        <w:tc>
          <w:tcPr>
            <w:tcW w:w="452" w:type="dxa"/>
            <w:shd w:val="clear" w:color="auto" w:fill="auto"/>
            <w:noWrap/>
            <w:vAlign w:val="center"/>
          </w:tcPr>
          <w:p>
            <w:pPr>
              <w:pStyle w:val="84"/>
              <w:rPr>
                <w:rFonts w:ascii="Times New Roman"/>
              </w:rPr>
            </w:pPr>
            <w:r>
              <w:rPr>
                <w:rFonts w:ascii="Times New Roman" w:eastAsiaTheme="majorEastAsia"/>
                <w:szCs w:val="18"/>
              </w:rPr>
              <w:t>文本</w:t>
            </w:r>
          </w:p>
        </w:tc>
        <w:tc>
          <w:tcPr>
            <w:tcW w:w="905" w:type="dxa"/>
            <w:shd w:val="clear" w:color="auto" w:fill="auto"/>
            <w:noWrap/>
            <w:vAlign w:val="center"/>
          </w:tcPr>
          <w:p>
            <w:pPr>
              <w:pStyle w:val="84"/>
              <w:rPr>
                <w:rFonts w:ascii="Times New Roman"/>
              </w:rPr>
            </w:pPr>
            <w:r>
              <w:rPr>
                <w:rFonts w:ascii="Times New Roman" w:eastAsiaTheme="majorEastAsia"/>
                <w:szCs w:val="18"/>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szCs w:val="18"/>
              </w:rPr>
              <w:t>○</w:t>
            </w:r>
          </w:p>
        </w:tc>
        <w:tc>
          <w:tcPr>
            <w:tcW w:w="905" w:type="dxa"/>
            <w:shd w:val="clear" w:color="auto" w:fill="auto"/>
            <w:vAlign w:val="center"/>
          </w:tcPr>
          <w:p>
            <w:pPr>
              <w:pStyle w:val="84"/>
              <w:rPr>
                <w:rFonts w:ascii="Times New Roman"/>
              </w:rPr>
            </w:pPr>
            <w:r>
              <w:rPr>
                <w:rFonts w:hAnsi="宋体"/>
                <w:szCs w:val="18"/>
              </w:rPr>
              <w:t>●</w:t>
            </w:r>
          </w:p>
        </w:tc>
        <w:tc>
          <w:tcPr>
            <w:tcW w:w="1244" w:type="dxa"/>
            <w:shd w:val="clear" w:color="auto" w:fill="auto"/>
            <w:noWrap/>
            <w:vAlign w:val="center"/>
          </w:tcPr>
          <w:p>
            <w:pPr>
              <w:pStyle w:val="84"/>
              <w:rPr>
                <w:rFonts w:ascii="Times New Roman"/>
              </w:rPr>
            </w:pPr>
            <w:r>
              <w:rPr>
                <w:rFonts w:ascii="Times New Roman" w:eastAsiaTheme="majorEastAsia"/>
                <w:szCs w:val="18"/>
              </w:rPr>
              <w:t>如销接式、骑跨式等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szCs w:val="18"/>
              </w:rPr>
            </w:pPr>
            <w:r>
              <w:rPr>
                <w:rFonts w:ascii="Times New Roman" w:eastAsiaTheme="majorEastAsia"/>
                <w:szCs w:val="18"/>
              </w:rPr>
              <w:t>索力设计值</w:t>
            </w:r>
          </w:p>
        </w:tc>
        <w:tc>
          <w:tcPr>
            <w:tcW w:w="452" w:type="dxa"/>
            <w:shd w:val="clear" w:color="auto" w:fill="auto"/>
            <w:noWrap/>
            <w:vAlign w:val="center"/>
          </w:tcPr>
          <w:p>
            <w:pPr>
              <w:pStyle w:val="84"/>
              <w:rPr>
                <w:rFonts w:ascii="Times New Roman" w:eastAsiaTheme="majorEastAsia"/>
                <w:szCs w:val="18"/>
              </w:rPr>
            </w:pPr>
            <w:r>
              <w:rPr>
                <w:rFonts w:ascii="Times New Roman"/>
              </w:rPr>
              <w:t>数值</w:t>
            </w:r>
          </w:p>
        </w:tc>
        <w:tc>
          <w:tcPr>
            <w:tcW w:w="905" w:type="dxa"/>
            <w:shd w:val="clear" w:color="auto" w:fill="auto"/>
            <w:noWrap/>
            <w:vAlign w:val="center"/>
          </w:tcPr>
          <w:p>
            <w:pPr>
              <w:pStyle w:val="84"/>
              <w:rPr>
                <w:rFonts w:ascii="Times New Roman" w:eastAsiaTheme="majorEastAsia"/>
                <w:szCs w:val="18"/>
              </w:rPr>
            </w:pPr>
            <w:r>
              <w:rPr>
                <w:rFonts w:ascii="Times New Roman" w:eastAsiaTheme="majorEastAsia"/>
                <w:szCs w:val="18"/>
              </w:rPr>
              <w:t>kN</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szCs w:val="18"/>
              </w:rPr>
            </w:pPr>
            <w:r>
              <w:rPr>
                <w:rFonts w:hAnsi="宋体"/>
                <w:szCs w:val="18"/>
              </w:rPr>
              <w:t>○</w:t>
            </w:r>
          </w:p>
        </w:tc>
        <w:tc>
          <w:tcPr>
            <w:tcW w:w="905" w:type="dxa"/>
            <w:shd w:val="clear" w:color="auto" w:fill="auto"/>
            <w:vAlign w:val="center"/>
          </w:tcPr>
          <w:p>
            <w:pPr>
              <w:pStyle w:val="84"/>
              <w:rPr>
                <w:rFonts w:ascii="Times New Roman"/>
                <w:szCs w:val="18"/>
              </w:rPr>
            </w:pPr>
            <w:r>
              <w:rPr>
                <w:rFonts w:hAnsi="宋体"/>
              </w:rPr>
              <w:t>○</w:t>
            </w:r>
          </w:p>
        </w:tc>
        <w:tc>
          <w:tcPr>
            <w:tcW w:w="1244" w:type="dxa"/>
            <w:shd w:val="clear" w:color="auto" w:fill="auto"/>
            <w:noWrap/>
            <w:vAlign w:val="center"/>
          </w:tcPr>
          <w:p>
            <w:pPr>
              <w:pStyle w:val="84"/>
              <w:rPr>
                <w:rFonts w:ascii="Times New Roman" w:eastAsiaTheme="majorEastAsia"/>
                <w:spacing w:val="-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吊索材料信息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吊索重量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保护层要求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索夹材料信息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索夹重量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索夹型号</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防护等级</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涂装说明</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PMingLiU"/>
          <w:kern w:val="0"/>
          <w:sz w:val="18"/>
          <w:szCs w:val="18"/>
          <w:lang w:eastAsia="zh-TW"/>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表F.0.3-1 索鞍模型单元几何表达精度交付要求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外形尺寸</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鞍槽尺寸</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表F.0.3-2 索鞍模型单元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如左幅、右幅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索鞍材料信息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重量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索鞍类型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如主索鞍、散索鞍、转索鞍等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涂装说明</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表F.0.4-1 系杆模型单元几何表达精度交付要求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系杆长度</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直径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壁厚</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表F.0.4-2 系杆模型单元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hint="eastAsia" w:ascii="Times New Roman"/>
              </w:rPr>
              <w:t xml:space="preserve"> </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如左幅、右幅</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长度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直径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cm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系杆类型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如刚性、柔性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张拉控制应力</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Mpa</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临界应力</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Mpa</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屈服强度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Mpa</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稳定系数</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引伸量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系杆材料信息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重量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表F.0.5-1 斜拉索/端锚索模型单元几何表达精度交付要求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拉索长度</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拉索直径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锚具尺寸</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表F.0.5-2 斜拉索/端锚索模型单元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拉索长度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拉索规格</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梁上定位点坐标</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塔上定位点坐标</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张拉端工作长度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索力</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kN</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防护套外直径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防护套壁厚</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拉索材料信息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拉索重量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抗拉强度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MPa</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锚具类型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如冷铸锚、热铸锚、夹片锚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锚具数量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个或套</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斜拉索防护类型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如PE外套、环氧涂层等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防护要求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涂装说明</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PMingLiU"/>
          <w:kern w:val="0"/>
          <w:sz w:val="18"/>
          <w:szCs w:val="18"/>
          <w:lang w:eastAsia="zh-TW"/>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表F.0.6-1 拉索阻尼器模型单元几何表达精度交付要求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支架</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阻尼器</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表F.0.6-2 拉索阻尼器模型单元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支架长度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支架与路面角度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阻尼器长度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阻尼器类型</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如粘滞阻尼器、摆式杠杆阻尼器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数量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个或套</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容许位移</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阻尼系数</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最大阻尼力</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kN</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防护要求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widowControl/>
        <w:ind w:firstLine="360" w:firstLineChars="200"/>
        <w:rPr>
          <w:rFonts w:ascii="Times New Roman" w:hAnsi="Times New Roman" w:eastAsiaTheme="minorEastAsia"/>
          <w:kern w:val="0"/>
          <w:sz w:val="18"/>
          <w:szCs w:val="18"/>
        </w:rPr>
        <w:sectPr>
          <w:headerReference r:id="rId13" w:type="default"/>
          <w:pgSz w:w="10433" w:h="14742"/>
          <w:pgMar w:top="1418" w:right="1134" w:bottom="1418" w:left="1418" w:header="851" w:footer="992" w:gutter="0"/>
          <w:cols w:space="425" w:num="1"/>
          <w:docGrid w:type="lines" w:linePitch="312" w:charSpace="0"/>
        </w:sectPr>
      </w:pPr>
    </w:p>
    <w:p>
      <w:pPr>
        <w:keepNext/>
        <w:keepLines/>
        <w:spacing w:before="156" w:beforeLines="50" w:after="156" w:afterLines="50" w:line="360" w:lineRule="auto"/>
        <w:jc w:val="center"/>
        <w:outlineLvl w:val="0"/>
        <w:rPr>
          <w:rFonts w:ascii="Times New Roman" w:hAnsi="Times New Roman"/>
          <w:b/>
          <w:bCs/>
          <w:kern w:val="44"/>
          <w:sz w:val="30"/>
          <w:szCs w:val="44"/>
        </w:rPr>
      </w:pPr>
      <w:bookmarkStart w:id="126" w:name="_Toc164869200"/>
      <w:r>
        <w:rPr>
          <w:rFonts w:ascii="Times New Roman" w:hAnsi="Times New Roman"/>
          <w:b/>
          <w:bCs/>
          <w:kern w:val="44"/>
          <w:sz w:val="30"/>
          <w:szCs w:val="44"/>
        </w:rPr>
        <w:t>附录G 预应力系统信息交付要求</w:t>
      </w:r>
      <w:bookmarkEnd w:id="126"/>
    </w:p>
    <w:p>
      <w:pPr>
        <w:pStyle w:val="82"/>
      </w:pPr>
      <w:r>
        <w:t>表G.0.1-1 预应力筋模型单元几何表达精度交付要求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结构尺寸</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spacing w:line="232" w:lineRule="exact"/>
              <w:jc w:val="center"/>
              <w:rPr>
                <w:rFonts w:ascii="Times New Roman" w:hAnsi="Times New Roman"/>
                <w:sz w:val="18"/>
              </w:rPr>
            </w:pPr>
            <w:r>
              <w:rPr>
                <w:rFonts w:ascii="Times New Roman" w:hAnsi="Times New Roman"/>
                <w:sz w:val="18"/>
              </w:rPr>
              <w:t>定位点（弯曲交点）</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(x,y,z)</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spacing w:line="232" w:lineRule="exact"/>
              <w:jc w:val="center"/>
              <w:rPr>
                <w:rFonts w:ascii="Times New Roman" w:hAnsi="Times New Roman"/>
                <w:sz w:val="18"/>
              </w:rPr>
            </w:pPr>
            <w:r>
              <w:rPr>
                <w:rFonts w:ascii="Times New Roman" w:hAnsi="Times New Roman"/>
                <w:sz w:val="18"/>
              </w:rPr>
              <w:t>预应力线形</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表G.0.1-2 预应力筋模型单元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模型单元名称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预应力筋布置位置</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r>
              <w:rPr>
                <w:rFonts w:ascii="Times New Roman" w:hAnsi="Times New Roman"/>
                <w:spacing w:val="-7"/>
                <w:sz w:val="18"/>
              </w:rPr>
              <w:t>布置位置如主梁、盖梁等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长度</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cm</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662"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预应力筋类型</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r>
              <w:rPr>
                <w:rFonts w:ascii="Times New Roman" w:hAnsi="Times New Roman"/>
                <w:spacing w:val="-7"/>
                <w:sz w:val="18"/>
              </w:rPr>
              <w:t>如普通钢绞线、低松弛钢</w:t>
            </w:r>
            <w:r>
              <w:rPr>
                <w:rFonts w:ascii="Times New Roman" w:hAnsi="Times New Roman"/>
                <w:spacing w:val="-9"/>
                <w:sz w:val="18"/>
              </w:rPr>
              <w:t>绞线、钢丝束、螺纹钢筋等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预应力筋材料信息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预应力筋用量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kg</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强度标准值</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MPa</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预应力筋与管道摩擦系数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张拉控制应力</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MPa</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引伸量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mm</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829"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rPr>
              <w:t>如单端张拉、两端张拉、后张法张拉顺序宜先中间、后上下或两侧等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表G.0.2-1 波纹管模型单元几何表达精度交付要求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结构尺寸</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壁厚</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定位点（弯曲交点）</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(x,y,z)</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预应力线形</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表G.0.2-2 波纹管模型单元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模型单元名称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相对位置</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长度</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cm</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管内径</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mm</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9"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波纹管材料信息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r>
              <w:rPr>
                <w:rFonts w:ascii="Times New Roman" w:hAnsi="Times New Roman"/>
                <w:spacing w:val="-7"/>
                <w:sz w:val="18"/>
              </w:rPr>
              <w:t>如金属波纹管、塑料波纹管等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用量</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kg</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表G.0.3-1 锚具/夹具模型单元几何表达精度交付要求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结构尺寸</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546" w:type="dxa"/>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锚环内直径</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546" w:type="dxa"/>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锚环外直径</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546" w:type="dxa"/>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夹片长度</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546" w:type="dxa"/>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夹片宽度</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546" w:type="dxa"/>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夹片厚度</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546" w:type="dxa"/>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锚垫板长度</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546" w:type="dxa"/>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锚垫板宽度</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546" w:type="dxa"/>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锚垫板厚度</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表G.0.3-2 锚具/夹具模型单元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模型单元名称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相对位置</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锚具类型</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rPr>
              <w:t>如夹片式锚、锥形锚、墩头锚、螺母锚、挤压锚</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规格型号</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锚环长度</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mm</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工程量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个或套</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抗拔系数</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表G.0.4-1 连接器模型单元几何表达精度交付要求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结构尺寸</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壁厚</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表G.0.4-2 连接器模型单元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模型单元名称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相对位置</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直径</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mm</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长度</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mm</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数量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个</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工艺/工法要求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其他要求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spacing w:line="360" w:lineRule="auto"/>
        <w:rPr>
          <w:rFonts w:ascii="Times New Roman" w:hAnsi="Times New Roman"/>
          <w:sz w:val="18"/>
        </w:rPr>
      </w:pPr>
      <w:r>
        <w:rPr>
          <w:rFonts w:ascii="Times New Roman" w:hAnsi="Times New Roman"/>
          <w:sz w:val="18"/>
        </w:rPr>
        <w:br w:type="page"/>
      </w:r>
    </w:p>
    <w:p>
      <w:pPr>
        <w:widowControl/>
        <w:spacing w:line="360" w:lineRule="auto"/>
        <w:rPr>
          <w:rFonts w:ascii="Times New Roman" w:hAnsi="Times New Roman" w:eastAsiaTheme="majorEastAsia"/>
          <w:kern w:val="0"/>
          <w:sz w:val="18"/>
          <w:szCs w:val="18"/>
        </w:rPr>
        <w:sectPr>
          <w:headerReference r:id="rId14" w:type="default"/>
          <w:pgSz w:w="10433" w:h="14742"/>
          <w:pgMar w:top="1418" w:right="1134" w:bottom="1418" w:left="1418" w:header="851" w:footer="992" w:gutter="0"/>
          <w:cols w:space="425" w:num="1"/>
          <w:docGrid w:type="lines" w:linePitch="312" w:charSpace="0"/>
        </w:sectPr>
      </w:pPr>
    </w:p>
    <w:p>
      <w:pPr>
        <w:keepNext/>
        <w:keepLines/>
        <w:spacing w:before="156" w:beforeLines="50" w:after="156" w:afterLines="50" w:line="360" w:lineRule="auto"/>
        <w:jc w:val="center"/>
        <w:outlineLvl w:val="0"/>
        <w:rPr>
          <w:rFonts w:ascii="Times New Roman" w:hAnsi="Times New Roman"/>
          <w:b/>
          <w:bCs/>
          <w:kern w:val="44"/>
          <w:sz w:val="30"/>
          <w:szCs w:val="44"/>
        </w:rPr>
      </w:pPr>
      <w:bookmarkStart w:id="127" w:name="_Toc164869201"/>
      <w:r>
        <w:rPr>
          <w:rFonts w:ascii="Times New Roman" w:hAnsi="Times New Roman"/>
          <w:b/>
          <w:bCs/>
          <w:kern w:val="44"/>
          <w:sz w:val="30"/>
          <w:szCs w:val="44"/>
        </w:rPr>
        <w:t>附录H 墩台工程信息交付要求</w:t>
      </w:r>
      <w:bookmarkEnd w:id="127"/>
    </w:p>
    <w:p>
      <w:pPr>
        <w:pStyle w:val="82"/>
      </w:pPr>
      <w:r>
        <w:t>表H.0.1-1 混凝土桥墩模型单元几何表达精度交付要求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结构尺寸</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墩柱截面宽/直径</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墩柱截面高/直径</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倒角尺寸</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混凝土盖梁长</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混凝土盖梁宽</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混凝土盖梁高</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混凝土系梁长</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混凝土系梁宽</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混凝土系梁高</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挡块长</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挡块宽</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挡块高</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表H.0.1-2 混凝土桥墩模型单元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模型单元名称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相对位置</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定位坐标</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数值数组</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(x,y,z)</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柱高</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cm</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柱截面类型</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如圆形、方形、箱形等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墩顶高程</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预应力钢束信息</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57"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m</w:t>
            </w:r>
            <w:r>
              <w:rPr>
                <w:rFonts w:ascii="Times New Roman" w:hAnsi="Times New Roman"/>
                <w:position w:val="9"/>
                <w:sz w:val="9"/>
              </w:rPr>
              <w:t>3</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预应力钢束用量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kg</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表H.0.2-1 钢-混组合桥墩模型单元几何表达精度交付要求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结构尺寸</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组合柱直径</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钢管壁厚</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混凝土盖梁长</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混凝土盖梁宽</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混凝土盖梁高</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混凝土系梁长</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混凝土系梁宽</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混凝土系梁高</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挡块长</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挡块宽</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挡块高</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表H.0.2-2 钢-混组合桥墩模型单元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模型单元名称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相对位置</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定位坐标</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数值数组</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(x,y,z)</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柱高</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cm</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柱截面类型</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如圆形、方形、箱形等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墩顶高程</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预应力钢束信息</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混凝土材料信息</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钢材材料信息</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预应力钢束用量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kg</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m</w:t>
            </w:r>
            <w:r>
              <w:rPr>
                <w:rFonts w:ascii="Times New Roman" w:hAnsi="Times New Roman"/>
                <w:position w:val="9"/>
                <w:sz w:val="9"/>
              </w:rPr>
              <w:t>3</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钢材用量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kg</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涂装材料</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其他信息</w:t>
            </w: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涂装说明</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表H.0.3-1 重力式桥台模型单元几何表达精度交付要求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结构尺寸</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顶面横坡</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台身横向长</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台身顶面宽</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台身底面宽</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台背坡</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背墙高</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背墙厚</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侧墙纵向长</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侧墙高</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侧墙顶部厚</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侧墙底部厚</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侧墙背坡度</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前墙高</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前墙厚</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台帽长</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台帽宽</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台帽高</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挡块长</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挡块宽</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挡块高</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表H.0.3-2 重力式桥台模型单元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模型单元名称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相对位置</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台身高度</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cm</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台顶高程</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m</w:t>
            </w:r>
            <w:r>
              <w:rPr>
                <w:rFonts w:ascii="Times New Roman" w:hAnsi="Times New Roman"/>
                <w:position w:val="9"/>
                <w:sz w:val="9"/>
              </w:rPr>
              <w:t>3</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钢筋材料信息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钢筋用量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kg</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表H.0.4-1 轻型桥台模型单元几何表达精度交付要求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结构尺寸</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顶面横坡</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台身长</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rPr>
              <w:t>实体式台身</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截面顶宽</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截面底宽</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混凝土盖梁长</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Merge w:val="restart"/>
            <w:vAlign w:val="center"/>
          </w:tcPr>
          <w:p>
            <w:pPr>
              <w:spacing w:line="232" w:lineRule="exact"/>
              <w:jc w:val="center"/>
              <w:rPr>
                <w:rFonts w:ascii="Times New Roman" w:hAnsi="Times New Roman"/>
                <w:sz w:val="18"/>
              </w:rPr>
            </w:pPr>
            <w:r>
              <w:rPr>
                <w:rFonts w:ascii="Times New Roman" w:hAnsi="Times New Roman"/>
                <w:sz w:val="18"/>
              </w:rPr>
              <w:t>桩柱式桥台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混凝土盖梁宽</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Merge w:val="continue"/>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混凝土盖梁高</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Merge w:val="continue"/>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混凝土系梁长</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Merge w:val="continue"/>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混凝土系梁宽</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Merge w:val="continue"/>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混凝土系梁高</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Merge w:val="continue"/>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肋板宽</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肋板厚</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耳墙高</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耳墙厚</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台帽长</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台帽宽</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台帽高</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挡块长</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挡块宽</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挡块高</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表H.0.4-2 轻型桥台模型单元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模型单元名称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相对位置</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桥台类型</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如桩柱式桥台、肋板式桥台等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台身高度</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cm</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台顶高程</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m</w:t>
            </w:r>
            <w:r>
              <w:rPr>
                <w:rFonts w:ascii="Times New Roman" w:hAnsi="Times New Roman"/>
                <w:position w:val="9"/>
                <w:sz w:val="9"/>
              </w:rPr>
              <w:t>3</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钢筋材料信息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钢筋用量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kg</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widowControl/>
        <w:jc w:val="distribute"/>
        <w:rPr>
          <w:rFonts w:ascii="Times New Roman" w:hAnsi="Times New Roman"/>
          <w:sz w:val="18"/>
        </w:rPr>
      </w:pPr>
      <w:r>
        <w:rPr>
          <w:rFonts w:ascii="Times New Roman" w:hAnsi="Times New Roman"/>
          <w:sz w:val="18"/>
        </w:rPr>
        <w:br w:type="page"/>
      </w:r>
    </w:p>
    <w:p>
      <w:pPr>
        <w:keepNext/>
        <w:keepLines/>
        <w:spacing w:before="156" w:beforeLines="50" w:after="156" w:afterLines="50" w:line="360" w:lineRule="auto"/>
        <w:jc w:val="center"/>
        <w:outlineLvl w:val="0"/>
        <w:rPr>
          <w:rFonts w:ascii="Times New Roman" w:hAnsi="Times New Roman"/>
          <w:b/>
          <w:bCs/>
          <w:kern w:val="44"/>
          <w:sz w:val="30"/>
          <w:szCs w:val="44"/>
        </w:rPr>
      </w:pPr>
      <w:bookmarkStart w:id="128" w:name="_Toc164869202"/>
      <w:r>
        <w:rPr>
          <w:rFonts w:ascii="Times New Roman" w:hAnsi="Times New Roman"/>
          <w:b/>
          <w:bCs/>
          <w:kern w:val="44"/>
          <w:sz w:val="30"/>
          <w:szCs w:val="44"/>
        </w:rPr>
        <w:t>附录J 锚碇信息交付要求</w:t>
      </w:r>
      <w:bookmarkEnd w:id="128"/>
    </w:p>
    <w:p>
      <w:pPr>
        <w:pStyle w:val="82"/>
      </w:pPr>
      <w:r>
        <w:t>表J.0.1-1 重力式锚碇模型单元几何表达精度交付要求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结构尺寸</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锚体</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锚碇基础</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表J.0.1-2 重力式锚碇模型单元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tblHeader/>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tblHeader/>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模型单元名称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相对位置</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基底高程</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钢筋材料信息</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pacing w:val="1"/>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m</w:t>
            </w:r>
            <w:r>
              <w:rPr>
                <w:rFonts w:ascii="Times New Roman" w:hAnsi="Times New Roman"/>
                <w:position w:val="9"/>
                <w:sz w:val="9"/>
              </w:rPr>
              <w:t>3</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钢筋用量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kg</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其他要求</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rPr>
              <w:t>如大体积混凝土浇筑要求等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表J.0.2-1 隧道式锚碇模型单元几何表达精度交付要求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结构尺寸</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锚体</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表J.0.2-2 隧道式锚碇模型单元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tblHeader/>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tblHeader/>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模型单元名称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相对位置</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基底高程</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m</w:t>
            </w:r>
            <w:r>
              <w:rPr>
                <w:rFonts w:ascii="Times New Roman" w:hAnsi="Times New Roman"/>
                <w:position w:val="9"/>
                <w:sz w:val="9"/>
              </w:rPr>
              <w:t>3</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钢材材料信息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钢材用量</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kg</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其他要求</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widowControl/>
        <w:ind w:firstLine="360" w:firstLineChars="200"/>
        <w:rPr>
          <w:rFonts w:ascii="Times New Roman" w:hAnsi="Times New Roman" w:eastAsiaTheme="minorEastAsia"/>
          <w:kern w:val="0"/>
          <w:sz w:val="18"/>
          <w:szCs w:val="18"/>
        </w:rPr>
        <w:sectPr>
          <w:pgSz w:w="10433" w:h="14742"/>
          <w:pgMar w:top="1418" w:right="1134" w:bottom="1418" w:left="1418" w:header="851" w:footer="992" w:gutter="0"/>
          <w:cols w:space="425" w:num="1"/>
          <w:docGrid w:type="lines" w:linePitch="312" w:charSpace="0"/>
        </w:sectPr>
      </w:pPr>
    </w:p>
    <w:p>
      <w:pPr>
        <w:keepNext/>
        <w:keepLines/>
        <w:spacing w:before="156" w:beforeLines="50" w:after="156" w:afterLines="50" w:line="360" w:lineRule="auto"/>
        <w:jc w:val="center"/>
        <w:outlineLvl w:val="0"/>
        <w:rPr>
          <w:rFonts w:ascii="Times New Roman" w:hAnsi="Times New Roman"/>
          <w:b/>
          <w:bCs/>
          <w:kern w:val="44"/>
          <w:sz w:val="30"/>
          <w:szCs w:val="44"/>
        </w:rPr>
      </w:pPr>
      <w:bookmarkStart w:id="129" w:name="_Toc164869203"/>
      <w:r>
        <w:rPr>
          <w:rFonts w:ascii="Times New Roman" w:hAnsi="Times New Roman"/>
          <w:b/>
          <w:bCs/>
          <w:kern w:val="44"/>
          <w:sz w:val="30"/>
          <w:szCs w:val="44"/>
        </w:rPr>
        <w:t>附录K 支撑系统信息交付要求</w:t>
      </w:r>
      <w:bookmarkEnd w:id="129"/>
    </w:p>
    <w:p>
      <w:pPr>
        <w:pStyle w:val="82"/>
      </w:pPr>
      <w:r>
        <w:t>表K.0.1-1 梁底楔块模型单元几何表达精度交付要求</w:t>
      </w:r>
    </w:p>
    <w:tbl>
      <w:tblPr>
        <w:tblStyle w:val="23"/>
        <w:tblW w:w="4987"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1"/>
        <w:gridCol w:w="1361"/>
        <w:gridCol w:w="1361"/>
        <w:gridCol w:w="1361"/>
        <w:gridCol w:w="12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楔块底面长</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楔块底面宽</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楔块倾角</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楔块中心厚</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表K.0.1-2 梁底楔块模型单元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模型元素名称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相对位置</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楔块底面尺寸</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mm</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rPr>
              <w:t>长×宽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定位点坐标</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数值数组</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(x,y,z)</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r>
              <w:rPr>
                <w:rFonts w:ascii="Times New Roman" w:hAnsi="Times New Roman"/>
                <w:spacing w:val="-6"/>
                <w:sz w:val="18"/>
              </w:rPr>
              <w:t>如钢筋混凝土信息、钢材信息等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材料用量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rPr>
              <w:t>根据楔块材料类型填写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表K.0.2-1 支座模型单元几何表达精度交付要求</w:t>
      </w:r>
    </w:p>
    <w:tbl>
      <w:tblPr>
        <w:tblStyle w:val="23"/>
        <w:tblW w:w="4987"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1"/>
        <w:gridCol w:w="1361"/>
        <w:gridCol w:w="1361"/>
        <w:gridCol w:w="1361"/>
        <w:gridCol w:w="12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支座底面长</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支座底面宽</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支座中心厚</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表K.0.2-2 支座模型单元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模型元素名称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相对位置</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支座尺寸</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mm</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rPr>
              <w:t>长×宽或直径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定位点坐标</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数值数组</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(x,y,z)</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支座类型</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r>
              <w:rPr>
                <w:rFonts w:ascii="Times New Roman" w:hAnsi="Times New Roman"/>
                <w:spacing w:val="-7"/>
                <w:sz w:val="18"/>
              </w:rPr>
              <w:t>如板式橡胶支座、盆式橡胶支座、球型钢支座等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支座形式</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如固定支座、单向活动支座、多向活动支座</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数量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个</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其他信息</w:t>
            </w: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表K.0.3-1 支座垫石模型单元几何表达精度交付要求</w:t>
      </w:r>
    </w:p>
    <w:tbl>
      <w:tblPr>
        <w:tblStyle w:val="23"/>
        <w:tblW w:w="4987"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1"/>
        <w:gridCol w:w="1361"/>
        <w:gridCol w:w="1361"/>
        <w:gridCol w:w="1361"/>
        <w:gridCol w:w="1247"/>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垫石长</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垫石宽</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垫石中心厚</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表K.0.3-2 支座垫石模型单元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模型元素名称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相对位置</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垫石尺寸</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cm</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rPr>
              <w:t>长×宽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定位点坐标</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数值数组</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(x,y,z)</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钢筋材料信息</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pacing w:val="1"/>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m</w:t>
            </w:r>
            <w:r>
              <w:rPr>
                <w:rFonts w:ascii="Times New Roman" w:hAnsi="Times New Roman"/>
                <w:position w:val="9"/>
                <w:sz w:val="9"/>
              </w:rPr>
              <w:t>3</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钢筋用量</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kg</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其他信息</w:t>
            </w: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表K.0.4-1 阻尼器模型单元几何表达精度交付要求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长度</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直径</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表K.0.4-2 阻尼器模型单元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模型元素名称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相对位置</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定位点坐标</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数值数组</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m</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rPr>
              <w:t>(x,y,z)</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阻尼器类型</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r>
              <w:rPr>
                <w:rFonts w:ascii="Times New Roman" w:hAnsi="Times New Roman"/>
                <w:sz w:val="18"/>
              </w:rPr>
              <w:t>如液体粘滞阻尼器、锁定装置、摩擦型液体阻尼器、液体粘滞减振装置等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规格型号</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阻尼系数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最大阻尼力</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kN</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容许位移</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mm</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数量</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个</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其他信息</w:t>
            </w: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hint="eastAsia" w:ascii="Times New Roman" w:hAnsi="Times New Roman" w:eastAsiaTheme="minorEastAsia"/>
          <w:kern w:val="0"/>
          <w:sz w:val="18"/>
          <w:szCs w:val="18"/>
        </w:rPr>
        <w:t xml:space="preserve"> </w:t>
      </w:r>
    </w:p>
    <w:p>
      <w:pPr>
        <w:widowControl/>
        <w:jc w:val="left"/>
        <w:rPr>
          <w:rFonts w:ascii="Times New Roman" w:hAnsi="Times New Roman"/>
          <w:sz w:val="18"/>
        </w:rPr>
      </w:pPr>
      <w:r>
        <w:rPr>
          <w:rFonts w:ascii="Times New Roman" w:hAnsi="Times New Roman"/>
          <w:sz w:val="18"/>
        </w:rPr>
        <w:br w:type="page"/>
      </w:r>
    </w:p>
    <w:p>
      <w:pPr>
        <w:keepNext/>
        <w:keepLines/>
        <w:spacing w:before="156" w:beforeLines="50" w:after="156" w:afterLines="50" w:line="360" w:lineRule="auto"/>
        <w:jc w:val="center"/>
        <w:outlineLvl w:val="0"/>
        <w:rPr>
          <w:rFonts w:ascii="Times New Roman" w:hAnsi="Times New Roman"/>
          <w:b/>
          <w:bCs/>
          <w:kern w:val="44"/>
          <w:sz w:val="30"/>
          <w:szCs w:val="44"/>
        </w:rPr>
      </w:pPr>
      <w:bookmarkStart w:id="130" w:name="_Toc164869204"/>
      <w:r>
        <w:rPr>
          <w:rFonts w:ascii="Times New Roman" w:hAnsi="Times New Roman"/>
          <w:b/>
          <w:bCs/>
          <w:kern w:val="44"/>
          <w:sz w:val="30"/>
          <w:szCs w:val="44"/>
        </w:rPr>
        <w:t>附录L 基础工程信息交付要求</w:t>
      </w:r>
      <w:bookmarkEnd w:id="130"/>
    </w:p>
    <w:p>
      <w:pPr>
        <w:pStyle w:val="82"/>
      </w:pPr>
      <w:r>
        <w:t>表L.0.1-1 承台模型单元几何表达精度交付要求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结构尺寸</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承台长</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承台宽</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承台高</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承台垫层长</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宋体" w:hAnsi="宋体"/>
                <w:sz w:val="18"/>
              </w:rPr>
            </w:pPr>
            <w:r>
              <w:rPr>
                <w:rFonts w:hint="eastAsia"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承台垫层宽</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宋体" w:hAnsi="宋体"/>
                <w:sz w:val="18"/>
              </w:rPr>
            </w:pPr>
            <w:r>
              <w:rPr>
                <w:rFonts w:hint="eastAsia"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承台垫层厚</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宋体" w:hAnsi="宋体"/>
                <w:sz w:val="18"/>
              </w:rPr>
            </w:pPr>
            <w:r>
              <w:rPr>
                <w:rFonts w:hint="eastAsia"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表L.0.1-2 承台模型单元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模型单元名称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相对位置</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承台顶高程</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截面类型</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如圆形、方形、箱形等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定位点坐标</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（x,y,z）</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03"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钢筋材料信息</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pacing w:val="1"/>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m</w:t>
            </w:r>
            <w:r>
              <w:rPr>
                <w:rFonts w:ascii="Times New Roman" w:hAnsi="Times New Roman"/>
                <w:position w:val="9"/>
                <w:sz w:val="9"/>
              </w:rPr>
              <w:t>3</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钢筋用量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kg</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其他信息</w:t>
            </w: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表L.0.2-1 混凝土桩基础模型单元几何表达精度交付要求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tblHeader/>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tblHeader/>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桩径</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桩长</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嵌入承台深</w:t>
            </w:r>
          </w:p>
        </w:tc>
        <w:tc>
          <w:tcPr>
            <w:tcW w:w="1357" w:type="dxa"/>
            <w:vAlign w:val="center"/>
          </w:tcPr>
          <w:p>
            <w:pPr>
              <w:spacing w:line="232" w:lineRule="exact"/>
              <w:jc w:val="center"/>
              <w:rPr>
                <w:rFonts w:ascii="Times New Roman" w:hAnsi="Times New Roman"/>
                <w:sz w:val="18"/>
              </w:rPr>
            </w:pPr>
            <w:r>
              <w:rPr>
                <w:rFonts w:ascii="Times New Roman" w:hAnsi="Times New Roman" w:eastAsiaTheme="minorEastAsia"/>
                <w:kern w:val="0"/>
                <w:sz w:val="18"/>
                <w:szCs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桩间系梁长</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桩间系梁宽</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桩间系梁高</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表L.0.2-2 混凝土桩基础模型单元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模型单元名称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相对位置</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桩顶高程</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单桩承载力</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kN</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定位点坐标</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（x,y,z）</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钢筋材料信息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m</w:t>
            </w:r>
            <w:r>
              <w:rPr>
                <w:rFonts w:ascii="Times New Roman" w:hAnsi="Times New Roman"/>
                <w:position w:val="9"/>
                <w:sz w:val="9"/>
              </w:rPr>
              <w:t>3</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钢筋用量</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kg</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声测管</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如管径、壁厚、数量等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其他信息</w:t>
            </w: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63"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表L.0.3-1 钢管桩基础模型单元几何表达精度交付要求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tblHeader/>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tblHeader/>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桩长</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桩径</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壁厚</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嵌入承台深度</w:t>
            </w:r>
          </w:p>
        </w:tc>
        <w:tc>
          <w:tcPr>
            <w:tcW w:w="1357" w:type="dxa"/>
            <w:vAlign w:val="center"/>
          </w:tcPr>
          <w:p>
            <w:pPr>
              <w:spacing w:line="232" w:lineRule="exact"/>
              <w:jc w:val="center"/>
              <w:rPr>
                <w:rFonts w:ascii="Times New Roman" w:hAnsi="Times New Roman"/>
                <w:sz w:val="18"/>
              </w:rPr>
            </w:pPr>
            <w:r>
              <w:rPr>
                <w:rFonts w:ascii="Times New Roman" w:hAnsi="Times New Roman" w:eastAsiaTheme="minorEastAsia"/>
                <w:kern w:val="0"/>
                <w:sz w:val="18"/>
                <w:szCs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表L.0.3-2 钢管桩基础模型单元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模型单元名称</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相对位置</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桩顶高程</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m</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单桩承载力</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kN</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定位点坐标</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（x,y,z）</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钢材材料信息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钢材用量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kg</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其他信息</w:t>
            </w: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szCs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表L.0.4-1 扩大基础模型单元几何表达精度交付要求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jc w:val="center"/>
        </w:trPr>
        <w:tc>
          <w:tcPr>
            <w:tcW w:w="254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结构尺寸</w:t>
            </w:r>
          </w:p>
        </w:tc>
        <w:tc>
          <w:tcPr>
            <w:tcW w:w="4071"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2546" w:type="dxa"/>
            <w:vMerge w:val="continue"/>
            <w:shd w:val="clear" w:color="auto" w:fill="auto"/>
            <w:noWrap/>
            <w:vAlign w:val="center"/>
          </w:tcPr>
          <w:p>
            <w:pPr>
              <w:spacing w:line="232" w:lineRule="exact"/>
              <w:jc w:val="center"/>
              <w:rPr>
                <w:rFonts w:ascii="Times New Roman" w:hAnsi="Times New Roman"/>
                <w:sz w:val="18"/>
                <w:szCs w:val="18"/>
              </w:rPr>
            </w:pP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1357"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长度</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szCs w:val="18"/>
              </w:rPr>
            </w:pPr>
            <w:r>
              <w:rPr>
                <w:rFonts w:ascii="Times New Roman" w:hAnsi="Times New Roman"/>
                <w:sz w:val="18"/>
              </w:rPr>
              <w:t>高度</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357"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宽度</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垫层长</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垫层宽</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2546" w:type="dxa"/>
            <w:noWrap/>
            <w:vAlign w:val="center"/>
          </w:tcPr>
          <w:p>
            <w:pPr>
              <w:spacing w:line="232" w:lineRule="exact"/>
              <w:jc w:val="center"/>
              <w:rPr>
                <w:rFonts w:ascii="Times New Roman" w:hAnsi="Times New Roman"/>
                <w:sz w:val="18"/>
              </w:rPr>
            </w:pPr>
            <w:r>
              <w:rPr>
                <w:rFonts w:ascii="Times New Roman" w:hAnsi="Times New Roman"/>
                <w:sz w:val="18"/>
              </w:rPr>
              <w:t>垫层厚</w:t>
            </w:r>
          </w:p>
        </w:tc>
        <w:tc>
          <w:tcPr>
            <w:tcW w:w="1357" w:type="dxa"/>
            <w:vAlign w:val="center"/>
          </w:tcPr>
          <w:p>
            <w:pPr>
              <w:spacing w:line="232" w:lineRule="exact"/>
              <w:jc w:val="center"/>
              <w:rPr>
                <w:rFonts w:ascii="Times New Roman" w:hAnsi="Times New Roman"/>
                <w:sz w:val="18"/>
              </w:rPr>
            </w:pPr>
            <w:r>
              <w:rPr>
                <w:rFonts w:ascii="Times New Roman" w:hAnsi="Times New Roman"/>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357"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pStyle w:val="82"/>
      </w:pPr>
      <w:r>
        <w:t>表L.0.4-2 扩大基础模型单元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415" w:hRule="atLeast"/>
          <w:tblHeader/>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属性组</w:t>
            </w:r>
          </w:p>
        </w:tc>
        <w:tc>
          <w:tcPr>
            <w:tcW w:w="1696"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属性名称</w:t>
            </w:r>
          </w:p>
        </w:tc>
        <w:tc>
          <w:tcPr>
            <w:tcW w:w="452"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参数类型</w:t>
            </w:r>
          </w:p>
        </w:tc>
        <w:tc>
          <w:tcPr>
            <w:tcW w:w="905"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单位/描述/取值范围</w:t>
            </w:r>
          </w:p>
        </w:tc>
        <w:tc>
          <w:tcPr>
            <w:tcW w:w="2715" w:type="dxa"/>
            <w:gridSpan w:val="3"/>
            <w:vAlign w:val="center"/>
          </w:tcPr>
          <w:p>
            <w:pPr>
              <w:spacing w:line="232" w:lineRule="exact"/>
              <w:jc w:val="center"/>
              <w:rPr>
                <w:rFonts w:ascii="Times New Roman" w:hAnsi="Times New Roman"/>
                <w:sz w:val="18"/>
                <w:szCs w:val="18"/>
              </w:rPr>
            </w:pPr>
            <w:r>
              <w:rPr>
                <w:rFonts w:ascii="Times New Roman" w:hAnsi="Times New Roman"/>
                <w:sz w:val="18"/>
                <w:szCs w:val="18"/>
              </w:rPr>
              <w:t>模型精细度等级</w:t>
            </w:r>
          </w:p>
        </w:tc>
        <w:tc>
          <w:tcPr>
            <w:tcW w:w="1244" w:type="dxa"/>
            <w:vMerge w:val="restart"/>
            <w:vAlign w:val="center"/>
          </w:tcPr>
          <w:p>
            <w:pPr>
              <w:spacing w:line="232" w:lineRule="exact"/>
              <w:jc w:val="center"/>
              <w:rPr>
                <w:rFonts w:ascii="Times New Roman" w:hAnsi="Times New Roman"/>
                <w:sz w:val="18"/>
                <w:szCs w:val="18"/>
              </w:rPr>
            </w:pPr>
            <w:r>
              <w:rPr>
                <w:rFonts w:ascii="Times New Roman" w:hAnsi="Times New Roman"/>
                <w:sz w:val="18"/>
                <w:szCs w:val="18"/>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58" w:hRule="atLeast"/>
          <w:tblHeader/>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vMerge w:val="continue"/>
            <w:shd w:val="clear" w:color="auto" w:fill="auto"/>
            <w:noWrap/>
            <w:vAlign w:val="center"/>
          </w:tcPr>
          <w:p>
            <w:pPr>
              <w:spacing w:line="232" w:lineRule="exact"/>
              <w:jc w:val="center"/>
              <w:rPr>
                <w:rFonts w:ascii="Times New Roman" w:hAnsi="Times New Roman"/>
                <w:sz w:val="18"/>
                <w:szCs w:val="18"/>
              </w:rPr>
            </w:pPr>
          </w:p>
        </w:tc>
        <w:tc>
          <w:tcPr>
            <w:tcW w:w="452" w:type="dxa"/>
            <w:vMerge w:val="continue"/>
            <w:shd w:val="clear" w:color="auto" w:fill="auto"/>
            <w:noWrap/>
            <w:vAlign w:val="center"/>
          </w:tcPr>
          <w:p>
            <w:pPr>
              <w:spacing w:line="232" w:lineRule="exact"/>
              <w:jc w:val="center"/>
              <w:rPr>
                <w:rFonts w:ascii="Times New Roman" w:hAnsi="Times New Roman"/>
                <w:sz w:val="18"/>
                <w:szCs w:val="18"/>
              </w:rPr>
            </w:pPr>
          </w:p>
        </w:tc>
        <w:tc>
          <w:tcPr>
            <w:tcW w:w="905" w:type="dxa"/>
            <w:vMerge w:val="continue"/>
            <w:vAlign w:val="center"/>
          </w:tcPr>
          <w:p>
            <w:pPr>
              <w:spacing w:line="232" w:lineRule="exact"/>
              <w:jc w:val="center"/>
              <w:rPr>
                <w:rFonts w:ascii="Times New Roman" w:hAnsi="Times New Roman"/>
                <w:sz w:val="18"/>
                <w:szCs w:val="18"/>
              </w:rPr>
            </w:pP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SL1.0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SL2.0</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szCs w:val="18"/>
              </w:rPr>
              <w:t>SL3.0</w:t>
            </w:r>
          </w:p>
        </w:tc>
        <w:tc>
          <w:tcPr>
            <w:tcW w:w="1244" w:type="dxa"/>
            <w:vMerge w:val="continue"/>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基础信息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模型单元名称</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相对位置</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基底高程</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m</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地基容许承载力</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kPa</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91"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定位点坐标</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r>
              <w:rPr>
                <w:rFonts w:ascii="Times New Roman" w:hAnsi="Times New Roman"/>
                <w:sz w:val="18"/>
              </w:rPr>
              <w:t>（x,y,z）</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19"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设计信息</w:t>
            </w: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钢筋材料信息</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混凝土用量</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m</w:t>
            </w:r>
            <w:r>
              <w:rPr>
                <w:rFonts w:ascii="Times New Roman" w:hAnsi="Times New Roman"/>
                <w:position w:val="9"/>
                <w:sz w:val="9"/>
              </w:rPr>
              <w:t>3</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钢筋用量</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数值</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kg</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spacing w:line="232" w:lineRule="exact"/>
              <w:jc w:val="center"/>
              <w:rPr>
                <w:rFonts w:ascii="Times New Roman" w:hAnsi="Times New Roman"/>
                <w:sz w:val="18"/>
                <w:szCs w:val="18"/>
              </w:rPr>
            </w:pPr>
            <w:r>
              <w:rPr>
                <w:rFonts w:ascii="Times New Roman" w:hAnsi="Times New Roman"/>
                <w:sz w:val="18"/>
                <w:szCs w:val="18"/>
              </w:rPr>
              <w:t>其他信息</w:t>
            </w:r>
          </w:p>
        </w:tc>
        <w:tc>
          <w:tcPr>
            <w:tcW w:w="1696" w:type="dxa"/>
            <w:noWrap/>
            <w:vAlign w:val="center"/>
          </w:tcPr>
          <w:p>
            <w:pPr>
              <w:spacing w:line="232" w:lineRule="exact"/>
              <w:jc w:val="center"/>
              <w:rPr>
                <w:rFonts w:ascii="Times New Roman" w:hAnsi="Times New Roman"/>
                <w:sz w:val="18"/>
              </w:rPr>
            </w:pPr>
            <w:r>
              <w:rPr>
                <w:rFonts w:ascii="Times New Roman" w:hAnsi="Times New Roman"/>
                <w:sz w:val="18"/>
              </w:rPr>
              <w:t>工艺/工法要求</w:t>
            </w:r>
          </w:p>
        </w:tc>
        <w:tc>
          <w:tcPr>
            <w:tcW w:w="452" w:type="dxa"/>
            <w:noWrap/>
            <w:vAlign w:val="center"/>
          </w:tcPr>
          <w:p>
            <w:pPr>
              <w:spacing w:line="232" w:lineRule="exact"/>
              <w:jc w:val="center"/>
              <w:rPr>
                <w:rFonts w:ascii="Times New Roman" w:hAnsi="Times New Roman"/>
                <w:sz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905" w:type="dxa"/>
            <w:vAlign w:val="center"/>
          </w:tcPr>
          <w:p>
            <w:pPr>
              <w:spacing w:line="232" w:lineRule="exact"/>
              <w:jc w:val="center"/>
              <w:rPr>
                <w:rFonts w:ascii="Times New Roman" w:hAnsi="Times New Roman"/>
                <w:sz w:val="18"/>
              </w:rPr>
            </w:pPr>
            <w:r>
              <w:rPr>
                <w:rFonts w:ascii="宋体" w:hAnsi="宋体"/>
                <w:sz w:val="18"/>
              </w:rPr>
              <w:t>●</w:t>
            </w:r>
          </w:p>
        </w:tc>
        <w:tc>
          <w:tcPr>
            <w:tcW w:w="1244" w:type="dxa"/>
            <w:vAlign w:val="center"/>
          </w:tcPr>
          <w:p>
            <w:pPr>
              <w:spacing w:line="232" w:lineRule="exact"/>
              <w:jc w:val="center"/>
              <w:rPr>
                <w:rFonts w:ascii="Times New Roman" w:hAnsi="Times New Roman"/>
                <w:sz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95" w:hRule="atLeast"/>
          <w:jc w:val="center"/>
        </w:trPr>
        <w:tc>
          <w:tcPr>
            <w:tcW w:w="849" w:type="dxa"/>
            <w:vMerge w:val="continue"/>
            <w:shd w:val="clear" w:color="auto" w:fill="auto"/>
            <w:noWrap/>
            <w:vAlign w:val="center"/>
          </w:tcPr>
          <w:p>
            <w:pPr>
              <w:spacing w:line="232" w:lineRule="exact"/>
              <w:jc w:val="center"/>
              <w:rPr>
                <w:rFonts w:ascii="Times New Roman" w:hAnsi="Times New Roman"/>
                <w:sz w:val="18"/>
                <w:szCs w:val="18"/>
              </w:rPr>
            </w:pPr>
          </w:p>
        </w:tc>
        <w:tc>
          <w:tcPr>
            <w:tcW w:w="1696" w:type="dxa"/>
            <w:noWrap/>
            <w:vAlign w:val="center"/>
          </w:tcPr>
          <w:p>
            <w:pPr>
              <w:spacing w:line="232" w:lineRule="exact"/>
              <w:jc w:val="center"/>
              <w:rPr>
                <w:rFonts w:ascii="Times New Roman" w:hAnsi="Times New Roman"/>
                <w:sz w:val="18"/>
                <w:szCs w:val="18"/>
              </w:rPr>
            </w:pPr>
            <w:r>
              <w:rPr>
                <w:rFonts w:ascii="Times New Roman" w:hAnsi="Times New Roman"/>
                <w:sz w:val="18"/>
              </w:rPr>
              <w:t>其他要求</w:t>
            </w:r>
          </w:p>
        </w:tc>
        <w:tc>
          <w:tcPr>
            <w:tcW w:w="452" w:type="dxa"/>
            <w:noWrap/>
            <w:vAlign w:val="center"/>
          </w:tcPr>
          <w:p>
            <w:pPr>
              <w:spacing w:line="232" w:lineRule="exact"/>
              <w:jc w:val="center"/>
              <w:rPr>
                <w:rFonts w:ascii="Times New Roman" w:hAnsi="Times New Roman"/>
                <w:sz w:val="18"/>
                <w:szCs w:val="18"/>
              </w:rPr>
            </w:pPr>
            <w:r>
              <w:rPr>
                <w:rFonts w:ascii="Times New Roman" w:hAnsi="Times New Roman"/>
                <w:sz w:val="18"/>
              </w:rPr>
              <w:t>文本</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Times New Roman" w:hAnsi="Times New Roman"/>
                <w:sz w:val="18"/>
              </w:rPr>
              <w:t>－</w:t>
            </w:r>
          </w:p>
        </w:tc>
        <w:tc>
          <w:tcPr>
            <w:tcW w:w="905" w:type="dxa"/>
            <w:vAlign w:val="center"/>
          </w:tcPr>
          <w:p>
            <w:pPr>
              <w:spacing w:line="232" w:lineRule="exact"/>
              <w:jc w:val="center"/>
              <w:rPr>
                <w:rFonts w:ascii="Times New Roman" w:hAnsi="Times New Roman"/>
                <w:sz w:val="18"/>
                <w:szCs w:val="18"/>
              </w:rPr>
            </w:pPr>
            <w:r>
              <w:rPr>
                <w:rFonts w:ascii="宋体" w:hAnsi="宋体"/>
                <w:sz w:val="18"/>
              </w:rPr>
              <w:t>○</w:t>
            </w:r>
          </w:p>
        </w:tc>
        <w:tc>
          <w:tcPr>
            <w:tcW w:w="1244" w:type="dxa"/>
            <w:vAlign w:val="center"/>
          </w:tcPr>
          <w:p>
            <w:pPr>
              <w:spacing w:line="232" w:lineRule="exact"/>
              <w:jc w:val="center"/>
              <w:rPr>
                <w:rFonts w:ascii="Times New Roman" w:hAnsi="Times New Roman"/>
                <w:sz w:val="18"/>
                <w:szCs w:val="18"/>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r>
        <w:rPr>
          <w:rFonts w:ascii="宋体" w:hAnsi="宋体"/>
          <w:kern w:val="0"/>
          <w:sz w:val="18"/>
          <w:szCs w:val="18"/>
        </w:rPr>
        <w:t>○</w:t>
      </w:r>
      <w:r>
        <w:rPr>
          <w:rFonts w:ascii="Times New Roman" w:hAnsi="Times New Roman" w:eastAsiaTheme="minorEastAsia"/>
          <w:kern w:val="0"/>
          <w:sz w:val="18"/>
          <w:szCs w:val="18"/>
        </w:rPr>
        <w:t>”指“宜</w:t>
      </w:r>
      <w:r>
        <w:rPr>
          <w:rFonts w:hint="eastAsia" w:ascii="Times New Roman" w:hAnsi="Times New Roman" w:eastAsiaTheme="minorEastAsia"/>
          <w:kern w:val="0"/>
          <w:sz w:val="18"/>
          <w:szCs w:val="18"/>
        </w:rPr>
        <w:t>真实准确</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”，“－”指“可不</w:t>
      </w:r>
      <w:r>
        <w:rPr>
          <w:rFonts w:hint="eastAsia" w:ascii="Times New Roman" w:hAnsi="Times New Roman" w:eastAsiaTheme="minorEastAsia"/>
          <w:kern w:val="0"/>
          <w:sz w:val="18"/>
          <w:szCs w:val="18"/>
        </w:rPr>
        <w:t>表达</w:t>
      </w:r>
      <w:r>
        <w:rPr>
          <w:rFonts w:ascii="Times New Roman" w:hAnsi="Times New Roman" w:eastAsiaTheme="minorEastAsia"/>
          <w:kern w:val="0"/>
          <w:sz w:val="18"/>
          <w:szCs w:val="18"/>
        </w:rPr>
        <w:t>的</w:t>
      </w:r>
      <w:r>
        <w:rPr>
          <w:rFonts w:hint="eastAsia" w:ascii="Times New Roman" w:hAnsi="Times New Roman" w:eastAsiaTheme="minorEastAsia"/>
          <w:kern w:val="0"/>
          <w:sz w:val="18"/>
          <w:szCs w:val="18"/>
        </w:rPr>
        <w:t>内容</w:t>
      </w:r>
      <w:r>
        <w:rPr>
          <w:rFonts w:ascii="Times New Roman" w:hAnsi="Times New Roman" w:eastAsiaTheme="minorEastAsia"/>
          <w:kern w:val="0"/>
          <w:sz w:val="18"/>
          <w:szCs w:val="18"/>
        </w:rPr>
        <w:t>”。</w:t>
      </w:r>
    </w:p>
    <w:p>
      <w:pPr>
        <w:widowControl/>
        <w:jc w:val="left"/>
        <w:rPr>
          <w:rFonts w:ascii="Times New Roman" w:hAnsi="Times New Roman" w:eastAsiaTheme="minorEastAsia"/>
          <w:b/>
          <w:sz w:val="30"/>
          <w:szCs w:val="30"/>
        </w:rPr>
      </w:pPr>
      <w:r>
        <w:rPr>
          <w:rFonts w:ascii="Times New Roman" w:hAnsi="Times New Roman" w:eastAsiaTheme="minorEastAsia"/>
          <w:b/>
          <w:sz w:val="30"/>
          <w:szCs w:val="30"/>
        </w:rPr>
        <w:br w:type="page"/>
      </w:r>
    </w:p>
    <w:p>
      <w:pPr>
        <w:pStyle w:val="35"/>
        <w:spacing w:before="156" w:beforeLines="50" w:after="156" w:afterLines="50" w:line="360" w:lineRule="auto"/>
        <w:ind w:left="425" w:firstLine="0" w:firstLineChars="0"/>
        <w:jc w:val="center"/>
        <w:outlineLvl w:val="0"/>
        <w:rPr>
          <w:rFonts w:ascii="Times New Roman" w:hAnsi="Times New Roman" w:eastAsiaTheme="minorEastAsia"/>
          <w:b/>
          <w:sz w:val="30"/>
          <w:szCs w:val="30"/>
        </w:rPr>
      </w:pPr>
      <w:bookmarkStart w:id="131" w:name="_Toc164869205"/>
      <w:r>
        <w:rPr>
          <w:rFonts w:ascii="Times New Roman" w:hAnsi="Times New Roman" w:eastAsiaTheme="minorEastAsia"/>
          <w:b/>
          <w:sz w:val="30"/>
          <w:szCs w:val="30"/>
        </w:rPr>
        <w:t>附录M 桥面系信息交付要求</w:t>
      </w:r>
      <w:bookmarkEnd w:id="131"/>
    </w:p>
    <w:p>
      <w:pPr>
        <w:pStyle w:val="82"/>
      </w:pPr>
      <w:r>
        <w:t>表M.0.1-1 桥面铺装模型单元几何表达精度交付要求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路面层厚度</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混凝土调平层厚度</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防水层厚度</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铺装长度</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表M.0.1-2 桥面铺装模型单元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桥面高程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rPr>
              <w:t>●</w:t>
            </w:r>
          </w:p>
        </w:tc>
        <w:tc>
          <w:tcPr>
            <w:tcW w:w="1244" w:type="dxa"/>
            <w:shd w:val="clear" w:color="auto" w:fill="auto"/>
            <w:noWrap/>
            <w:vAlign w:val="center"/>
          </w:tcPr>
          <w:p>
            <w:pPr>
              <w:pStyle w:val="84"/>
              <w:rPr>
                <w:rFonts w:ascii="Times New Roman"/>
              </w:rPr>
            </w:pPr>
            <w:r>
              <w:rPr>
                <w:rFonts w:ascii="Times New Roman"/>
              </w:rPr>
              <w:t>分跨处</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铺装层厚度</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cm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铺装材料要求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铺装用量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3</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r>
              <w:rPr>
                <w:rFonts w:ascii="Times New Roman" w:eastAsiaTheme="majorEastAsia"/>
                <w:kern w:val="0"/>
                <w:szCs w:val="18"/>
              </w:rPr>
              <w:t>根据铺装组成分别填写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设计使用年限</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年</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r>
              <w:rPr>
                <w:rFonts w:ascii="Times New Roman" w:eastAsiaTheme="majorEastAsia"/>
                <w:kern w:val="0"/>
                <w:szCs w:val="18"/>
              </w:rPr>
              <w:t>如防水基面处理工艺、防水涂装要求等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表M.0.2-1 排水系统模型单元几何表达精度交付要求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汇水槽断面面积</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汇水槽壁厚</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汇水槽长</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泄水管管径规格</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泄水管管径壁厚</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泄水管长</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表M.0.2-2 排水系统模型单元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排水系统信息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汇水槽材质要求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汇水槽工程量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套</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rPr>
              <w:t>○</w:t>
            </w:r>
          </w:p>
        </w:tc>
        <w:tc>
          <w:tcPr>
            <w:tcW w:w="905" w:type="dxa"/>
            <w:shd w:val="clear" w:color="auto" w:fill="auto"/>
            <w:vAlign w:val="center"/>
          </w:tcPr>
          <w:p>
            <w:pPr>
              <w:pStyle w:val="84"/>
              <w:rPr>
                <w:rFonts w:ascii="Times New Roman"/>
                <w:kern w:val="0"/>
                <w:szCs w:val="18"/>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泄水管材质要求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泄水管工程量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rPr>
              <w:t>○</w:t>
            </w:r>
          </w:p>
        </w:tc>
        <w:tc>
          <w:tcPr>
            <w:tcW w:w="905" w:type="dxa"/>
            <w:shd w:val="clear" w:color="auto" w:fill="auto"/>
            <w:vAlign w:val="center"/>
          </w:tcPr>
          <w:p>
            <w:pPr>
              <w:pStyle w:val="84"/>
              <w:rPr>
                <w:rFonts w:ascii="Times New Roman"/>
                <w:kern w:val="0"/>
                <w:szCs w:val="18"/>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设计使用年限</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年</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表M.0.3-1 伸缩缝模型单元几何表达精度交付要求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伸缩缝预留槽宽</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伸缩缝预留槽高</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伸缩缝长度</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表M.0.3-2 伸缩缝模型单元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伸缩缝类型</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r>
              <w:rPr>
                <w:rFonts w:ascii="Times New Roman" w:eastAsiaTheme="majorEastAsia"/>
                <w:kern w:val="0"/>
                <w:szCs w:val="18"/>
              </w:rPr>
              <w:t>如模数式、梳齿板式等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伸缩缝预留槽宽</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kern w:val="0"/>
                <w:szCs w:val="18"/>
              </w:rPr>
            </w:pPr>
            <w:r>
              <w:rPr>
                <w:rFonts w:hAnsi="宋体"/>
              </w:rPr>
              <w:t>○</w:t>
            </w:r>
          </w:p>
        </w:tc>
        <w:tc>
          <w:tcPr>
            <w:tcW w:w="1244" w:type="dxa"/>
            <w:shd w:val="clear" w:color="auto" w:fill="auto"/>
            <w:noWrap/>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伸缩缝预留槽高</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kern w:val="0"/>
                <w:szCs w:val="18"/>
              </w:rPr>
            </w:pPr>
            <w:r>
              <w:rPr>
                <w:rFonts w:hAnsi="宋体"/>
              </w:rPr>
              <w:t>○</w:t>
            </w:r>
          </w:p>
        </w:tc>
        <w:tc>
          <w:tcPr>
            <w:tcW w:w="1244" w:type="dxa"/>
            <w:shd w:val="clear" w:color="auto" w:fill="auto"/>
            <w:noWrap/>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伸缩缝长度</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kern w:val="0"/>
                <w:szCs w:val="18"/>
              </w:rPr>
            </w:pPr>
            <w:r>
              <w:rPr>
                <w:rFonts w:hAnsi="宋体"/>
              </w:rPr>
              <w:t>●</w:t>
            </w:r>
          </w:p>
        </w:tc>
        <w:tc>
          <w:tcPr>
            <w:tcW w:w="1244" w:type="dxa"/>
            <w:shd w:val="clear" w:color="auto" w:fill="auto"/>
            <w:noWrap/>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伸缩量</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mm</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设计使用年限</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年</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表M.0.4-1 人行道模型单元几何表达精度交付要求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横坡</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人行道长</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人行道宽</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人行道高</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支墩顶宽</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支墩底宽</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支墩高</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支墩倒角距离x，y（半径r）</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支墩间距</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人行道梁长</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人行道梁宽</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人行道梁高</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人行道板长</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人行道板宽</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人行道板厚</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表M.0.4-2 人行道模型单元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人行道详细布置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人行道宽度</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横坡</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人行道铺装材料信息</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人行道铺装工程量</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m</w:t>
            </w:r>
            <w:r>
              <w:rPr>
                <w:rFonts w:ascii="Times New Roman" w:eastAsiaTheme="majorEastAsia"/>
                <w:kern w:val="0"/>
                <w:szCs w:val="18"/>
                <w:vertAlign w:val="superscript"/>
              </w:rPr>
              <w:t>3</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混凝土材料信息</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r>
              <w:rPr>
                <w:rFonts w:ascii="Times New Roman" w:eastAsiaTheme="majorEastAsia"/>
                <w:kern w:val="0"/>
                <w:szCs w:val="18"/>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钢筋材料信息</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r>
              <w:rPr>
                <w:rFonts w:ascii="Times New Roman" w:eastAsiaTheme="majorEastAsia"/>
                <w:kern w:val="0"/>
                <w:szCs w:val="18"/>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混凝土用量</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m</w:t>
            </w:r>
            <w:r>
              <w:rPr>
                <w:rFonts w:ascii="Times New Roman" w:eastAsiaTheme="majorEastAsia"/>
                <w:kern w:val="0"/>
                <w:szCs w:val="18"/>
                <w:vertAlign w:val="superscript"/>
              </w:rPr>
              <w:t>3</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钢筋用量</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kg</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设计使用年限</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年</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widowControl/>
        <w:spacing w:line="360" w:lineRule="auto"/>
        <w:rPr>
          <w:rFonts w:ascii="Times New Roman" w:hAnsi="Times New Roman" w:eastAsiaTheme="majorEastAsia"/>
          <w:kern w:val="0"/>
          <w:sz w:val="18"/>
          <w:szCs w:val="18"/>
        </w:rPr>
      </w:pPr>
    </w:p>
    <w:p>
      <w:pPr>
        <w:widowControl/>
        <w:jc w:val="left"/>
        <w:rPr>
          <w:rFonts w:ascii="Times New Roman" w:hAnsi="Times New Roman" w:eastAsiaTheme="minorEastAsia"/>
          <w:b/>
          <w:sz w:val="30"/>
          <w:szCs w:val="30"/>
        </w:rPr>
      </w:pPr>
      <w:r>
        <w:rPr>
          <w:rFonts w:ascii="Times New Roman" w:hAnsi="Times New Roman" w:eastAsiaTheme="minorEastAsia"/>
          <w:b/>
          <w:sz w:val="30"/>
          <w:szCs w:val="30"/>
        </w:rPr>
        <w:br w:type="page"/>
      </w:r>
    </w:p>
    <w:p>
      <w:pPr>
        <w:pStyle w:val="35"/>
        <w:spacing w:before="156" w:beforeLines="50" w:after="156" w:afterLines="50" w:line="360" w:lineRule="auto"/>
        <w:ind w:left="425" w:firstLine="0" w:firstLineChars="0"/>
        <w:jc w:val="center"/>
        <w:outlineLvl w:val="0"/>
        <w:rPr>
          <w:rFonts w:ascii="Times New Roman" w:hAnsi="Times New Roman" w:eastAsiaTheme="minorEastAsia"/>
          <w:b/>
          <w:sz w:val="30"/>
          <w:szCs w:val="30"/>
        </w:rPr>
      </w:pPr>
      <w:bookmarkStart w:id="132" w:name="_Toc164869206"/>
      <w:r>
        <w:rPr>
          <w:rFonts w:ascii="Times New Roman" w:hAnsi="Times New Roman" w:eastAsiaTheme="minorEastAsia"/>
          <w:b/>
          <w:sz w:val="30"/>
          <w:szCs w:val="30"/>
        </w:rPr>
        <w:t>附录N 附属工程信息交付要求</w:t>
      </w:r>
      <w:bookmarkEnd w:id="132"/>
    </w:p>
    <w:p>
      <w:pPr>
        <w:pStyle w:val="82"/>
      </w:pPr>
      <w:r>
        <w:t>表N.0.1-1 附属设施基础/预埋件(路灯、交通设施等)模型单元几何表达精度交付要求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附属设施基础/预埋件长</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附属设施基础/预埋件宽</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附属设施基础/预埋件高</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表N.0.1-2 附属设施基础/预埋件(路灯、交通设施等)模型单元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布置间距</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m</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材质要求</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数量</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套</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涂装材料</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安装要求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涂装说明</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表N.0.2-1 检修平台模型单元几何表达精度交付要求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平台板厚度</w:t>
            </w:r>
          </w:p>
        </w:tc>
        <w:tc>
          <w:tcPr>
            <w:tcW w:w="1357" w:type="dxa"/>
            <w:shd w:val="clear" w:color="auto" w:fill="auto"/>
            <w:vAlign w:val="center"/>
          </w:tcPr>
          <w:p>
            <w:pPr>
              <w:pStyle w:val="84"/>
              <w:rPr>
                <w:rFonts w:ascii="Times New Roman" w:eastAsiaTheme="minorEastAsia"/>
                <w:kern w:val="0"/>
                <w:szCs w:val="18"/>
              </w:rPr>
            </w:pPr>
            <w:r>
              <w:rPr>
                <w:rFonts w:ascii="Times New Roman" w:eastAsiaTheme="minorEastAsia"/>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上弦杆截面尺寸</w:t>
            </w:r>
          </w:p>
        </w:tc>
        <w:tc>
          <w:tcPr>
            <w:tcW w:w="1357" w:type="dxa"/>
            <w:shd w:val="clear" w:color="auto" w:fill="auto"/>
            <w:vAlign w:val="center"/>
          </w:tcPr>
          <w:p>
            <w:pPr>
              <w:pStyle w:val="84"/>
              <w:rPr>
                <w:rFonts w:ascii="Times New Roman"/>
              </w:rPr>
            </w:pPr>
            <w:r>
              <w:rPr>
                <w:rFonts w:ascii="Times New Roman" w:eastAsiaTheme="min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rPr>
              <w:t>下弦杆截面尺寸</w:t>
            </w:r>
          </w:p>
        </w:tc>
        <w:tc>
          <w:tcPr>
            <w:tcW w:w="1357" w:type="dxa"/>
            <w:shd w:val="clear" w:color="auto" w:fill="auto"/>
            <w:vAlign w:val="center"/>
          </w:tcPr>
          <w:p>
            <w:pPr>
              <w:pStyle w:val="84"/>
              <w:rPr>
                <w:rFonts w:ascii="Times New Roman" w:eastAsiaTheme="minorEastAsia"/>
                <w:kern w:val="0"/>
                <w:szCs w:val="18"/>
              </w:rPr>
            </w:pPr>
            <w:r>
              <w:rPr>
                <w:rFonts w:ascii="Times New Roman" w:eastAsiaTheme="minorEastAsia"/>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rPr>
              <w:t>腹杆截面尺寸</w:t>
            </w:r>
          </w:p>
        </w:tc>
        <w:tc>
          <w:tcPr>
            <w:tcW w:w="1357" w:type="dxa"/>
            <w:shd w:val="clear" w:color="auto" w:fill="auto"/>
            <w:vAlign w:val="center"/>
          </w:tcPr>
          <w:p>
            <w:pPr>
              <w:pStyle w:val="84"/>
              <w:rPr>
                <w:rFonts w:ascii="Times New Roman" w:eastAsiaTheme="minorEastAsia"/>
                <w:kern w:val="0"/>
                <w:szCs w:val="18"/>
              </w:rPr>
            </w:pPr>
            <w:r>
              <w:rPr>
                <w:rFonts w:ascii="Times New Roman" w:eastAsiaTheme="minorEastAsia"/>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rPr>
              <w:t>横杆截面尺寸</w:t>
            </w:r>
          </w:p>
        </w:tc>
        <w:tc>
          <w:tcPr>
            <w:tcW w:w="1357" w:type="dxa"/>
            <w:shd w:val="clear" w:color="auto" w:fill="auto"/>
            <w:vAlign w:val="center"/>
          </w:tcPr>
          <w:p>
            <w:pPr>
              <w:pStyle w:val="84"/>
              <w:rPr>
                <w:rFonts w:ascii="Times New Roman" w:eastAsiaTheme="minorEastAsia"/>
                <w:kern w:val="0"/>
                <w:szCs w:val="18"/>
              </w:rPr>
            </w:pPr>
            <w:r>
              <w:rPr>
                <w:rFonts w:ascii="Times New Roman" w:eastAsiaTheme="minorEastAsia"/>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表N.0.2-2 检修平台模型单元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平台长</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cm</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平台宽</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cm</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平台高</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cm</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钢材材料信息</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见表B.0.3</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涂装材料</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设计使用年限</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年</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安装要求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涂装说明</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表N.0.3-1 除湿系统模型单元几何表达精度交付要求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除湿机长</w:t>
            </w:r>
          </w:p>
        </w:tc>
        <w:tc>
          <w:tcPr>
            <w:tcW w:w="1357" w:type="dxa"/>
            <w:shd w:val="clear" w:color="auto" w:fill="auto"/>
            <w:vAlign w:val="center"/>
          </w:tcPr>
          <w:p>
            <w:pPr>
              <w:pStyle w:val="84"/>
              <w:rPr>
                <w:rFonts w:ascii="Times New Roman"/>
              </w:rPr>
            </w:pPr>
            <w:r>
              <w:rPr>
                <w:rFonts w:ascii="Times New Roman" w:eastAsiaTheme="min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除湿机宽</w:t>
            </w:r>
          </w:p>
        </w:tc>
        <w:tc>
          <w:tcPr>
            <w:tcW w:w="1357" w:type="dxa"/>
            <w:shd w:val="clear" w:color="auto" w:fill="auto"/>
            <w:vAlign w:val="center"/>
          </w:tcPr>
          <w:p>
            <w:pPr>
              <w:pStyle w:val="84"/>
              <w:rPr>
                <w:rFonts w:ascii="Times New Roman" w:eastAsiaTheme="minorEastAsia"/>
                <w:kern w:val="0"/>
                <w:szCs w:val="18"/>
              </w:rPr>
            </w:pPr>
            <w:r>
              <w:rPr>
                <w:rFonts w:ascii="Times New Roman" w:eastAsiaTheme="minorEastAsia"/>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除湿机高</w:t>
            </w:r>
          </w:p>
        </w:tc>
        <w:tc>
          <w:tcPr>
            <w:tcW w:w="1357" w:type="dxa"/>
            <w:shd w:val="clear" w:color="auto" w:fill="auto"/>
            <w:vAlign w:val="center"/>
          </w:tcPr>
          <w:p>
            <w:pPr>
              <w:pStyle w:val="84"/>
              <w:rPr>
                <w:rFonts w:ascii="Times New Roman" w:eastAsiaTheme="minorEastAsia"/>
                <w:kern w:val="0"/>
                <w:szCs w:val="18"/>
              </w:rPr>
            </w:pPr>
            <w:r>
              <w:rPr>
                <w:rFonts w:ascii="Times New Roman" w:eastAsiaTheme="minorEastAsia"/>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吊托支架尺寸</w:t>
            </w:r>
          </w:p>
        </w:tc>
        <w:tc>
          <w:tcPr>
            <w:tcW w:w="1357" w:type="dxa"/>
            <w:shd w:val="clear" w:color="auto" w:fill="auto"/>
            <w:vAlign w:val="center"/>
          </w:tcPr>
          <w:p>
            <w:pPr>
              <w:pStyle w:val="84"/>
              <w:rPr>
                <w:rFonts w:ascii="Times New Roman"/>
              </w:rPr>
            </w:pPr>
            <w:r>
              <w:rPr>
                <w:rFonts w:ascii="Times New Roman" w:eastAsiaTheme="min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风管直径</w:t>
            </w:r>
          </w:p>
        </w:tc>
        <w:tc>
          <w:tcPr>
            <w:tcW w:w="1357" w:type="dxa"/>
            <w:shd w:val="clear" w:color="auto" w:fill="auto"/>
            <w:vAlign w:val="center"/>
          </w:tcPr>
          <w:p>
            <w:pPr>
              <w:pStyle w:val="84"/>
              <w:rPr>
                <w:rFonts w:ascii="Times New Roman" w:eastAsiaTheme="minorEastAsia"/>
                <w:kern w:val="0"/>
                <w:szCs w:val="18"/>
              </w:rPr>
            </w:pPr>
            <w:r>
              <w:rPr>
                <w:rFonts w:ascii="Times New Roman" w:eastAsiaTheme="minorEastAsia"/>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风管长度</w:t>
            </w:r>
          </w:p>
        </w:tc>
        <w:tc>
          <w:tcPr>
            <w:tcW w:w="1357" w:type="dxa"/>
            <w:shd w:val="clear" w:color="auto" w:fill="auto"/>
            <w:vAlign w:val="center"/>
          </w:tcPr>
          <w:p>
            <w:pPr>
              <w:pStyle w:val="84"/>
              <w:rPr>
                <w:rFonts w:ascii="Times New Roman" w:eastAsiaTheme="minorEastAsia"/>
                <w:kern w:val="0"/>
                <w:szCs w:val="18"/>
              </w:rPr>
            </w:pPr>
            <w:r>
              <w:rPr>
                <w:rFonts w:ascii="Times New Roman" w:eastAsiaTheme="minorEastAsia"/>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vAlign w:val="center"/>
          </w:tcPr>
          <w:p>
            <w:pPr>
              <w:pStyle w:val="84"/>
              <w:rPr>
                <w:rFonts w:ascii="Times New Roman" w:eastAsiaTheme="majorEastAsia"/>
                <w:kern w:val="0"/>
                <w:szCs w:val="18"/>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表N.0.3-2 除湿系统模型单元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除湿机安装位置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吊托支架布置间距</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m</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管道材质</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管道长度</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m</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吊托支架材质</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吊托支架重量</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kg</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设计使用年限</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年</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安装要求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表N.0.4-1 栏杆模型单元几何表达精度交付要求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栏杆长度</w:t>
            </w:r>
          </w:p>
        </w:tc>
        <w:tc>
          <w:tcPr>
            <w:tcW w:w="1357" w:type="dxa"/>
            <w:shd w:val="clear" w:color="auto" w:fill="auto"/>
            <w:vAlign w:val="center"/>
          </w:tcPr>
          <w:p>
            <w:pPr>
              <w:pStyle w:val="84"/>
              <w:rPr>
                <w:rFonts w:ascii="Times New Roman"/>
              </w:rPr>
            </w:pPr>
            <w:r>
              <w:rPr>
                <w:rFonts w:ascii="Times New Roman" w:eastAsiaTheme="min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栏杆立柱标准间距</w:t>
            </w:r>
          </w:p>
        </w:tc>
        <w:tc>
          <w:tcPr>
            <w:tcW w:w="1357" w:type="dxa"/>
            <w:shd w:val="clear" w:color="auto" w:fill="auto"/>
            <w:vAlign w:val="center"/>
          </w:tcPr>
          <w:p>
            <w:pPr>
              <w:pStyle w:val="84"/>
              <w:rPr>
                <w:rFonts w:ascii="Times New Roman"/>
              </w:rPr>
            </w:pPr>
            <w:r>
              <w:rPr>
                <w:rFonts w:ascii="Times New Roman" w:eastAsiaTheme="min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表N.0.4-2 栏杆模型单元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栏杆高度</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rPr>
              <w:t>cm</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栏杆材质</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设计使用年限</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年</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安装要求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表N.0.5-1 防撞护栏模型单元几何表达精度交付要求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防撞护栏长度</w:t>
            </w:r>
          </w:p>
        </w:tc>
        <w:tc>
          <w:tcPr>
            <w:tcW w:w="1357" w:type="dxa"/>
            <w:shd w:val="clear" w:color="auto" w:fill="auto"/>
            <w:vAlign w:val="center"/>
          </w:tcPr>
          <w:p>
            <w:pPr>
              <w:pStyle w:val="84"/>
              <w:rPr>
                <w:rFonts w:ascii="Times New Roman"/>
              </w:rPr>
            </w:pPr>
            <w:r>
              <w:rPr>
                <w:rFonts w:ascii="Times New Roman" w:eastAsiaTheme="min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防撞护栏立柱标准间距</w:t>
            </w:r>
          </w:p>
        </w:tc>
        <w:tc>
          <w:tcPr>
            <w:tcW w:w="1357" w:type="dxa"/>
            <w:shd w:val="clear" w:color="auto" w:fill="auto"/>
            <w:vAlign w:val="center"/>
          </w:tcPr>
          <w:p>
            <w:pPr>
              <w:pStyle w:val="84"/>
              <w:rPr>
                <w:rFonts w:ascii="Times New Roman"/>
              </w:rPr>
            </w:pPr>
            <w:r>
              <w:rPr>
                <w:rFonts w:ascii="Times New Roman" w:eastAsiaTheme="min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表N.0.5-2 防撞护栏模型单元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防撞护栏高度</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rPr>
              <w:t>cm</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防撞护栏材质</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防撞等级</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设计使用年限</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年</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安装要求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表N.0.6-1 搭板模型单元几何表达精度交付要求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搭板长度</w:t>
            </w:r>
          </w:p>
        </w:tc>
        <w:tc>
          <w:tcPr>
            <w:tcW w:w="1357" w:type="dxa"/>
            <w:shd w:val="clear" w:color="auto" w:fill="auto"/>
            <w:vAlign w:val="center"/>
          </w:tcPr>
          <w:p>
            <w:pPr>
              <w:pStyle w:val="84"/>
              <w:rPr>
                <w:rFonts w:ascii="Times New Roman"/>
              </w:rPr>
            </w:pPr>
            <w:r>
              <w:rPr>
                <w:rFonts w:ascii="Times New Roman" w:eastAsiaTheme="min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搭板宽度</w:t>
            </w:r>
          </w:p>
        </w:tc>
        <w:tc>
          <w:tcPr>
            <w:tcW w:w="1357" w:type="dxa"/>
            <w:shd w:val="clear" w:color="auto" w:fill="auto"/>
            <w:vAlign w:val="center"/>
          </w:tcPr>
          <w:p>
            <w:pPr>
              <w:pStyle w:val="84"/>
              <w:rPr>
                <w:rFonts w:ascii="Times New Roman"/>
              </w:rPr>
            </w:pPr>
            <w:r>
              <w:rPr>
                <w:rFonts w:ascii="Times New Roman" w:eastAsiaTheme="min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表N.0.6-2 搭板模型单元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搭板厚度</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rPr>
              <w:t>cm</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eastAsiaTheme="majorEastAsia"/>
                <w:kern w:val="0"/>
                <w:szCs w:val="18"/>
              </w:rPr>
            </w:pPr>
            <w:r>
              <w:rPr>
                <w:rFonts w:ascii="Times New Roman"/>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rPr>
              <w:t>－</w:t>
            </w:r>
          </w:p>
        </w:tc>
        <w:tc>
          <w:tcPr>
            <w:tcW w:w="905" w:type="dxa"/>
            <w:shd w:val="clear" w:color="auto" w:fill="auto"/>
            <w:noWrap/>
            <w:vAlign w:val="center"/>
          </w:tcPr>
          <w:p>
            <w:pPr>
              <w:pStyle w:val="84"/>
              <w:rPr>
                <w:rFonts w:ascii="Times New Roman" w:eastAsiaTheme="minorEastAsia"/>
                <w:kern w:val="0"/>
                <w:szCs w:val="18"/>
              </w:rPr>
            </w:pPr>
            <w:r>
              <w:rPr>
                <w:rFonts w:ascii="Times New Roman"/>
              </w:rPr>
              <w:t>－</w:t>
            </w:r>
          </w:p>
        </w:tc>
        <w:tc>
          <w:tcPr>
            <w:tcW w:w="905" w:type="dxa"/>
            <w:shd w:val="clear" w:color="auto" w:fill="auto"/>
            <w:vAlign w:val="center"/>
          </w:tcPr>
          <w:p>
            <w:pPr>
              <w:pStyle w:val="84"/>
              <w:rPr>
                <w:rFonts w:ascii="Times New Roman" w:eastAsiaTheme="minorEastAsia"/>
                <w:kern w:val="0"/>
                <w:szCs w:val="18"/>
              </w:rPr>
            </w:pPr>
            <w:r>
              <w:rPr>
                <w:rFonts w:hAnsi="宋体"/>
              </w:rPr>
              <w:t>○</w:t>
            </w:r>
          </w:p>
        </w:tc>
        <w:tc>
          <w:tcPr>
            <w:tcW w:w="905" w:type="dxa"/>
            <w:shd w:val="clear" w:color="auto" w:fill="auto"/>
            <w:vAlign w:val="center"/>
          </w:tcPr>
          <w:p>
            <w:pPr>
              <w:pStyle w:val="84"/>
              <w:rPr>
                <w:rFonts w:ascii="Times New Roman" w:eastAsiaTheme="minorEastAsia"/>
                <w:kern w:val="0"/>
                <w:szCs w:val="18"/>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eastAsiaTheme="majorEastAsia"/>
                <w:kern w:val="0"/>
                <w:szCs w:val="18"/>
              </w:rPr>
            </w:pPr>
            <w:r>
              <w:rPr>
                <w:rFonts w:ascii="Times New Roman"/>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m</w:t>
            </w:r>
            <w:r>
              <w:rPr>
                <w:rFonts w:ascii="Times New Roman"/>
                <w:position w:val="9"/>
                <w:sz w:val="9"/>
              </w:rPr>
              <w:t>3</w:t>
            </w:r>
          </w:p>
        </w:tc>
        <w:tc>
          <w:tcPr>
            <w:tcW w:w="905" w:type="dxa"/>
            <w:shd w:val="clear" w:color="auto" w:fill="auto"/>
            <w:noWrap/>
            <w:vAlign w:val="center"/>
          </w:tcPr>
          <w:p>
            <w:pPr>
              <w:pStyle w:val="84"/>
              <w:rPr>
                <w:rFonts w:ascii="Times New Roman" w:eastAsiaTheme="minorEastAsia"/>
                <w:kern w:val="0"/>
                <w:szCs w:val="18"/>
              </w:rPr>
            </w:pPr>
            <w:r>
              <w:rPr>
                <w:rFonts w:ascii="Times New Roman"/>
              </w:rPr>
              <w:t>－</w:t>
            </w:r>
          </w:p>
        </w:tc>
        <w:tc>
          <w:tcPr>
            <w:tcW w:w="905" w:type="dxa"/>
            <w:shd w:val="clear" w:color="auto" w:fill="auto"/>
            <w:vAlign w:val="center"/>
          </w:tcPr>
          <w:p>
            <w:pPr>
              <w:pStyle w:val="84"/>
              <w:rPr>
                <w:rFonts w:ascii="Times New Roman" w:eastAsiaTheme="minorEastAsia"/>
                <w:kern w:val="0"/>
                <w:szCs w:val="18"/>
              </w:rPr>
            </w:pPr>
            <w:r>
              <w:rPr>
                <w:rFonts w:hAnsi="宋体"/>
              </w:rPr>
              <w:t>○</w:t>
            </w:r>
          </w:p>
        </w:tc>
        <w:tc>
          <w:tcPr>
            <w:tcW w:w="905" w:type="dxa"/>
            <w:shd w:val="clear" w:color="auto" w:fill="auto"/>
            <w:vAlign w:val="center"/>
          </w:tcPr>
          <w:p>
            <w:pPr>
              <w:pStyle w:val="84"/>
              <w:rPr>
                <w:rFonts w:ascii="Times New Roman" w:eastAsiaTheme="minorEastAsia"/>
                <w:kern w:val="0"/>
                <w:szCs w:val="18"/>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eastAsiaTheme="majorEastAsia"/>
                <w:kern w:val="0"/>
                <w:szCs w:val="18"/>
              </w:rPr>
            </w:pPr>
            <w:r>
              <w:rPr>
                <w:rFonts w:ascii="Times New Roman"/>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rPr>
              <w:t>－</w:t>
            </w:r>
          </w:p>
        </w:tc>
        <w:tc>
          <w:tcPr>
            <w:tcW w:w="905" w:type="dxa"/>
            <w:shd w:val="clear" w:color="auto" w:fill="auto"/>
            <w:noWrap/>
            <w:vAlign w:val="center"/>
          </w:tcPr>
          <w:p>
            <w:pPr>
              <w:pStyle w:val="84"/>
              <w:rPr>
                <w:rFonts w:ascii="Times New Roman" w:eastAsiaTheme="minorEastAsia"/>
                <w:kern w:val="0"/>
                <w:szCs w:val="18"/>
              </w:rPr>
            </w:pPr>
            <w:r>
              <w:rPr>
                <w:rFonts w:ascii="Times New Roman"/>
              </w:rPr>
              <w:t>－</w:t>
            </w:r>
          </w:p>
        </w:tc>
        <w:tc>
          <w:tcPr>
            <w:tcW w:w="905" w:type="dxa"/>
            <w:shd w:val="clear" w:color="auto" w:fill="auto"/>
            <w:vAlign w:val="center"/>
          </w:tcPr>
          <w:p>
            <w:pPr>
              <w:pStyle w:val="84"/>
              <w:rPr>
                <w:rFonts w:ascii="Times New Roman" w:eastAsiaTheme="minorEastAsia"/>
                <w:kern w:val="0"/>
                <w:szCs w:val="18"/>
              </w:rPr>
            </w:pPr>
            <w:r>
              <w:rPr>
                <w:rFonts w:hAnsi="宋体"/>
              </w:rPr>
              <w:t>○</w:t>
            </w:r>
          </w:p>
        </w:tc>
        <w:tc>
          <w:tcPr>
            <w:tcW w:w="905" w:type="dxa"/>
            <w:shd w:val="clear" w:color="auto" w:fill="auto"/>
            <w:vAlign w:val="center"/>
          </w:tcPr>
          <w:p>
            <w:pPr>
              <w:pStyle w:val="84"/>
              <w:rPr>
                <w:rFonts w:ascii="Times New Roman" w:eastAsiaTheme="minorEastAsia"/>
                <w:kern w:val="0"/>
                <w:szCs w:val="18"/>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eastAsiaTheme="majorEastAsia"/>
                <w:kern w:val="0"/>
                <w:szCs w:val="18"/>
              </w:rPr>
            </w:pPr>
            <w:r>
              <w:rPr>
                <w:rFonts w:ascii="Times New Roman"/>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kg</w:t>
            </w:r>
          </w:p>
        </w:tc>
        <w:tc>
          <w:tcPr>
            <w:tcW w:w="905" w:type="dxa"/>
            <w:shd w:val="clear" w:color="auto" w:fill="auto"/>
            <w:noWrap/>
            <w:vAlign w:val="center"/>
          </w:tcPr>
          <w:p>
            <w:pPr>
              <w:pStyle w:val="84"/>
              <w:rPr>
                <w:rFonts w:ascii="Times New Roman" w:eastAsiaTheme="minorEastAsia"/>
                <w:kern w:val="0"/>
                <w:szCs w:val="18"/>
              </w:rPr>
            </w:pPr>
            <w:r>
              <w:rPr>
                <w:rFonts w:ascii="Times New Roman"/>
              </w:rPr>
              <w:t>－</w:t>
            </w:r>
          </w:p>
        </w:tc>
        <w:tc>
          <w:tcPr>
            <w:tcW w:w="905" w:type="dxa"/>
            <w:shd w:val="clear" w:color="auto" w:fill="auto"/>
            <w:vAlign w:val="center"/>
          </w:tcPr>
          <w:p>
            <w:pPr>
              <w:pStyle w:val="84"/>
              <w:rPr>
                <w:rFonts w:ascii="Times New Roman" w:eastAsiaTheme="minorEastAsia"/>
                <w:kern w:val="0"/>
                <w:szCs w:val="18"/>
              </w:rPr>
            </w:pPr>
            <w:r>
              <w:rPr>
                <w:rFonts w:hAnsi="宋体"/>
              </w:rPr>
              <w:t>○</w:t>
            </w:r>
          </w:p>
        </w:tc>
        <w:tc>
          <w:tcPr>
            <w:tcW w:w="905" w:type="dxa"/>
            <w:shd w:val="clear" w:color="auto" w:fill="auto"/>
            <w:vAlign w:val="center"/>
          </w:tcPr>
          <w:p>
            <w:pPr>
              <w:pStyle w:val="84"/>
              <w:rPr>
                <w:rFonts w:ascii="Times New Roman" w:eastAsiaTheme="minorEastAsia"/>
                <w:kern w:val="0"/>
                <w:szCs w:val="18"/>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安装要求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表N.0.7-1 声屏障模型单元几何表达精度交付要求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声屏障长度</w:t>
            </w:r>
          </w:p>
        </w:tc>
        <w:tc>
          <w:tcPr>
            <w:tcW w:w="1357" w:type="dxa"/>
            <w:shd w:val="clear" w:color="auto" w:fill="auto"/>
            <w:vAlign w:val="center"/>
          </w:tcPr>
          <w:p>
            <w:pPr>
              <w:pStyle w:val="84"/>
              <w:rPr>
                <w:rFonts w:ascii="Times New Roman" w:eastAsiaTheme="minorEastAsia"/>
                <w:kern w:val="0"/>
                <w:szCs w:val="18"/>
              </w:rPr>
            </w:pPr>
            <w:r>
              <w:rPr>
                <w:rFonts w:ascii="Times New Roman" w:eastAsiaTheme="minorEastAsia"/>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声屏障立柱标准间距</w:t>
            </w:r>
          </w:p>
        </w:tc>
        <w:tc>
          <w:tcPr>
            <w:tcW w:w="1357" w:type="dxa"/>
            <w:shd w:val="clear" w:color="auto" w:fill="auto"/>
            <w:vAlign w:val="center"/>
          </w:tcPr>
          <w:p>
            <w:pPr>
              <w:pStyle w:val="84"/>
              <w:rPr>
                <w:rFonts w:ascii="Times New Roman"/>
              </w:rPr>
            </w:pPr>
            <w:r>
              <w:rPr>
                <w:rFonts w:ascii="Times New Roman" w:eastAsiaTheme="min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表N.0.7-2 声屏障模型单元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声屏障样式</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声屏障高度</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rPr>
              <w:t>cm</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声屏障吸/隔声板材质</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钢材材料信息</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设计使用年限</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年</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安装要求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表N.0.8-1 防抛网模型单元几何表达精度交付要求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防抛网长度</w:t>
            </w:r>
          </w:p>
        </w:tc>
        <w:tc>
          <w:tcPr>
            <w:tcW w:w="1357" w:type="dxa"/>
            <w:shd w:val="clear" w:color="auto" w:fill="auto"/>
            <w:vAlign w:val="center"/>
          </w:tcPr>
          <w:p>
            <w:pPr>
              <w:pStyle w:val="84"/>
              <w:rPr>
                <w:rFonts w:ascii="Times New Roman" w:eastAsiaTheme="minorEastAsia"/>
                <w:kern w:val="0"/>
                <w:szCs w:val="18"/>
              </w:rPr>
            </w:pPr>
            <w:r>
              <w:rPr>
                <w:rFonts w:ascii="Times New Roman" w:eastAsiaTheme="minorEastAsia"/>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防抛网立柱标准间距</w:t>
            </w:r>
          </w:p>
        </w:tc>
        <w:tc>
          <w:tcPr>
            <w:tcW w:w="1357" w:type="dxa"/>
            <w:shd w:val="clear" w:color="auto" w:fill="auto"/>
            <w:vAlign w:val="center"/>
          </w:tcPr>
          <w:p>
            <w:pPr>
              <w:pStyle w:val="84"/>
              <w:rPr>
                <w:rFonts w:ascii="Times New Roman"/>
              </w:rPr>
            </w:pPr>
            <w:r>
              <w:rPr>
                <w:rFonts w:ascii="Times New Roman" w:eastAsiaTheme="min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表N.0.8-2 防抛网模型单元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防抛网高度</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rPr>
              <w:t>cm</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防抛网材质</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设计使用年限</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年</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安装要求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表N.0.9-1 绿化带结构模型单元几何表达精度交付要求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绿化带结构长</w:t>
            </w:r>
          </w:p>
        </w:tc>
        <w:tc>
          <w:tcPr>
            <w:tcW w:w="1357" w:type="dxa"/>
            <w:shd w:val="clear" w:color="auto" w:fill="auto"/>
            <w:vAlign w:val="center"/>
          </w:tcPr>
          <w:p>
            <w:pPr>
              <w:pStyle w:val="84"/>
              <w:rPr>
                <w:rFonts w:ascii="Times New Roman"/>
              </w:rPr>
            </w:pPr>
            <w:r>
              <w:rPr>
                <w:rFonts w:ascii="Times New Roman" w:eastAsiaTheme="min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绿化带结构宽</w:t>
            </w:r>
          </w:p>
        </w:tc>
        <w:tc>
          <w:tcPr>
            <w:tcW w:w="1357" w:type="dxa"/>
            <w:shd w:val="clear" w:color="auto" w:fill="auto"/>
            <w:vAlign w:val="center"/>
          </w:tcPr>
          <w:p>
            <w:pPr>
              <w:pStyle w:val="84"/>
              <w:rPr>
                <w:rFonts w:ascii="Times New Roman" w:eastAsiaTheme="minorEastAsia"/>
                <w:kern w:val="0"/>
                <w:szCs w:val="18"/>
              </w:rPr>
            </w:pPr>
            <w:r>
              <w:rPr>
                <w:rFonts w:ascii="Times New Roman" w:eastAsiaTheme="minorEastAsia"/>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vAlign w:val="center"/>
          </w:tcPr>
          <w:p>
            <w:pPr>
              <w:pStyle w:val="84"/>
              <w:rPr>
                <w:rFonts w:ascii="Times New Roman" w:eastAsiaTheme="majorEastAsia"/>
                <w:kern w:val="0"/>
                <w:szCs w:val="18"/>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表N.0.9-2 绿化带结构模型单元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绿化带结构高</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cm</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绿化带结构材质</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设计使用年限</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年</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安装要求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表N.0.10-1 锥坡模型单元几何表达精度交付要求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锥坡高度</w:t>
            </w:r>
          </w:p>
        </w:tc>
        <w:tc>
          <w:tcPr>
            <w:tcW w:w="1357" w:type="dxa"/>
            <w:shd w:val="clear" w:color="auto" w:fill="auto"/>
            <w:vAlign w:val="center"/>
          </w:tcPr>
          <w:p>
            <w:pPr>
              <w:pStyle w:val="84"/>
              <w:rPr>
                <w:rFonts w:ascii="Times New Roman"/>
              </w:rPr>
            </w:pPr>
            <w:r>
              <w:rPr>
                <w:rFonts w:ascii="Times New Roman" w:eastAsiaTheme="min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锥坡坡比</w:t>
            </w:r>
          </w:p>
        </w:tc>
        <w:tc>
          <w:tcPr>
            <w:tcW w:w="1357" w:type="dxa"/>
            <w:shd w:val="clear" w:color="auto" w:fill="auto"/>
            <w:vAlign w:val="center"/>
          </w:tcPr>
          <w:p>
            <w:pPr>
              <w:pStyle w:val="84"/>
              <w:rPr>
                <w:rFonts w:ascii="Times New Roman" w:eastAsiaTheme="minorEastAsia"/>
                <w:kern w:val="0"/>
                <w:szCs w:val="18"/>
              </w:rPr>
            </w:pPr>
            <w:r>
              <w:rPr>
                <w:rFonts w:ascii="Times New Roman" w:eastAsiaTheme="minorEastAsia"/>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表N.0.10-2 锥坡模型单元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eastAsiaTheme="majorEastAsia"/>
                <w:kern w:val="0"/>
                <w:szCs w:val="18"/>
              </w:rPr>
            </w:pPr>
            <w:r>
              <w:rPr>
                <w:rFonts w:ascii="Times New Roman"/>
              </w:rPr>
              <w:t>锥坡高度</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m</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rPr>
              <w:t>锥坡坡比</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rPr>
            </w:pPr>
            <w:r>
              <w:rPr>
                <w:rFonts w:ascii="Times New Roman"/>
              </w:rPr>
              <w:t>如1:1.5</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锥坡材质</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表N.0.11-1 电梯结构模型单元几何表达精度交付要求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井道宽度</w:t>
            </w:r>
          </w:p>
        </w:tc>
        <w:tc>
          <w:tcPr>
            <w:tcW w:w="1357" w:type="dxa"/>
            <w:shd w:val="clear" w:color="auto" w:fill="auto"/>
            <w:vAlign w:val="center"/>
          </w:tcPr>
          <w:p>
            <w:pPr>
              <w:pStyle w:val="84"/>
              <w:rPr>
                <w:rFonts w:ascii="Times New Roman"/>
              </w:rPr>
            </w:pPr>
            <w:r>
              <w:rPr>
                <w:rFonts w:ascii="Times New Roman" w:eastAsiaTheme="min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井道深度</w:t>
            </w:r>
          </w:p>
        </w:tc>
        <w:tc>
          <w:tcPr>
            <w:tcW w:w="1357" w:type="dxa"/>
            <w:shd w:val="clear" w:color="auto" w:fill="auto"/>
            <w:vAlign w:val="center"/>
          </w:tcPr>
          <w:p>
            <w:pPr>
              <w:pStyle w:val="84"/>
              <w:rPr>
                <w:rFonts w:ascii="Times New Roman"/>
              </w:rPr>
            </w:pPr>
            <w:r>
              <w:rPr>
                <w:rFonts w:ascii="Times New Roman" w:eastAsiaTheme="min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底坑深度</w:t>
            </w:r>
          </w:p>
        </w:tc>
        <w:tc>
          <w:tcPr>
            <w:tcW w:w="1357" w:type="dxa"/>
            <w:shd w:val="clear" w:color="auto" w:fill="auto"/>
            <w:vAlign w:val="center"/>
          </w:tcPr>
          <w:p>
            <w:pPr>
              <w:pStyle w:val="84"/>
              <w:rPr>
                <w:rFonts w:ascii="Times New Roman"/>
              </w:rPr>
            </w:pPr>
            <w:r>
              <w:rPr>
                <w:rFonts w:ascii="Times New Roman" w:eastAsiaTheme="min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顶层高度</w:t>
            </w:r>
          </w:p>
        </w:tc>
        <w:tc>
          <w:tcPr>
            <w:tcW w:w="1357" w:type="dxa"/>
            <w:shd w:val="clear" w:color="auto" w:fill="auto"/>
            <w:vAlign w:val="center"/>
          </w:tcPr>
          <w:p>
            <w:pPr>
              <w:pStyle w:val="84"/>
              <w:rPr>
                <w:rFonts w:ascii="Times New Roman" w:eastAsiaTheme="minorEastAsia"/>
                <w:kern w:val="0"/>
                <w:szCs w:val="18"/>
              </w:rPr>
            </w:pPr>
            <w:r>
              <w:rPr>
                <w:rFonts w:ascii="Times New Roman" w:eastAsiaTheme="minorEastAsia"/>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表N.0.11-2 电梯结构模型单元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电梯结构材质</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井道尺寸</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r>
              <w:rPr>
                <w:rFonts w:ascii="Times New Roman"/>
              </w:rPr>
              <w:t>长×宽</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安装要求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表N.0.12-1 检修梯道模型单元几何表达精度交付要求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梯步宽度</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梯道踢面数</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踏步高度</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平台板长度</w:t>
            </w:r>
          </w:p>
        </w:tc>
        <w:tc>
          <w:tcPr>
            <w:tcW w:w="1357" w:type="dxa"/>
            <w:shd w:val="clear" w:color="auto" w:fill="auto"/>
            <w:vAlign w:val="center"/>
          </w:tcPr>
          <w:p>
            <w:pPr>
              <w:pStyle w:val="84"/>
              <w:rPr>
                <w:rFonts w:ascii="Times New Roman" w:eastAsiaTheme="min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357"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表N.0.12-2 检修梯道模型单元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梯道宽度</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rPr>
              <w:t>cm</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梯道材料要求</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如钢筋混凝土、钢材等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材料用量</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m</w:t>
            </w:r>
            <w:r>
              <w:rPr>
                <w:rFonts w:ascii="Times New Roman" w:eastAsiaTheme="majorEastAsia"/>
                <w:kern w:val="0"/>
                <w:szCs w:val="18"/>
                <w:vertAlign w:val="superscript"/>
              </w:rPr>
              <w:t>3</w:t>
            </w:r>
            <w:r>
              <w:rPr>
                <w:rFonts w:ascii="Times New Roman" w:eastAsiaTheme="majorEastAsia"/>
                <w:kern w:val="0"/>
                <w:szCs w:val="18"/>
              </w:rPr>
              <w:t>或kg</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r>
              <w:rPr>
                <w:rFonts w:ascii="Times New Roman" w:eastAsiaTheme="majorEastAsia"/>
                <w:kern w:val="0"/>
                <w:szCs w:val="18"/>
              </w:rPr>
              <w:t>根据梯道材料类型填写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设计使用年限</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年</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安装要求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表N.0.13-1 防落梁设施模型单元几何表达精度交付要求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防落梁设施尺寸</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表N.0.13-2 防落梁设施模型单元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eastAsiaTheme="majorEastAsia"/>
                <w:kern w:val="0"/>
                <w:szCs w:val="18"/>
              </w:rPr>
            </w:pPr>
            <w:r>
              <w:rPr>
                <w:rFonts w:ascii="Times New Roman"/>
              </w:rPr>
              <w:t>防落梁设施尺寸</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rPr>
              <w:t>cm</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防落梁类型</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材料要求</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r>
              <w:rPr>
                <w:rFonts w:ascii="Times New Roman" w:eastAsiaTheme="majorEastAsia"/>
                <w:kern w:val="0"/>
                <w:szCs w:val="18"/>
              </w:rPr>
              <w:t>如钢筋混凝土、钢材等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材料用量</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m</w:t>
            </w:r>
            <w:r>
              <w:rPr>
                <w:rFonts w:ascii="Times New Roman" w:eastAsiaTheme="majorEastAsia"/>
                <w:kern w:val="0"/>
                <w:szCs w:val="18"/>
                <w:vertAlign w:val="superscript"/>
              </w:rPr>
              <w:t>3</w:t>
            </w:r>
            <w:r>
              <w:rPr>
                <w:rFonts w:ascii="Times New Roman" w:eastAsiaTheme="majorEastAsia"/>
                <w:kern w:val="0"/>
                <w:szCs w:val="18"/>
              </w:rPr>
              <w:t>或kg</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r>
              <w:rPr>
                <w:rFonts w:ascii="Times New Roman" w:eastAsiaTheme="majorEastAsia"/>
                <w:kern w:val="0"/>
                <w:szCs w:val="18"/>
              </w:rPr>
              <w:t>根据防落梁设施材料类型填写</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设计使用年限</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年</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安装要求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表N.0.14-1 桥墩防车撞装置模型单元几何表达精度交付要求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桥墩防车撞装置长度</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桥墩防车撞装置高度</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桥墩防车撞装置厚度</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表N.0.14-2 桥墩防车撞装置模型单元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截面形状</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r>
              <w:rPr>
                <w:rFonts w:ascii="Times New Roman" w:eastAsiaTheme="majorEastAsia"/>
                <w:kern w:val="0"/>
                <w:szCs w:val="18"/>
              </w:rPr>
              <w:t>如圆形、矩形、圆端形等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桥墩防车撞装置尺寸</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rPr>
              <w:t>cm</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材料要求</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材料用量</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m</w:t>
            </w:r>
            <w:r>
              <w:rPr>
                <w:rFonts w:ascii="Times New Roman" w:eastAsiaTheme="majorEastAsia"/>
                <w:kern w:val="0"/>
                <w:szCs w:val="18"/>
                <w:vertAlign w:val="superscript"/>
              </w:rPr>
              <w:t>3</w:t>
            </w:r>
            <w:r>
              <w:rPr>
                <w:rFonts w:ascii="Times New Roman" w:eastAsiaTheme="majorEastAsia"/>
                <w:kern w:val="0"/>
                <w:szCs w:val="18"/>
              </w:rPr>
              <w:t>或kg</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设计使用年限</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年</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安装要求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表N.0.15-1 桥墩防船撞装置模型单元几何表达精度交付要求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桥墩防船撞装置长度</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eastAsiaTheme="majorEastAsia"/>
                <w:kern w:val="0"/>
                <w:szCs w:val="18"/>
              </w:rPr>
              <w:t>桥墩防船撞装置宽度</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桥墩防船撞装置高度</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桥墩防船撞装置厚度</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357"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表N.0.15-2 桥墩防船撞装置模型单元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eastAsiaTheme="majorEastAsia"/>
                <w:kern w:val="0"/>
                <w:szCs w:val="18"/>
              </w:rPr>
              <w:t>桥墩防船撞装置尺寸</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rPr>
              <w:t>cm</w:t>
            </w:r>
          </w:p>
        </w:tc>
        <w:tc>
          <w:tcPr>
            <w:tcW w:w="905" w:type="dxa"/>
            <w:shd w:val="clear" w:color="auto" w:fill="auto"/>
            <w:noWrap/>
            <w:vAlign w:val="center"/>
          </w:tcPr>
          <w:p>
            <w:pPr>
              <w:pStyle w:val="84"/>
              <w:rPr>
                <w:rFonts w:ascii="Times New Roman"/>
              </w:rPr>
            </w:pPr>
            <w:r>
              <w:rPr>
                <w:rFonts w:ascii="Times New Roman" w:eastAsiaTheme="min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材料要求</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如橡胶等</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材料用量</w:t>
            </w:r>
          </w:p>
        </w:tc>
        <w:tc>
          <w:tcPr>
            <w:tcW w:w="452"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rPr>
            </w:pPr>
            <w:r>
              <w:rPr>
                <w:rFonts w:ascii="Times New Roman" w:eastAsiaTheme="majorEastAsia"/>
                <w:kern w:val="0"/>
                <w:szCs w:val="18"/>
              </w:rPr>
              <w:t>m</w:t>
            </w:r>
            <w:r>
              <w:rPr>
                <w:rFonts w:ascii="Times New Roman" w:eastAsiaTheme="majorEastAsia"/>
                <w:kern w:val="0"/>
                <w:szCs w:val="18"/>
                <w:vertAlign w:val="superscript"/>
              </w:rPr>
              <w:t>3</w:t>
            </w:r>
            <w:r>
              <w:rPr>
                <w:rFonts w:ascii="Times New Roman" w:eastAsiaTheme="majorEastAsia"/>
                <w:kern w:val="0"/>
                <w:szCs w:val="18"/>
              </w:rPr>
              <w:t>或kg</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ascii="Times New Roman" w:eastAsiaTheme="majorEastAsia"/>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eastAsiaTheme="majorEastAsia"/>
                <w:kern w:val="0"/>
                <w:szCs w:val="18"/>
              </w:rPr>
              <w:t>设计防护方式</w:t>
            </w:r>
          </w:p>
        </w:tc>
        <w:tc>
          <w:tcPr>
            <w:tcW w:w="452"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05" w:type="dxa"/>
            <w:shd w:val="clear" w:color="auto" w:fill="auto"/>
            <w:noWrap/>
            <w:vAlign w:val="center"/>
          </w:tcPr>
          <w:p>
            <w:pPr>
              <w:pStyle w:val="84"/>
              <w:rPr>
                <w:rFonts w:ascii="Times New Roman"/>
              </w:rPr>
            </w:pPr>
            <w:r>
              <w:rPr>
                <w:rFonts w:ascii="Times New Roman" w:eastAsiaTheme="majorEastAsia"/>
                <w:kern w:val="0"/>
                <w:szCs w:val="18"/>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设计使用年限</w:t>
            </w:r>
          </w:p>
        </w:tc>
        <w:tc>
          <w:tcPr>
            <w:tcW w:w="452"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年</w:t>
            </w:r>
          </w:p>
        </w:tc>
        <w:tc>
          <w:tcPr>
            <w:tcW w:w="905"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安装要求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905" w:type="dxa"/>
            <w:shd w:val="clear" w:color="auto" w:fill="auto"/>
            <w:vAlign w:val="center"/>
          </w:tcPr>
          <w:p>
            <w:pPr>
              <w:pStyle w:val="84"/>
              <w:rPr>
                <w:rFonts w:ascii="Times New Roman"/>
                <w:kern w:val="0"/>
                <w:szCs w:val="18"/>
              </w:rPr>
            </w:pPr>
            <w:r>
              <w:rPr>
                <w:rFonts w:hAnsi="宋体"/>
                <w:kern w:val="0"/>
                <w:szCs w:val="18"/>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表N.0.1</w:t>
      </w:r>
      <w:r>
        <w:rPr>
          <w:rFonts w:hint="eastAsia"/>
        </w:rPr>
        <w:t>6</w:t>
      </w:r>
      <w:r>
        <w:t xml:space="preserve">-1 </w:t>
      </w:r>
      <w:r>
        <w:rPr>
          <w:rFonts w:hint="eastAsia"/>
        </w:rPr>
        <w:t>装饰结构</w:t>
      </w:r>
      <w:r>
        <w:t>模型单元几何表达精度交付要求</w:t>
      </w:r>
    </w:p>
    <w:tbl>
      <w:tblPr>
        <w:tblStyle w:val="23"/>
        <w:tblW w:w="5012"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66"/>
        <w:gridCol w:w="1367"/>
        <w:gridCol w:w="1367"/>
        <w:gridCol w:w="1367"/>
        <w:gridCol w:w="125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vMerge w:val="restart"/>
            <w:shd w:val="clear" w:color="auto" w:fill="auto"/>
            <w:vAlign w:val="center"/>
          </w:tcPr>
          <w:p>
            <w:pPr>
              <w:pStyle w:val="84"/>
              <w:rPr>
                <w:rFonts w:ascii="Times New Roman"/>
              </w:rPr>
            </w:pPr>
            <w:r>
              <w:rPr>
                <w:rFonts w:ascii="Times New Roman"/>
              </w:rPr>
              <w:t>结构尺寸</w:t>
            </w:r>
          </w:p>
        </w:tc>
        <w:tc>
          <w:tcPr>
            <w:tcW w:w="4092" w:type="dxa"/>
            <w:gridSpan w:val="3"/>
            <w:shd w:val="clear" w:color="auto" w:fill="auto"/>
            <w:vAlign w:val="center"/>
          </w:tcPr>
          <w:p>
            <w:pPr>
              <w:pStyle w:val="84"/>
              <w:rPr>
                <w:rFonts w:ascii="Times New Roman"/>
              </w:rPr>
            </w:pPr>
            <w:r>
              <w:rPr>
                <w:rFonts w:ascii="Times New Roman"/>
              </w:rPr>
              <w:t>模型精细度等级</w:t>
            </w:r>
          </w:p>
        </w:tc>
        <w:tc>
          <w:tcPr>
            <w:tcW w:w="1250"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vMerge w:val="continue"/>
            <w:shd w:val="clear" w:color="auto" w:fill="auto"/>
            <w:vAlign w:val="center"/>
          </w:tcPr>
          <w:p>
            <w:pPr>
              <w:pStyle w:val="84"/>
              <w:rPr>
                <w:rFonts w:ascii="Times New Roman"/>
              </w:rPr>
            </w:pPr>
          </w:p>
        </w:tc>
        <w:tc>
          <w:tcPr>
            <w:tcW w:w="1364" w:type="dxa"/>
            <w:shd w:val="clear" w:color="auto" w:fill="auto"/>
            <w:vAlign w:val="center"/>
          </w:tcPr>
          <w:p>
            <w:pPr>
              <w:pStyle w:val="84"/>
              <w:rPr>
                <w:rFonts w:ascii="Times New Roman"/>
              </w:rPr>
            </w:pPr>
            <w:r>
              <w:rPr>
                <w:rFonts w:ascii="Times New Roman"/>
              </w:rPr>
              <w:t>SL1.0</w:t>
            </w:r>
          </w:p>
        </w:tc>
        <w:tc>
          <w:tcPr>
            <w:tcW w:w="1364" w:type="dxa"/>
            <w:shd w:val="clear" w:color="auto" w:fill="auto"/>
            <w:vAlign w:val="center"/>
          </w:tcPr>
          <w:p>
            <w:pPr>
              <w:pStyle w:val="84"/>
              <w:rPr>
                <w:rFonts w:ascii="Times New Roman"/>
              </w:rPr>
            </w:pPr>
            <w:r>
              <w:rPr>
                <w:rFonts w:ascii="Times New Roman"/>
              </w:rPr>
              <w:t>SL2.0</w:t>
            </w:r>
          </w:p>
        </w:tc>
        <w:tc>
          <w:tcPr>
            <w:tcW w:w="1364" w:type="dxa"/>
            <w:shd w:val="clear" w:color="auto" w:fill="auto"/>
            <w:vAlign w:val="center"/>
          </w:tcPr>
          <w:p>
            <w:pPr>
              <w:pStyle w:val="84"/>
              <w:rPr>
                <w:rFonts w:ascii="Times New Roman"/>
              </w:rPr>
            </w:pPr>
            <w:r>
              <w:rPr>
                <w:rFonts w:ascii="Times New Roman"/>
              </w:rPr>
              <w:t>SL3.0</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rPr>
                <w:rFonts w:ascii="Times New Roman"/>
              </w:rPr>
            </w:pPr>
            <w:r>
              <w:rPr>
                <w:rFonts w:hint="eastAsia" w:ascii="Times New Roman" w:eastAsiaTheme="majorEastAsia"/>
                <w:kern w:val="0"/>
                <w:szCs w:val="18"/>
              </w:rPr>
              <w:t>装饰结构</w:t>
            </w:r>
            <w:r>
              <w:rPr>
                <w:rFonts w:ascii="Times New Roman" w:eastAsiaTheme="majorEastAsia"/>
                <w:kern w:val="0"/>
                <w:szCs w:val="18"/>
              </w:rPr>
              <w:t>长度</w:t>
            </w:r>
          </w:p>
        </w:tc>
        <w:tc>
          <w:tcPr>
            <w:tcW w:w="1364" w:type="dxa"/>
            <w:shd w:val="clear" w:color="auto" w:fill="auto"/>
            <w:vAlign w:val="center"/>
          </w:tcPr>
          <w:p>
            <w:pPr>
              <w:pStyle w:val="84"/>
              <w:rPr>
                <w:rFonts w:ascii="Times New Roman"/>
              </w:rPr>
            </w:pPr>
            <w:r>
              <w:rPr>
                <w:rFonts w:ascii="Times New Roman" w:eastAsiaTheme="majorEastAsia"/>
                <w:kern w:val="0"/>
                <w:szCs w:val="18"/>
              </w:rPr>
              <w:t>－</w:t>
            </w:r>
          </w:p>
        </w:tc>
        <w:tc>
          <w:tcPr>
            <w:tcW w:w="1364" w:type="dxa"/>
            <w:shd w:val="clear" w:color="auto" w:fill="auto"/>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kern w:val="0"/>
                <w:szCs w:val="18"/>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rPr>
                <w:rFonts w:ascii="Times New Roman"/>
              </w:rPr>
            </w:pPr>
            <w:r>
              <w:rPr>
                <w:rFonts w:hint="eastAsia" w:ascii="Times New Roman" w:eastAsiaTheme="majorEastAsia"/>
                <w:kern w:val="0"/>
                <w:szCs w:val="18"/>
              </w:rPr>
              <w:t>装饰结构</w:t>
            </w:r>
            <w:r>
              <w:rPr>
                <w:rFonts w:ascii="Times New Roman" w:eastAsiaTheme="majorEastAsia"/>
                <w:kern w:val="0"/>
                <w:szCs w:val="18"/>
              </w:rPr>
              <w:t>宽度</w:t>
            </w:r>
          </w:p>
        </w:tc>
        <w:tc>
          <w:tcPr>
            <w:tcW w:w="1364" w:type="dxa"/>
            <w:shd w:val="clear" w:color="auto" w:fill="auto"/>
            <w:vAlign w:val="center"/>
          </w:tcPr>
          <w:p>
            <w:pPr>
              <w:pStyle w:val="84"/>
              <w:rPr>
                <w:rFonts w:ascii="Times New Roman"/>
              </w:rPr>
            </w:pPr>
            <w:r>
              <w:rPr>
                <w:rFonts w:ascii="Times New Roman" w:eastAsiaTheme="majorEastAsia"/>
                <w:kern w:val="0"/>
                <w:szCs w:val="18"/>
              </w:rPr>
              <w:t>－</w:t>
            </w:r>
          </w:p>
        </w:tc>
        <w:tc>
          <w:tcPr>
            <w:tcW w:w="1364" w:type="dxa"/>
            <w:shd w:val="clear" w:color="auto" w:fill="auto"/>
            <w:vAlign w:val="center"/>
          </w:tcPr>
          <w:p>
            <w:pPr>
              <w:pStyle w:val="84"/>
              <w:rPr>
                <w:rFonts w:ascii="Times New Roman"/>
              </w:rPr>
            </w:pPr>
            <w:r>
              <w:rPr>
                <w:rFonts w:hAnsi="宋体"/>
                <w:kern w:val="0"/>
                <w:szCs w:val="18"/>
              </w:rPr>
              <w:t>○</w:t>
            </w:r>
          </w:p>
        </w:tc>
        <w:tc>
          <w:tcPr>
            <w:tcW w:w="1364" w:type="dxa"/>
            <w:shd w:val="clear" w:color="auto" w:fill="auto"/>
            <w:vAlign w:val="center"/>
          </w:tcPr>
          <w:p>
            <w:pPr>
              <w:pStyle w:val="84"/>
              <w:rPr>
                <w:rFonts w:ascii="Times New Roman"/>
              </w:rPr>
            </w:pPr>
            <w:r>
              <w:rPr>
                <w:rFonts w:hAnsi="宋体"/>
                <w:kern w:val="0"/>
                <w:szCs w:val="18"/>
              </w:rPr>
              <w:t>●</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59" w:type="dxa"/>
            <w:shd w:val="clear" w:color="auto" w:fill="auto"/>
            <w:vAlign w:val="center"/>
          </w:tcPr>
          <w:p>
            <w:pPr>
              <w:pStyle w:val="84"/>
              <w:rPr>
                <w:rFonts w:ascii="Times New Roman" w:eastAsiaTheme="majorEastAsia"/>
                <w:kern w:val="0"/>
                <w:szCs w:val="18"/>
              </w:rPr>
            </w:pPr>
            <w:r>
              <w:rPr>
                <w:rFonts w:hint="eastAsia" w:ascii="Times New Roman" w:eastAsiaTheme="majorEastAsia"/>
                <w:kern w:val="0"/>
                <w:szCs w:val="18"/>
              </w:rPr>
              <w:t>装饰结构</w:t>
            </w:r>
            <w:r>
              <w:rPr>
                <w:rFonts w:ascii="Times New Roman" w:eastAsiaTheme="majorEastAsia"/>
                <w:kern w:val="0"/>
                <w:szCs w:val="18"/>
              </w:rPr>
              <w:t>厚度</w:t>
            </w:r>
          </w:p>
        </w:tc>
        <w:tc>
          <w:tcPr>
            <w:tcW w:w="1364"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64" w:type="dxa"/>
            <w:shd w:val="clear" w:color="auto" w:fill="auto"/>
            <w:vAlign w:val="center"/>
          </w:tcPr>
          <w:p>
            <w:pPr>
              <w:pStyle w:val="84"/>
              <w:rPr>
                <w:rFonts w:ascii="Times New Roman"/>
                <w:kern w:val="0"/>
                <w:szCs w:val="18"/>
              </w:rPr>
            </w:pPr>
            <w:r>
              <w:rPr>
                <w:rFonts w:hAnsi="宋体"/>
                <w:kern w:val="0"/>
                <w:szCs w:val="18"/>
              </w:rPr>
              <w:t>○</w:t>
            </w:r>
          </w:p>
        </w:tc>
        <w:tc>
          <w:tcPr>
            <w:tcW w:w="1364" w:type="dxa"/>
            <w:shd w:val="clear" w:color="auto" w:fill="auto"/>
            <w:vAlign w:val="center"/>
          </w:tcPr>
          <w:p>
            <w:pPr>
              <w:pStyle w:val="84"/>
              <w:rPr>
                <w:rFonts w:ascii="Times New Roman"/>
                <w:kern w:val="0"/>
                <w:szCs w:val="18"/>
              </w:rPr>
            </w:pPr>
            <w:r>
              <w:rPr>
                <w:rFonts w:hAnsi="宋体"/>
                <w:kern w:val="0"/>
                <w:szCs w:val="18"/>
              </w:rPr>
              <w:t>●</w:t>
            </w:r>
          </w:p>
        </w:tc>
        <w:tc>
          <w:tcPr>
            <w:tcW w:w="1250"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hint="eastAsia" w:ascii="Times New Roman" w:hAnsi="Times New Roman" w:eastAsiaTheme="minorEastAsia"/>
          <w:kern w:val="0"/>
          <w:sz w:val="18"/>
          <w:szCs w:val="18"/>
        </w:rPr>
        <w:t>注：1 表中“●”指“应真实准确表达的内容”，“○”指“宜真实准确表达的内容”，“－”指“可不包含的内容”。</w:t>
      </w:r>
    </w:p>
    <w:p>
      <w:pPr>
        <w:pStyle w:val="82"/>
      </w:pPr>
      <w:r>
        <w:t>表N.0.1</w:t>
      </w:r>
      <w:r>
        <w:rPr>
          <w:rFonts w:hint="eastAsia"/>
        </w:rPr>
        <w:t>6</w:t>
      </w:r>
      <w:r>
        <w:t xml:space="preserve">-2 </w:t>
      </w:r>
      <w:r>
        <w:rPr>
          <w:rFonts w:hint="eastAsia"/>
        </w:rPr>
        <w:t>装饰结构</w:t>
      </w:r>
      <w:r>
        <w:t>模型单元</w:t>
      </w:r>
      <w:r>
        <w:rPr>
          <w:rFonts w:hint="eastAsia"/>
        </w:rPr>
        <w:t>属性信息</w:t>
      </w:r>
      <w:r>
        <w:t>交付要求</w:t>
      </w:r>
    </w:p>
    <w:tbl>
      <w:tblPr>
        <w:tblStyle w:val="23"/>
        <w:tblW w:w="5013"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4"/>
        <w:gridCol w:w="1708"/>
        <w:gridCol w:w="455"/>
        <w:gridCol w:w="913"/>
        <w:gridCol w:w="913"/>
        <w:gridCol w:w="913"/>
        <w:gridCol w:w="913"/>
        <w:gridCol w:w="125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53" w:type="dxa"/>
            <w:vMerge w:val="restart"/>
            <w:shd w:val="clear" w:color="auto" w:fill="auto"/>
            <w:vAlign w:val="center"/>
          </w:tcPr>
          <w:p>
            <w:pPr>
              <w:pStyle w:val="84"/>
              <w:rPr>
                <w:rFonts w:ascii="Times New Roman"/>
              </w:rPr>
            </w:pPr>
            <w:r>
              <w:rPr>
                <w:rFonts w:ascii="Times New Roman"/>
              </w:rPr>
              <w:t>属性组</w:t>
            </w:r>
          </w:p>
        </w:tc>
        <w:tc>
          <w:tcPr>
            <w:tcW w:w="1705" w:type="dxa"/>
            <w:vMerge w:val="restart"/>
            <w:shd w:val="clear" w:color="auto" w:fill="auto"/>
            <w:vAlign w:val="center"/>
          </w:tcPr>
          <w:p>
            <w:pPr>
              <w:pStyle w:val="84"/>
              <w:rPr>
                <w:rFonts w:ascii="Times New Roman"/>
              </w:rPr>
            </w:pPr>
            <w:r>
              <w:rPr>
                <w:rFonts w:ascii="Times New Roman"/>
              </w:rPr>
              <w:t>属性名称</w:t>
            </w:r>
          </w:p>
        </w:tc>
        <w:tc>
          <w:tcPr>
            <w:tcW w:w="454" w:type="dxa"/>
            <w:vMerge w:val="restart"/>
            <w:shd w:val="clear" w:color="auto" w:fill="auto"/>
            <w:vAlign w:val="center"/>
          </w:tcPr>
          <w:p>
            <w:pPr>
              <w:pStyle w:val="84"/>
              <w:rPr>
                <w:rFonts w:ascii="Times New Roman"/>
              </w:rPr>
            </w:pPr>
            <w:r>
              <w:rPr>
                <w:rFonts w:ascii="Times New Roman"/>
              </w:rPr>
              <w:t>参数类型</w:t>
            </w:r>
          </w:p>
        </w:tc>
        <w:tc>
          <w:tcPr>
            <w:tcW w:w="910" w:type="dxa"/>
            <w:vMerge w:val="restart"/>
            <w:shd w:val="clear" w:color="auto" w:fill="auto"/>
            <w:vAlign w:val="center"/>
          </w:tcPr>
          <w:p>
            <w:pPr>
              <w:pStyle w:val="84"/>
              <w:rPr>
                <w:rFonts w:ascii="Times New Roman"/>
              </w:rPr>
            </w:pPr>
            <w:r>
              <w:rPr>
                <w:rFonts w:ascii="Times New Roman"/>
              </w:rPr>
              <w:t>单位/描述/取值范围</w:t>
            </w:r>
          </w:p>
        </w:tc>
        <w:tc>
          <w:tcPr>
            <w:tcW w:w="2730" w:type="dxa"/>
            <w:gridSpan w:val="3"/>
            <w:shd w:val="clear" w:color="auto" w:fill="auto"/>
            <w:vAlign w:val="center"/>
          </w:tcPr>
          <w:p>
            <w:pPr>
              <w:pStyle w:val="84"/>
              <w:rPr>
                <w:rFonts w:ascii="Times New Roman"/>
              </w:rPr>
            </w:pPr>
            <w:r>
              <w:rPr>
                <w:rFonts w:ascii="Times New Roman"/>
              </w:rPr>
              <w:t>模型精细度等级</w:t>
            </w:r>
          </w:p>
        </w:tc>
        <w:tc>
          <w:tcPr>
            <w:tcW w:w="1250"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53" w:type="dxa"/>
            <w:vMerge w:val="continue"/>
            <w:shd w:val="clear" w:color="auto" w:fill="auto"/>
            <w:vAlign w:val="center"/>
          </w:tcPr>
          <w:p>
            <w:pPr>
              <w:pStyle w:val="84"/>
              <w:rPr>
                <w:rFonts w:ascii="Times New Roman"/>
              </w:rPr>
            </w:pPr>
          </w:p>
        </w:tc>
        <w:tc>
          <w:tcPr>
            <w:tcW w:w="1705" w:type="dxa"/>
            <w:vMerge w:val="continue"/>
            <w:shd w:val="clear" w:color="auto" w:fill="auto"/>
            <w:vAlign w:val="center"/>
          </w:tcPr>
          <w:p>
            <w:pPr>
              <w:pStyle w:val="84"/>
              <w:rPr>
                <w:rFonts w:ascii="Times New Roman"/>
              </w:rPr>
            </w:pPr>
          </w:p>
        </w:tc>
        <w:tc>
          <w:tcPr>
            <w:tcW w:w="454" w:type="dxa"/>
            <w:vMerge w:val="continue"/>
            <w:shd w:val="clear" w:color="auto" w:fill="auto"/>
            <w:vAlign w:val="center"/>
          </w:tcPr>
          <w:p>
            <w:pPr>
              <w:pStyle w:val="84"/>
              <w:rPr>
                <w:rFonts w:ascii="Times New Roman"/>
              </w:rPr>
            </w:pPr>
          </w:p>
        </w:tc>
        <w:tc>
          <w:tcPr>
            <w:tcW w:w="910" w:type="dxa"/>
            <w:vMerge w:val="continue"/>
            <w:shd w:val="clear" w:color="auto" w:fill="auto"/>
            <w:vAlign w:val="center"/>
          </w:tcPr>
          <w:p>
            <w:pPr>
              <w:pStyle w:val="84"/>
              <w:rPr>
                <w:rFonts w:ascii="Times New Roman"/>
              </w:rPr>
            </w:pPr>
          </w:p>
        </w:tc>
        <w:tc>
          <w:tcPr>
            <w:tcW w:w="910" w:type="dxa"/>
            <w:shd w:val="clear" w:color="auto" w:fill="auto"/>
            <w:vAlign w:val="center"/>
          </w:tcPr>
          <w:p>
            <w:pPr>
              <w:pStyle w:val="84"/>
              <w:rPr>
                <w:rFonts w:ascii="Times New Roman"/>
              </w:rPr>
            </w:pPr>
            <w:r>
              <w:rPr>
                <w:rFonts w:ascii="Times New Roman"/>
              </w:rPr>
              <w:t>SL1.0</w:t>
            </w:r>
          </w:p>
        </w:tc>
        <w:tc>
          <w:tcPr>
            <w:tcW w:w="910" w:type="dxa"/>
            <w:shd w:val="clear" w:color="auto" w:fill="auto"/>
            <w:vAlign w:val="center"/>
          </w:tcPr>
          <w:p>
            <w:pPr>
              <w:pStyle w:val="84"/>
              <w:rPr>
                <w:rFonts w:ascii="Times New Roman"/>
              </w:rPr>
            </w:pPr>
            <w:r>
              <w:rPr>
                <w:rFonts w:ascii="Times New Roman"/>
              </w:rPr>
              <w:t>SL2.0</w:t>
            </w:r>
          </w:p>
        </w:tc>
        <w:tc>
          <w:tcPr>
            <w:tcW w:w="910" w:type="dxa"/>
            <w:shd w:val="clear" w:color="auto" w:fill="auto"/>
            <w:vAlign w:val="center"/>
          </w:tcPr>
          <w:p>
            <w:pPr>
              <w:pStyle w:val="84"/>
              <w:rPr>
                <w:rFonts w:ascii="Times New Roman"/>
              </w:rPr>
            </w:pPr>
            <w:r>
              <w:rPr>
                <w:rFonts w:ascii="Times New Roman"/>
              </w:rPr>
              <w:t>SL3.0</w:t>
            </w:r>
          </w:p>
        </w:tc>
        <w:tc>
          <w:tcPr>
            <w:tcW w:w="1250"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restart"/>
            <w:shd w:val="clear" w:color="auto" w:fill="auto"/>
            <w:noWrap/>
            <w:vAlign w:val="center"/>
          </w:tcPr>
          <w:p>
            <w:pPr>
              <w:pStyle w:val="84"/>
              <w:rPr>
                <w:rFonts w:ascii="Times New Roman"/>
              </w:rPr>
            </w:pPr>
            <w:r>
              <w:rPr>
                <w:rFonts w:ascii="Times New Roman"/>
              </w:rPr>
              <w:t>基础信息</w:t>
            </w:r>
          </w:p>
        </w:tc>
        <w:tc>
          <w:tcPr>
            <w:tcW w:w="1705" w:type="dxa"/>
            <w:shd w:val="clear" w:color="auto" w:fill="auto"/>
            <w:noWrap/>
            <w:vAlign w:val="center"/>
          </w:tcPr>
          <w:p>
            <w:pPr>
              <w:pStyle w:val="84"/>
              <w:rPr>
                <w:rFonts w:ascii="Times New Roman"/>
              </w:rPr>
            </w:pPr>
            <w:r>
              <w:rPr>
                <w:rFonts w:ascii="Times New Roman" w:eastAsiaTheme="majorEastAsia"/>
                <w:kern w:val="0"/>
                <w:szCs w:val="18"/>
              </w:rPr>
              <w:t>模型单元名称</w:t>
            </w:r>
          </w:p>
        </w:tc>
        <w:tc>
          <w:tcPr>
            <w:tcW w:w="454"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10" w:type="dxa"/>
            <w:shd w:val="clear" w:color="auto" w:fill="auto"/>
            <w:noWrap/>
            <w:vAlign w:val="center"/>
          </w:tcPr>
          <w:p>
            <w:pPr>
              <w:pStyle w:val="84"/>
              <w:rPr>
                <w:rFonts w:ascii="Times New Roman"/>
              </w:rPr>
            </w:pPr>
            <w:r>
              <w:rPr>
                <w:rFonts w:ascii="Times New Roman" w:eastAsiaTheme="majorEastAsia"/>
                <w:kern w:val="0"/>
                <w:szCs w:val="18"/>
              </w:rPr>
              <w:t>－</w:t>
            </w:r>
          </w:p>
        </w:tc>
        <w:tc>
          <w:tcPr>
            <w:tcW w:w="910" w:type="dxa"/>
            <w:shd w:val="clear" w:color="auto" w:fill="auto"/>
            <w:noWrap/>
            <w:vAlign w:val="center"/>
          </w:tcPr>
          <w:p>
            <w:pPr>
              <w:pStyle w:val="84"/>
              <w:rPr>
                <w:rFonts w:ascii="Times New Roman"/>
              </w:rPr>
            </w:pPr>
            <w:r>
              <w:rPr>
                <w:rFonts w:ascii="Times New Roman" w:eastAsiaTheme="majorEastAsia"/>
                <w:kern w:val="0"/>
                <w:szCs w:val="18"/>
              </w:rPr>
              <w:t>－</w:t>
            </w:r>
          </w:p>
        </w:tc>
        <w:tc>
          <w:tcPr>
            <w:tcW w:w="910" w:type="dxa"/>
            <w:shd w:val="clear" w:color="auto" w:fill="auto"/>
            <w:vAlign w:val="center"/>
          </w:tcPr>
          <w:p>
            <w:pPr>
              <w:pStyle w:val="84"/>
              <w:rPr>
                <w:rFonts w:ascii="Times New Roman"/>
              </w:rPr>
            </w:pPr>
            <w:r>
              <w:rPr>
                <w:rFonts w:hAnsi="宋体"/>
                <w:kern w:val="0"/>
                <w:szCs w:val="18"/>
              </w:rPr>
              <w:t>○</w:t>
            </w:r>
          </w:p>
        </w:tc>
        <w:tc>
          <w:tcPr>
            <w:tcW w:w="910" w:type="dxa"/>
            <w:shd w:val="clear" w:color="auto" w:fill="auto"/>
            <w:vAlign w:val="center"/>
          </w:tcPr>
          <w:p>
            <w:pPr>
              <w:pStyle w:val="84"/>
              <w:rPr>
                <w:rFonts w:ascii="Times New Roman"/>
              </w:rPr>
            </w:pPr>
            <w:r>
              <w:rPr>
                <w:rFonts w:hAnsi="宋体"/>
                <w:kern w:val="0"/>
                <w:szCs w:val="18"/>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noWrap/>
            <w:vAlign w:val="center"/>
          </w:tcPr>
          <w:p>
            <w:pPr>
              <w:pStyle w:val="84"/>
              <w:rPr>
                <w:rFonts w:ascii="Times New Roman"/>
              </w:rPr>
            </w:pPr>
          </w:p>
        </w:tc>
        <w:tc>
          <w:tcPr>
            <w:tcW w:w="1705" w:type="dxa"/>
            <w:shd w:val="clear" w:color="auto" w:fill="auto"/>
            <w:noWrap/>
            <w:vAlign w:val="center"/>
          </w:tcPr>
          <w:p>
            <w:pPr>
              <w:pStyle w:val="84"/>
              <w:rPr>
                <w:rFonts w:ascii="Times New Roman"/>
              </w:rPr>
            </w:pPr>
            <w:r>
              <w:rPr>
                <w:rFonts w:ascii="Times New Roman" w:eastAsiaTheme="majorEastAsia"/>
                <w:kern w:val="0"/>
                <w:szCs w:val="18"/>
              </w:rPr>
              <w:t>相对位置</w:t>
            </w:r>
          </w:p>
        </w:tc>
        <w:tc>
          <w:tcPr>
            <w:tcW w:w="454" w:type="dxa"/>
            <w:shd w:val="clear" w:color="auto" w:fill="auto"/>
            <w:noWrap/>
            <w:vAlign w:val="center"/>
          </w:tcPr>
          <w:p>
            <w:pPr>
              <w:pStyle w:val="84"/>
              <w:rPr>
                <w:rFonts w:ascii="Times New Roman"/>
              </w:rPr>
            </w:pPr>
            <w:r>
              <w:rPr>
                <w:rFonts w:ascii="Times New Roman" w:eastAsiaTheme="majorEastAsia"/>
                <w:kern w:val="0"/>
                <w:szCs w:val="18"/>
              </w:rPr>
              <w:t>文本</w:t>
            </w:r>
          </w:p>
        </w:tc>
        <w:tc>
          <w:tcPr>
            <w:tcW w:w="910" w:type="dxa"/>
            <w:shd w:val="clear" w:color="auto" w:fill="auto"/>
            <w:noWrap/>
            <w:vAlign w:val="center"/>
          </w:tcPr>
          <w:p>
            <w:pPr>
              <w:pStyle w:val="84"/>
              <w:rPr>
                <w:rFonts w:ascii="Times New Roman"/>
              </w:rPr>
            </w:pPr>
            <w:r>
              <w:rPr>
                <w:rFonts w:ascii="Times New Roman" w:eastAsiaTheme="majorEastAsia"/>
                <w:kern w:val="0"/>
                <w:szCs w:val="18"/>
              </w:rPr>
              <w:t>－</w:t>
            </w:r>
          </w:p>
        </w:tc>
        <w:tc>
          <w:tcPr>
            <w:tcW w:w="910" w:type="dxa"/>
            <w:shd w:val="clear" w:color="auto" w:fill="auto"/>
            <w:noWrap/>
            <w:vAlign w:val="center"/>
          </w:tcPr>
          <w:p>
            <w:pPr>
              <w:pStyle w:val="84"/>
              <w:rPr>
                <w:rFonts w:ascii="Times New Roman"/>
              </w:rPr>
            </w:pPr>
            <w:r>
              <w:rPr>
                <w:rFonts w:ascii="Times New Roman" w:eastAsiaTheme="majorEastAsia"/>
                <w:kern w:val="0"/>
                <w:szCs w:val="18"/>
              </w:rPr>
              <w:t>－</w:t>
            </w:r>
          </w:p>
        </w:tc>
        <w:tc>
          <w:tcPr>
            <w:tcW w:w="910" w:type="dxa"/>
            <w:shd w:val="clear" w:color="auto" w:fill="auto"/>
            <w:vAlign w:val="center"/>
          </w:tcPr>
          <w:p>
            <w:pPr>
              <w:pStyle w:val="84"/>
              <w:rPr>
                <w:rFonts w:ascii="Times New Roman"/>
              </w:rPr>
            </w:pPr>
            <w:r>
              <w:rPr>
                <w:rFonts w:hAnsi="宋体"/>
                <w:kern w:val="0"/>
                <w:szCs w:val="18"/>
              </w:rPr>
              <w:t>○</w:t>
            </w:r>
          </w:p>
        </w:tc>
        <w:tc>
          <w:tcPr>
            <w:tcW w:w="910" w:type="dxa"/>
            <w:shd w:val="clear" w:color="auto" w:fill="auto"/>
            <w:vAlign w:val="center"/>
          </w:tcPr>
          <w:p>
            <w:pPr>
              <w:pStyle w:val="84"/>
              <w:rPr>
                <w:rFonts w:ascii="Times New Roman"/>
              </w:rPr>
            </w:pPr>
            <w:r>
              <w:rPr>
                <w:rFonts w:hAnsi="宋体"/>
                <w:kern w:val="0"/>
                <w:szCs w:val="18"/>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restart"/>
            <w:shd w:val="clear" w:color="auto" w:fill="auto"/>
            <w:noWrap/>
            <w:vAlign w:val="center"/>
          </w:tcPr>
          <w:p>
            <w:pPr>
              <w:pStyle w:val="84"/>
              <w:rPr>
                <w:rFonts w:ascii="Times New Roman"/>
              </w:rPr>
            </w:pPr>
            <w:r>
              <w:rPr>
                <w:rFonts w:ascii="Times New Roman"/>
              </w:rPr>
              <w:t>设计信息</w:t>
            </w:r>
          </w:p>
        </w:tc>
        <w:tc>
          <w:tcPr>
            <w:tcW w:w="1705" w:type="dxa"/>
            <w:shd w:val="clear" w:color="auto" w:fill="auto"/>
            <w:noWrap/>
            <w:vAlign w:val="center"/>
          </w:tcPr>
          <w:p>
            <w:pPr>
              <w:pStyle w:val="84"/>
              <w:rPr>
                <w:rFonts w:ascii="Times New Roman"/>
              </w:rPr>
            </w:pPr>
            <w:r>
              <w:rPr>
                <w:rFonts w:hint="eastAsia" w:ascii="Times New Roman" w:eastAsiaTheme="majorEastAsia"/>
                <w:kern w:val="0"/>
                <w:szCs w:val="18"/>
              </w:rPr>
              <w:t>装饰结构</w:t>
            </w:r>
            <w:r>
              <w:rPr>
                <w:rFonts w:ascii="Times New Roman" w:eastAsiaTheme="majorEastAsia"/>
                <w:kern w:val="0"/>
                <w:szCs w:val="18"/>
              </w:rPr>
              <w:t>尺寸</w:t>
            </w:r>
          </w:p>
        </w:tc>
        <w:tc>
          <w:tcPr>
            <w:tcW w:w="454"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10" w:type="dxa"/>
            <w:shd w:val="clear" w:color="auto" w:fill="auto"/>
            <w:noWrap/>
            <w:vAlign w:val="center"/>
          </w:tcPr>
          <w:p>
            <w:pPr>
              <w:pStyle w:val="84"/>
              <w:rPr>
                <w:rFonts w:ascii="Times New Roman"/>
              </w:rPr>
            </w:pPr>
            <w:r>
              <w:rPr>
                <w:rFonts w:ascii="Times New Roman"/>
              </w:rPr>
              <w:t>cm</w:t>
            </w:r>
          </w:p>
        </w:tc>
        <w:tc>
          <w:tcPr>
            <w:tcW w:w="910" w:type="dxa"/>
            <w:shd w:val="clear" w:color="auto" w:fill="auto"/>
            <w:noWrap/>
            <w:vAlign w:val="center"/>
          </w:tcPr>
          <w:p>
            <w:pPr>
              <w:pStyle w:val="84"/>
              <w:rPr>
                <w:rFonts w:ascii="Times New Roman"/>
              </w:rPr>
            </w:pPr>
            <w:r>
              <w:rPr>
                <w:rFonts w:ascii="Times New Roman" w:eastAsiaTheme="minorEastAsia"/>
                <w:kern w:val="0"/>
                <w:szCs w:val="18"/>
              </w:rPr>
              <w:t>－</w:t>
            </w:r>
          </w:p>
        </w:tc>
        <w:tc>
          <w:tcPr>
            <w:tcW w:w="910" w:type="dxa"/>
            <w:shd w:val="clear" w:color="auto" w:fill="auto"/>
            <w:vAlign w:val="center"/>
          </w:tcPr>
          <w:p>
            <w:pPr>
              <w:pStyle w:val="84"/>
              <w:rPr>
                <w:rFonts w:ascii="Times New Roman"/>
              </w:rPr>
            </w:pPr>
            <w:r>
              <w:rPr>
                <w:rFonts w:hAnsi="宋体"/>
                <w:kern w:val="0"/>
                <w:szCs w:val="18"/>
              </w:rPr>
              <w:t>○</w:t>
            </w:r>
          </w:p>
        </w:tc>
        <w:tc>
          <w:tcPr>
            <w:tcW w:w="910" w:type="dxa"/>
            <w:shd w:val="clear" w:color="auto" w:fill="auto"/>
            <w:vAlign w:val="center"/>
          </w:tcPr>
          <w:p>
            <w:pPr>
              <w:pStyle w:val="84"/>
              <w:rPr>
                <w:rFonts w:ascii="Times New Roman"/>
              </w:rPr>
            </w:pPr>
            <w:r>
              <w:rPr>
                <w:rFonts w:hAnsi="宋体"/>
                <w:kern w:val="0"/>
                <w:szCs w:val="18"/>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noWrap/>
            <w:vAlign w:val="center"/>
          </w:tcPr>
          <w:p>
            <w:pPr>
              <w:pStyle w:val="84"/>
              <w:rPr>
                <w:rFonts w:ascii="Times New Roman"/>
              </w:rPr>
            </w:pPr>
          </w:p>
        </w:tc>
        <w:tc>
          <w:tcPr>
            <w:tcW w:w="17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材料要求</w:t>
            </w:r>
          </w:p>
        </w:tc>
        <w:tc>
          <w:tcPr>
            <w:tcW w:w="454"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文本</w:t>
            </w:r>
          </w:p>
        </w:tc>
        <w:tc>
          <w:tcPr>
            <w:tcW w:w="910"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10"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10" w:type="dxa"/>
            <w:shd w:val="clear" w:color="auto" w:fill="auto"/>
            <w:vAlign w:val="center"/>
          </w:tcPr>
          <w:p>
            <w:pPr>
              <w:pStyle w:val="84"/>
              <w:rPr>
                <w:rFonts w:ascii="Times New Roman"/>
                <w:kern w:val="0"/>
                <w:szCs w:val="18"/>
              </w:rPr>
            </w:pPr>
            <w:r>
              <w:rPr>
                <w:rFonts w:hAnsi="宋体"/>
                <w:kern w:val="0"/>
                <w:szCs w:val="18"/>
              </w:rPr>
              <w:t>○</w:t>
            </w:r>
          </w:p>
        </w:tc>
        <w:tc>
          <w:tcPr>
            <w:tcW w:w="910" w:type="dxa"/>
            <w:shd w:val="clear" w:color="auto" w:fill="auto"/>
            <w:vAlign w:val="center"/>
          </w:tcPr>
          <w:p>
            <w:pPr>
              <w:pStyle w:val="84"/>
              <w:rPr>
                <w:rFonts w:ascii="Times New Roman"/>
                <w:kern w:val="0"/>
                <w:szCs w:val="18"/>
              </w:rPr>
            </w:pPr>
            <w:r>
              <w:rPr>
                <w:rFonts w:hAnsi="宋体"/>
                <w:kern w:val="0"/>
                <w:szCs w:val="18"/>
              </w:rPr>
              <w:t>●</w:t>
            </w:r>
          </w:p>
        </w:tc>
        <w:tc>
          <w:tcPr>
            <w:tcW w:w="1250" w:type="dxa"/>
            <w:shd w:val="clear" w:color="auto" w:fill="auto"/>
            <w:noWrap/>
            <w:vAlign w:val="center"/>
          </w:tcPr>
          <w:p>
            <w:pPr>
              <w:pStyle w:val="84"/>
              <w:rPr>
                <w:rFonts w:ascii="Times New Roman" w:eastAsiaTheme="majorEastAsia"/>
                <w:kern w:val="0"/>
                <w:szCs w:val="18"/>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noWrap/>
            <w:vAlign w:val="center"/>
          </w:tcPr>
          <w:p>
            <w:pPr>
              <w:pStyle w:val="84"/>
              <w:rPr>
                <w:rFonts w:ascii="Times New Roman"/>
              </w:rPr>
            </w:pPr>
          </w:p>
        </w:tc>
        <w:tc>
          <w:tcPr>
            <w:tcW w:w="17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材料用量</w:t>
            </w:r>
          </w:p>
        </w:tc>
        <w:tc>
          <w:tcPr>
            <w:tcW w:w="454" w:type="dxa"/>
            <w:shd w:val="clear" w:color="auto" w:fill="auto"/>
            <w:noWrap/>
            <w:vAlign w:val="center"/>
          </w:tcPr>
          <w:p>
            <w:pPr>
              <w:pStyle w:val="84"/>
              <w:rPr>
                <w:rFonts w:ascii="Times New Roman"/>
              </w:rPr>
            </w:pPr>
            <w:r>
              <w:rPr>
                <w:rFonts w:ascii="Times New Roman" w:eastAsiaTheme="majorEastAsia"/>
                <w:kern w:val="0"/>
                <w:szCs w:val="18"/>
              </w:rPr>
              <w:t>数值</w:t>
            </w:r>
          </w:p>
        </w:tc>
        <w:tc>
          <w:tcPr>
            <w:tcW w:w="910" w:type="dxa"/>
            <w:shd w:val="clear" w:color="auto" w:fill="auto"/>
            <w:noWrap/>
            <w:vAlign w:val="center"/>
          </w:tcPr>
          <w:p>
            <w:pPr>
              <w:pStyle w:val="84"/>
              <w:rPr>
                <w:rFonts w:ascii="Times New Roman"/>
              </w:rPr>
            </w:pPr>
            <w:r>
              <w:rPr>
                <w:rFonts w:ascii="Times New Roman" w:eastAsiaTheme="majorEastAsia"/>
                <w:kern w:val="0"/>
                <w:szCs w:val="18"/>
              </w:rPr>
              <w:t>m</w:t>
            </w:r>
            <w:r>
              <w:rPr>
                <w:rFonts w:ascii="Times New Roman" w:eastAsiaTheme="majorEastAsia"/>
                <w:kern w:val="0"/>
                <w:szCs w:val="18"/>
                <w:vertAlign w:val="superscript"/>
              </w:rPr>
              <w:t>3</w:t>
            </w:r>
            <w:r>
              <w:rPr>
                <w:rFonts w:ascii="Times New Roman" w:eastAsiaTheme="majorEastAsia"/>
                <w:kern w:val="0"/>
                <w:szCs w:val="18"/>
              </w:rPr>
              <w:t>或kg</w:t>
            </w:r>
          </w:p>
        </w:tc>
        <w:tc>
          <w:tcPr>
            <w:tcW w:w="910" w:type="dxa"/>
            <w:shd w:val="clear" w:color="auto" w:fill="auto"/>
            <w:noWrap/>
            <w:vAlign w:val="center"/>
          </w:tcPr>
          <w:p>
            <w:pPr>
              <w:pStyle w:val="84"/>
              <w:rPr>
                <w:rFonts w:ascii="Times New Roman"/>
              </w:rPr>
            </w:pPr>
            <w:r>
              <w:rPr>
                <w:rFonts w:ascii="Times New Roman" w:eastAsiaTheme="majorEastAsia"/>
                <w:kern w:val="0"/>
                <w:szCs w:val="18"/>
              </w:rPr>
              <w:t>－</w:t>
            </w:r>
          </w:p>
        </w:tc>
        <w:tc>
          <w:tcPr>
            <w:tcW w:w="910" w:type="dxa"/>
            <w:shd w:val="clear" w:color="auto" w:fill="auto"/>
            <w:vAlign w:val="center"/>
          </w:tcPr>
          <w:p>
            <w:pPr>
              <w:pStyle w:val="84"/>
              <w:rPr>
                <w:rFonts w:ascii="Times New Roman"/>
              </w:rPr>
            </w:pPr>
            <w:r>
              <w:rPr>
                <w:rFonts w:ascii="Times New Roman" w:eastAsiaTheme="majorEastAsia"/>
                <w:kern w:val="0"/>
                <w:szCs w:val="18"/>
              </w:rPr>
              <w:t>－</w:t>
            </w:r>
          </w:p>
        </w:tc>
        <w:tc>
          <w:tcPr>
            <w:tcW w:w="910" w:type="dxa"/>
            <w:shd w:val="clear" w:color="auto" w:fill="auto"/>
            <w:vAlign w:val="center"/>
          </w:tcPr>
          <w:p>
            <w:pPr>
              <w:pStyle w:val="84"/>
              <w:rPr>
                <w:rFonts w:ascii="Times New Roman"/>
              </w:rPr>
            </w:pPr>
            <w:r>
              <w:rPr>
                <w:rFonts w:hAnsi="宋体"/>
                <w:kern w:val="0"/>
                <w:szCs w:val="18"/>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noWrap/>
            <w:vAlign w:val="center"/>
          </w:tcPr>
          <w:p>
            <w:pPr>
              <w:pStyle w:val="84"/>
              <w:rPr>
                <w:rFonts w:ascii="Times New Roman"/>
              </w:rPr>
            </w:pPr>
          </w:p>
        </w:tc>
        <w:tc>
          <w:tcPr>
            <w:tcW w:w="1705"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设计使用年限</w:t>
            </w:r>
          </w:p>
        </w:tc>
        <w:tc>
          <w:tcPr>
            <w:tcW w:w="454"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数值</w:t>
            </w:r>
          </w:p>
        </w:tc>
        <w:tc>
          <w:tcPr>
            <w:tcW w:w="910"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年</w:t>
            </w:r>
          </w:p>
        </w:tc>
        <w:tc>
          <w:tcPr>
            <w:tcW w:w="910" w:type="dxa"/>
            <w:shd w:val="clear" w:color="auto" w:fill="auto"/>
            <w:noWrap/>
            <w:vAlign w:val="center"/>
          </w:tcPr>
          <w:p>
            <w:pPr>
              <w:pStyle w:val="84"/>
              <w:rPr>
                <w:rFonts w:ascii="Times New Roman" w:eastAsiaTheme="minorEastAsia"/>
                <w:kern w:val="0"/>
                <w:szCs w:val="18"/>
              </w:rPr>
            </w:pPr>
            <w:r>
              <w:rPr>
                <w:rFonts w:ascii="Times New Roman" w:eastAsiaTheme="minorEastAsia"/>
                <w:kern w:val="0"/>
                <w:szCs w:val="18"/>
              </w:rPr>
              <w:t>－</w:t>
            </w:r>
          </w:p>
        </w:tc>
        <w:tc>
          <w:tcPr>
            <w:tcW w:w="910"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910" w:type="dxa"/>
            <w:shd w:val="clear" w:color="auto" w:fill="auto"/>
            <w:vAlign w:val="center"/>
          </w:tcPr>
          <w:p>
            <w:pPr>
              <w:pStyle w:val="84"/>
              <w:rPr>
                <w:rFonts w:ascii="Times New Roman" w:eastAsiaTheme="minorEastAsia"/>
                <w:kern w:val="0"/>
                <w:szCs w:val="18"/>
              </w:rPr>
            </w:pPr>
            <w:r>
              <w:rPr>
                <w:rFonts w:hAnsi="宋体"/>
                <w:kern w:val="0"/>
                <w:szCs w:val="18"/>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restart"/>
            <w:shd w:val="clear" w:color="auto" w:fill="auto"/>
            <w:noWrap/>
            <w:vAlign w:val="center"/>
          </w:tcPr>
          <w:p>
            <w:pPr>
              <w:pStyle w:val="84"/>
              <w:rPr>
                <w:rFonts w:ascii="Times New Roman"/>
              </w:rPr>
            </w:pPr>
            <w:r>
              <w:rPr>
                <w:rFonts w:ascii="Times New Roman"/>
              </w:rPr>
              <w:t>其他信息</w:t>
            </w:r>
          </w:p>
        </w:tc>
        <w:tc>
          <w:tcPr>
            <w:tcW w:w="1705" w:type="dxa"/>
            <w:shd w:val="clear" w:color="auto" w:fill="auto"/>
            <w:noWrap/>
            <w:vAlign w:val="center"/>
          </w:tcPr>
          <w:p>
            <w:pPr>
              <w:pStyle w:val="84"/>
              <w:rPr>
                <w:rFonts w:ascii="Times New Roman"/>
              </w:rPr>
            </w:pPr>
            <w:r>
              <w:rPr>
                <w:rFonts w:ascii="Times New Roman"/>
              </w:rPr>
              <w:t>安装要求</w:t>
            </w:r>
          </w:p>
        </w:tc>
        <w:tc>
          <w:tcPr>
            <w:tcW w:w="454" w:type="dxa"/>
            <w:shd w:val="clear" w:color="auto" w:fill="auto"/>
            <w:noWrap/>
            <w:vAlign w:val="center"/>
          </w:tcPr>
          <w:p>
            <w:pPr>
              <w:pStyle w:val="84"/>
              <w:rPr>
                <w:rFonts w:ascii="Times New Roman"/>
              </w:rPr>
            </w:pPr>
            <w:r>
              <w:rPr>
                <w:rFonts w:ascii="Times New Roman"/>
              </w:rPr>
              <w:t>文本</w:t>
            </w:r>
          </w:p>
        </w:tc>
        <w:tc>
          <w:tcPr>
            <w:tcW w:w="910" w:type="dxa"/>
            <w:shd w:val="clear" w:color="auto" w:fill="auto"/>
            <w:noWrap/>
            <w:vAlign w:val="center"/>
          </w:tcPr>
          <w:p>
            <w:pPr>
              <w:pStyle w:val="84"/>
              <w:rPr>
                <w:rFonts w:ascii="Times New Roman"/>
              </w:rPr>
            </w:pPr>
            <w:r>
              <w:rPr>
                <w:rFonts w:ascii="Times New Roman"/>
              </w:rPr>
              <w:t>－</w:t>
            </w:r>
          </w:p>
        </w:tc>
        <w:tc>
          <w:tcPr>
            <w:tcW w:w="910"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10"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10" w:type="dxa"/>
            <w:shd w:val="clear" w:color="auto" w:fill="auto"/>
            <w:vAlign w:val="center"/>
          </w:tcPr>
          <w:p>
            <w:pPr>
              <w:pStyle w:val="84"/>
              <w:rPr>
                <w:rFonts w:ascii="Times New Roman"/>
                <w:kern w:val="0"/>
                <w:szCs w:val="18"/>
              </w:rPr>
            </w:pPr>
            <w:r>
              <w:rPr>
                <w:rFonts w:hAnsi="宋体"/>
                <w:kern w:val="0"/>
                <w:szCs w:val="18"/>
              </w:rPr>
              <w:t>●</w:t>
            </w:r>
          </w:p>
        </w:tc>
        <w:tc>
          <w:tcPr>
            <w:tcW w:w="1250"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53" w:type="dxa"/>
            <w:vMerge w:val="continue"/>
            <w:shd w:val="clear" w:color="auto" w:fill="auto"/>
            <w:noWrap/>
            <w:vAlign w:val="center"/>
          </w:tcPr>
          <w:p>
            <w:pPr>
              <w:pStyle w:val="84"/>
              <w:rPr>
                <w:rFonts w:ascii="Times New Roman"/>
              </w:rPr>
            </w:pPr>
          </w:p>
        </w:tc>
        <w:tc>
          <w:tcPr>
            <w:tcW w:w="1705" w:type="dxa"/>
            <w:shd w:val="clear" w:color="auto" w:fill="auto"/>
            <w:noWrap/>
            <w:vAlign w:val="center"/>
          </w:tcPr>
          <w:p>
            <w:pPr>
              <w:pStyle w:val="84"/>
              <w:rPr>
                <w:rFonts w:ascii="Times New Roman"/>
              </w:rPr>
            </w:pPr>
            <w:r>
              <w:rPr>
                <w:rFonts w:ascii="Times New Roman"/>
              </w:rPr>
              <w:t>其它要求</w:t>
            </w:r>
          </w:p>
        </w:tc>
        <w:tc>
          <w:tcPr>
            <w:tcW w:w="454" w:type="dxa"/>
            <w:shd w:val="clear" w:color="auto" w:fill="auto"/>
            <w:noWrap/>
            <w:vAlign w:val="center"/>
          </w:tcPr>
          <w:p>
            <w:pPr>
              <w:pStyle w:val="84"/>
              <w:rPr>
                <w:rFonts w:ascii="Times New Roman"/>
              </w:rPr>
            </w:pPr>
            <w:r>
              <w:rPr>
                <w:rFonts w:ascii="Times New Roman"/>
              </w:rPr>
              <w:t>文本</w:t>
            </w:r>
          </w:p>
        </w:tc>
        <w:tc>
          <w:tcPr>
            <w:tcW w:w="910" w:type="dxa"/>
            <w:shd w:val="clear" w:color="auto" w:fill="auto"/>
            <w:noWrap/>
            <w:vAlign w:val="center"/>
          </w:tcPr>
          <w:p>
            <w:pPr>
              <w:pStyle w:val="84"/>
              <w:rPr>
                <w:rFonts w:ascii="Times New Roman"/>
              </w:rPr>
            </w:pPr>
            <w:r>
              <w:rPr>
                <w:rFonts w:ascii="Times New Roman"/>
              </w:rPr>
              <w:t>－</w:t>
            </w:r>
          </w:p>
        </w:tc>
        <w:tc>
          <w:tcPr>
            <w:tcW w:w="910" w:type="dxa"/>
            <w:shd w:val="clear" w:color="auto" w:fill="auto"/>
            <w:noWrap/>
            <w:vAlign w:val="center"/>
          </w:tcPr>
          <w:p>
            <w:pPr>
              <w:pStyle w:val="84"/>
              <w:rPr>
                <w:rFonts w:ascii="Times New Roman" w:eastAsiaTheme="majorEastAsia"/>
                <w:kern w:val="0"/>
                <w:szCs w:val="18"/>
              </w:rPr>
            </w:pPr>
            <w:r>
              <w:rPr>
                <w:rFonts w:ascii="Times New Roman" w:eastAsiaTheme="majorEastAsia"/>
                <w:kern w:val="0"/>
                <w:szCs w:val="18"/>
              </w:rPr>
              <w:t>－</w:t>
            </w:r>
          </w:p>
        </w:tc>
        <w:tc>
          <w:tcPr>
            <w:tcW w:w="910"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910" w:type="dxa"/>
            <w:shd w:val="clear" w:color="auto" w:fill="auto"/>
            <w:vAlign w:val="center"/>
          </w:tcPr>
          <w:p>
            <w:pPr>
              <w:pStyle w:val="84"/>
              <w:rPr>
                <w:rFonts w:ascii="Times New Roman"/>
                <w:kern w:val="0"/>
                <w:szCs w:val="18"/>
              </w:rPr>
            </w:pPr>
            <w:r>
              <w:rPr>
                <w:rFonts w:hAnsi="宋体"/>
                <w:kern w:val="0"/>
                <w:szCs w:val="18"/>
              </w:rPr>
              <w:t>○</w:t>
            </w:r>
          </w:p>
        </w:tc>
        <w:tc>
          <w:tcPr>
            <w:tcW w:w="1250" w:type="dxa"/>
            <w:shd w:val="clear" w:color="auto" w:fill="auto"/>
            <w:noWrap/>
            <w:vAlign w:val="center"/>
          </w:tcPr>
          <w:p>
            <w:pPr>
              <w:pStyle w:val="84"/>
              <w:rPr>
                <w:rFonts w:ascii="Times New Roman"/>
              </w:rPr>
            </w:pPr>
          </w:p>
        </w:tc>
      </w:tr>
    </w:tbl>
    <w:p>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widowControl/>
        <w:rPr>
          <w:rFonts w:ascii="Times New Roman" w:hAnsi="Times New Roman" w:eastAsiaTheme="minorEastAsia"/>
          <w:kern w:val="0"/>
          <w:sz w:val="18"/>
          <w:szCs w:val="18"/>
        </w:rPr>
      </w:pPr>
    </w:p>
    <w:p>
      <w:pPr>
        <w:widowControl/>
        <w:spacing w:line="360" w:lineRule="auto"/>
        <w:rPr>
          <w:rFonts w:ascii="Times New Roman" w:hAnsi="Times New Roman" w:eastAsiaTheme="majorEastAsia"/>
          <w:kern w:val="0"/>
          <w:sz w:val="18"/>
          <w:szCs w:val="18"/>
        </w:rPr>
      </w:pPr>
    </w:p>
    <w:p>
      <w:pPr>
        <w:widowControl/>
        <w:jc w:val="left"/>
        <w:rPr>
          <w:rFonts w:ascii="Times New Roman" w:hAnsi="Times New Roman" w:eastAsiaTheme="minorEastAsia"/>
          <w:b/>
          <w:sz w:val="30"/>
          <w:szCs w:val="30"/>
        </w:rPr>
        <w:sectPr>
          <w:pgSz w:w="10433" w:h="14742"/>
          <w:pgMar w:top="1418" w:right="1134" w:bottom="1418" w:left="1418" w:header="851" w:footer="992" w:gutter="0"/>
          <w:cols w:space="425" w:num="1"/>
          <w:docGrid w:type="lines" w:linePitch="312" w:charSpace="0"/>
        </w:sectPr>
      </w:pPr>
    </w:p>
    <w:p>
      <w:pPr>
        <w:pStyle w:val="35"/>
        <w:spacing w:before="156" w:beforeLines="50" w:after="156" w:afterLines="50" w:line="360" w:lineRule="auto"/>
        <w:ind w:left="425" w:firstLine="0" w:firstLineChars="0"/>
        <w:jc w:val="center"/>
        <w:outlineLvl w:val="0"/>
        <w:rPr>
          <w:rFonts w:ascii="Times New Roman" w:hAnsi="Times New Roman" w:eastAsiaTheme="minorEastAsia"/>
          <w:b/>
          <w:sz w:val="30"/>
          <w:szCs w:val="30"/>
        </w:rPr>
      </w:pPr>
      <w:bookmarkStart w:id="133" w:name="_Toc164869207"/>
      <w:r>
        <w:rPr>
          <w:rFonts w:ascii="Times New Roman" w:hAnsi="Times New Roman" w:eastAsiaTheme="minorEastAsia"/>
          <w:b/>
          <w:sz w:val="30"/>
          <w:szCs w:val="30"/>
        </w:rPr>
        <w:t>附录P 涵洞工程信息交付要求</w:t>
      </w:r>
      <w:bookmarkEnd w:id="133"/>
    </w:p>
    <w:p>
      <w:pPr>
        <w:pStyle w:val="82"/>
      </w:pPr>
      <w:r>
        <w:t>表P.0.1-1 盖板涵模型单元几何表达精度交付要求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长度</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高度</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宽度</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盖板厚度</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八字墙</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帽石</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涵台</w:t>
            </w:r>
          </w:p>
        </w:tc>
        <w:tc>
          <w:tcPr>
            <w:tcW w:w="1357" w:type="dxa"/>
            <w:shd w:val="clear" w:color="auto" w:fill="auto"/>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eastAsiaTheme="majorEastAsia"/>
                <w:kern w:val="0"/>
                <w:szCs w:val="18"/>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支撑梁</w:t>
            </w:r>
          </w:p>
        </w:tc>
        <w:tc>
          <w:tcPr>
            <w:tcW w:w="1357" w:type="dxa"/>
            <w:shd w:val="clear" w:color="auto" w:fill="auto"/>
          </w:tcPr>
          <w:p>
            <w:pPr>
              <w:pStyle w:val="84"/>
              <w:rPr>
                <w:rFonts w:ascii="Times New Roman"/>
              </w:rPr>
            </w:pPr>
            <w:r>
              <w:rPr>
                <w:rFonts w:ascii="Times New Roman" w:eastAsiaTheme="majorEastAsia"/>
                <w:kern w:val="0"/>
                <w:szCs w:val="18"/>
              </w:rPr>
              <w:t>－</w:t>
            </w:r>
          </w:p>
        </w:tc>
        <w:tc>
          <w:tcPr>
            <w:tcW w:w="1357" w:type="dxa"/>
            <w:shd w:val="clear" w:color="auto" w:fill="auto"/>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洞口铺砌</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表P.0.1-2 盖板涵模型单元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涵洞中线圆曲线半径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adjustRightInd w:val="0"/>
              <w:contextualSpacing w:val="0"/>
              <w:rPr>
                <w:rFonts w:ascii="Times New Roman"/>
              </w:rPr>
            </w:pPr>
          </w:p>
        </w:tc>
        <w:tc>
          <w:tcPr>
            <w:tcW w:w="1696" w:type="dxa"/>
            <w:shd w:val="clear" w:color="auto" w:fill="auto"/>
            <w:noWrap/>
            <w:vAlign w:val="center"/>
          </w:tcPr>
          <w:p>
            <w:pPr>
              <w:pStyle w:val="84"/>
              <w:adjustRightInd w:val="0"/>
              <w:contextualSpacing w:val="0"/>
              <w:rPr>
                <w:rFonts w:ascii="Times New Roman"/>
              </w:rPr>
            </w:pPr>
            <w:r>
              <w:rPr>
                <w:rFonts w:ascii="Times New Roman"/>
              </w:rPr>
              <w:t>斜交角</w:t>
            </w:r>
          </w:p>
        </w:tc>
        <w:tc>
          <w:tcPr>
            <w:tcW w:w="452" w:type="dxa"/>
            <w:shd w:val="clear" w:color="auto" w:fill="auto"/>
            <w:noWrap/>
            <w:vAlign w:val="center"/>
          </w:tcPr>
          <w:p>
            <w:pPr>
              <w:pStyle w:val="84"/>
              <w:adjustRightInd w:val="0"/>
              <w:contextualSpacing w:val="0"/>
              <w:rPr>
                <w:rFonts w:ascii="Times New Roman"/>
              </w:rPr>
            </w:pPr>
            <w:r>
              <w:rPr>
                <w:rFonts w:ascii="Times New Roman"/>
              </w:rPr>
              <w:t>数值</w:t>
            </w:r>
          </w:p>
        </w:tc>
        <w:tc>
          <w:tcPr>
            <w:tcW w:w="905" w:type="dxa"/>
            <w:shd w:val="clear" w:color="auto" w:fill="auto"/>
            <w:noWrap/>
            <w:vAlign w:val="center"/>
          </w:tcPr>
          <w:p>
            <w:pPr>
              <w:pStyle w:val="84"/>
              <w:adjustRightInd w:val="0"/>
              <w:contextualSpacing w:val="0"/>
              <w:rPr>
                <w:rFonts w:ascii="Times New Roman"/>
              </w:rPr>
            </w:pPr>
            <w:r>
              <w:rPr>
                <w:rFonts w:ascii="Times New Roman"/>
              </w:rPr>
              <w:t>°</w:t>
            </w:r>
          </w:p>
        </w:tc>
        <w:tc>
          <w:tcPr>
            <w:tcW w:w="905" w:type="dxa"/>
            <w:shd w:val="clear" w:color="auto" w:fill="auto"/>
            <w:noWrap/>
            <w:vAlign w:val="center"/>
          </w:tcPr>
          <w:p>
            <w:pPr>
              <w:pStyle w:val="84"/>
              <w:adjustRightInd w:val="0"/>
              <w:contextualSpacing w:val="0"/>
              <w:rPr>
                <w:rFonts w:ascii="Times New Roman"/>
              </w:rPr>
            </w:pPr>
            <w:r>
              <w:rPr>
                <w:rFonts w:hAnsi="宋体"/>
                <w:kern w:val="0"/>
                <w:szCs w:val="18"/>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1244" w:type="dxa"/>
            <w:shd w:val="clear" w:color="auto" w:fill="auto"/>
            <w:noWrap/>
            <w:vAlign w:val="center"/>
          </w:tcPr>
          <w:p>
            <w:pPr>
              <w:pStyle w:val="84"/>
              <w:adjustRightInd w:val="0"/>
              <w:contextualSpacing w:val="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顶面高程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铺砌材料信息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铺砌用量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2</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表P.0.2-1 箱涵模型单元几何表达精度交付要求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长度</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高度</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宽度</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顶板厚</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底板厚</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侧墙</w:t>
            </w:r>
          </w:p>
        </w:tc>
        <w:tc>
          <w:tcPr>
            <w:tcW w:w="1357" w:type="dxa"/>
            <w:shd w:val="clear" w:color="auto" w:fill="auto"/>
            <w:vAlign w:val="center"/>
          </w:tcPr>
          <w:p>
            <w:pPr>
              <w:pStyle w:val="84"/>
              <w:rPr>
                <w:rFonts w:ascii="Times New Roman" w:eastAsiaTheme="majorEastAsia"/>
                <w:kern w:val="0"/>
                <w:szCs w:val="18"/>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翼墙</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洞口铺砌</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表P.0.2-2 箱涵模型单元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涵洞中线圆曲线半径</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adjustRightInd w:val="0"/>
              <w:contextualSpacing w:val="0"/>
              <w:rPr>
                <w:rFonts w:ascii="Times New Roman"/>
              </w:rPr>
            </w:pPr>
          </w:p>
        </w:tc>
        <w:tc>
          <w:tcPr>
            <w:tcW w:w="1696" w:type="dxa"/>
            <w:shd w:val="clear" w:color="auto" w:fill="auto"/>
            <w:noWrap/>
            <w:vAlign w:val="center"/>
          </w:tcPr>
          <w:p>
            <w:pPr>
              <w:pStyle w:val="84"/>
              <w:adjustRightInd w:val="0"/>
              <w:contextualSpacing w:val="0"/>
              <w:rPr>
                <w:rFonts w:ascii="Times New Roman"/>
              </w:rPr>
            </w:pPr>
            <w:r>
              <w:rPr>
                <w:rFonts w:ascii="Times New Roman"/>
              </w:rPr>
              <w:t>斜交角</w:t>
            </w:r>
          </w:p>
        </w:tc>
        <w:tc>
          <w:tcPr>
            <w:tcW w:w="452" w:type="dxa"/>
            <w:shd w:val="clear" w:color="auto" w:fill="auto"/>
            <w:noWrap/>
            <w:vAlign w:val="center"/>
          </w:tcPr>
          <w:p>
            <w:pPr>
              <w:pStyle w:val="84"/>
              <w:adjustRightInd w:val="0"/>
              <w:contextualSpacing w:val="0"/>
              <w:rPr>
                <w:rFonts w:ascii="Times New Roman"/>
              </w:rPr>
            </w:pPr>
            <w:r>
              <w:rPr>
                <w:rFonts w:ascii="Times New Roman"/>
              </w:rPr>
              <w:t>数值</w:t>
            </w:r>
          </w:p>
        </w:tc>
        <w:tc>
          <w:tcPr>
            <w:tcW w:w="905" w:type="dxa"/>
            <w:shd w:val="clear" w:color="auto" w:fill="auto"/>
            <w:noWrap/>
            <w:vAlign w:val="center"/>
          </w:tcPr>
          <w:p>
            <w:pPr>
              <w:pStyle w:val="84"/>
              <w:adjustRightInd w:val="0"/>
              <w:contextualSpacing w:val="0"/>
              <w:rPr>
                <w:rFonts w:ascii="Times New Roman"/>
              </w:rPr>
            </w:pPr>
            <w:r>
              <w:rPr>
                <w:rFonts w:ascii="Times New Roman"/>
              </w:rPr>
              <w:t>°</w:t>
            </w:r>
          </w:p>
        </w:tc>
        <w:tc>
          <w:tcPr>
            <w:tcW w:w="905" w:type="dxa"/>
            <w:shd w:val="clear" w:color="auto" w:fill="auto"/>
            <w:noWrap/>
            <w:vAlign w:val="center"/>
          </w:tcPr>
          <w:p>
            <w:pPr>
              <w:pStyle w:val="84"/>
              <w:adjustRightInd w:val="0"/>
              <w:contextualSpacing w:val="0"/>
              <w:rPr>
                <w:rFonts w:ascii="Times New Roman"/>
              </w:rPr>
            </w:pPr>
            <w:r>
              <w:rPr>
                <w:rFonts w:hAnsi="宋体"/>
                <w:kern w:val="0"/>
                <w:szCs w:val="18"/>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1244" w:type="dxa"/>
            <w:shd w:val="clear" w:color="auto" w:fill="auto"/>
            <w:noWrap/>
            <w:vAlign w:val="center"/>
          </w:tcPr>
          <w:p>
            <w:pPr>
              <w:pStyle w:val="84"/>
              <w:adjustRightInd w:val="0"/>
              <w:contextualSpacing w:val="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断面尺寸</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跨径*高度</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顶面高程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铺砌材料信息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铺砌用量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2</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表P.0.3-1 圆管涵模型单元几何表达精度交付要求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长度</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内直径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壁厚</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一字墙/八字墙洞口尺寸</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洞口铺砌</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表P.0.3-2 圆管涵模型单元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adjustRightInd w:val="0"/>
              <w:contextualSpacing w:val="0"/>
              <w:rPr>
                <w:rFonts w:ascii="Times New Roman"/>
              </w:rPr>
            </w:pPr>
          </w:p>
        </w:tc>
        <w:tc>
          <w:tcPr>
            <w:tcW w:w="1696" w:type="dxa"/>
            <w:shd w:val="clear" w:color="auto" w:fill="auto"/>
            <w:noWrap/>
            <w:vAlign w:val="center"/>
          </w:tcPr>
          <w:p>
            <w:pPr>
              <w:pStyle w:val="84"/>
              <w:adjustRightInd w:val="0"/>
              <w:contextualSpacing w:val="0"/>
              <w:rPr>
                <w:rFonts w:ascii="Times New Roman"/>
              </w:rPr>
            </w:pPr>
            <w:r>
              <w:rPr>
                <w:rFonts w:ascii="Times New Roman"/>
              </w:rPr>
              <w:t>斜交角</w:t>
            </w:r>
          </w:p>
        </w:tc>
        <w:tc>
          <w:tcPr>
            <w:tcW w:w="452" w:type="dxa"/>
            <w:shd w:val="clear" w:color="auto" w:fill="auto"/>
            <w:noWrap/>
            <w:vAlign w:val="center"/>
          </w:tcPr>
          <w:p>
            <w:pPr>
              <w:pStyle w:val="84"/>
              <w:adjustRightInd w:val="0"/>
              <w:contextualSpacing w:val="0"/>
              <w:rPr>
                <w:rFonts w:ascii="Times New Roman"/>
              </w:rPr>
            </w:pPr>
            <w:r>
              <w:rPr>
                <w:rFonts w:ascii="Times New Roman"/>
              </w:rPr>
              <w:t>数值</w:t>
            </w:r>
          </w:p>
        </w:tc>
        <w:tc>
          <w:tcPr>
            <w:tcW w:w="905" w:type="dxa"/>
            <w:shd w:val="clear" w:color="auto" w:fill="auto"/>
            <w:noWrap/>
            <w:vAlign w:val="center"/>
          </w:tcPr>
          <w:p>
            <w:pPr>
              <w:pStyle w:val="84"/>
              <w:adjustRightInd w:val="0"/>
              <w:contextualSpacing w:val="0"/>
              <w:rPr>
                <w:rFonts w:ascii="Times New Roman"/>
              </w:rPr>
            </w:pPr>
            <w:r>
              <w:rPr>
                <w:rFonts w:ascii="Times New Roman"/>
              </w:rPr>
              <w:t>°</w:t>
            </w:r>
          </w:p>
        </w:tc>
        <w:tc>
          <w:tcPr>
            <w:tcW w:w="905" w:type="dxa"/>
            <w:shd w:val="clear" w:color="auto" w:fill="auto"/>
            <w:noWrap/>
            <w:vAlign w:val="center"/>
          </w:tcPr>
          <w:p>
            <w:pPr>
              <w:pStyle w:val="84"/>
              <w:adjustRightInd w:val="0"/>
              <w:contextualSpacing w:val="0"/>
              <w:rPr>
                <w:rFonts w:ascii="Times New Roman"/>
              </w:rPr>
            </w:pPr>
            <w:r>
              <w:rPr>
                <w:rFonts w:hAnsi="宋体"/>
                <w:kern w:val="0"/>
                <w:szCs w:val="18"/>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1244" w:type="dxa"/>
            <w:shd w:val="clear" w:color="auto" w:fill="auto"/>
            <w:noWrap/>
            <w:vAlign w:val="center"/>
          </w:tcPr>
          <w:p>
            <w:pPr>
              <w:pStyle w:val="84"/>
              <w:adjustRightInd w:val="0"/>
              <w:contextualSpacing w:val="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截面尺寸</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管底高程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长度</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铺砌材料信息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铺砌用量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2</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表P.0.4-1 拱涵模型单元几何表达精度交付要求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长度</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拱圈跨径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拱圈矢高</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拱圈厚度</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整体式基础尺寸</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八字墙洞口尺寸</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r>
              <w:rPr>
                <w:rFonts w:ascii="Times New Roman"/>
              </w:rPr>
              <w:t>翼墙宽度、高度、角度、背坡</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洞口铺砌</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表P.0.4-2 拱涵模型单元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adjustRightInd w:val="0"/>
              <w:contextualSpacing w:val="0"/>
              <w:rPr>
                <w:rFonts w:ascii="Times New Roman"/>
              </w:rPr>
            </w:pPr>
          </w:p>
        </w:tc>
        <w:tc>
          <w:tcPr>
            <w:tcW w:w="1696" w:type="dxa"/>
            <w:shd w:val="clear" w:color="auto" w:fill="auto"/>
            <w:noWrap/>
            <w:vAlign w:val="center"/>
          </w:tcPr>
          <w:p>
            <w:pPr>
              <w:pStyle w:val="84"/>
              <w:adjustRightInd w:val="0"/>
              <w:contextualSpacing w:val="0"/>
              <w:rPr>
                <w:rFonts w:ascii="Times New Roman"/>
              </w:rPr>
            </w:pPr>
            <w:r>
              <w:rPr>
                <w:rFonts w:ascii="Times New Roman"/>
              </w:rPr>
              <w:t>斜交角</w:t>
            </w:r>
          </w:p>
        </w:tc>
        <w:tc>
          <w:tcPr>
            <w:tcW w:w="452" w:type="dxa"/>
            <w:shd w:val="clear" w:color="auto" w:fill="auto"/>
            <w:noWrap/>
            <w:vAlign w:val="center"/>
          </w:tcPr>
          <w:p>
            <w:pPr>
              <w:pStyle w:val="84"/>
              <w:adjustRightInd w:val="0"/>
              <w:contextualSpacing w:val="0"/>
              <w:rPr>
                <w:rFonts w:ascii="Times New Roman"/>
              </w:rPr>
            </w:pPr>
            <w:r>
              <w:rPr>
                <w:rFonts w:ascii="Times New Roman"/>
              </w:rPr>
              <w:t>数值</w:t>
            </w:r>
          </w:p>
        </w:tc>
        <w:tc>
          <w:tcPr>
            <w:tcW w:w="905" w:type="dxa"/>
            <w:shd w:val="clear" w:color="auto" w:fill="auto"/>
            <w:noWrap/>
            <w:vAlign w:val="center"/>
          </w:tcPr>
          <w:p>
            <w:pPr>
              <w:pStyle w:val="84"/>
              <w:adjustRightInd w:val="0"/>
              <w:contextualSpacing w:val="0"/>
              <w:rPr>
                <w:rFonts w:ascii="Times New Roman"/>
              </w:rPr>
            </w:pPr>
            <w:r>
              <w:rPr>
                <w:rFonts w:ascii="Times New Roman"/>
              </w:rPr>
              <w:t>°</w:t>
            </w:r>
          </w:p>
        </w:tc>
        <w:tc>
          <w:tcPr>
            <w:tcW w:w="905" w:type="dxa"/>
            <w:shd w:val="clear" w:color="auto" w:fill="auto"/>
            <w:noWrap/>
            <w:vAlign w:val="center"/>
          </w:tcPr>
          <w:p>
            <w:pPr>
              <w:pStyle w:val="84"/>
              <w:adjustRightInd w:val="0"/>
              <w:contextualSpacing w:val="0"/>
              <w:rPr>
                <w:rFonts w:ascii="Times New Roman"/>
              </w:rPr>
            </w:pPr>
            <w:r>
              <w:rPr>
                <w:rFonts w:hAnsi="宋体"/>
                <w:kern w:val="0"/>
                <w:szCs w:val="18"/>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1244" w:type="dxa"/>
            <w:shd w:val="clear" w:color="auto" w:fill="auto"/>
            <w:noWrap/>
            <w:vAlign w:val="center"/>
          </w:tcPr>
          <w:p>
            <w:pPr>
              <w:pStyle w:val="84"/>
              <w:adjustRightInd w:val="0"/>
              <w:contextualSpacing w:val="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拱顶高程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长度</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铺砌材料信息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铺砌用量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2</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表P.0.</w:t>
      </w:r>
      <w:r>
        <w:rPr>
          <w:rFonts w:hint="eastAsia"/>
        </w:rPr>
        <w:t>5</w:t>
      </w:r>
      <w:r>
        <w:t xml:space="preserve">-1 </w:t>
      </w:r>
      <w:r>
        <w:rPr>
          <w:rFonts w:hint="eastAsia"/>
        </w:rPr>
        <w:t>波纹管</w:t>
      </w:r>
      <w:r>
        <w:t>涵模型单元几何表达精度交付要求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2559"/>
        <w:gridCol w:w="1364"/>
        <w:gridCol w:w="1364"/>
        <w:gridCol w:w="1364"/>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restart"/>
            <w:shd w:val="clear" w:color="auto" w:fill="auto"/>
            <w:vAlign w:val="center"/>
          </w:tcPr>
          <w:p>
            <w:pPr>
              <w:pStyle w:val="84"/>
              <w:rPr>
                <w:rFonts w:ascii="Times New Roman"/>
              </w:rPr>
            </w:pPr>
            <w:r>
              <w:rPr>
                <w:rFonts w:ascii="Times New Roman"/>
              </w:rPr>
              <w:t>结构尺寸</w:t>
            </w:r>
          </w:p>
        </w:tc>
        <w:tc>
          <w:tcPr>
            <w:tcW w:w="4071"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vMerge w:val="continue"/>
            <w:shd w:val="clear" w:color="auto" w:fill="auto"/>
            <w:vAlign w:val="center"/>
          </w:tcPr>
          <w:p>
            <w:pPr>
              <w:pStyle w:val="84"/>
              <w:rPr>
                <w:rFonts w:ascii="Times New Roman"/>
              </w:rPr>
            </w:pPr>
          </w:p>
        </w:tc>
        <w:tc>
          <w:tcPr>
            <w:tcW w:w="1357" w:type="dxa"/>
            <w:shd w:val="clear" w:color="auto" w:fill="auto"/>
            <w:vAlign w:val="center"/>
          </w:tcPr>
          <w:p>
            <w:pPr>
              <w:pStyle w:val="84"/>
              <w:rPr>
                <w:rFonts w:ascii="Times New Roman"/>
              </w:rPr>
            </w:pPr>
            <w:r>
              <w:rPr>
                <w:rFonts w:ascii="Times New Roman"/>
              </w:rPr>
              <w:t>SL1.0</w:t>
            </w:r>
          </w:p>
        </w:tc>
        <w:tc>
          <w:tcPr>
            <w:tcW w:w="1357" w:type="dxa"/>
            <w:shd w:val="clear" w:color="auto" w:fill="auto"/>
            <w:vAlign w:val="center"/>
          </w:tcPr>
          <w:p>
            <w:pPr>
              <w:pStyle w:val="84"/>
              <w:rPr>
                <w:rFonts w:ascii="Times New Roman"/>
              </w:rPr>
            </w:pPr>
            <w:r>
              <w:rPr>
                <w:rFonts w:ascii="Times New Roman"/>
              </w:rPr>
              <w:t>SL2.0</w:t>
            </w:r>
          </w:p>
        </w:tc>
        <w:tc>
          <w:tcPr>
            <w:tcW w:w="1357"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长度</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内直径</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壁厚</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一字墙/八字墙洞口尺寸</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2546" w:type="dxa"/>
            <w:shd w:val="clear" w:color="auto" w:fill="auto"/>
            <w:vAlign w:val="center"/>
          </w:tcPr>
          <w:p>
            <w:pPr>
              <w:pStyle w:val="84"/>
              <w:rPr>
                <w:rFonts w:ascii="Times New Roman"/>
              </w:rPr>
            </w:pPr>
            <w:r>
              <w:rPr>
                <w:rFonts w:ascii="Times New Roman"/>
              </w:rPr>
              <w:t>洞口铺砌</w:t>
            </w:r>
          </w:p>
        </w:tc>
        <w:tc>
          <w:tcPr>
            <w:tcW w:w="1357" w:type="dxa"/>
            <w:shd w:val="clear" w:color="auto" w:fill="auto"/>
            <w:vAlign w:val="center"/>
          </w:tcPr>
          <w:p>
            <w:pPr>
              <w:pStyle w:val="84"/>
              <w:rPr>
                <w:rFonts w:ascii="Times New Roman"/>
              </w:rPr>
            </w:pPr>
            <w:r>
              <w:rPr>
                <w:rFonts w:ascii="Times New Roman" w:eastAsiaTheme="majorEastAsia"/>
                <w:kern w:val="0"/>
                <w:szCs w:val="18"/>
              </w:rPr>
              <w:t>－</w:t>
            </w:r>
          </w:p>
        </w:tc>
        <w:tc>
          <w:tcPr>
            <w:tcW w:w="1357" w:type="dxa"/>
            <w:shd w:val="clear" w:color="auto" w:fill="auto"/>
            <w:vAlign w:val="center"/>
          </w:tcPr>
          <w:p>
            <w:pPr>
              <w:pStyle w:val="84"/>
              <w:rPr>
                <w:rFonts w:ascii="Times New Roman"/>
              </w:rPr>
            </w:pPr>
            <w:r>
              <w:rPr>
                <w:rFonts w:hAnsi="宋体"/>
                <w:kern w:val="0"/>
                <w:szCs w:val="18"/>
              </w:rPr>
              <w:t>○</w:t>
            </w:r>
          </w:p>
        </w:tc>
        <w:tc>
          <w:tcPr>
            <w:tcW w:w="1357" w:type="dxa"/>
            <w:shd w:val="clear" w:color="auto" w:fill="auto"/>
            <w:vAlign w:val="center"/>
          </w:tcPr>
          <w:p>
            <w:pPr>
              <w:pStyle w:val="84"/>
              <w:rPr>
                <w:rFonts w:ascii="Times New Roman"/>
              </w:rPr>
            </w:pPr>
            <w:r>
              <w:rPr>
                <w:rFonts w:hAnsi="宋体"/>
              </w:rPr>
              <w:t>●</w:t>
            </w:r>
          </w:p>
        </w:tc>
        <w:tc>
          <w:tcPr>
            <w:tcW w:w="1244" w:type="dxa"/>
            <w:shd w:val="clear" w:color="auto" w:fill="auto"/>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pStyle w:val="82"/>
      </w:pPr>
      <w:r>
        <w:t>表P.0.</w:t>
      </w:r>
      <w:r>
        <w:rPr>
          <w:rFonts w:hint="eastAsia"/>
        </w:rPr>
        <w:t>5</w:t>
      </w:r>
      <w:r>
        <w:t xml:space="preserve">-2 </w:t>
      </w:r>
      <w:r>
        <w:rPr>
          <w:rFonts w:hint="eastAsia"/>
        </w:rPr>
        <w:t>波纹管</w:t>
      </w:r>
      <w:r>
        <w:t>涵模型单元</w:t>
      </w:r>
      <w:r>
        <w:rPr>
          <w:rFonts w:hint="eastAsia"/>
        </w:rPr>
        <w:t>属性信息</w:t>
      </w:r>
      <w:r>
        <w:t>交付要求</w:t>
      </w:r>
    </w:p>
    <w:tbl>
      <w:tblPr>
        <w:tblStyle w:val="23"/>
        <w:tblW w:w="5000"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3"/>
        <w:gridCol w:w="1705"/>
        <w:gridCol w:w="454"/>
        <w:gridCol w:w="910"/>
        <w:gridCol w:w="910"/>
        <w:gridCol w:w="910"/>
        <w:gridCol w:w="910"/>
        <w:gridCol w:w="1250"/>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restart"/>
            <w:shd w:val="clear" w:color="auto" w:fill="auto"/>
            <w:vAlign w:val="center"/>
          </w:tcPr>
          <w:p>
            <w:pPr>
              <w:pStyle w:val="84"/>
              <w:rPr>
                <w:rFonts w:ascii="Times New Roman"/>
              </w:rPr>
            </w:pPr>
            <w:r>
              <w:rPr>
                <w:rFonts w:ascii="Times New Roman"/>
              </w:rPr>
              <w:t>属性组</w:t>
            </w:r>
          </w:p>
        </w:tc>
        <w:tc>
          <w:tcPr>
            <w:tcW w:w="1696" w:type="dxa"/>
            <w:vMerge w:val="restart"/>
            <w:shd w:val="clear" w:color="auto" w:fill="auto"/>
            <w:vAlign w:val="center"/>
          </w:tcPr>
          <w:p>
            <w:pPr>
              <w:pStyle w:val="84"/>
              <w:rPr>
                <w:rFonts w:ascii="Times New Roman"/>
              </w:rPr>
            </w:pPr>
            <w:r>
              <w:rPr>
                <w:rFonts w:ascii="Times New Roman"/>
              </w:rPr>
              <w:t>属性名称</w:t>
            </w:r>
          </w:p>
        </w:tc>
        <w:tc>
          <w:tcPr>
            <w:tcW w:w="452" w:type="dxa"/>
            <w:vMerge w:val="restart"/>
            <w:shd w:val="clear" w:color="auto" w:fill="auto"/>
            <w:vAlign w:val="center"/>
          </w:tcPr>
          <w:p>
            <w:pPr>
              <w:pStyle w:val="84"/>
              <w:rPr>
                <w:rFonts w:ascii="Times New Roman"/>
              </w:rPr>
            </w:pPr>
            <w:r>
              <w:rPr>
                <w:rFonts w:ascii="Times New Roman"/>
              </w:rPr>
              <w:t>参数类型</w:t>
            </w:r>
          </w:p>
        </w:tc>
        <w:tc>
          <w:tcPr>
            <w:tcW w:w="905" w:type="dxa"/>
            <w:vMerge w:val="restart"/>
            <w:shd w:val="clear" w:color="auto" w:fill="auto"/>
            <w:vAlign w:val="center"/>
          </w:tcPr>
          <w:p>
            <w:pPr>
              <w:pStyle w:val="84"/>
              <w:rPr>
                <w:rFonts w:ascii="Times New Roman"/>
              </w:rPr>
            </w:pPr>
            <w:r>
              <w:rPr>
                <w:rFonts w:ascii="Times New Roman"/>
              </w:rPr>
              <w:t>单位/描述/取值范围</w:t>
            </w:r>
          </w:p>
        </w:tc>
        <w:tc>
          <w:tcPr>
            <w:tcW w:w="2715" w:type="dxa"/>
            <w:gridSpan w:val="3"/>
            <w:shd w:val="clear" w:color="auto" w:fill="auto"/>
            <w:vAlign w:val="center"/>
          </w:tcPr>
          <w:p>
            <w:pPr>
              <w:pStyle w:val="84"/>
              <w:rPr>
                <w:rFonts w:ascii="Times New Roman"/>
              </w:rPr>
            </w:pPr>
            <w:r>
              <w:rPr>
                <w:rFonts w:ascii="Times New Roman"/>
              </w:rPr>
              <w:t>模型精细度等级</w:t>
            </w:r>
          </w:p>
        </w:tc>
        <w:tc>
          <w:tcPr>
            <w:tcW w:w="1244" w:type="dxa"/>
            <w:shd w:val="clear" w:color="auto" w:fill="auto"/>
            <w:vAlign w:val="center"/>
          </w:tcPr>
          <w:p>
            <w:pPr>
              <w:pStyle w:val="84"/>
              <w:rPr>
                <w:rFonts w:ascii="Times New Roman"/>
              </w:rPr>
            </w:pPr>
            <w:r>
              <w:rPr>
                <w:rFonts w:ascii="Times New Roman"/>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tblHeader/>
          <w:jc w:val="center"/>
        </w:trPr>
        <w:tc>
          <w:tcPr>
            <w:tcW w:w="849" w:type="dxa"/>
            <w:vMerge w:val="continue"/>
            <w:shd w:val="clear" w:color="auto" w:fill="auto"/>
            <w:vAlign w:val="center"/>
          </w:tcPr>
          <w:p>
            <w:pPr>
              <w:pStyle w:val="84"/>
              <w:rPr>
                <w:rFonts w:ascii="Times New Roman"/>
              </w:rPr>
            </w:pPr>
          </w:p>
        </w:tc>
        <w:tc>
          <w:tcPr>
            <w:tcW w:w="1696" w:type="dxa"/>
            <w:vMerge w:val="continue"/>
            <w:shd w:val="clear" w:color="auto" w:fill="auto"/>
            <w:vAlign w:val="center"/>
          </w:tcPr>
          <w:p>
            <w:pPr>
              <w:pStyle w:val="84"/>
              <w:rPr>
                <w:rFonts w:ascii="Times New Roman"/>
              </w:rPr>
            </w:pPr>
          </w:p>
        </w:tc>
        <w:tc>
          <w:tcPr>
            <w:tcW w:w="452" w:type="dxa"/>
            <w:vMerge w:val="continue"/>
            <w:shd w:val="clear" w:color="auto" w:fill="auto"/>
            <w:vAlign w:val="center"/>
          </w:tcPr>
          <w:p>
            <w:pPr>
              <w:pStyle w:val="84"/>
              <w:rPr>
                <w:rFonts w:ascii="Times New Roman"/>
              </w:rPr>
            </w:pPr>
          </w:p>
        </w:tc>
        <w:tc>
          <w:tcPr>
            <w:tcW w:w="905" w:type="dxa"/>
            <w:vMerge w:val="continue"/>
            <w:shd w:val="clear" w:color="auto" w:fill="auto"/>
            <w:vAlign w:val="center"/>
          </w:tcPr>
          <w:p>
            <w:pPr>
              <w:pStyle w:val="84"/>
              <w:rPr>
                <w:rFonts w:ascii="Times New Roman"/>
              </w:rPr>
            </w:pPr>
          </w:p>
        </w:tc>
        <w:tc>
          <w:tcPr>
            <w:tcW w:w="905" w:type="dxa"/>
            <w:shd w:val="clear" w:color="auto" w:fill="auto"/>
            <w:vAlign w:val="center"/>
          </w:tcPr>
          <w:p>
            <w:pPr>
              <w:pStyle w:val="84"/>
              <w:rPr>
                <w:rFonts w:ascii="Times New Roman"/>
              </w:rPr>
            </w:pPr>
            <w:r>
              <w:rPr>
                <w:rFonts w:ascii="Times New Roman"/>
              </w:rPr>
              <w:t>SL1.0</w:t>
            </w:r>
          </w:p>
        </w:tc>
        <w:tc>
          <w:tcPr>
            <w:tcW w:w="905" w:type="dxa"/>
            <w:shd w:val="clear" w:color="auto" w:fill="auto"/>
            <w:vAlign w:val="center"/>
          </w:tcPr>
          <w:p>
            <w:pPr>
              <w:pStyle w:val="84"/>
              <w:rPr>
                <w:rFonts w:ascii="Times New Roman"/>
              </w:rPr>
            </w:pPr>
            <w:r>
              <w:rPr>
                <w:rFonts w:ascii="Times New Roman"/>
              </w:rPr>
              <w:t>SL2.0</w:t>
            </w:r>
          </w:p>
        </w:tc>
        <w:tc>
          <w:tcPr>
            <w:tcW w:w="905" w:type="dxa"/>
            <w:shd w:val="clear" w:color="auto" w:fill="auto"/>
            <w:vAlign w:val="center"/>
          </w:tcPr>
          <w:p>
            <w:pPr>
              <w:pStyle w:val="84"/>
              <w:rPr>
                <w:rFonts w:ascii="Times New Roman"/>
              </w:rPr>
            </w:pPr>
            <w:r>
              <w:rPr>
                <w:rFonts w:ascii="Times New Roman"/>
              </w:rPr>
              <w:t>SL3.0</w:t>
            </w:r>
          </w:p>
        </w:tc>
        <w:tc>
          <w:tcPr>
            <w:tcW w:w="1244" w:type="dxa"/>
            <w:shd w:val="clear" w:color="auto" w:fill="auto"/>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基础信息</w:t>
            </w:r>
          </w:p>
        </w:tc>
        <w:tc>
          <w:tcPr>
            <w:tcW w:w="1696" w:type="dxa"/>
            <w:shd w:val="clear" w:color="auto" w:fill="auto"/>
            <w:noWrap/>
            <w:vAlign w:val="center"/>
          </w:tcPr>
          <w:p>
            <w:pPr>
              <w:pStyle w:val="84"/>
              <w:rPr>
                <w:rFonts w:ascii="Times New Roman"/>
              </w:rPr>
            </w:pPr>
            <w:r>
              <w:rPr>
                <w:rFonts w:ascii="Times New Roman"/>
              </w:rPr>
              <w:t>模型单元名称</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adjustRightInd w:val="0"/>
              <w:contextualSpacing w:val="0"/>
              <w:rPr>
                <w:rFonts w:ascii="Times New Roman"/>
              </w:rPr>
            </w:pPr>
          </w:p>
        </w:tc>
        <w:tc>
          <w:tcPr>
            <w:tcW w:w="1696" w:type="dxa"/>
            <w:shd w:val="clear" w:color="auto" w:fill="auto"/>
            <w:noWrap/>
            <w:vAlign w:val="center"/>
          </w:tcPr>
          <w:p>
            <w:pPr>
              <w:pStyle w:val="84"/>
              <w:adjustRightInd w:val="0"/>
              <w:contextualSpacing w:val="0"/>
              <w:rPr>
                <w:rFonts w:ascii="Times New Roman"/>
              </w:rPr>
            </w:pPr>
            <w:r>
              <w:rPr>
                <w:rFonts w:ascii="Times New Roman"/>
              </w:rPr>
              <w:t>斜交角</w:t>
            </w:r>
          </w:p>
        </w:tc>
        <w:tc>
          <w:tcPr>
            <w:tcW w:w="452" w:type="dxa"/>
            <w:shd w:val="clear" w:color="auto" w:fill="auto"/>
            <w:noWrap/>
            <w:vAlign w:val="center"/>
          </w:tcPr>
          <w:p>
            <w:pPr>
              <w:pStyle w:val="84"/>
              <w:adjustRightInd w:val="0"/>
              <w:contextualSpacing w:val="0"/>
              <w:rPr>
                <w:rFonts w:ascii="Times New Roman"/>
              </w:rPr>
            </w:pPr>
            <w:r>
              <w:rPr>
                <w:rFonts w:ascii="Times New Roman"/>
              </w:rPr>
              <w:t>数值</w:t>
            </w:r>
          </w:p>
        </w:tc>
        <w:tc>
          <w:tcPr>
            <w:tcW w:w="905" w:type="dxa"/>
            <w:shd w:val="clear" w:color="auto" w:fill="auto"/>
            <w:noWrap/>
            <w:vAlign w:val="center"/>
          </w:tcPr>
          <w:p>
            <w:pPr>
              <w:pStyle w:val="84"/>
              <w:adjustRightInd w:val="0"/>
              <w:contextualSpacing w:val="0"/>
              <w:rPr>
                <w:rFonts w:ascii="Times New Roman"/>
              </w:rPr>
            </w:pPr>
            <w:r>
              <w:rPr>
                <w:rFonts w:ascii="Times New Roman"/>
              </w:rPr>
              <w:t>°</w:t>
            </w:r>
          </w:p>
        </w:tc>
        <w:tc>
          <w:tcPr>
            <w:tcW w:w="905" w:type="dxa"/>
            <w:shd w:val="clear" w:color="auto" w:fill="auto"/>
            <w:noWrap/>
            <w:vAlign w:val="center"/>
          </w:tcPr>
          <w:p>
            <w:pPr>
              <w:pStyle w:val="84"/>
              <w:adjustRightInd w:val="0"/>
              <w:contextualSpacing w:val="0"/>
              <w:rPr>
                <w:rFonts w:ascii="Times New Roman"/>
              </w:rPr>
            </w:pPr>
            <w:r>
              <w:rPr>
                <w:rFonts w:hAnsi="宋体"/>
                <w:kern w:val="0"/>
                <w:szCs w:val="18"/>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905" w:type="dxa"/>
            <w:shd w:val="clear" w:color="auto" w:fill="auto"/>
            <w:vAlign w:val="center"/>
          </w:tcPr>
          <w:p>
            <w:pPr>
              <w:pStyle w:val="84"/>
              <w:adjustRightInd w:val="0"/>
              <w:contextualSpacing w:val="0"/>
              <w:rPr>
                <w:rFonts w:ascii="Times New Roman"/>
              </w:rPr>
            </w:pPr>
            <w:r>
              <w:rPr>
                <w:rFonts w:hAnsi="宋体"/>
              </w:rPr>
              <w:t>●</w:t>
            </w:r>
          </w:p>
        </w:tc>
        <w:tc>
          <w:tcPr>
            <w:tcW w:w="1244" w:type="dxa"/>
            <w:shd w:val="clear" w:color="auto" w:fill="auto"/>
            <w:noWrap/>
            <w:vAlign w:val="center"/>
          </w:tcPr>
          <w:p>
            <w:pPr>
              <w:pStyle w:val="84"/>
              <w:adjustRightInd w:val="0"/>
              <w:contextualSpacing w:val="0"/>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截面尺寸</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管底高程</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长度</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设计信息</w:t>
            </w:r>
          </w:p>
        </w:tc>
        <w:tc>
          <w:tcPr>
            <w:tcW w:w="1696" w:type="dxa"/>
            <w:shd w:val="clear" w:color="auto" w:fill="auto"/>
            <w:noWrap/>
            <w:vAlign w:val="center"/>
          </w:tcPr>
          <w:p>
            <w:pPr>
              <w:pStyle w:val="84"/>
              <w:rPr>
                <w:rFonts w:ascii="Times New Roman"/>
              </w:rPr>
            </w:pPr>
            <w:r>
              <w:rPr>
                <w:rFonts w:ascii="Times New Roman"/>
              </w:rPr>
              <w:t>混凝土材料信息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见表B.0.1</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r>
              <w:rPr>
                <w:rFonts w:ascii="Times New Roman"/>
              </w:rPr>
              <w:t>见表B.0.2</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铺砌材料信息</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hint="eastAsia" w:ascii="Times New Roman"/>
              </w:rPr>
              <w:t>波纹管材料信息</w:t>
            </w:r>
          </w:p>
        </w:tc>
        <w:tc>
          <w:tcPr>
            <w:tcW w:w="452" w:type="dxa"/>
            <w:shd w:val="clear" w:color="auto" w:fill="auto"/>
            <w:noWrap/>
            <w:vAlign w:val="center"/>
          </w:tcPr>
          <w:p>
            <w:pPr>
              <w:pStyle w:val="84"/>
              <w:rPr>
                <w:rFonts w:ascii="Times New Roman"/>
              </w:rPr>
            </w:pPr>
            <w:r>
              <w:rPr>
                <w:rFonts w:hint="eastAsia"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hAnsi="宋体"/>
                <w:kern w:val="0"/>
                <w:szCs w:val="18"/>
              </w:rPr>
            </w:pPr>
            <w:r>
              <w:rPr>
                <w:rFonts w:hAnsi="宋体"/>
                <w:kern w:val="0"/>
                <w:szCs w:val="18"/>
              </w:rPr>
              <w:t>—</w:t>
            </w:r>
          </w:p>
        </w:tc>
        <w:tc>
          <w:tcPr>
            <w:tcW w:w="905" w:type="dxa"/>
            <w:shd w:val="clear" w:color="auto" w:fill="auto"/>
            <w:vAlign w:val="center"/>
          </w:tcPr>
          <w:p>
            <w:pPr>
              <w:pStyle w:val="84"/>
              <w:rPr>
                <w:rFonts w:hAnsi="宋体"/>
              </w:rPr>
            </w:pPr>
            <w:r>
              <w:rPr>
                <w:rFonts w:hAnsi="宋体"/>
              </w:rPr>
              <w:t>○</w:t>
            </w:r>
          </w:p>
        </w:tc>
        <w:tc>
          <w:tcPr>
            <w:tcW w:w="905" w:type="dxa"/>
            <w:shd w:val="clear" w:color="auto" w:fill="auto"/>
            <w:vAlign w:val="center"/>
          </w:tcPr>
          <w:p>
            <w:pPr>
              <w:pStyle w:val="84"/>
              <w:rPr>
                <w:rFonts w:hAnsi="宋体"/>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混凝土用量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m</w:t>
            </w:r>
            <w:r>
              <w:rPr>
                <w:rFonts w:ascii="Times New Roman"/>
                <w:vertAlign w:val="superscript"/>
              </w:rPr>
              <w:t>3</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钢筋用量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ascii="Times New Roman"/>
              </w:rPr>
              <w:t>kg</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hint="eastAsia" w:ascii="Times New Roman"/>
              </w:rPr>
              <w:t>波纹管用量</w:t>
            </w:r>
          </w:p>
        </w:tc>
        <w:tc>
          <w:tcPr>
            <w:tcW w:w="452" w:type="dxa"/>
            <w:shd w:val="clear" w:color="auto" w:fill="auto"/>
            <w:noWrap/>
            <w:vAlign w:val="center"/>
          </w:tcPr>
          <w:p>
            <w:pPr>
              <w:pStyle w:val="84"/>
              <w:rPr>
                <w:rFonts w:ascii="Times New Roman"/>
              </w:rPr>
            </w:pPr>
          </w:p>
        </w:tc>
        <w:tc>
          <w:tcPr>
            <w:tcW w:w="905" w:type="dxa"/>
            <w:shd w:val="clear" w:color="auto" w:fill="auto"/>
            <w:noWrap/>
            <w:vAlign w:val="center"/>
          </w:tcPr>
          <w:p>
            <w:pPr>
              <w:pStyle w:val="84"/>
              <w:rPr>
                <w:rFonts w:ascii="Times New Roman"/>
              </w:rPr>
            </w:pPr>
          </w:p>
        </w:tc>
        <w:tc>
          <w:tcPr>
            <w:tcW w:w="905" w:type="dxa"/>
            <w:shd w:val="clear" w:color="auto" w:fill="auto"/>
            <w:noWrap/>
            <w:vAlign w:val="center"/>
          </w:tcPr>
          <w:p>
            <w:pPr>
              <w:pStyle w:val="84"/>
              <w:rPr>
                <w:rFonts w:hAnsi="宋体"/>
                <w:kern w:val="0"/>
                <w:szCs w:val="18"/>
              </w:rPr>
            </w:pPr>
          </w:p>
        </w:tc>
        <w:tc>
          <w:tcPr>
            <w:tcW w:w="905" w:type="dxa"/>
            <w:shd w:val="clear" w:color="auto" w:fill="auto"/>
            <w:vAlign w:val="center"/>
          </w:tcPr>
          <w:p>
            <w:pPr>
              <w:pStyle w:val="84"/>
              <w:rPr>
                <w:rFonts w:hAnsi="宋体"/>
                <w:kern w:val="0"/>
                <w:szCs w:val="18"/>
              </w:rPr>
            </w:pPr>
          </w:p>
        </w:tc>
        <w:tc>
          <w:tcPr>
            <w:tcW w:w="905" w:type="dxa"/>
            <w:shd w:val="clear" w:color="auto" w:fill="auto"/>
            <w:vAlign w:val="center"/>
          </w:tcPr>
          <w:p>
            <w:pPr>
              <w:pStyle w:val="84"/>
              <w:rPr>
                <w:rFonts w:hAnsi="宋体"/>
              </w:rPr>
            </w:pP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铺砌用量</w:t>
            </w:r>
          </w:p>
        </w:tc>
        <w:tc>
          <w:tcPr>
            <w:tcW w:w="452" w:type="dxa"/>
            <w:shd w:val="clear" w:color="auto" w:fill="auto"/>
            <w:noWrap/>
            <w:vAlign w:val="center"/>
          </w:tcPr>
          <w:p>
            <w:pPr>
              <w:pStyle w:val="84"/>
              <w:rPr>
                <w:rFonts w:ascii="Times New Roman"/>
              </w:rPr>
            </w:pPr>
            <w:r>
              <w:rPr>
                <w:rFonts w:ascii="Times New Roman"/>
              </w:rPr>
              <w:t>数值</w:t>
            </w:r>
          </w:p>
        </w:tc>
        <w:tc>
          <w:tcPr>
            <w:tcW w:w="905" w:type="dxa"/>
            <w:shd w:val="clear" w:color="auto" w:fill="auto"/>
            <w:noWrap/>
            <w:vAlign w:val="center"/>
          </w:tcPr>
          <w:p>
            <w:pPr>
              <w:pStyle w:val="84"/>
              <w:rPr>
                <w:rFonts w:ascii="Times New Roman"/>
              </w:rPr>
            </w:pPr>
            <w:r>
              <w:rPr>
                <w:rFonts w:hint="eastAsia" w:ascii="Times New Roman"/>
              </w:rPr>
              <w:t>m</w:t>
            </w:r>
            <w:r>
              <w:rPr>
                <w:rFonts w:hint="eastAsia" w:ascii="Times New Roman"/>
                <w:vertAlign w:val="superscript"/>
              </w:rPr>
              <w:t>2</w:t>
            </w:r>
          </w:p>
        </w:tc>
        <w:tc>
          <w:tcPr>
            <w:tcW w:w="905" w:type="dxa"/>
            <w:shd w:val="clear" w:color="auto" w:fill="auto"/>
            <w:noWrap/>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eastAsiaTheme="majorEastAsia"/>
                <w:kern w:val="0"/>
                <w:szCs w:val="18"/>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restart"/>
            <w:shd w:val="clear" w:color="auto" w:fill="auto"/>
            <w:noWrap/>
            <w:vAlign w:val="center"/>
          </w:tcPr>
          <w:p>
            <w:pPr>
              <w:pStyle w:val="84"/>
              <w:rPr>
                <w:rFonts w:ascii="Times New Roman"/>
              </w:rPr>
            </w:pPr>
            <w:r>
              <w:rPr>
                <w:rFonts w:ascii="Times New Roman"/>
              </w:rPr>
              <w:t>其他信息</w:t>
            </w:r>
          </w:p>
        </w:tc>
        <w:tc>
          <w:tcPr>
            <w:tcW w:w="1696" w:type="dxa"/>
            <w:shd w:val="clear" w:color="auto" w:fill="auto"/>
            <w:noWrap/>
            <w:vAlign w:val="center"/>
          </w:tcPr>
          <w:p>
            <w:pPr>
              <w:pStyle w:val="84"/>
              <w:rPr>
                <w:rFonts w:ascii="Times New Roman"/>
              </w:rPr>
            </w:pPr>
            <w:r>
              <w:rPr>
                <w:rFonts w:ascii="Times New Roman"/>
              </w:rPr>
              <w:t>工艺/工法要求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849" w:type="dxa"/>
            <w:vMerge w:val="continue"/>
            <w:shd w:val="clear" w:color="auto" w:fill="auto"/>
            <w:noWrap/>
            <w:vAlign w:val="center"/>
          </w:tcPr>
          <w:p>
            <w:pPr>
              <w:pStyle w:val="84"/>
              <w:rPr>
                <w:rFonts w:ascii="Times New Roman"/>
              </w:rPr>
            </w:pPr>
          </w:p>
        </w:tc>
        <w:tc>
          <w:tcPr>
            <w:tcW w:w="1696" w:type="dxa"/>
            <w:shd w:val="clear" w:color="auto" w:fill="auto"/>
            <w:noWrap/>
            <w:vAlign w:val="center"/>
          </w:tcPr>
          <w:p>
            <w:pPr>
              <w:pStyle w:val="84"/>
              <w:rPr>
                <w:rFonts w:ascii="Times New Roman"/>
              </w:rPr>
            </w:pPr>
            <w:r>
              <w:rPr>
                <w:rFonts w:ascii="Times New Roman"/>
              </w:rPr>
              <w:t>其它要求</w:t>
            </w:r>
          </w:p>
        </w:tc>
        <w:tc>
          <w:tcPr>
            <w:tcW w:w="452" w:type="dxa"/>
            <w:shd w:val="clear" w:color="auto" w:fill="auto"/>
            <w:noWrap/>
            <w:vAlign w:val="center"/>
          </w:tcPr>
          <w:p>
            <w:pPr>
              <w:pStyle w:val="84"/>
              <w:rPr>
                <w:rFonts w:ascii="Times New Roman"/>
              </w:rPr>
            </w:pPr>
            <w:r>
              <w:rPr>
                <w:rFonts w:ascii="Times New Roman"/>
              </w:rPr>
              <w:t>文本</w:t>
            </w:r>
          </w:p>
        </w:tc>
        <w:tc>
          <w:tcPr>
            <w:tcW w:w="905" w:type="dxa"/>
            <w:shd w:val="clear" w:color="auto" w:fill="auto"/>
            <w:noWrap/>
            <w:vAlign w:val="center"/>
          </w:tcPr>
          <w:p>
            <w:pPr>
              <w:pStyle w:val="84"/>
              <w:rPr>
                <w:rFonts w:ascii="Times New Roman"/>
              </w:rPr>
            </w:pPr>
            <w:r>
              <w:rPr>
                <w:rFonts w:ascii="Times New Roman"/>
              </w:rPr>
              <w:t>－</w:t>
            </w:r>
          </w:p>
        </w:tc>
        <w:tc>
          <w:tcPr>
            <w:tcW w:w="905" w:type="dxa"/>
            <w:shd w:val="clear" w:color="auto" w:fill="auto"/>
            <w:noWrap/>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kern w:val="0"/>
                <w:szCs w:val="18"/>
              </w:rPr>
              <w:t>—</w:t>
            </w:r>
          </w:p>
        </w:tc>
        <w:tc>
          <w:tcPr>
            <w:tcW w:w="905" w:type="dxa"/>
            <w:shd w:val="clear" w:color="auto" w:fill="auto"/>
            <w:vAlign w:val="center"/>
          </w:tcPr>
          <w:p>
            <w:pPr>
              <w:pStyle w:val="84"/>
              <w:rPr>
                <w:rFonts w:ascii="Times New Roman"/>
              </w:rPr>
            </w:pPr>
            <w:r>
              <w:rPr>
                <w:rFonts w:hAnsi="宋体"/>
              </w:rPr>
              <w:t>○</w:t>
            </w:r>
          </w:p>
        </w:tc>
        <w:tc>
          <w:tcPr>
            <w:tcW w:w="1244" w:type="dxa"/>
            <w:shd w:val="clear" w:color="auto" w:fill="auto"/>
            <w:noWrap/>
            <w:vAlign w:val="center"/>
          </w:tcPr>
          <w:p>
            <w:pPr>
              <w:pStyle w:val="84"/>
              <w:rPr>
                <w:rFonts w:ascii="Times New Roman"/>
              </w:rPr>
            </w:pPr>
          </w:p>
        </w:tc>
      </w:tr>
    </w:tbl>
    <w:p>
      <w:pPr>
        <w:widowControl/>
        <w:rPr>
          <w:rFonts w:ascii="Times New Roman" w:hAnsi="Times New Roman" w:eastAsiaTheme="minorEastAsia"/>
          <w:kern w:val="0"/>
          <w:sz w:val="18"/>
          <w:szCs w:val="18"/>
        </w:rPr>
      </w:pPr>
      <w:r>
        <w:rPr>
          <w:rFonts w:ascii="Times New Roman" w:hAnsi="Times New Roman" w:eastAsiaTheme="minorEastAsia"/>
          <w:kern w:val="0"/>
          <w:sz w:val="18"/>
          <w:szCs w:val="18"/>
        </w:rPr>
        <w:t>注：1 表中“</w:t>
      </w:r>
      <w:r>
        <w:rPr>
          <w:rFonts w:ascii="宋体" w:hAnsi="宋体"/>
          <w:kern w:val="0"/>
          <w:sz w:val="18"/>
          <w:szCs w:val="18"/>
        </w:rPr>
        <w:t>●</w:t>
      </w:r>
      <w:r>
        <w:rPr>
          <w:rFonts w:ascii="Times New Roman" w:hAnsi="Times New Roman" w:eastAsiaTheme="minorEastAsia"/>
          <w:kern w:val="0"/>
          <w:sz w:val="18"/>
          <w:szCs w:val="18"/>
        </w:rPr>
        <w:t>”指“应包括的信息”，“</w:t>
      </w:r>
      <w:r>
        <w:rPr>
          <w:rFonts w:ascii="宋体" w:hAnsi="宋体"/>
          <w:kern w:val="0"/>
          <w:sz w:val="18"/>
          <w:szCs w:val="18"/>
        </w:rPr>
        <w:t>○</w:t>
      </w:r>
      <w:r>
        <w:rPr>
          <w:rFonts w:ascii="Times New Roman" w:hAnsi="Times New Roman" w:eastAsiaTheme="minorEastAsia"/>
          <w:kern w:val="0"/>
          <w:sz w:val="18"/>
          <w:szCs w:val="18"/>
        </w:rPr>
        <w:t>”指“宜包括的信息”，“－”指“可不包括的信息”。</w:t>
      </w:r>
    </w:p>
    <w:p>
      <w:pPr>
        <w:widowControl/>
        <w:spacing w:line="360" w:lineRule="auto"/>
        <w:rPr>
          <w:rFonts w:ascii="Times New Roman" w:hAnsi="Times New Roman" w:eastAsiaTheme="majorEastAsia"/>
          <w:kern w:val="0"/>
          <w:sz w:val="18"/>
          <w:szCs w:val="18"/>
        </w:rPr>
      </w:pPr>
    </w:p>
    <w:p>
      <w:pPr>
        <w:spacing w:line="360" w:lineRule="auto"/>
        <w:jc w:val="center"/>
        <w:outlineLvl w:val="0"/>
        <w:rPr>
          <w:rFonts w:ascii="Times New Roman" w:hAnsi="Times New Roman" w:eastAsiaTheme="minorEastAsia"/>
          <w:b/>
          <w:sz w:val="30"/>
          <w:szCs w:val="30"/>
        </w:rPr>
      </w:pPr>
      <w:r>
        <w:rPr>
          <w:rFonts w:ascii="Times New Roman" w:hAnsi="Times New Roman" w:eastAsiaTheme="minorEastAsia"/>
          <w:b/>
          <w:sz w:val="30"/>
          <w:szCs w:val="30"/>
        </w:rPr>
        <w:br w:type="page"/>
      </w:r>
    </w:p>
    <w:p>
      <w:pPr>
        <w:pStyle w:val="35"/>
        <w:spacing w:line="360" w:lineRule="auto"/>
        <w:ind w:firstLine="0" w:firstLineChars="0"/>
        <w:jc w:val="center"/>
        <w:outlineLvl w:val="0"/>
        <w:rPr>
          <w:rFonts w:ascii="Times New Roman" w:hAnsi="Times New Roman" w:eastAsiaTheme="minorEastAsia"/>
          <w:b/>
          <w:sz w:val="30"/>
          <w:szCs w:val="30"/>
        </w:rPr>
      </w:pPr>
      <w:bookmarkStart w:id="134" w:name="_Toc164869208"/>
      <w:r>
        <w:rPr>
          <w:rFonts w:ascii="Times New Roman" w:hAnsi="Times New Roman" w:eastAsiaTheme="minorEastAsia"/>
          <w:b/>
          <w:sz w:val="30"/>
          <w:szCs w:val="30"/>
        </w:rPr>
        <w:t>本标准用词说明</w:t>
      </w:r>
      <w:bookmarkEnd w:id="134"/>
    </w:p>
    <w:p>
      <w:pPr>
        <w:pStyle w:val="35"/>
        <w:spacing w:line="360" w:lineRule="auto"/>
        <w:ind w:firstLine="482"/>
        <w:jc w:val="left"/>
        <w:rPr>
          <w:rFonts w:ascii="Times New Roman" w:hAnsi="Times New Roman" w:eastAsiaTheme="minorEastAsia"/>
          <w:sz w:val="24"/>
          <w:szCs w:val="28"/>
        </w:rPr>
      </w:pPr>
      <w:r>
        <w:rPr>
          <w:rFonts w:ascii="Times New Roman" w:hAnsi="Times New Roman" w:eastAsiaTheme="minorEastAsia"/>
          <w:b/>
          <w:sz w:val="24"/>
          <w:szCs w:val="28"/>
        </w:rPr>
        <w:t>1</w:t>
      </w:r>
      <w:r>
        <w:rPr>
          <w:rFonts w:ascii="Times New Roman" w:hAnsi="Times New Roman" w:eastAsiaTheme="minorEastAsia"/>
          <w:sz w:val="24"/>
          <w:szCs w:val="28"/>
        </w:rPr>
        <w:t xml:space="preserve"> 为便于在执行本标准条文时区别对待，对要求严格程度不同的用词说明如下：</w:t>
      </w:r>
    </w:p>
    <w:p>
      <w:pPr>
        <w:pStyle w:val="35"/>
        <w:spacing w:line="360" w:lineRule="auto"/>
        <w:ind w:firstLine="482"/>
        <w:jc w:val="left"/>
        <w:rPr>
          <w:rFonts w:ascii="Times New Roman" w:hAnsi="Times New Roman" w:eastAsiaTheme="minorEastAsia"/>
          <w:sz w:val="24"/>
          <w:szCs w:val="28"/>
        </w:rPr>
      </w:pPr>
      <w:r>
        <w:rPr>
          <w:rFonts w:ascii="Times New Roman" w:hAnsi="Times New Roman" w:eastAsiaTheme="minorEastAsia"/>
          <w:b/>
          <w:sz w:val="24"/>
          <w:szCs w:val="28"/>
        </w:rPr>
        <w:t>1</w:t>
      </w:r>
      <w:r>
        <w:rPr>
          <w:rFonts w:ascii="Times New Roman" w:hAnsi="Times New Roman" w:eastAsiaTheme="minorEastAsia"/>
          <w:sz w:val="24"/>
          <w:szCs w:val="28"/>
        </w:rPr>
        <w:t>）表示很严格，非这样做不可的：</w:t>
      </w:r>
    </w:p>
    <w:p>
      <w:pPr>
        <w:pStyle w:val="35"/>
        <w:spacing w:line="360" w:lineRule="auto"/>
        <w:ind w:firstLine="480"/>
        <w:jc w:val="left"/>
        <w:rPr>
          <w:rFonts w:ascii="Times New Roman" w:hAnsi="Times New Roman" w:eastAsiaTheme="minorEastAsia"/>
          <w:sz w:val="24"/>
          <w:szCs w:val="28"/>
        </w:rPr>
      </w:pPr>
      <w:r>
        <w:rPr>
          <w:rFonts w:ascii="Times New Roman" w:hAnsi="Times New Roman" w:eastAsiaTheme="minorEastAsia"/>
          <w:sz w:val="24"/>
          <w:szCs w:val="28"/>
        </w:rPr>
        <w:t>正面词采用“必须”，反面词采用“严禁”；</w:t>
      </w:r>
    </w:p>
    <w:p>
      <w:pPr>
        <w:pStyle w:val="35"/>
        <w:spacing w:line="360" w:lineRule="auto"/>
        <w:ind w:firstLine="482"/>
        <w:jc w:val="left"/>
        <w:rPr>
          <w:rFonts w:ascii="Times New Roman" w:hAnsi="Times New Roman" w:eastAsiaTheme="minorEastAsia"/>
          <w:sz w:val="24"/>
          <w:szCs w:val="28"/>
        </w:rPr>
      </w:pPr>
      <w:r>
        <w:rPr>
          <w:rFonts w:ascii="Times New Roman" w:hAnsi="Times New Roman" w:eastAsiaTheme="minorEastAsia"/>
          <w:b/>
          <w:sz w:val="24"/>
          <w:szCs w:val="28"/>
        </w:rPr>
        <w:t>2</w:t>
      </w:r>
      <w:r>
        <w:rPr>
          <w:rFonts w:ascii="Times New Roman" w:hAnsi="Times New Roman" w:eastAsiaTheme="minorEastAsia"/>
          <w:sz w:val="24"/>
          <w:szCs w:val="28"/>
        </w:rPr>
        <w:t>）表示严格，在正常情况下均应这样做的：</w:t>
      </w:r>
    </w:p>
    <w:p>
      <w:pPr>
        <w:pStyle w:val="35"/>
        <w:spacing w:line="360" w:lineRule="auto"/>
        <w:ind w:firstLine="480"/>
        <w:jc w:val="left"/>
        <w:rPr>
          <w:rFonts w:ascii="Times New Roman" w:hAnsi="Times New Roman" w:eastAsiaTheme="minorEastAsia"/>
          <w:sz w:val="24"/>
          <w:szCs w:val="28"/>
        </w:rPr>
      </w:pPr>
      <w:r>
        <w:rPr>
          <w:rFonts w:ascii="Times New Roman" w:hAnsi="Times New Roman" w:eastAsiaTheme="minorEastAsia"/>
          <w:sz w:val="24"/>
          <w:szCs w:val="28"/>
        </w:rPr>
        <w:t>正面词采用“应”，反面词采用“不应”或“不得”；</w:t>
      </w:r>
    </w:p>
    <w:p>
      <w:pPr>
        <w:pStyle w:val="35"/>
        <w:spacing w:line="360" w:lineRule="auto"/>
        <w:ind w:firstLine="482"/>
        <w:jc w:val="left"/>
        <w:rPr>
          <w:rFonts w:ascii="Times New Roman" w:hAnsi="Times New Roman" w:eastAsiaTheme="minorEastAsia"/>
          <w:sz w:val="24"/>
          <w:szCs w:val="28"/>
        </w:rPr>
      </w:pPr>
      <w:r>
        <w:rPr>
          <w:rFonts w:ascii="Times New Roman" w:hAnsi="Times New Roman" w:eastAsiaTheme="minorEastAsia"/>
          <w:b/>
          <w:sz w:val="24"/>
          <w:szCs w:val="28"/>
        </w:rPr>
        <w:t>3</w:t>
      </w:r>
      <w:r>
        <w:rPr>
          <w:rFonts w:ascii="Times New Roman" w:hAnsi="Times New Roman" w:eastAsiaTheme="minorEastAsia"/>
          <w:sz w:val="24"/>
          <w:szCs w:val="28"/>
        </w:rPr>
        <w:t>）表示允许稍有选择，在条件许可时首先应这样做的：</w:t>
      </w:r>
    </w:p>
    <w:p>
      <w:pPr>
        <w:pStyle w:val="35"/>
        <w:spacing w:line="360" w:lineRule="auto"/>
        <w:ind w:firstLine="480"/>
        <w:jc w:val="left"/>
        <w:rPr>
          <w:rFonts w:ascii="Times New Roman" w:hAnsi="Times New Roman" w:eastAsiaTheme="minorEastAsia"/>
          <w:sz w:val="24"/>
          <w:szCs w:val="28"/>
        </w:rPr>
      </w:pPr>
      <w:r>
        <w:rPr>
          <w:rFonts w:ascii="Times New Roman" w:hAnsi="Times New Roman" w:eastAsiaTheme="minorEastAsia"/>
          <w:sz w:val="24"/>
          <w:szCs w:val="28"/>
        </w:rPr>
        <w:t>正面词采用“宜”，反面词采用“不宜”；</w:t>
      </w:r>
    </w:p>
    <w:p>
      <w:pPr>
        <w:pStyle w:val="35"/>
        <w:spacing w:line="360" w:lineRule="auto"/>
        <w:ind w:firstLine="482"/>
        <w:jc w:val="left"/>
        <w:rPr>
          <w:rFonts w:ascii="Times New Roman" w:hAnsi="Times New Roman" w:eastAsiaTheme="minorEastAsia"/>
          <w:sz w:val="24"/>
          <w:szCs w:val="28"/>
        </w:rPr>
      </w:pPr>
      <w:r>
        <w:rPr>
          <w:rFonts w:ascii="Times New Roman" w:hAnsi="Times New Roman" w:eastAsiaTheme="minorEastAsia"/>
          <w:b/>
          <w:sz w:val="24"/>
          <w:szCs w:val="28"/>
        </w:rPr>
        <w:t>4</w:t>
      </w:r>
      <w:r>
        <w:rPr>
          <w:rFonts w:ascii="Times New Roman" w:hAnsi="Times New Roman" w:eastAsiaTheme="minorEastAsia"/>
          <w:sz w:val="24"/>
          <w:szCs w:val="28"/>
        </w:rPr>
        <w:t>）表示有选择，在一定条件下可以这样做的，采用“可”。</w:t>
      </w:r>
    </w:p>
    <w:p>
      <w:pPr>
        <w:pStyle w:val="35"/>
        <w:spacing w:line="360" w:lineRule="auto"/>
        <w:ind w:firstLine="482"/>
        <w:jc w:val="left"/>
        <w:rPr>
          <w:rFonts w:ascii="Times New Roman" w:hAnsi="Times New Roman" w:eastAsiaTheme="minorEastAsia"/>
          <w:sz w:val="24"/>
          <w:szCs w:val="28"/>
        </w:rPr>
      </w:pPr>
      <w:r>
        <w:rPr>
          <w:rFonts w:ascii="Times New Roman" w:hAnsi="Times New Roman" w:eastAsiaTheme="minorEastAsia"/>
          <w:b/>
          <w:sz w:val="24"/>
          <w:szCs w:val="28"/>
        </w:rPr>
        <w:t>2</w:t>
      </w:r>
      <w:r>
        <w:rPr>
          <w:rFonts w:ascii="Times New Roman" w:hAnsi="Times New Roman" w:eastAsiaTheme="minorEastAsia"/>
          <w:sz w:val="24"/>
          <w:szCs w:val="28"/>
        </w:rPr>
        <w:t xml:space="preserve"> 条文中指明应按其他有关标准执行的写法为：“应符合……的规定”或“应按……执行”。</w:t>
      </w:r>
    </w:p>
    <w:p>
      <w:pPr>
        <w:widowControl/>
        <w:jc w:val="left"/>
        <w:rPr>
          <w:rFonts w:ascii="Times New Roman" w:hAnsi="Times New Roman" w:eastAsiaTheme="minorEastAsia"/>
          <w:sz w:val="24"/>
          <w:szCs w:val="28"/>
        </w:rPr>
      </w:pPr>
      <w:r>
        <w:rPr>
          <w:rFonts w:ascii="Times New Roman" w:hAnsi="Times New Roman" w:eastAsiaTheme="minorEastAsia"/>
          <w:sz w:val="24"/>
          <w:szCs w:val="28"/>
        </w:rPr>
        <w:br w:type="page"/>
      </w:r>
    </w:p>
    <w:p>
      <w:pPr>
        <w:pStyle w:val="35"/>
        <w:spacing w:before="156" w:beforeLines="50" w:after="156" w:afterLines="50" w:line="360" w:lineRule="auto"/>
        <w:ind w:firstLine="0" w:firstLineChars="0"/>
        <w:jc w:val="center"/>
        <w:outlineLvl w:val="0"/>
        <w:rPr>
          <w:rFonts w:ascii="Times New Roman" w:hAnsi="Times New Roman" w:eastAsiaTheme="minorEastAsia"/>
          <w:b/>
          <w:sz w:val="30"/>
          <w:szCs w:val="30"/>
        </w:rPr>
      </w:pPr>
      <w:bookmarkStart w:id="135" w:name="_Toc164869209"/>
      <w:r>
        <w:rPr>
          <w:rFonts w:ascii="Times New Roman" w:hAnsi="Times New Roman" w:eastAsiaTheme="minorEastAsia"/>
          <w:b/>
          <w:sz w:val="30"/>
          <w:szCs w:val="30"/>
        </w:rPr>
        <w:t>引用标准名录</w:t>
      </w:r>
      <w:bookmarkEnd w:id="135"/>
    </w:p>
    <w:p>
      <w:pPr>
        <w:pStyle w:val="35"/>
        <w:numPr>
          <w:ilvl w:val="0"/>
          <w:numId w:val="6"/>
        </w:numPr>
        <w:spacing w:line="360" w:lineRule="auto"/>
        <w:ind w:firstLineChars="0"/>
        <w:jc w:val="left"/>
        <w:rPr>
          <w:rFonts w:ascii="Times New Roman" w:hAnsi="Times New Roman" w:eastAsiaTheme="minorEastAsia"/>
          <w:sz w:val="24"/>
          <w:szCs w:val="28"/>
        </w:rPr>
      </w:pPr>
      <w:r>
        <w:rPr>
          <w:rFonts w:hint="eastAsia" w:ascii="Times New Roman" w:hAnsi="Times New Roman" w:eastAsiaTheme="minorEastAsia"/>
          <w:sz w:val="24"/>
          <w:szCs w:val="28"/>
        </w:rPr>
        <w:t>《建筑与市政工程抗震通用规范》GB 55002</w:t>
      </w:r>
    </w:p>
    <w:p>
      <w:pPr>
        <w:pStyle w:val="35"/>
        <w:numPr>
          <w:ilvl w:val="0"/>
          <w:numId w:val="6"/>
        </w:numPr>
        <w:spacing w:line="360" w:lineRule="auto"/>
        <w:ind w:firstLineChars="0"/>
        <w:jc w:val="left"/>
        <w:rPr>
          <w:rFonts w:ascii="Times New Roman" w:hAnsi="Times New Roman" w:eastAsiaTheme="minorEastAsia"/>
          <w:sz w:val="24"/>
          <w:szCs w:val="28"/>
        </w:rPr>
      </w:pPr>
      <w:r>
        <w:rPr>
          <w:rFonts w:hint="eastAsia" w:ascii="Times New Roman" w:hAnsi="Times New Roman" w:eastAsiaTheme="minorEastAsia"/>
          <w:sz w:val="24"/>
          <w:szCs w:val="28"/>
        </w:rPr>
        <w:t>《建筑与市政地基基础通用规范》GB 55003</w:t>
      </w:r>
    </w:p>
    <w:p>
      <w:pPr>
        <w:pStyle w:val="35"/>
        <w:numPr>
          <w:ilvl w:val="0"/>
          <w:numId w:val="6"/>
        </w:numPr>
        <w:spacing w:line="360" w:lineRule="auto"/>
        <w:ind w:firstLineChars="0"/>
        <w:jc w:val="left"/>
        <w:rPr>
          <w:rFonts w:ascii="Times New Roman" w:hAnsi="Times New Roman" w:eastAsiaTheme="minorEastAsia"/>
          <w:sz w:val="24"/>
          <w:szCs w:val="28"/>
        </w:rPr>
      </w:pPr>
      <w:r>
        <w:rPr>
          <w:rFonts w:ascii="Times New Roman" w:hAnsi="Times New Roman" w:eastAsiaTheme="minorEastAsia"/>
          <w:sz w:val="24"/>
          <w:szCs w:val="28"/>
        </w:rPr>
        <w:t>《建筑信息模型应用统一标准》GB/T</w:t>
      </w:r>
      <w:r>
        <w:rPr>
          <w:rFonts w:hint="eastAsia" w:ascii="Times New Roman" w:hAnsi="Times New Roman" w:eastAsiaTheme="minorEastAsia"/>
          <w:sz w:val="24"/>
          <w:szCs w:val="28"/>
        </w:rPr>
        <w:t xml:space="preserve"> </w:t>
      </w:r>
      <w:r>
        <w:rPr>
          <w:rFonts w:ascii="Times New Roman" w:hAnsi="Times New Roman" w:eastAsiaTheme="minorEastAsia"/>
          <w:sz w:val="24"/>
          <w:szCs w:val="28"/>
        </w:rPr>
        <w:t>51212</w:t>
      </w:r>
    </w:p>
    <w:p>
      <w:pPr>
        <w:pStyle w:val="35"/>
        <w:numPr>
          <w:ilvl w:val="0"/>
          <w:numId w:val="6"/>
        </w:numPr>
        <w:spacing w:line="360" w:lineRule="auto"/>
        <w:ind w:firstLineChars="0"/>
        <w:jc w:val="left"/>
        <w:rPr>
          <w:rFonts w:ascii="Times New Roman" w:hAnsi="Times New Roman" w:eastAsiaTheme="minorEastAsia"/>
          <w:sz w:val="24"/>
          <w:szCs w:val="28"/>
        </w:rPr>
      </w:pPr>
      <w:r>
        <w:rPr>
          <w:rFonts w:ascii="Times New Roman" w:hAnsi="Times New Roman" w:eastAsiaTheme="minorEastAsia"/>
          <w:sz w:val="24"/>
          <w:szCs w:val="28"/>
        </w:rPr>
        <w:t>《建筑信息模型施工应用标准》GB/T</w:t>
      </w:r>
      <w:r>
        <w:rPr>
          <w:rFonts w:hint="eastAsia" w:ascii="Times New Roman" w:hAnsi="Times New Roman" w:eastAsiaTheme="minorEastAsia"/>
          <w:sz w:val="24"/>
          <w:szCs w:val="28"/>
        </w:rPr>
        <w:t xml:space="preserve"> </w:t>
      </w:r>
      <w:r>
        <w:rPr>
          <w:rFonts w:ascii="Times New Roman" w:hAnsi="Times New Roman" w:eastAsiaTheme="minorEastAsia"/>
          <w:sz w:val="24"/>
          <w:szCs w:val="28"/>
        </w:rPr>
        <w:t>51235</w:t>
      </w:r>
    </w:p>
    <w:p>
      <w:pPr>
        <w:pStyle w:val="35"/>
        <w:numPr>
          <w:ilvl w:val="0"/>
          <w:numId w:val="6"/>
        </w:numPr>
        <w:spacing w:line="360" w:lineRule="auto"/>
        <w:ind w:firstLineChars="0"/>
        <w:jc w:val="left"/>
        <w:rPr>
          <w:rFonts w:ascii="Times New Roman" w:hAnsi="Times New Roman" w:eastAsiaTheme="minorEastAsia"/>
          <w:sz w:val="24"/>
          <w:szCs w:val="28"/>
        </w:rPr>
      </w:pPr>
      <w:r>
        <w:rPr>
          <w:rFonts w:ascii="Times New Roman" w:hAnsi="Times New Roman" w:eastAsiaTheme="minorEastAsia"/>
          <w:sz w:val="24"/>
          <w:szCs w:val="28"/>
        </w:rPr>
        <w:t>《建筑信息模型分类和编码标准》GB/T</w:t>
      </w:r>
      <w:r>
        <w:rPr>
          <w:rFonts w:hint="eastAsia" w:ascii="Times New Roman" w:hAnsi="Times New Roman" w:eastAsiaTheme="minorEastAsia"/>
          <w:sz w:val="24"/>
          <w:szCs w:val="28"/>
        </w:rPr>
        <w:t xml:space="preserve"> </w:t>
      </w:r>
      <w:r>
        <w:rPr>
          <w:rFonts w:ascii="Times New Roman" w:hAnsi="Times New Roman" w:eastAsiaTheme="minorEastAsia"/>
          <w:sz w:val="24"/>
          <w:szCs w:val="28"/>
        </w:rPr>
        <w:t>51269</w:t>
      </w:r>
    </w:p>
    <w:p>
      <w:pPr>
        <w:pStyle w:val="35"/>
        <w:numPr>
          <w:ilvl w:val="0"/>
          <w:numId w:val="6"/>
        </w:numPr>
        <w:spacing w:line="360" w:lineRule="auto"/>
        <w:ind w:firstLineChars="0"/>
        <w:jc w:val="left"/>
        <w:rPr>
          <w:rFonts w:ascii="Times New Roman" w:hAnsi="Times New Roman" w:eastAsiaTheme="minorEastAsia"/>
          <w:sz w:val="24"/>
          <w:szCs w:val="28"/>
        </w:rPr>
      </w:pPr>
      <w:r>
        <w:rPr>
          <w:rFonts w:ascii="Times New Roman" w:hAnsi="Times New Roman" w:eastAsiaTheme="minorEastAsia"/>
          <w:sz w:val="24"/>
          <w:szCs w:val="28"/>
        </w:rPr>
        <w:t>《建筑信息模型设计交付标准》GB/T</w:t>
      </w:r>
      <w:r>
        <w:rPr>
          <w:rFonts w:hint="eastAsia" w:ascii="Times New Roman" w:hAnsi="Times New Roman" w:eastAsiaTheme="minorEastAsia"/>
          <w:sz w:val="24"/>
          <w:szCs w:val="28"/>
        </w:rPr>
        <w:t xml:space="preserve"> </w:t>
      </w:r>
      <w:r>
        <w:rPr>
          <w:rFonts w:ascii="Times New Roman" w:hAnsi="Times New Roman" w:eastAsiaTheme="minorEastAsia"/>
          <w:sz w:val="24"/>
          <w:szCs w:val="28"/>
        </w:rPr>
        <w:t>51301</w:t>
      </w:r>
    </w:p>
    <w:p>
      <w:pPr>
        <w:pStyle w:val="35"/>
        <w:numPr>
          <w:ilvl w:val="0"/>
          <w:numId w:val="6"/>
        </w:numPr>
        <w:spacing w:line="360" w:lineRule="auto"/>
        <w:ind w:firstLineChars="0"/>
        <w:jc w:val="left"/>
        <w:rPr>
          <w:rFonts w:ascii="Times New Roman" w:hAnsi="Times New Roman" w:eastAsiaTheme="minorEastAsia"/>
          <w:sz w:val="24"/>
          <w:szCs w:val="28"/>
        </w:rPr>
      </w:pPr>
      <w:r>
        <w:rPr>
          <w:rFonts w:hint="eastAsia" w:ascii="Times New Roman" w:hAnsi="Times New Roman" w:eastAsiaTheme="minorEastAsia"/>
          <w:sz w:val="24"/>
          <w:szCs w:val="28"/>
        </w:rPr>
        <w:t>《城市桥梁设计规范》CJJ 11</w:t>
      </w:r>
    </w:p>
    <w:p>
      <w:pPr>
        <w:pStyle w:val="35"/>
        <w:numPr>
          <w:ilvl w:val="0"/>
          <w:numId w:val="6"/>
        </w:numPr>
        <w:spacing w:line="360" w:lineRule="auto"/>
        <w:ind w:firstLineChars="0"/>
        <w:jc w:val="left"/>
        <w:rPr>
          <w:rFonts w:ascii="Times New Roman" w:hAnsi="Times New Roman" w:eastAsiaTheme="minorEastAsia"/>
          <w:sz w:val="24"/>
          <w:szCs w:val="28"/>
        </w:rPr>
      </w:pPr>
      <w:r>
        <w:rPr>
          <w:rFonts w:hint="eastAsia" w:ascii="Times New Roman" w:hAnsi="Times New Roman" w:eastAsiaTheme="minorEastAsia"/>
          <w:sz w:val="24"/>
          <w:szCs w:val="28"/>
        </w:rPr>
        <w:t>《城市人行天桥与人行地道技术规范》CJJ 69</w:t>
      </w:r>
    </w:p>
    <w:p>
      <w:pPr>
        <w:pStyle w:val="35"/>
        <w:numPr>
          <w:ilvl w:val="0"/>
          <w:numId w:val="6"/>
        </w:numPr>
        <w:spacing w:line="360" w:lineRule="auto"/>
        <w:ind w:firstLineChars="0"/>
        <w:jc w:val="left"/>
        <w:rPr>
          <w:rFonts w:ascii="Times New Roman" w:hAnsi="Times New Roman" w:eastAsiaTheme="minorEastAsia"/>
          <w:sz w:val="24"/>
          <w:szCs w:val="28"/>
        </w:rPr>
      </w:pPr>
      <w:r>
        <w:rPr>
          <w:rFonts w:hint="eastAsia" w:ascii="Times New Roman" w:hAnsi="Times New Roman" w:eastAsiaTheme="minorEastAsia"/>
          <w:sz w:val="24"/>
          <w:szCs w:val="28"/>
        </w:rPr>
        <w:t>《城市桥梁桥面防水工程技术规程》CJJ 139</w:t>
      </w:r>
    </w:p>
    <w:p>
      <w:pPr>
        <w:pStyle w:val="35"/>
        <w:numPr>
          <w:ilvl w:val="0"/>
          <w:numId w:val="6"/>
        </w:numPr>
        <w:spacing w:line="360" w:lineRule="auto"/>
        <w:ind w:firstLineChars="0"/>
        <w:jc w:val="left"/>
        <w:rPr>
          <w:rFonts w:ascii="Times New Roman" w:hAnsi="Times New Roman" w:eastAsiaTheme="minorEastAsia"/>
          <w:sz w:val="24"/>
          <w:szCs w:val="28"/>
        </w:rPr>
      </w:pPr>
      <w:r>
        <w:rPr>
          <w:rFonts w:hint="eastAsia" w:ascii="Times New Roman" w:hAnsi="Times New Roman" w:eastAsiaTheme="minorEastAsia"/>
          <w:sz w:val="24"/>
          <w:szCs w:val="28"/>
        </w:rPr>
        <w:t>《城市桥梁抗震设计规范》CJJ 166</w:t>
      </w:r>
    </w:p>
    <w:p>
      <w:pPr>
        <w:pStyle w:val="35"/>
        <w:numPr>
          <w:ilvl w:val="0"/>
          <w:numId w:val="6"/>
        </w:numPr>
        <w:spacing w:line="360" w:lineRule="auto"/>
        <w:ind w:firstLineChars="0"/>
        <w:jc w:val="left"/>
        <w:rPr>
          <w:rFonts w:ascii="Times New Roman" w:hAnsi="Times New Roman" w:eastAsiaTheme="minorEastAsia"/>
          <w:sz w:val="24"/>
          <w:szCs w:val="28"/>
        </w:rPr>
      </w:pPr>
      <w:r>
        <w:rPr>
          <w:rFonts w:ascii="Times New Roman" w:hAnsi="Times New Roman" w:eastAsiaTheme="minorEastAsia"/>
          <w:sz w:val="24"/>
          <w:szCs w:val="28"/>
        </w:rPr>
        <w:t>《工程建设项目业务协同平台技术标准》CJJ/T</w:t>
      </w:r>
      <w:r>
        <w:rPr>
          <w:rFonts w:hint="eastAsia" w:ascii="Times New Roman" w:hAnsi="Times New Roman" w:eastAsiaTheme="minorEastAsia"/>
          <w:sz w:val="24"/>
          <w:szCs w:val="28"/>
        </w:rPr>
        <w:t xml:space="preserve"> </w:t>
      </w:r>
      <w:r>
        <w:rPr>
          <w:rFonts w:ascii="Times New Roman" w:hAnsi="Times New Roman" w:eastAsiaTheme="minorEastAsia"/>
          <w:sz w:val="24"/>
          <w:szCs w:val="28"/>
        </w:rPr>
        <w:t>296</w:t>
      </w:r>
    </w:p>
    <w:p>
      <w:pPr>
        <w:pStyle w:val="35"/>
        <w:numPr>
          <w:ilvl w:val="0"/>
          <w:numId w:val="6"/>
        </w:numPr>
        <w:spacing w:line="360" w:lineRule="auto"/>
        <w:ind w:firstLineChars="0"/>
        <w:jc w:val="left"/>
        <w:rPr>
          <w:rFonts w:ascii="Times New Roman" w:hAnsi="Times New Roman" w:eastAsiaTheme="minorEastAsia"/>
          <w:sz w:val="24"/>
          <w:szCs w:val="28"/>
        </w:rPr>
      </w:pPr>
      <w:r>
        <w:rPr>
          <w:rFonts w:ascii="Times New Roman" w:hAnsi="Times New Roman" w:eastAsiaTheme="minorEastAsia"/>
          <w:sz w:val="24"/>
          <w:szCs w:val="28"/>
        </w:rPr>
        <w:t>《建筑工程设计信息模型制图标准》JGJ/T</w:t>
      </w:r>
      <w:r>
        <w:rPr>
          <w:rFonts w:hint="eastAsia" w:ascii="Times New Roman" w:hAnsi="Times New Roman" w:eastAsiaTheme="minorEastAsia"/>
          <w:sz w:val="24"/>
          <w:szCs w:val="28"/>
        </w:rPr>
        <w:t xml:space="preserve"> </w:t>
      </w:r>
      <w:r>
        <w:rPr>
          <w:rFonts w:ascii="Times New Roman" w:hAnsi="Times New Roman" w:eastAsiaTheme="minorEastAsia"/>
          <w:sz w:val="24"/>
          <w:szCs w:val="28"/>
        </w:rPr>
        <w:t>448</w:t>
      </w:r>
    </w:p>
    <w:p>
      <w:pPr>
        <w:pStyle w:val="35"/>
        <w:numPr>
          <w:ilvl w:val="0"/>
          <w:numId w:val="6"/>
        </w:numPr>
        <w:spacing w:line="360" w:lineRule="auto"/>
        <w:ind w:firstLineChars="0"/>
        <w:jc w:val="left"/>
        <w:rPr>
          <w:rFonts w:ascii="Times New Roman" w:hAnsi="Times New Roman" w:eastAsiaTheme="minorEastAsia"/>
          <w:sz w:val="24"/>
          <w:szCs w:val="28"/>
        </w:rPr>
      </w:pPr>
      <w:r>
        <w:rPr>
          <w:rFonts w:hint="eastAsia" w:ascii="Times New Roman" w:hAnsi="Times New Roman" w:eastAsiaTheme="minorEastAsia"/>
          <w:sz w:val="24"/>
          <w:szCs w:val="28"/>
        </w:rPr>
        <w:t>《市政公用工程设计文件编制深度规定》（2013年版）</w:t>
      </w:r>
    </w:p>
    <w:p>
      <w:pPr>
        <w:pStyle w:val="35"/>
        <w:numPr>
          <w:ilvl w:val="0"/>
          <w:numId w:val="6"/>
        </w:numPr>
        <w:spacing w:line="360" w:lineRule="auto"/>
        <w:ind w:firstLineChars="0"/>
        <w:jc w:val="left"/>
        <w:rPr>
          <w:rFonts w:ascii="Times New Roman" w:hAnsi="Times New Roman" w:eastAsiaTheme="minorEastAsia"/>
          <w:sz w:val="24"/>
          <w:szCs w:val="28"/>
        </w:rPr>
      </w:pPr>
      <w:r>
        <w:rPr>
          <w:rFonts w:hint="eastAsia" w:ascii="Times New Roman" w:hAnsi="Times New Roman" w:eastAsiaTheme="minorEastAsia"/>
          <w:sz w:val="24"/>
          <w:szCs w:val="28"/>
        </w:rPr>
        <w:t>《公路桥涵设计通用规范》JTG D60</w:t>
      </w:r>
    </w:p>
    <w:p>
      <w:pPr>
        <w:pStyle w:val="35"/>
        <w:numPr>
          <w:ilvl w:val="0"/>
          <w:numId w:val="6"/>
        </w:numPr>
        <w:spacing w:line="360" w:lineRule="auto"/>
        <w:ind w:firstLineChars="0"/>
        <w:jc w:val="left"/>
        <w:rPr>
          <w:rFonts w:ascii="Times New Roman" w:hAnsi="Times New Roman" w:eastAsiaTheme="minorEastAsia"/>
          <w:sz w:val="24"/>
          <w:szCs w:val="28"/>
        </w:rPr>
      </w:pPr>
      <w:r>
        <w:rPr>
          <w:rFonts w:hint="eastAsia" w:ascii="Times New Roman" w:hAnsi="Times New Roman" w:eastAsiaTheme="minorEastAsia"/>
          <w:sz w:val="24"/>
          <w:szCs w:val="28"/>
        </w:rPr>
        <w:t>《公路圬工桥涵设计规范》JTG D61</w:t>
      </w:r>
    </w:p>
    <w:p>
      <w:pPr>
        <w:pStyle w:val="35"/>
        <w:numPr>
          <w:ilvl w:val="0"/>
          <w:numId w:val="6"/>
        </w:numPr>
        <w:spacing w:line="360" w:lineRule="auto"/>
        <w:ind w:firstLineChars="0"/>
        <w:jc w:val="left"/>
        <w:rPr>
          <w:rFonts w:ascii="Times New Roman" w:hAnsi="Times New Roman" w:eastAsiaTheme="minorEastAsia"/>
          <w:sz w:val="24"/>
          <w:szCs w:val="28"/>
        </w:rPr>
      </w:pPr>
      <w:r>
        <w:rPr>
          <w:rFonts w:hint="eastAsia" w:ascii="Times New Roman" w:hAnsi="Times New Roman" w:eastAsiaTheme="minorEastAsia"/>
          <w:sz w:val="24"/>
          <w:szCs w:val="28"/>
        </w:rPr>
        <w:t>《公路钢筋混凝土及预应力混凝土桥涵设计规范》JTG 3362</w:t>
      </w:r>
    </w:p>
    <w:p>
      <w:pPr>
        <w:pStyle w:val="35"/>
        <w:numPr>
          <w:ilvl w:val="0"/>
          <w:numId w:val="6"/>
        </w:numPr>
        <w:spacing w:line="360" w:lineRule="auto"/>
        <w:ind w:firstLineChars="0"/>
        <w:jc w:val="left"/>
        <w:rPr>
          <w:rFonts w:ascii="Times New Roman" w:hAnsi="Times New Roman" w:eastAsiaTheme="minorEastAsia"/>
          <w:sz w:val="24"/>
          <w:szCs w:val="28"/>
        </w:rPr>
      </w:pPr>
      <w:r>
        <w:rPr>
          <w:rFonts w:hint="eastAsia" w:ascii="Times New Roman" w:hAnsi="Times New Roman" w:eastAsiaTheme="minorEastAsia"/>
          <w:sz w:val="24"/>
          <w:szCs w:val="28"/>
        </w:rPr>
        <w:t>《公路桥涵地基与基础设计规范》JTG 3363</w:t>
      </w:r>
    </w:p>
    <w:p>
      <w:pPr>
        <w:pStyle w:val="35"/>
        <w:numPr>
          <w:ilvl w:val="0"/>
          <w:numId w:val="6"/>
        </w:numPr>
        <w:spacing w:line="360" w:lineRule="auto"/>
        <w:ind w:firstLineChars="0"/>
        <w:jc w:val="left"/>
        <w:rPr>
          <w:rFonts w:ascii="Times New Roman" w:hAnsi="Times New Roman" w:eastAsiaTheme="minorEastAsia"/>
          <w:sz w:val="24"/>
          <w:szCs w:val="28"/>
        </w:rPr>
      </w:pPr>
      <w:r>
        <w:rPr>
          <w:rFonts w:hint="eastAsia" w:ascii="Times New Roman" w:hAnsi="Times New Roman" w:eastAsiaTheme="minorEastAsia"/>
          <w:sz w:val="24"/>
          <w:szCs w:val="28"/>
        </w:rPr>
        <w:t>《公路钢结构桥梁设计规范》JTG D64</w:t>
      </w:r>
    </w:p>
    <w:p>
      <w:pPr>
        <w:pStyle w:val="35"/>
        <w:numPr>
          <w:ilvl w:val="0"/>
          <w:numId w:val="6"/>
        </w:numPr>
        <w:spacing w:line="360" w:lineRule="auto"/>
        <w:ind w:firstLineChars="0"/>
        <w:jc w:val="left"/>
        <w:rPr>
          <w:rFonts w:ascii="Times New Roman" w:hAnsi="Times New Roman" w:eastAsiaTheme="minorEastAsia"/>
          <w:sz w:val="24"/>
          <w:szCs w:val="28"/>
        </w:rPr>
      </w:pPr>
      <w:r>
        <w:rPr>
          <w:rFonts w:hint="eastAsia" w:ascii="Times New Roman" w:hAnsi="Times New Roman" w:eastAsiaTheme="minorEastAsia"/>
          <w:sz w:val="24"/>
          <w:szCs w:val="28"/>
        </w:rPr>
        <w:t>《公路斜拉桥设计规范》</w:t>
      </w:r>
      <w:r>
        <w:rPr>
          <w:rFonts w:ascii="Times New Roman" w:hAnsi="Times New Roman" w:eastAsiaTheme="minorEastAsia"/>
          <w:sz w:val="24"/>
          <w:szCs w:val="28"/>
        </w:rPr>
        <w:t>JTG/T 3365-01</w:t>
      </w:r>
    </w:p>
    <w:p>
      <w:pPr>
        <w:pStyle w:val="35"/>
        <w:numPr>
          <w:ilvl w:val="0"/>
          <w:numId w:val="6"/>
        </w:numPr>
        <w:spacing w:line="360" w:lineRule="auto"/>
        <w:ind w:firstLineChars="0"/>
        <w:jc w:val="left"/>
        <w:rPr>
          <w:rFonts w:ascii="Times New Roman" w:hAnsi="Times New Roman" w:eastAsiaTheme="minorEastAsia"/>
          <w:sz w:val="24"/>
          <w:szCs w:val="28"/>
        </w:rPr>
      </w:pPr>
      <w:r>
        <w:rPr>
          <w:rFonts w:hint="eastAsia" w:ascii="Times New Roman" w:hAnsi="Times New Roman" w:eastAsiaTheme="minorEastAsia"/>
          <w:sz w:val="24"/>
          <w:szCs w:val="28"/>
        </w:rPr>
        <w:t>《公路涵洞设计细则》</w:t>
      </w:r>
      <w:r>
        <w:rPr>
          <w:rFonts w:ascii="Times New Roman" w:hAnsi="Times New Roman" w:eastAsiaTheme="minorEastAsia"/>
          <w:sz w:val="24"/>
          <w:szCs w:val="28"/>
        </w:rPr>
        <w:t>JTG/T</w:t>
      </w:r>
      <w:r>
        <w:rPr>
          <w:rFonts w:hint="eastAsia" w:ascii="Times New Roman" w:hAnsi="Times New Roman" w:eastAsiaTheme="minorEastAsia"/>
          <w:sz w:val="24"/>
          <w:szCs w:val="28"/>
        </w:rPr>
        <w:t xml:space="preserve"> </w:t>
      </w:r>
      <w:r>
        <w:rPr>
          <w:rFonts w:ascii="Times New Roman" w:hAnsi="Times New Roman" w:eastAsiaTheme="minorEastAsia"/>
          <w:sz w:val="24"/>
          <w:szCs w:val="28"/>
        </w:rPr>
        <w:t>3365-02</w:t>
      </w:r>
    </w:p>
    <w:p>
      <w:pPr>
        <w:pStyle w:val="35"/>
        <w:numPr>
          <w:ilvl w:val="0"/>
          <w:numId w:val="6"/>
        </w:numPr>
        <w:spacing w:line="360" w:lineRule="auto"/>
        <w:ind w:firstLineChars="0"/>
        <w:jc w:val="left"/>
        <w:rPr>
          <w:rFonts w:ascii="Times New Roman" w:hAnsi="Times New Roman" w:eastAsiaTheme="minorEastAsia"/>
          <w:sz w:val="24"/>
          <w:szCs w:val="28"/>
        </w:rPr>
      </w:pPr>
      <w:r>
        <w:rPr>
          <w:rFonts w:hint="eastAsia" w:ascii="Times New Roman" w:hAnsi="Times New Roman" w:eastAsiaTheme="minorEastAsia"/>
          <w:sz w:val="24"/>
          <w:szCs w:val="28"/>
        </w:rPr>
        <w:t>《公路悬索桥设计规范》JTG/T D65-05</w:t>
      </w:r>
    </w:p>
    <w:p>
      <w:pPr>
        <w:pStyle w:val="35"/>
        <w:numPr>
          <w:ilvl w:val="0"/>
          <w:numId w:val="6"/>
        </w:numPr>
        <w:spacing w:line="360" w:lineRule="auto"/>
        <w:ind w:firstLineChars="0"/>
        <w:jc w:val="left"/>
        <w:rPr>
          <w:rFonts w:ascii="Times New Roman" w:hAnsi="Times New Roman" w:eastAsiaTheme="minorEastAsia"/>
          <w:sz w:val="24"/>
          <w:szCs w:val="28"/>
        </w:rPr>
      </w:pPr>
      <w:r>
        <w:rPr>
          <w:rFonts w:ascii="Times New Roman" w:hAnsi="Times New Roman" w:eastAsiaTheme="minorEastAsia"/>
          <w:sz w:val="24"/>
          <w:szCs w:val="28"/>
        </w:rPr>
        <w:t>《公路工程建设领域建筑信息模型（BIM）设计交付标准》DB</w:t>
      </w:r>
      <w:r>
        <w:rPr>
          <w:rFonts w:hint="eastAsia" w:ascii="Times New Roman" w:hAnsi="Times New Roman" w:eastAsiaTheme="minorEastAsia"/>
          <w:sz w:val="24"/>
          <w:szCs w:val="28"/>
        </w:rPr>
        <w:t xml:space="preserve"> </w:t>
      </w:r>
      <w:r>
        <w:rPr>
          <w:rFonts w:ascii="Times New Roman" w:hAnsi="Times New Roman" w:eastAsiaTheme="minorEastAsia"/>
          <w:sz w:val="24"/>
          <w:szCs w:val="28"/>
        </w:rPr>
        <w:t>14/T 2317</w:t>
      </w:r>
    </w:p>
    <w:p>
      <w:pPr>
        <w:pStyle w:val="35"/>
        <w:numPr>
          <w:ilvl w:val="0"/>
          <w:numId w:val="6"/>
        </w:numPr>
        <w:spacing w:line="360" w:lineRule="auto"/>
        <w:ind w:firstLineChars="0"/>
        <w:jc w:val="left"/>
        <w:rPr>
          <w:rFonts w:ascii="Times New Roman" w:hAnsi="Times New Roman" w:eastAsiaTheme="minorEastAsia"/>
          <w:sz w:val="24"/>
          <w:szCs w:val="28"/>
        </w:rPr>
      </w:pPr>
      <w:r>
        <w:rPr>
          <w:rFonts w:ascii="Times New Roman" w:hAnsi="Times New Roman" w:eastAsiaTheme="minorEastAsia"/>
          <w:sz w:val="24"/>
          <w:szCs w:val="28"/>
        </w:rPr>
        <w:t>《公路工程信息模型应用统一标准》JTG/T 2420</w:t>
      </w:r>
    </w:p>
    <w:p>
      <w:pPr>
        <w:pStyle w:val="35"/>
        <w:numPr>
          <w:ilvl w:val="0"/>
          <w:numId w:val="6"/>
        </w:numPr>
        <w:spacing w:line="360" w:lineRule="auto"/>
        <w:ind w:firstLineChars="0"/>
        <w:jc w:val="left"/>
        <w:rPr>
          <w:rFonts w:ascii="Times New Roman" w:hAnsi="Times New Roman" w:eastAsiaTheme="minorEastAsia"/>
          <w:sz w:val="24"/>
          <w:szCs w:val="28"/>
        </w:rPr>
      </w:pPr>
      <w:r>
        <w:rPr>
          <w:rFonts w:ascii="Times New Roman" w:hAnsi="Times New Roman" w:eastAsiaTheme="minorEastAsia"/>
          <w:sz w:val="24"/>
          <w:szCs w:val="28"/>
        </w:rPr>
        <w:t>《公路工程设计信息模型应用标准》JTG/T 2421</w:t>
      </w:r>
    </w:p>
    <w:p>
      <w:pPr>
        <w:pStyle w:val="35"/>
        <w:numPr>
          <w:ilvl w:val="0"/>
          <w:numId w:val="6"/>
        </w:numPr>
        <w:spacing w:line="360" w:lineRule="auto"/>
        <w:ind w:firstLineChars="0"/>
        <w:jc w:val="left"/>
        <w:rPr>
          <w:rFonts w:ascii="Times New Roman" w:hAnsi="Times New Roman" w:eastAsiaTheme="minorEastAsia"/>
          <w:sz w:val="24"/>
          <w:szCs w:val="28"/>
        </w:rPr>
      </w:pPr>
      <w:r>
        <w:rPr>
          <w:rFonts w:ascii="Times New Roman" w:hAnsi="Times New Roman" w:eastAsiaTheme="minorEastAsia"/>
          <w:sz w:val="24"/>
          <w:szCs w:val="28"/>
        </w:rPr>
        <w:t>《公路工程施工信息模型应用标准》JTG/T 2422</w:t>
      </w:r>
    </w:p>
    <w:p>
      <w:pPr>
        <w:pStyle w:val="35"/>
        <w:numPr>
          <w:ilvl w:val="0"/>
          <w:numId w:val="6"/>
        </w:numPr>
        <w:spacing w:line="360" w:lineRule="auto"/>
        <w:ind w:firstLineChars="0"/>
        <w:jc w:val="left"/>
        <w:rPr>
          <w:rFonts w:ascii="Times New Roman" w:hAnsi="Times New Roman" w:eastAsiaTheme="minorEastAsia"/>
          <w:sz w:val="24"/>
          <w:szCs w:val="28"/>
        </w:rPr>
      </w:pPr>
      <w:r>
        <w:rPr>
          <w:rFonts w:ascii="Times New Roman" w:hAnsi="Times New Roman" w:eastAsiaTheme="minorEastAsia"/>
          <w:sz w:val="24"/>
          <w:szCs w:val="28"/>
        </w:rPr>
        <w:t>《建筑工程设计信息模型交付标准》DB J51/T 047</w:t>
      </w:r>
    </w:p>
    <w:p>
      <w:pPr>
        <w:pStyle w:val="35"/>
        <w:numPr>
          <w:ilvl w:val="0"/>
          <w:numId w:val="6"/>
        </w:numPr>
        <w:spacing w:line="360" w:lineRule="auto"/>
        <w:ind w:firstLineChars="0"/>
        <w:jc w:val="left"/>
        <w:rPr>
          <w:rFonts w:ascii="Times New Roman" w:hAnsi="Times New Roman" w:eastAsiaTheme="minorEastAsia"/>
          <w:sz w:val="24"/>
          <w:szCs w:val="28"/>
        </w:rPr>
      </w:pPr>
      <w:r>
        <w:rPr>
          <w:rFonts w:ascii="Times New Roman" w:hAnsi="Times New Roman" w:eastAsiaTheme="minorEastAsia"/>
          <w:sz w:val="24"/>
          <w:szCs w:val="28"/>
        </w:rPr>
        <w:t>《市政工程信息模型应用标准</w:t>
      </w:r>
      <w:r>
        <w:rPr>
          <w:rFonts w:hint="eastAsia" w:ascii="Times New Roman" w:hAnsi="Times New Roman" w:eastAsiaTheme="minorEastAsia"/>
          <w:sz w:val="24"/>
          <w:szCs w:val="28"/>
        </w:rPr>
        <w:t>（</w:t>
      </w:r>
      <w:r>
        <w:rPr>
          <w:rFonts w:ascii="Times New Roman" w:hAnsi="Times New Roman" w:eastAsiaTheme="minorEastAsia"/>
          <w:sz w:val="24"/>
          <w:szCs w:val="28"/>
        </w:rPr>
        <w:t>道路与桥梁</w:t>
      </w:r>
      <w:r>
        <w:rPr>
          <w:rFonts w:hint="eastAsia" w:ascii="Times New Roman" w:hAnsi="Times New Roman" w:eastAsiaTheme="minorEastAsia"/>
          <w:sz w:val="24"/>
          <w:szCs w:val="28"/>
        </w:rPr>
        <w:t>）</w:t>
      </w:r>
      <w:r>
        <w:rPr>
          <w:rFonts w:ascii="Times New Roman" w:hAnsi="Times New Roman" w:eastAsiaTheme="minorEastAsia"/>
          <w:sz w:val="24"/>
          <w:szCs w:val="28"/>
        </w:rPr>
        <w:t>》DB</w:t>
      </w:r>
      <w:r>
        <w:rPr>
          <w:rFonts w:hint="eastAsia" w:ascii="Times New Roman" w:hAnsi="Times New Roman" w:eastAsiaTheme="minorEastAsia"/>
          <w:sz w:val="24"/>
          <w:szCs w:val="28"/>
        </w:rPr>
        <w:t xml:space="preserve"> </w:t>
      </w:r>
      <w:r>
        <w:rPr>
          <w:rFonts w:ascii="Times New Roman" w:hAnsi="Times New Roman" w:eastAsiaTheme="minorEastAsia"/>
          <w:sz w:val="24"/>
          <w:szCs w:val="28"/>
        </w:rPr>
        <w:t>J41/T</w:t>
      </w:r>
      <w:r>
        <w:rPr>
          <w:rFonts w:hint="eastAsia" w:ascii="Times New Roman" w:hAnsi="Times New Roman" w:eastAsiaTheme="minorEastAsia"/>
          <w:sz w:val="24"/>
          <w:szCs w:val="28"/>
        </w:rPr>
        <w:t xml:space="preserve"> </w:t>
      </w:r>
      <w:r>
        <w:rPr>
          <w:rFonts w:ascii="Times New Roman" w:hAnsi="Times New Roman" w:eastAsiaTheme="minorEastAsia"/>
          <w:sz w:val="24"/>
          <w:szCs w:val="28"/>
        </w:rPr>
        <w:t>202</w:t>
      </w:r>
    </w:p>
    <w:p>
      <w:pPr>
        <w:pStyle w:val="35"/>
        <w:numPr>
          <w:ilvl w:val="0"/>
          <w:numId w:val="6"/>
        </w:numPr>
        <w:spacing w:line="360" w:lineRule="auto"/>
        <w:ind w:firstLineChars="0"/>
        <w:jc w:val="left"/>
        <w:rPr>
          <w:rFonts w:ascii="Times New Roman" w:hAnsi="Times New Roman" w:eastAsiaTheme="minorEastAsia"/>
          <w:sz w:val="24"/>
          <w:szCs w:val="28"/>
        </w:rPr>
      </w:pPr>
      <w:r>
        <w:rPr>
          <w:rFonts w:ascii="Times New Roman" w:hAnsi="Times New Roman" w:eastAsiaTheme="minorEastAsia"/>
          <w:sz w:val="24"/>
          <w:szCs w:val="28"/>
        </w:rPr>
        <w:t>《市政桥涵工程信息模型设计交付标准》SJG 91</w:t>
      </w:r>
    </w:p>
    <w:sectPr>
      <w:pgSz w:w="10433" w:h="14742"/>
      <w:pgMar w:top="1418" w:right="1134"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TimesNewRomanPSMT">
    <w:altName w:val="Times New Roman"/>
    <w:panose1 w:val="00000000000000000000"/>
    <w:charset w:val="00"/>
    <w:family w:val="roman"/>
    <w:pitch w:val="default"/>
    <w:sig w:usb0="00000000" w:usb1="00000000" w:usb2="00000000" w:usb3="00000000" w:csb0="00040001" w:csb1="00000000"/>
  </w:font>
  <w:font w:name="等线">
    <w:altName w:val="原版宋体"/>
    <w:panose1 w:val="02010600030101010101"/>
    <w:charset w:val="86"/>
    <w:family w:val="auto"/>
    <w:pitch w:val="default"/>
    <w:sig w:usb0="00000000" w:usb1="00000000" w:usb2="00000016" w:usb3="00000000" w:csb0="0004000F" w:csb1="00000000"/>
  </w:font>
  <w:font w:name="华文楷体">
    <w:altName w:val="方正楷体_GBK"/>
    <w:panose1 w:val="02010600040101010101"/>
    <w:charset w:val="86"/>
    <w:family w:val="auto"/>
    <w:pitch w:val="default"/>
    <w:sig w:usb0="00000000" w:usb1="00000000" w:usb2="00000010" w:usb3="00000000" w:csb0="000400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方正魏碑简体">
    <w:altName w:val="方正魏碑_GBK"/>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PMingLiU">
    <w:altName w:val="文泉驿微米黑"/>
    <w:panose1 w:val="02010601000101010101"/>
    <w:charset w:val="88"/>
    <w:family w:val="roman"/>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文泉驿正黑">
    <w:panose1 w:val="02000603000000000000"/>
    <w:charset w:val="86"/>
    <w:family w:val="auto"/>
    <w:pitch w:val="default"/>
    <w:sig w:usb0="900002BF" w:usb1="2BDF7DFB" w:usb2="00000036" w:usb3="00000000" w:csb0="603E000D" w:csb1="D2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p>
  <w:p>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rPr>
      <w:id w:val="-573899807"/>
    </w:sdtPr>
    <w:sdtEndPr>
      <w:rPr>
        <w:rFonts w:ascii="Times New Roman" w:hAnsi="Times New Roman"/>
      </w:rPr>
    </w:sdtEndPr>
    <w:sdtContent>
      <w:p>
        <w:pPr>
          <w:pStyle w:val="16"/>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122</w:t>
        </w:r>
        <w:r>
          <w:rPr>
            <w:rFonts w:ascii="Times New Roman" w:hAnsi="Times New Roman"/>
          </w:rPr>
          <w:fldChar w:fldCharType="end"/>
        </w:r>
      </w:p>
    </w:sdtContent>
  </w:sdt>
  <w:p>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numPr>
        <w:ilvl w:val="0"/>
        <w:numId w:val="0"/>
      </w:numPr>
      <w:kinsoku w:val="0"/>
      <w:overflowPunct w:val="0"/>
      <w:spacing w:before="0" w:line="14" w:lineRule="auto"/>
      <w:rPr>
        <w:rFonts w:ascii="Times New Roman"/>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6838D5"/>
    <w:multiLevelType w:val="multilevel"/>
    <w:tmpl w:val="166838D5"/>
    <w:lvl w:ilvl="0" w:tentative="0">
      <w:start w:val="1"/>
      <w:numFmt w:val="decimal"/>
      <w:pStyle w:val="2"/>
      <w:lvlText w:val="%1"/>
      <w:lvlJc w:val="left"/>
      <w:pPr>
        <w:ind w:left="425" w:hanging="425"/>
      </w:pPr>
      <w:rPr>
        <w:rFonts w:hint="eastAsia"/>
      </w:rPr>
    </w:lvl>
    <w:lvl w:ilvl="1" w:tentative="0">
      <w:start w:val="1"/>
      <w:numFmt w:val="decimal"/>
      <w:pStyle w:val="3"/>
      <w:lvlText w:val="%1.%2"/>
      <w:lvlJc w:val="left"/>
      <w:pPr>
        <w:ind w:left="992" w:hanging="567"/>
      </w:pPr>
      <w:rPr>
        <w:rFonts w:hint="eastAsia"/>
      </w:rPr>
    </w:lvl>
    <w:lvl w:ilvl="2" w:tentative="0">
      <w:start w:val="1"/>
      <w:numFmt w:val="decimal"/>
      <w:pStyle w:val="11"/>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27B334DC"/>
    <w:multiLevelType w:val="multilevel"/>
    <w:tmpl w:val="27B334DC"/>
    <w:lvl w:ilvl="0" w:tentative="0">
      <w:start w:val="1"/>
      <w:numFmt w:val="decimal"/>
      <w:lvlText w:val="%1"/>
      <w:lvlJc w:val="left"/>
      <w:pPr>
        <w:ind w:left="425" w:hanging="425"/>
      </w:pPr>
      <w:rPr>
        <w:rFonts w:ascii="Times New Roman" w:hAnsi="Times New Roman" w:cs="Times New Roman" w:eastAsiaTheme="minor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35A06E31"/>
    <w:multiLevelType w:val="multilevel"/>
    <w:tmpl w:val="35A06E31"/>
    <w:lvl w:ilvl="0" w:tentative="0">
      <w:start w:val="5"/>
      <w:numFmt w:val="decimal"/>
      <w:lvlText w:val="%1"/>
      <w:lvlJc w:val="left"/>
      <w:pPr>
        <w:ind w:left="480" w:hanging="480"/>
      </w:pPr>
      <w:rPr>
        <w:rFonts w:hint="default"/>
        <w:b/>
      </w:rPr>
    </w:lvl>
    <w:lvl w:ilvl="1" w:tentative="0">
      <w:start w:val="1"/>
      <w:numFmt w:val="decimal"/>
      <w:lvlText w:val="%1.%2"/>
      <w:lvlJc w:val="left"/>
      <w:pPr>
        <w:ind w:left="480" w:hanging="480"/>
      </w:pPr>
      <w:rPr>
        <w:rFonts w:hint="default"/>
        <w:b/>
      </w:rPr>
    </w:lvl>
    <w:lvl w:ilvl="2" w:tentative="0">
      <w:start w:val="6"/>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440" w:hanging="1440"/>
      </w:pPr>
      <w:rPr>
        <w:rFonts w:hint="default"/>
        <w:b/>
      </w:rPr>
    </w:lvl>
    <w:lvl w:ilvl="6" w:tentative="0">
      <w:start w:val="1"/>
      <w:numFmt w:val="decimal"/>
      <w:lvlText w:val="%1.%2.%3.%4.%5.%6.%7"/>
      <w:lvlJc w:val="left"/>
      <w:pPr>
        <w:ind w:left="1800" w:hanging="1800"/>
      </w:pPr>
      <w:rPr>
        <w:rFonts w:hint="default"/>
        <w:b/>
      </w:rPr>
    </w:lvl>
    <w:lvl w:ilvl="7" w:tentative="0">
      <w:start w:val="1"/>
      <w:numFmt w:val="decimal"/>
      <w:lvlText w:val="%1.%2.%3.%4.%5.%6.%7.%8"/>
      <w:lvlJc w:val="left"/>
      <w:pPr>
        <w:ind w:left="1800" w:hanging="1800"/>
      </w:pPr>
      <w:rPr>
        <w:rFonts w:hint="default"/>
        <w:b/>
      </w:rPr>
    </w:lvl>
    <w:lvl w:ilvl="8" w:tentative="0">
      <w:start w:val="1"/>
      <w:numFmt w:val="decimal"/>
      <w:lvlText w:val="%1.%2.%3.%4.%5.%6.%7.%8.%9"/>
      <w:lvlJc w:val="left"/>
      <w:pPr>
        <w:ind w:left="2160" w:hanging="2160"/>
      </w:pPr>
      <w:rPr>
        <w:rFonts w:hint="default"/>
        <w:b/>
      </w:rPr>
    </w:lvl>
  </w:abstractNum>
  <w:abstractNum w:abstractNumId="3">
    <w:nsid w:val="69D444F7"/>
    <w:multiLevelType w:val="multilevel"/>
    <w:tmpl w:val="69D444F7"/>
    <w:lvl w:ilvl="0" w:tentative="0">
      <w:start w:val="1"/>
      <w:numFmt w:val="decimal"/>
      <w:lvlText w:val="%1"/>
      <w:lvlJc w:val="left"/>
      <w:pPr>
        <w:ind w:left="425" w:hanging="425"/>
      </w:pPr>
      <w:rPr>
        <w:b/>
        <w:bCs/>
        <w:sz w:val="30"/>
        <w:szCs w:val="30"/>
      </w:rPr>
    </w:lvl>
    <w:lvl w:ilvl="1" w:tentative="0">
      <w:start w:val="1"/>
      <w:numFmt w:val="decimal"/>
      <w:lvlText w:val="%1.%2"/>
      <w:lvlJc w:val="left"/>
      <w:pPr>
        <w:ind w:left="992" w:hanging="567"/>
      </w:pPr>
    </w:lvl>
    <w:lvl w:ilvl="2" w:tentative="0">
      <w:start w:val="1"/>
      <w:numFmt w:val="decimal"/>
      <w:lvlText w:val="%1.%2.%3"/>
      <w:lvlJc w:val="left"/>
      <w:pPr>
        <w:ind w:left="1418" w:hanging="567"/>
      </w:pPr>
      <w:rPr>
        <w:rFonts w:hint="default" w:ascii="Times New Roman" w:hAnsi="Times New Roman" w:cs="Times New Roman"/>
        <w:b/>
        <w:bCs w:val="0"/>
      </w:rPr>
    </w:lvl>
    <w:lvl w:ilvl="3" w:tentative="0">
      <w:start w:val="1"/>
      <w:numFmt w:val="decimal"/>
      <w:lvlText w:val="%1.%2.%3.%4"/>
      <w:lvlJc w:val="left"/>
      <w:pPr>
        <w:ind w:left="1984" w:hanging="708"/>
      </w:pPr>
      <w:rPr>
        <w:rFonts w:hint="default" w:ascii="Times New Roman" w:hAnsi="Times New Roman" w:cs="Times New Roman"/>
        <w:b/>
        <w:bCs w:val="0"/>
      </w:r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724E6F62"/>
    <w:multiLevelType w:val="multilevel"/>
    <w:tmpl w:val="724E6F62"/>
    <w:lvl w:ilvl="0" w:tentative="0">
      <w:start w:val="1"/>
      <w:numFmt w:val="ideographDigital"/>
      <w:suff w:val="space"/>
      <w:lvlText w:val="第%1章"/>
      <w:lvlJc w:val="left"/>
      <w:pPr>
        <w:ind w:left="10325" w:hanging="425"/>
      </w:pPr>
      <w:rPr>
        <w:rFonts w:hint="default" w:ascii="Times New Roman" w:hAnsi="Times New Roman" w:eastAsia="华文中宋"/>
        <w:b w:val="0"/>
        <w:i w:val="0"/>
        <w:sz w:val="44"/>
        <w:szCs w:val="44"/>
      </w:rPr>
    </w:lvl>
    <w:lvl w:ilvl="1" w:tentative="0">
      <w:start w:val="1"/>
      <w:numFmt w:val="decimal"/>
      <w:isLgl/>
      <w:suff w:val="space"/>
      <w:lvlText w:val="%2."/>
      <w:lvlJc w:val="left"/>
      <w:pPr>
        <w:ind w:left="567" w:hanging="567"/>
      </w:pPr>
      <w:rPr>
        <w:rFonts w:hint="default" w:ascii="Times New Roman" w:hAnsi="Times New Roman" w:eastAsia="黑体"/>
        <w:b w:val="0"/>
        <w:i w:val="0"/>
        <w:sz w:val="36"/>
        <w:szCs w:val="36"/>
      </w:rPr>
    </w:lvl>
    <w:lvl w:ilvl="2" w:tentative="0">
      <w:start w:val="1"/>
      <w:numFmt w:val="decimal"/>
      <w:pStyle w:val="71"/>
      <w:isLgl/>
      <w:suff w:val="space"/>
      <w:lvlText w:val="%2.%3."/>
      <w:lvlJc w:val="left"/>
      <w:pPr>
        <w:ind w:left="709" w:hanging="709"/>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isLgl/>
      <w:suff w:val="space"/>
      <w:lvlText w:val="%2.%3.%4."/>
      <w:lvlJc w:val="left"/>
      <w:pPr>
        <w:ind w:left="851" w:hanging="851"/>
      </w:pPr>
      <w:rPr>
        <w:rFonts w:hint="default" w:ascii="Times New Roman" w:hAnsi="Times New Roman" w:eastAsia="楷体_GB2312"/>
        <w:sz w:val="30"/>
        <w:szCs w:val="3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 w:numId="2">
    <w:abstractNumId w:val="4"/>
  </w:num>
  <w:num w:numId="3">
    <w:abstractNumId w:val="3"/>
  </w:num>
  <w:num w:numId="4">
    <w:abstractNumId w:val="3"/>
    <w:lvlOverride w:ilvl="0">
      <w:lvl w:ilvl="0" w:tentative="1">
        <w:start w:val="1"/>
        <w:numFmt w:val="decimal"/>
        <w:lvlText w:val="%1"/>
        <w:lvlJc w:val="left"/>
        <w:pPr>
          <w:ind w:left="0" w:firstLine="0"/>
        </w:pPr>
        <w:rPr>
          <w:rFonts w:hint="eastAsia"/>
          <w:b/>
          <w:bCs/>
          <w:sz w:val="30"/>
          <w:szCs w:val="30"/>
        </w:rPr>
      </w:lvl>
    </w:lvlOverride>
    <w:lvlOverride w:ilvl="1">
      <w:lvl w:ilvl="1" w:tentative="1">
        <w:start w:val="1"/>
        <w:numFmt w:val="decimal"/>
        <w:lvlText w:val="%1.%2"/>
        <w:lvlJc w:val="left"/>
        <w:pPr>
          <w:ind w:left="992" w:hanging="567"/>
        </w:pPr>
        <w:rPr>
          <w:rFonts w:hint="eastAsia"/>
        </w:rPr>
      </w:lvl>
    </w:lvlOverride>
    <w:lvlOverride w:ilvl="2">
      <w:lvl w:ilvl="2" w:tentative="1">
        <w:start w:val="1"/>
        <w:numFmt w:val="decimal"/>
        <w:lvlText w:val="%1.%2.%3"/>
        <w:lvlJc w:val="left"/>
        <w:pPr>
          <w:ind w:left="1418" w:hanging="567"/>
        </w:pPr>
        <w:rPr>
          <w:rFonts w:hint="default" w:ascii="Times New Roman" w:hAnsi="Times New Roman" w:cs="Times New Roman"/>
          <w:b/>
          <w:bCs w:val="0"/>
        </w:rPr>
      </w:lvl>
    </w:lvlOverride>
    <w:lvlOverride w:ilvl="3">
      <w:lvl w:ilvl="3" w:tentative="1">
        <w:start w:val="1"/>
        <w:numFmt w:val="decimal"/>
        <w:lvlText w:val="%1.%2.%3.%4"/>
        <w:lvlJc w:val="left"/>
        <w:pPr>
          <w:ind w:left="1984" w:hanging="708"/>
        </w:pPr>
        <w:rPr>
          <w:rFonts w:hint="default" w:ascii="Times New Roman" w:hAnsi="Times New Roman" w:cs="Times New Roman"/>
          <w:b/>
          <w:bCs w:val="0"/>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ZiZDAzYTk0NzE0NTE0ZmQ0YjAzNzU5YTg0ZGRiMGMifQ=="/>
  </w:docVars>
  <w:rsids>
    <w:rsidRoot w:val="00990440"/>
    <w:rsid w:val="000004DA"/>
    <w:rsid w:val="0000060D"/>
    <w:rsid w:val="000009E8"/>
    <w:rsid w:val="00001D4C"/>
    <w:rsid w:val="000020F4"/>
    <w:rsid w:val="00002498"/>
    <w:rsid w:val="000029E1"/>
    <w:rsid w:val="00003305"/>
    <w:rsid w:val="000034D5"/>
    <w:rsid w:val="00003715"/>
    <w:rsid w:val="000040A8"/>
    <w:rsid w:val="00004348"/>
    <w:rsid w:val="00004A18"/>
    <w:rsid w:val="00005626"/>
    <w:rsid w:val="00006249"/>
    <w:rsid w:val="00006CA0"/>
    <w:rsid w:val="00007F88"/>
    <w:rsid w:val="000114B2"/>
    <w:rsid w:val="00011695"/>
    <w:rsid w:val="0001281E"/>
    <w:rsid w:val="0001320A"/>
    <w:rsid w:val="00013AD9"/>
    <w:rsid w:val="00013C27"/>
    <w:rsid w:val="00013F6C"/>
    <w:rsid w:val="000142B7"/>
    <w:rsid w:val="000148EA"/>
    <w:rsid w:val="00017492"/>
    <w:rsid w:val="000206AF"/>
    <w:rsid w:val="00020859"/>
    <w:rsid w:val="00021D67"/>
    <w:rsid w:val="000223BE"/>
    <w:rsid w:val="000226F5"/>
    <w:rsid w:val="000232BE"/>
    <w:rsid w:val="000238BA"/>
    <w:rsid w:val="00023BE7"/>
    <w:rsid w:val="00023DE2"/>
    <w:rsid w:val="00024494"/>
    <w:rsid w:val="000252A0"/>
    <w:rsid w:val="0002554A"/>
    <w:rsid w:val="000255C4"/>
    <w:rsid w:val="00026DC1"/>
    <w:rsid w:val="0002776C"/>
    <w:rsid w:val="00027917"/>
    <w:rsid w:val="00027DD3"/>
    <w:rsid w:val="00030523"/>
    <w:rsid w:val="00030A09"/>
    <w:rsid w:val="00030C5E"/>
    <w:rsid w:val="00030D87"/>
    <w:rsid w:val="0003105C"/>
    <w:rsid w:val="000319E9"/>
    <w:rsid w:val="0003213C"/>
    <w:rsid w:val="00032E51"/>
    <w:rsid w:val="000345A2"/>
    <w:rsid w:val="00034B38"/>
    <w:rsid w:val="0003519E"/>
    <w:rsid w:val="0003542E"/>
    <w:rsid w:val="000366AD"/>
    <w:rsid w:val="000367DA"/>
    <w:rsid w:val="000372CB"/>
    <w:rsid w:val="00041150"/>
    <w:rsid w:val="00041381"/>
    <w:rsid w:val="00041C25"/>
    <w:rsid w:val="00041C53"/>
    <w:rsid w:val="00042E32"/>
    <w:rsid w:val="000436D3"/>
    <w:rsid w:val="00043BF7"/>
    <w:rsid w:val="000447E6"/>
    <w:rsid w:val="000449AE"/>
    <w:rsid w:val="0004524A"/>
    <w:rsid w:val="000461E8"/>
    <w:rsid w:val="000461EC"/>
    <w:rsid w:val="00046D2E"/>
    <w:rsid w:val="00047797"/>
    <w:rsid w:val="0004783C"/>
    <w:rsid w:val="000479C2"/>
    <w:rsid w:val="00047A84"/>
    <w:rsid w:val="00047D4A"/>
    <w:rsid w:val="00050073"/>
    <w:rsid w:val="00051554"/>
    <w:rsid w:val="0005160B"/>
    <w:rsid w:val="00051E23"/>
    <w:rsid w:val="000520FC"/>
    <w:rsid w:val="0005213C"/>
    <w:rsid w:val="0005249D"/>
    <w:rsid w:val="00053F73"/>
    <w:rsid w:val="00054E3A"/>
    <w:rsid w:val="00054EE0"/>
    <w:rsid w:val="0005528B"/>
    <w:rsid w:val="00055C82"/>
    <w:rsid w:val="00055EEC"/>
    <w:rsid w:val="00055FEE"/>
    <w:rsid w:val="00060068"/>
    <w:rsid w:val="000608DD"/>
    <w:rsid w:val="00060F40"/>
    <w:rsid w:val="0006177B"/>
    <w:rsid w:val="00062548"/>
    <w:rsid w:val="000625E2"/>
    <w:rsid w:val="00062CA8"/>
    <w:rsid w:val="00065587"/>
    <w:rsid w:val="0006570F"/>
    <w:rsid w:val="000664E9"/>
    <w:rsid w:val="00066811"/>
    <w:rsid w:val="0006689A"/>
    <w:rsid w:val="000670C8"/>
    <w:rsid w:val="00067456"/>
    <w:rsid w:val="00067AF5"/>
    <w:rsid w:val="000713B3"/>
    <w:rsid w:val="00071D85"/>
    <w:rsid w:val="00072286"/>
    <w:rsid w:val="00072A86"/>
    <w:rsid w:val="00073211"/>
    <w:rsid w:val="00073542"/>
    <w:rsid w:val="000741DD"/>
    <w:rsid w:val="00074CE4"/>
    <w:rsid w:val="00074F37"/>
    <w:rsid w:val="000755E5"/>
    <w:rsid w:val="00075A1D"/>
    <w:rsid w:val="00075D08"/>
    <w:rsid w:val="000761B6"/>
    <w:rsid w:val="000762D9"/>
    <w:rsid w:val="00076D47"/>
    <w:rsid w:val="0007717E"/>
    <w:rsid w:val="000776D9"/>
    <w:rsid w:val="00077B97"/>
    <w:rsid w:val="00080C70"/>
    <w:rsid w:val="00080E1C"/>
    <w:rsid w:val="000811AB"/>
    <w:rsid w:val="00082BFD"/>
    <w:rsid w:val="00083069"/>
    <w:rsid w:val="00085E2B"/>
    <w:rsid w:val="000864D3"/>
    <w:rsid w:val="000868BA"/>
    <w:rsid w:val="00086A4D"/>
    <w:rsid w:val="00086B8A"/>
    <w:rsid w:val="00090942"/>
    <w:rsid w:val="000909DC"/>
    <w:rsid w:val="00090F01"/>
    <w:rsid w:val="00091C38"/>
    <w:rsid w:val="00091C43"/>
    <w:rsid w:val="000920F6"/>
    <w:rsid w:val="000922C0"/>
    <w:rsid w:val="000933B2"/>
    <w:rsid w:val="000933CA"/>
    <w:rsid w:val="000936F4"/>
    <w:rsid w:val="000939D2"/>
    <w:rsid w:val="000939E5"/>
    <w:rsid w:val="000944B2"/>
    <w:rsid w:val="00094717"/>
    <w:rsid w:val="000955D9"/>
    <w:rsid w:val="000955ED"/>
    <w:rsid w:val="0009690C"/>
    <w:rsid w:val="00096B39"/>
    <w:rsid w:val="00096C4E"/>
    <w:rsid w:val="00097027"/>
    <w:rsid w:val="00097214"/>
    <w:rsid w:val="000A00CE"/>
    <w:rsid w:val="000A02ED"/>
    <w:rsid w:val="000A064E"/>
    <w:rsid w:val="000A08D7"/>
    <w:rsid w:val="000A13F6"/>
    <w:rsid w:val="000A22B3"/>
    <w:rsid w:val="000A2F0B"/>
    <w:rsid w:val="000A344C"/>
    <w:rsid w:val="000A4079"/>
    <w:rsid w:val="000A500B"/>
    <w:rsid w:val="000A597C"/>
    <w:rsid w:val="000A5AA8"/>
    <w:rsid w:val="000A68FC"/>
    <w:rsid w:val="000A74B5"/>
    <w:rsid w:val="000A7514"/>
    <w:rsid w:val="000A7A82"/>
    <w:rsid w:val="000B08ED"/>
    <w:rsid w:val="000B0C8D"/>
    <w:rsid w:val="000B230B"/>
    <w:rsid w:val="000B2377"/>
    <w:rsid w:val="000B285E"/>
    <w:rsid w:val="000B3265"/>
    <w:rsid w:val="000B33AD"/>
    <w:rsid w:val="000B3D18"/>
    <w:rsid w:val="000B3F7E"/>
    <w:rsid w:val="000B44F4"/>
    <w:rsid w:val="000B4509"/>
    <w:rsid w:val="000B47D0"/>
    <w:rsid w:val="000B4832"/>
    <w:rsid w:val="000B4912"/>
    <w:rsid w:val="000B4B70"/>
    <w:rsid w:val="000B4CF4"/>
    <w:rsid w:val="000B4EF3"/>
    <w:rsid w:val="000B571A"/>
    <w:rsid w:val="000B5C13"/>
    <w:rsid w:val="000B7424"/>
    <w:rsid w:val="000B74AB"/>
    <w:rsid w:val="000B7A9C"/>
    <w:rsid w:val="000B7F8D"/>
    <w:rsid w:val="000C011B"/>
    <w:rsid w:val="000C026B"/>
    <w:rsid w:val="000C14AB"/>
    <w:rsid w:val="000C1C68"/>
    <w:rsid w:val="000C1D50"/>
    <w:rsid w:val="000C23A5"/>
    <w:rsid w:val="000C2FC8"/>
    <w:rsid w:val="000C360D"/>
    <w:rsid w:val="000C44D4"/>
    <w:rsid w:val="000C5246"/>
    <w:rsid w:val="000C53B9"/>
    <w:rsid w:val="000C65C0"/>
    <w:rsid w:val="000C6816"/>
    <w:rsid w:val="000C71A5"/>
    <w:rsid w:val="000C7FA3"/>
    <w:rsid w:val="000C7FC2"/>
    <w:rsid w:val="000D04F3"/>
    <w:rsid w:val="000D0ABA"/>
    <w:rsid w:val="000D18E2"/>
    <w:rsid w:val="000D1D12"/>
    <w:rsid w:val="000D247D"/>
    <w:rsid w:val="000D271E"/>
    <w:rsid w:val="000D27DC"/>
    <w:rsid w:val="000D2874"/>
    <w:rsid w:val="000D3225"/>
    <w:rsid w:val="000D3528"/>
    <w:rsid w:val="000D46E4"/>
    <w:rsid w:val="000D4DB3"/>
    <w:rsid w:val="000D594A"/>
    <w:rsid w:val="000D5AE5"/>
    <w:rsid w:val="000D5B15"/>
    <w:rsid w:val="000D63F3"/>
    <w:rsid w:val="000D6E5A"/>
    <w:rsid w:val="000D78D5"/>
    <w:rsid w:val="000D7C98"/>
    <w:rsid w:val="000E23C7"/>
    <w:rsid w:val="000E3946"/>
    <w:rsid w:val="000E4046"/>
    <w:rsid w:val="000E41DE"/>
    <w:rsid w:val="000E446B"/>
    <w:rsid w:val="000E5001"/>
    <w:rsid w:val="000E5649"/>
    <w:rsid w:val="000E62A2"/>
    <w:rsid w:val="000E6407"/>
    <w:rsid w:val="000E6775"/>
    <w:rsid w:val="000E70B0"/>
    <w:rsid w:val="000E7320"/>
    <w:rsid w:val="000F1311"/>
    <w:rsid w:val="000F13E7"/>
    <w:rsid w:val="000F1703"/>
    <w:rsid w:val="000F17B8"/>
    <w:rsid w:val="000F1C09"/>
    <w:rsid w:val="000F2C3C"/>
    <w:rsid w:val="000F2FC5"/>
    <w:rsid w:val="000F330D"/>
    <w:rsid w:val="000F3E6F"/>
    <w:rsid w:val="000F4200"/>
    <w:rsid w:val="000F52AD"/>
    <w:rsid w:val="000F5BFB"/>
    <w:rsid w:val="000F5DD1"/>
    <w:rsid w:val="000F6B86"/>
    <w:rsid w:val="000F7EE5"/>
    <w:rsid w:val="000F7F3B"/>
    <w:rsid w:val="00100945"/>
    <w:rsid w:val="001010F5"/>
    <w:rsid w:val="001016F1"/>
    <w:rsid w:val="00102486"/>
    <w:rsid w:val="00102A2D"/>
    <w:rsid w:val="00102B46"/>
    <w:rsid w:val="001032F7"/>
    <w:rsid w:val="00103B4D"/>
    <w:rsid w:val="00103C9A"/>
    <w:rsid w:val="00103EF0"/>
    <w:rsid w:val="00104AC8"/>
    <w:rsid w:val="001052F0"/>
    <w:rsid w:val="00105387"/>
    <w:rsid w:val="001053BF"/>
    <w:rsid w:val="00106307"/>
    <w:rsid w:val="00106497"/>
    <w:rsid w:val="001067B0"/>
    <w:rsid w:val="00106EB4"/>
    <w:rsid w:val="0010795E"/>
    <w:rsid w:val="00107AD4"/>
    <w:rsid w:val="00107BDA"/>
    <w:rsid w:val="001106FD"/>
    <w:rsid w:val="00110B85"/>
    <w:rsid w:val="001113BF"/>
    <w:rsid w:val="00112017"/>
    <w:rsid w:val="00112D81"/>
    <w:rsid w:val="00112DC5"/>
    <w:rsid w:val="00113276"/>
    <w:rsid w:val="00113364"/>
    <w:rsid w:val="001139D6"/>
    <w:rsid w:val="001148DF"/>
    <w:rsid w:val="00115350"/>
    <w:rsid w:val="001156D2"/>
    <w:rsid w:val="00115EBB"/>
    <w:rsid w:val="00116AD6"/>
    <w:rsid w:val="001171F1"/>
    <w:rsid w:val="00120AA4"/>
    <w:rsid w:val="00121270"/>
    <w:rsid w:val="001213EC"/>
    <w:rsid w:val="001215E2"/>
    <w:rsid w:val="00121D34"/>
    <w:rsid w:val="00121F0C"/>
    <w:rsid w:val="001227D4"/>
    <w:rsid w:val="0012322A"/>
    <w:rsid w:val="00123C86"/>
    <w:rsid w:val="00124955"/>
    <w:rsid w:val="001249E8"/>
    <w:rsid w:val="00124CD9"/>
    <w:rsid w:val="00124FB4"/>
    <w:rsid w:val="001258D6"/>
    <w:rsid w:val="00126080"/>
    <w:rsid w:val="001265BD"/>
    <w:rsid w:val="00126FF6"/>
    <w:rsid w:val="00127418"/>
    <w:rsid w:val="00130829"/>
    <w:rsid w:val="00130859"/>
    <w:rsid w:val="00130E63"/>
    <w:rsid w:val="00131E30"/>
    <w:rsid w:val="0013340D"/>
    <w:rsid w:val="001338AE"/>
    <w:rsid w:val="00133AC3"/>
    <w:rsid w:val="001340B3"/>
    <w:rsid w:val="00134B61"/>
    <w:rsid w:val="001356FE"/>
    <w:rsid w:val="0013601C"/>
    <w:rsid w:val="001361D4"/>
    <w:rsid w:val="00136EA2"/>
    <w:rsid w:val="001375BC"/>
    <w:rsid w:val="00140EA3"/>
    <w:rsid w:val="0014122F"/>
    <w:rsid w:val="00141BBA"/>
    <w:rsid w:val="0014210E"/>
    <w:rsid w:val="00142144"/>
    <w:rsid w:val="00142C01"/>
    <w:rsid w:val="00144210"/>
    <w:rsid w:val="001442DB"/>
    <w:rsid w:val="00144506"/>
    <w:rsid w:val="00144746"/>
    <w:rsid w:val="00145B28"/>
    <w:rsid w:val="0014652C"/>
    <w:rsid w:val="00147AD9"/>
    <w:rsid w:val="00150CD6"/>
    <w:rsid w:val="001511D6"/>
    <w:rsid w:val="0015145A"/>
    <w:rsid w:val="0015239A"/>
    <w:rsid w:val="00152D12"/>
    <w:rsid w:val="00152D2E"/>
    <w:rsid w:val="0015342B"/>
    <w:rsid w:val="00153881"/>
    <w:rsid w:val="00153F4E"/>
    <w:rsid w:val="0015472C"/>
    <w:rsid w:val="00154AE7"/>
    <w:rsid w:val="001553CC"/>
    <w:rsid w:val="0015629F"/>
    <w:rsid w:val="00156339"/>
    <w:rsid w:val="00156A9B"/>
    <w:rsid w:val="00156C29"/>
    <w:rsid w:val="0015785E"/>
    <w:rsid w:val="00161257"/>
    <w:rsid w:val="00161C95"/>
    <w:rsid w:val="001629C7"/>
    <w:rsid w:val="00162BE4"/>
    <w:rsid w:val="00162E5B"/>
    <w:rsid w:val="00163164"/>
    <w:rsid w:val="00163307"/>
    <w:rsid w:val="0016384E"/>
    <w:rsid w:val="00164115"/>
    <w:rsid w:val="00164763"/>
    <w:rsid w:val="001648BB"/>
    <w:rsid w:val="00164EE4"/>
    <w:rsid w:val="00165352"/>
    <w:rsid w:val="00166D33"/>
    <w:rsid w:val="00167C7E"/>
    <w:rsid w:val="0017029C"/>
    <w:rsid w:val="001703CF"/>
    <w:rsid w:val="00171590"/>
    <w:rsid w:val="001715BA"/>
    <w:rsid w:val="00171860"/>
    <w:rsid w:val="00172070"/>
    <w:rsid w:val="00172507"/>
    <w:rsid w:val="001726EC"/>
    <w:rsid w:val="0017278A"/>
    <w:rsid w:val="00172E58"/>
    <w:rsid w:val="00172F67"/>
    <w:rsid w:val="00173219"/>
    <w:rsid w:val="00174562"/>
    <w:rsid w:val="0017723A"/>
    <w:rsid w:val="001774A1"/>
    <w:rsid w:val="001776F1"/>
    <w:rsid w:val="00180315"/>
    <w:rsid w:val="0018059B"/>
    <w:rsid w:val="0018226D"/>
    <w:rsid w:val="00182479"/>
    <w:rsid w:val="00182B2E"/>
    <w:rsid w:val="001836B0"/>
    <w:rsid w:val="00185E3D"/>
    <w:rsid w:val="00185FD2"/>
    <w:rsid w:val="0018625A"/>
    <w:rsid w:val="001872E1"/>
    <w:rsid w:val="00187CB2"/>
    <w:rsid w:val="00190C71"/>
    <w:rsid w:val="00190EE8"/>
    <w:rsid w:val="00191477"/>
    <w:rsid w:val="001914E0"/>
    <w:rsid w:val="00191513"/>
    <w:rsid w:val="00191764"/>
    <w:rsid w:val="001920AF"/>
    <w:rsid w:val="00192F9D"/>
    <w:rsid w:val="001931AA"/>
    <w:rsid w:val="00193C33"/>
    <w:rsid w:val="0019451D"/>
    <w:rsid w:val="00194617"/>
    <w:rsid w:val="00194C5D"/>
    <w:rsid w:val="001954C7"/>
    <w:rsid w:val="0019553F"/>
    <w:rsid w:val="00195772"/>
    <w:rsid w:val="00195F30"/>
    <w:rsid w:val="001960C2"/>
    <w:rsid w:val="00196720"/>
    <w:rsid w:val="00196762"/>
    <w:rsid w:val="001971A2"/>
    <w:rsid w:val="001972D3"/>
    <w:rsid w:val="001978E8"/>
    <w:rsid w:val="00197CD7"/>
    <w:rsid w:val="001A0465"/>
    <w:rsid w:val="001A086E"/>
    <w:rsid w:val="001A13EB"/>
    <w:rsid w:val="001A2D13"/>
    <w:rsid w:val="001A2DA9"/>
    <w:rsid w:val="001A3038"/>
    <w:rsid w:val="001A3B5C"/>
    <w:rsid w:val="001A470D"/>
    <w:rsid w:val="001A4D14"/>
    <w:rsid w:val="001A561D"/>
    <w:rsid w:val="001A5EAC"/>
    <w:rsid w:val="001A6172"/>
    <w:rsid w:val="001A6DF3"/>
    <w:rsid w:val="001A7203"/>
    <w:rsid w:val="001A7C87"/>
    <w:rsid w:val="001B142A"/>
    <w:rsid w:val="001B1D95"/>
    <w:rsid w:val="001B2768"/>
    <w:rsid w:val="001B2A6E"/>
    <w:rsid w:val="001B2DF6"/>
    <w:rsid w:val="001B2E73"/>
    <w:rsid w:val="001B3086"/>
    <w:rsid w:val="001B30F4"/>
    <w:rsid w:val="001B3CBD"/>
    <w:rsid w:val="001B4FE4"/>
    <w:rsid w:val="001B50AB"/>
    <w:rsid w:val="001B78F1"/>
    <w:rsid w:val="001C002A"/>
    <w:rsid w:val="001C0405"/>
    <w:rsid w:val="001C21DE"/>
    <w:rsid w:val="001C2CA1"/>
    <w:rsid w:val="001C2D1F"/>
    <w:rsid w:val="001C3A47"/>
    <w:rsid w:val="001C3AAC"/>
    <w:rsid w:val="001C3B3F"/>
    <w:rsid w:val="001C4B04"/>
    <w:rsid w:val="001C4E6F"/>
    <w:rsid w:val="001C64B4"/>
    <w:rsid w:val="001C6C11"/>
    <w:rsid w:val="001C6CB8"/>
    <w:rsid w:val="001C7108"/>
    <w:rsid w:val="001C7544"/>
    <w:rsid w:val="001C7B2A"/>
    <w:rsid w:val="001C7C8B"/>
    <w:rsid w:val="001C7F45"/>
    <w:rsid w:val="001D056C"/>
    <w:rsid w:val="001D06EF"/>
    <w:rsid w:val="001D0DFD"/>
    <w:rsid w:val="001D20F6"/>
    <w:rsid w:val="001D2626"/>
    <w:rsid w:val="001D26E7"/>
    <w:rsid w:val="001D274E"/>
    <w:rsid w:val="001D2866"/>
    <w:rsid w:val="001D2AE8"/>
    <w:rsid w:val="001D3752"/>
    <w:rsid w:val="001D4DE1"/>
    <w:rsid w:val="001D5221"/>
    <w:rsid w:val="001D5937"/>
    <w:rsid w:val="001D5A7C"/>
    <w:rsid w:val="001D5B92"/>
    <w:rsid w:val="001D62A4"/>
    <w:rsid w:val="001D6420"/>
    <w:rsid w:val="001D65DD"/>
    <w:rsid w:val="001D6888"/>
    <w:rsid w:val="001D6A51"/>
    <w:rsid w:val="001D6BCD"/>
    <w:rsid w:val="001D76BF"/>
    <w:rsid w:val="001E0A7D"/>
    <w:rsid w:val="001E10C0"/>
    <w:rsid w:val="001E14E8"/>
    <w:rsid w:val="001E1A41"/>
    <w:rsid w:val="001E1B54"/>
    <w:rsid w:val="001E1DDF"/>
    <w:rsid w:val="001E1F92"/>
    <w:rsid w:val="001E22DF"/>
    <w:rsid w:val="001E3E68"/>
    <w:rsid w:val="001E3FE5"/>
    <w:rsid w:val="001E47CD"/>
    <w:rsid w:val="001E4936"/>
    <w:rsid w:val="001E4EEC"/>
    <w:rsid w:val="001E5052"/>
    <w:rsid w:val="001E5531"/>
    <w:rsid w:val="001E5849"/>
    <w:rsid w:val="001E69D5"/>
    <w:rsid w:val="001E6B50"/>
    <w:rsid w:val="001E7334"/>
    <w:rsid w:val="001E7569"/>
    <w:rsid w:val="001F193A"/>
    <w:rsid w:val="001F1D8B"/>
    <w:rsid w:val="001F22E4"/>
    <w:rsid w:val="001F2A7B"/>
    <w:rsid w:val="001F377B"/>
    <w:rsid w:val="001F3AEE"/>
    <w:rsid w:val="001F51DE"/>
    <w:rsid w:val="001F631D"/>
    <w:rsid w:val="001F6EE5"/>
    <w:rsid w:val="001F732F"/>
    <w:rsid w:val="001F7D47"/>
    <w:rsid w:val="00200069"/>
    <w:rsid w:val="00200FFF"/>
    <w:rsid w:val="00201A82"/>
    <w:rsid w:val="002023C1"/>
    <w:rsid w:val="00203082"/>
    <w:rsid w:val="0020336B"/>
    <w:rsid w:val="002037F3"/>
    <w:rsid w:val="00203EE4"/>
    <w:rsid w:val="002110DE"/>
    <w:rsid w:val="0021125F"/>
    <w:rsid w:val="002127F9"/>
    <w:rsid w:val="00212AD4"/>
    <w:rsid w:val="00212C85"/>
    <w:rsid w:val="00213377"/>
    <w:rsid w:val="002135CA"/>
    <w:rsid w:val="00213813"/>
    <w:rsid w:val="00213BB0"/>
    <w:rsid w:val="00214296"/>
    <w:rsid w:val="00214453"/>
    <w:rsid w:val="0021558A"/>
    <w:rsid w:val="00216656"/>
    <w:rsid w:val="00216C9C"/>
    <w:rsid w:val="00216E0E"/>
    <w:rsid w:val="0022068B"/>
    <w:rsid w:val="00220E01"/>
    <w:rsid w:val="00220EAA"/>
    <w:rsid w:val="002211B4"/>
    <w:rsid w:val="002216D7"/>
    <w:rsid w:val="00221751"/>
    <w:rsid w:val="0022191F"/>
    <w:rsid w:val="00221F08"/>
    <w:rsid w:val="002229A6"/>
    <w:rsid w:val="002230A6"/>
    <w:rsid w:val="00223313"/>
    <w:rsid w:val="00223C3D"/>
    <w:rsid w:val="002256BA"/>
    <w:rsid w:val="00225710"/>
    <w:rsid w:val="00225FA7"/>
    <w:rsid w:val="00226F02"/>
    <w:rsid w:val="002272DA"/>
    <w:rsid w:val="002275A4"/>
    <w:rsid w:val="00227DB8"/>
    <w:rsid w:val="00231586"/>
    <w:rsid w:val="00231A57"/>
    <w:rsid w:val="00231BF8"/>
    <w:rsid w:val="00231C51"/>
    <w:rsid w:val="00231EA4"/>
    <w:rsid w:val="00232036"/>
    <w:rsid w:val="00232057"/>
    <w:rsid w:val="00232351"/>
    <w:rsid w:val="00233BC2"/>
    <w:rsid w:val="00233F33"/>
    <w:rsid w:val="002341A5"/>
    <w:rsid w:val="00234CF8"/>
    <w:rsid w:val="00234DC7"/>
    <w:rsid w:val="0023545C"/>
    <w:rsid w:val="00235B15"/>
    <w:rsid w:val="00235B1A"/>
    <w:rsid w:val="0023605F"/>
    <w:rsid w:val="00236150"/>
    <w:rsid w:val="002364FC"/>
    <w:rsid w:val="00236543"/>
    <w:rsid w:val="0023782F"/>
    <w:rsid w:val="00237848"/>
    <w:rsid w:val="002379DD"/>
    <w:rsid w:val="00237C98"/>
    <w:rsid w:val="00240129"/>
    <w:rsid w:val="00240CC2"/>
    <w:rsid w:val="002412AE"/>
    <w:rsid w:val="00241315"/>
    <w:rsid w:val="002426F8"/>
    <w:rsid w:val="00242A61"/>
    <w:rsid w:val="002431A0"/>
    <w:rsid w:val="00243C2F"/>
    <w:rsid w:val="0024428F"/>
    <w:rsid w:val="00245360"/>
    <w:rsid w:val="00245564"/>
    <w:rsid w:val="00246BB4"/>
    <w:rsid w:val="002476D8"/>
    <w:rsid w:val="00247B34"/>
    <w:rsid w:val="00247CE8"/>
    <w:rsid w:val="002505A5"/>
    <w:rsid w:val="00250731"/>
    <w:rsid w:val="00250E60"/>
    <w:rsid w:val="00251383"/>
    <w:rsid w:val="002517EA"/>
    <w:rsid w:val="00251B91"/>
    <w:rsid w:val="00252182"/>
    <w:rsid w:val="002526FC"/>
    <w:rsid w:val="00252CE4"/>
    <w:rsid w:val="00252CFA"/>
    <w:rsid w:val="00253044"/>
    <w:rsid w:val="00253113"/>
    <w:rsid w:val="002533F5"/>
    <w:rsid w:val="00253833"/>
    <w:rsid w:val="00253B19"/>
    <w:rsid w:val="00253CAD"/>
    <w:rsid w:val="0025475F"/>
    <w:rsid w:val="00255BA8"/>
    <w:rsid w:val="00255D58"/>
    <w:rsid w:val="002571DF"/>
    <w:rsid w:val="002572E3"/>
    <w:rsid w:val="0025741F"/>
    <w:rsid w:val="00257BE9"/>
    <w:rsid w:val="00257CD5"/>
    <w:rsid w:val="00260567"/>
    <w:rsid w:val="0026122D"/>
    <w:rsid w:val="00261250"/>
    <w:rsid w:val="00261437"/>
    <w:rsid w:val="002614C6"/>
    <w:rsid w:val="002652A9"/>
    <w:rsid w:val="002654EE"/>
    <w:rsid w:val="002655FB"/>
    <w:rsid w:val="002657DA"/>
    <w:rsid w:val="00265E0B"/>
    <w:rsid w:val="00265E35"/>
    <w:rsid w:val="00265F84"/>
    <w:rsid w:val="00266114"/>
    <w:rsid w:val="00267573"/>
    <w:rsid w:val="00267684"/>
    <w:rsid w:val="00267E8F"/>
    <w:rsid w:val="0027002B"/>
    <w:rsid w:val="00271205"/>
    <w:rsid w:val="00271207"/>
    <w:rsid w:val="00271FBF"/>
    <w:rsid w:val="002742D5"/>
    <w:rsid w:val="00274357"/>
    <w:rsid w:val="00274EA5"/>
    <w:rsid w:val="00274EC6"/>
    <w:rsid w:val="00275319"/>
    <w:rsid w:val="0027598F"/>
    <w:rsid w:val="00275AA0"/>
    <w:rsid w:val="00275D35"/>
    <w:rsid w:val="00276066"/>
    <w:rsid w:val="00276E3D"/>
    <w:rsid w:val="002775B5"/>
    <w:rsid w:val="0027766A"/>
    <w:rsid w:val="0027785D"/>
    <w:rsid w:val="00277DAC"/>
    <w:rsid w:val="00277EDC"/>
    <w:rsid w:val="0028012C"/>
    <w:rsid w:val="00280433"/>
    <w:rsid w:val="00280529"/>
    <w:rsid w:val="0028066A"/>
    <w:rsid w:val="00281444"/>
    <w:rsid w:val="002815DB"/>
    <w:rsid w:val="002819CE"/>
    <w:rsid w:val="002819D8"/>
    <w:rsid w:val="002823BE"/>
    <w:rsid w:val="00283026"/>
    <w:rsid w:val="002832BE"/>
    <w:rsid w:val="002833EF"/>
    <w:rsid w:val="00283989"/>
    <w:rsid w:val="00283F40"/>
    <w:rsid w:val="00284138"/>
    <w:rsid w:val="0028466F"/>
    <w:rsid w:val="00285590"/>
    <w:rsid w:val="0028561A"/>
    <w:rsid w:val="00286182"/>
    <w:rsid w:val="00286358"/>
    <w:rsid w:val="00286B49"/>
    <w:rsid w:val="00286D96"/>
    <w:rsid w:val="00286E88"/>
    <w:rsid w:val="00286F30"/>
    <w:rsid w:val="00287CF5"/>
    <w:rsid w:val="002905A5"/>
    <w:rsid w:val="002907C4"/>
    <w:rsid w:val="002911AD"/>
    <w:rsid w:val="0029128B"/>
    <w:rsid w:val="002920A6"/>
    <w:rsid w:val="0029245C"/>
    <w:rsid w:val="002933A3"/>
    <w:rsid w:val="002948A8"/>
    <w:rsid w:val="0029490F"/>
    <w:rsid w:val="00295570"/>
    <w:rsid w:val="0029599C"/>
    <w:rsid w:val="00295B4E"/>
    <w:rsid w:val="00295DDB"/>
    <w:rsid w:val="0029626D"/>
    <w:rsid w:val="00296984"/>
    <w:rsid w:val="00296B06"/>
    <w:rsid w:val="002A0237"/>
    <w:rsid w:val="002A0FE8"/>
    <w:rsid w:val="002A19DA"/>
    <w:rsid w:val="002A1C7C"/>
    <w:rsid w:val="002A1F3F"/>
    <w:rsid w:val="002A24F2"/>
    <w:rsid w:val="002A26C8"/>
    <w:rsid w:val="002A2BF8"/>
    <w:rsid w:val="002A33E4"/>
    <w:rsid w:val="002A3462"/>
    <w:rsid w:val="002A360C"/>
    <w:rsid w:val="002A4CC1"/>
    <w:rsid w:val="002A54DF"/>
    <w:rsid w:val="002A69C8"/>
    <w:rsid w:val="002A74B6"/>
    <w:rsid w:val="002A77A8"/>
    <w:rsid w:val="002A7B16"/>
    <w:rsid w:val="002B0296"/>
    <w:rsid w:val="002B02F0"/>
    <w:rsid w:val="002B0619"/>
    <w:rsid w:val="002B0A3D"/>
    <w:rsid w:val="002B0EBD"/>
    <w:rsid w:val="002B171A"/>
    <w:rsid w:val="002B1D4B"/>
    <w:rsid w:val="002B1F11"/>
    <w:rsid w:val="002B35FC"/>
    <w:rsid w:val="002B365B"/>
    <w:rsid w:val="002B3A77"/>
    <w:rsid w:val="002B4E5E"/>
    <w:rsid w:val="002B5700"/>
    <w:rsid w:val="002B5F1E"/>
    <w:rsid w:val="002B678E"/>
    <w:rsid w:val="002B6E9C"/>
    <w:rsid w:val="002B7BF5"/>
    <w:rsid w:val="002C1E77"/>
    <w:rsid w:val="002C2223"/>
    <w:rsid w:val="002C23EE"/>
    <w:rsid w:val="002C27AE"/>
    <w:rsid w:val="002C28B1"/>
    <w:rsid w:val="002C2F63"/>
    <w:rsid w:val="002C357A"/>
    <w:rsid w:val="002C3771"/>
    <w:rsid w:val="002C4293"/>
    <w:rsid w:val="002C4ACE"/>
    <w:rsid w:val="002C4AFC"/>
    <w:rsid w:val="002C4B81"/>
    <w:rsid w:val="002C5823"/>
    <w:rsid w:val="002C582B"/>
    <w:rsid w:val="002C59FF"/>
    <w:rsid w:val="002C5BBE"/>
    <w:rsid w:val="002C6223"/>
    <w:rsid w:val="002C666E"/>
    <w:rsid w:val="002C68E8"/>
    <w:rsid w:val="002C6CF8"/>
    <w:rsid w:val="002C701E"/>
    <w:rsid w:val="002C7D7F"/>
    <w:rsid w:val="002D023C"/>
    <w:rsid w:val="002D057D"/>
    <w:rsid w:val="002D0D5E"/>
    <w:rsid w:val="002D0EDF"/>
    <w:rsid w:val="002D0EE9"/>
    <w:rsid w:val="002D1E97"/>
    <w:rsid w:val="002D2A1D"/>
    <w:rsid w:val="002D3572"/>
    <w:rsid w:val="002D3CFE"/>
    <w:rsid w:val="002D4BF9"/>
    <w:rsid w:val="002D4E81"/>
    <w:rsid w:val="002D5802"/>
    <w:rsid w:val="002D6E94"/>
    <w:rsid w:val="002D712E"/>
    <w:rsid w:val="002D7198"/>
    <w:rsid w:val="002E0471"/>
    <w:rsid w:val="002E104B"/>
    <w:rsid w:val="002E1EBD"/>
    <w:rsid w:val="002E23D6"/>
    <w:rsid w:val="002E2950"/>
    <w:rsid w:val="002E3274"/>
    <w:rsid w:val="002E37EF"/>
    <w:rsid w:val="002E3859"/>
    <w:rsid w:val="002E3E18"/>
    <w:rsid w:val="002E3FCE"/>
    <w:rsid w:val="002E4105"/>
    <w:rsid w:val="002E4A10"/>
    <w:rsid w:val="002E6164"/>
    <w:rsid w:val="002E6249"/>
    <w:rsid w:val="002E634E"/>
    <w:rsid w:val="002E65C9"/>
    <w:rsid w:val="002E660F"/>
    <w:rsid w:val="002E7DE9"/>
    <w:rsid w:val="002F0FCB"/>
    <w:rsid w:val="002F16E5"/>
    <w:rsid w:val="002F182F"/>
    <w:rsid w:val="002F1C65"/>
    <w:rsid w:val="002F2148"/>
    <w:rsid w:val="002F25C1"/>
    <w:rsid w:val="002F290B"/>
    <w:rsid w:val="002F2919"/>
    <w:rsid w:val="002F3198"/>
    <w:rsid w:val="002F386C"/>
    <w:rsid w:val="002F3A4A"/>
    <w:rsid w:val="002F3CAB"/>
    <w:rsid w:val="002F3F86"/>
    <w:rsid w:val="002F4080"/>
    <w:rsid w:val="002F4E15"/>
    <w:rsid w:val="002F5815"/>
    <w:rsid w:val="002F7236"/>
    <w:rsid w:val="002F7993"/>
    <w:rsid w:val="0030084E"/>
    <w:rsid w:val="003008DF"/>
    <w:rsid w:val="00300AAC"/>
    <w:rsid w:val="00300B59"/>
    <w:rsid w:val="00300E79"/>
    <w:rsid w:val="00302F71"/>
    <w:rsid w:val="0030335E"/>
    <w:rsid w:val="003039A5"/>
    <w:rsid w:val="0030494B"/>
    <w:rsid w:val="00304A58"/>
    <w:rsid w:val="003064C0"/>
    <w:rsid w:val="00306911"/>
    <w:rsid w:val="00306C79"/>
    <w:rsid w:val="00306FE8"/>
    <w:rsid w:val="00307647"/>
    <w:rsid w:val="00307945"/>
    <w:rsid w:val="00307B82"/>
    <w:rsid w:val="00307BBE"/>
    <w:rsid w:val="00307D72"/>
    <w:rsid w:val="003103AE"/>
    <w:rsid w:val="003106D0"/>
    <w:rsid w:val="00310C9B"/>
    <w:rsid w:val="003126A5"/>
    <w:rsid w:val="00312EBB"/>
    <w:rsid w:val="003132E5"/>
    <w:rsid w:val="003134E4"/>
    <w:rsid w:val="00313535"/>
    <w:rsid w:val="003137CE"/>
    <w:rsid w:val="00313E06"/>
    <w:rsid w:val="00314A02"/>
    <w:rsid w:val="0031643D"/>
    <w:rsid w:val="00317060"/>
    <w:rsid w:val="00317874"/>
    <w:rsid w:val="00317E14"/>
    <w:rsid w:val="0032002A"/>
    <w:rsid w:val="00320351"/>
    <w:rsid w:val="00320A80"/>
    <w:rsid w:val="0032251D"/>
    <w:rsid w:val="00322C8D"/>
    <w:rsid w:val="00323E08"/>
    <w:rsid w:val="00323F24"/>
    <w:rsid w:val="00324564"/>
    <w:rsid w:val="00324E34"/>
    <w:rsid w:val="003269EF"/>
    <w:rsid w:val="00327600"/>
    <w:rsid w:val="00330427"/>
    <w:rsid w:val="00330A56"/>
    <w:rsid w:val="00330B4D"/>
    <w:rsid w:val="00330BBB"/>
    <w:rsid w:val="00330C8C"/>
    <w:rsid w:val="00331849"/>
    <w:rsid w:val="00332196"/>
    <w:rsid w:val="0033265C"/>
    <w:rsid w:val="00332D1D"/>
    <w:rsid w:val="00332E75"/>
    <w:rsid w:val="0033369B"/>
    <w:rsid w:val="00333754"/>
    <w:rsid w:val="00334120"/>
    <w:rsid w:val="00335C1C"/>
    <w:rsid w:val="00335D72"/>
    <w:rsid w:val="00335EEB"/>
    <w:rsid w:val="003364C0"/>
    <w:rsid w:val="00336566"/>
    <w:rsid w:val="003368DC"/>
    <w:rsid w:val="003378C5"/>
    <w:rsid w:val="0034085D"/>
    <w:rsid w:val="00340E5B"/>
    <w:rsid w:val="00341209"/>
    <w:rsid w:val="00341747"/>
    <w:rsid w:val="00341AD3"/>
    <w:rsid w:val="00342318"/>
    <w:rsid w:val="00342892"/>
    <w:rsid w:val="00342A23"/>
    <w:rsid w:val="00342CD1"/>
    <w:rsid w:val="003430BA"/>
    <w:rsid w:val="0034376D"/>
    <w:rsid w:val="00345142"/>
    <w:rsid w:val="0034518D"/>
    <w:rsid w:val="003452DB"/>
    <w:rsid w:val="00345EC8"/>
    <w:rsid w:val="00346B4B"/>
    <w:rsid w:val="00346CC0"/>
    <w:rsid w:val="00347655"/>
    <w:rsid w:val="00347D9F"/>
    <w:rsid w:val="00350BE6"/>
    <w:rsid w:val="00350FEA"/>
    <w:rsid w:val="00351B7D"/>
    <w:rsid w:val="003523E8"/>
    <w:rsid w:val="0035268C"/>
    <w:rsid w:val="00353347"/>
    <w:rsid w:val="00353685"/>
    <w:rsid w:val="00353C9C"/>
    <w:rsid w:val="0035402C"/>
    <w:rsid w:val="0035425C"/>
    <w:rsid w:val="003542AD"/>
    <w:rsid w:val="00354F46"/>
    <w:rsid w:val="00355933"/>
    <w:rsid w:val="00356A6C"/>
    <w:rsid w:val="003574CD"/>
    <w:rsid w:val="00360F5D"/>
    <w:rsid w:val="00360FD1"/>
    <w:rsid w:val="00362CBA"/>
    <w:rsid w:val="003644B3"/>
    <w:rsid w:val="003644EB"/>
    <w:rsid w:val="00364842"/>
    <w:rsid w:val="003655BB"/>
    <w:rsid w:val="003658DC"/>
    <w:rsid w:val="00365954"/>
    <w:rsid w:val="00365E41"/>
    <w:rsid w:val="00372F0B"/>
    <w:rsid w:val="003745BD"/>
    <w:rsid w:val="003747DC"/>
    <w:rsid w:val="0037492E"/>
    <w:rsid w:val="00375205"/>
    <w:rsid w:val="00375498"/>
    <w:rsid w:val="00375EA6"/>
    <w:rsid w:val="00375FE9"/>
    <w:rsid w:val="00376210"/>
    <w:rsid w:val="00376880"/>
    <w:rsid w:val="00377D41"/>
    <w:rsid w:val="003816E3"/>
    <w:rsid w:val="00382180"/>
    <w:rsid w:val="003826E8"/>
    <w:rsid w:val="00382EDE"/>
    <w:rsid w:val="00384849"/>
    <w:rsid w:val="003859E2"/>
    <w:rsid w:val="00386561"/>
    <w:rsid w:val="00386646"/>
    <w:rsid w:val="0038690D"/>
    <w:rsid w:val="0039076B"/>
    <w:rsid w:val="00390946"/>
    <w:rsid w:val="003909E2"/>
    <w:rsid w:val="00390DC8"/>
    <w:rsid w:val="003912A2"/>
    <w:rsid w:val="0039163B"/>
    <w:rsid w:val="003919DC"/>
    <w:rsid w:val="00392331"/>
    <w:rsid w:val="0039255B"/>
    <w:rsid w:val="00393680"/>
    <w:rsid w:val="003938F4"/>
    <w:rsid w:val="0039500E"/>
    <w:rsid w:val="00395540"/>
    <w:rsid w:val="003956DB"/>
    <w:rsid w:val="00395A23"/>
    <w:rsid w:val="00396699"/>
    <w:rsid w:val="00397CF2"/>
    <w:rsid w:val="00397E0D"/>
    <w:rsid w:val="003A1698"/>
    <w:rsid w:val="003A16F5"/>
    <w:rsid w:val="003A1F71"/>
    <w:rsid w:val="003A225C"/>
    <w:rsid w:val="003A2436"/>
    <w:rsid w:val="003A28BE"/>
    <w:rsid w:val="003A29E8"/>
    <w:rsid w:val="003A2C11"/>
    <w:rsid w:val="003A2DFC"/>
    <w:rsid w:val="003A2EA4"/>
    <w:rsid w:val="003A304A"/>
    <w:rsid w:val="003A5282"/>
    <w:rsid w:val="003A5F58"/>
    <w:rsid w:val="003A6B72"/>
    <w:rsid w:val="003A6C66"/>
    <w:rsid w:val="003A7B62"/>
    <w:rsid w:val="003A7C7D"/>
    <w:rsid w:val="003A7DA1"/>
    <w:rsid w:val="003B0AC8"/>
    <w:rsid w:val="003B0DED"/>
    <w:rsid w:val="003B1203"/>
    <w:rsid w:val="003B12B2"/>
    <w:rsid w:val="003B36C8"/>
    <w:rsid w:val="003B435E"/>
    <w:rsid w:val="003B45A8"/>
    <w:rsid w:val="003B59B1"/>
    <w:rsid w:val="003B6115"/>
    <w:rsid w:val="003B61BB"/>
    <w:rsid w:val="003B6265"/>
    <w:rsid w:val="003B66E7"/>
    <w:rsid w:val="003B6C7C"/>
    <w:rsid w:val="003B72C7"/>
    <w:rsid w:val="003B789C"/>
    <w:rsid w:val="003B7D81"/>
    <w:rsid w:val="003C1EAE"/>
    <w:rsid w:val="003C2951"/>
    <w:rsid w:val="003C2DDB"/>
    <w:rsid w:val="003C39CC"/>
    <w:rsid w:val="003C3BB5"/>
    <w:rsid w:val="003C3F1C"/>
    <w:rsid w:val="003C4E9A"/>
    <w:rsid w:val="003C51CD"/>
    <w:rsid w:val="003C556B"/>
    <w:rsid w:val="003C5C31"/>
    <w:rsid w:val="003C6585"/>
    <w:rsid w:val="003C7671"/>
    <w:rsid w:val="003C7AAA"/>
    <w:rsid w:val="003C7FED"/>
    <w:rsid w:val="003D0D9E"/>
    <w:rsid w:val="003D18B4"/>
    <w:rsid w:val="003D2FE0"/>
    <w:rsid w:val="003D3081"/>
    <w:rsid w:val="003D32FF"/>
    <w:rsid w:val="003D422C"/>
    <w:rsid w:val="003D46A4"/>
    <w:rsid w:val="003D5274"/>
    <w:rsid w:val="003D5802"/>
    <w:rsid w:val="003D5FB3"/>
    <w:rsid w:val="003D6099"/>
    <w:rsid w:val="003D72E4"/>
    <w:rsid w:val="003D7DB8"/>
    <w:rsid w:val="003D7DF4"/>
    <w:rsid w:val="003D7E37"/>
    <w:rsid w:val="003E01D5"/>
    <w:rsid w:val="003E0574"/>
    <w:rsid w:val="003E0F1E"/>
    <w:rsid w:val="003E1C30"/>
    <w:rsid w:val="003E1E58"/>
    <w:rsid w:val="003E2B9A"/>
    <w:rsid w:val="003E3A67"/>
    <w:rsid w:val="003E3CD7"/>
    <w:rsid w:val="003E4A18"/>
    <w:rsid w:val="003E4C16"/>
    <w:rsid w:val="003E518B"/>
    <w:rsid w:val="003E563D"/>
    <w:rsid w:val="003E58F3"/>
    <w:rsid w:val="003E6340"/>
    <w:rsid w:val="003E65E8"/>
    <w:rsid w:val="003E7714"/>
    <w:rsid w:val="003E7884"/>
    <w:rsid w:val="003E79A9"/>
    <w:rsid w:val="003E7AD8"/>
    <w:rsid w:val="003F03FC"/>
    <w:rsid w:val="003F0496"/>
    <w:rsid w:val="003F05D4"/>
    <w:rsid w:val="003F0E3D"/>
    <w:rsid w:val="003F0E8F"/>
    <w:rsid w:val="003F12DB"/>
    <w:rsid w:val="003F2055"/>
    <w:rsid w:val="003F3303"/>
    <w:rsid w:val="003F3A97"/>
    <w:rsid w:val="003F3D32"/>
    <w:rsid w:val="003F4128"/>
    <w:rsid w:val="003F47CC"/>
    <w:rsid w:val="003F48AF"/>
    <w:rsid w:val="003F4968"/>
    <w:rsid w:val="003F4B21"/>
    <w:rsid w:val="003F4E4E"/>
    <w:rsid w:val="003F5782"/>
    <w:rsid w:val="003F57FA"/>
    <w:rsid w:val="003F5EBB"/>
    <w:rsid w:val="003F621B"/>
    <w:rsid w:val="003F631C"/>
    <w:rsid w:val="003F63E3"/>
    <w:rsid w:val="003F66C0"/>
    <w:rsid w:val="003F69CE"/>
    <w:rsid w:val="003F7266"/>
    <w:rsid w:val="004002BD"/>
    <w:rsid w:val="00400E07"/>
    <w:rsid w:val="00400F5C"/>
    <w:rsid w:val="00403143"/>
    <w:rsid w:val="004032B8"/>
    <w:rsid w:val="004035C8"/>
    <w:rsid w:val="004037B3"/>
    <w:rsid w:val="004044B3"/>
    <w:rsid w:val="004045AA"/>
    <w:rsid w:val="004046B5"/>
    <w:rsid w:val="004047BD"/>
    <w:rsid w:val="004055FB"/>
    <w:rsid w:val="00405C47"/>
    <w:rsid w:val="0040684A"/>
    <w:rsid w:val="004079C0"/>
    <w:rsid w:val="00407A2A"/>
    <w:rsid w:val="00407BDC"/>
    <w:rsid w:val="004104F5"/>
    <w:rsid w:val="00410B5F"/>
    <w:rsid w:val="004118CC"/>
    <w:rsid w:val="00411911"/>
    <w:rsid w:val="00413134"/>
    <w:rsid w:val="0041372D"/>
    <w:rsid w:val="00413B78"/>
    <w:rsid w:val="0041421B"/>
    <w:rsid w:val="00415258"/>
    <w:rsid w:val="00415645"/>
    <w:rsid w:val="004159C6"/>
    <w:rsid w:val="00417946"/>
    <w:rsid w:val="004179C8"/>
    <w:rsid w:val="00417B5F"/>
    <w:rsid w:val="00417C56"/>
    <w:rsid w:val="004200F2"/>
    <w:rsid w:val="004201E2"/>
    <w:rsid w:val="00420900"/>
    <w:rsid w:val="00420B31"/>
    <w:rsid w:val="0042136F"/>
    <w:rsid w:val="00422366"/>
    <w:rsid w:val="0042245E"/>
    <w:rsid w:val="0042262F"/>
    <w:rsid w:val="0042295D"/>
    <w:rsid w:val="0042340B"/>
    <w:rsid w:val="0042350D"/>
    <w:rsid w:val="004246EC"/>
    <w:rsid w:val="00424E2F"/>
    <w:rsid w:val="00425B52"/>
    <w:rsid w:val="00425C5A"/>
    <w:rsid w:val="00426618"/>
    <w:rsid w:val="0042674B"/>
    <w:rsid w:val="0042689B"/>
    <w:rsid w:val="00426DAC"/>
    <w:rsid w:val="00427EF0"/>
    <w:rsid w:val="00427FCC"/>
    <w:rsid w:val="0043043D"/>
    <w:rsid w:val="00430891"/>
    <w:rsid w:val="004309D1"/>
    <w:rsid w:val="00430B21"/>
    <w:rsid w:val="00430E19"/>
    <w:rsid w:val="00430E1A"/>
    <w:rsid w:val="004315EE"/>
    <w:rsid w:val="00431756"/>
    <w:rsid w:val="00431F25"/>
    <w:rsid w:val="00431FE3"/>
    <w:rsid w:val="004326A9"/>
    <w:rsid w:val="004326E7"/>
    <w:rsid w:val="00434334"/>
    <w:rsid w:val="00434B7A"/>
    <w:rsid w:val="00435205"/>
    <w:rsid w:val="004355AD"/>
    <w:rsid w:val="004357CE"/>
    <w:rsid w:val="0043786C"/>
    <w:rsid w:val="00437DE0"/>
    <w:rsid w:val="00437F2A"/>
    <w:rsid w:val="0044030E"/>
    <w:rsid w:val="00441A10"/>
    <w:rsid w:val="00441EA0"/>
    <w:rsid w:val="0044313B"/>
    <w:rsid w:val="0044499E"/>
    <w:rsid w:val="00445636"/>
    <w:rsid w:val="0044609A"/>
    <w:rsid w:val="004465D7"/>
    <w:rsid w:val="00446F41"/>
    <w:rsid w:val="00447121"/>
    <w:rsid w:val="00447457"/>
    <w:rsid w:val="00447496"/>
    <w:rsid w:val="0044778C"/>
    <w:rsid w:val="00447C6D"/>
    <w:rsid w:val="00450922"/>
    <w:rsid w:val="0045105A"/>
    <w:rsid w:val="00451206"/>
    <w:rsid w:val="0045146C"/>
    <w:rsid w:val="00451E42"/>
    <w:rsid w:val="00451FBE"/>
    <w:rsid w:val="00452362"/>
    <w:rsid w:val="00453CD9"/>
    <w:rsid w:val="00454BC2"/>
    <w:rsid w:val="00455116"/>
    <w:rsid w:val="004556C3"/>
    <w:rsid w:val="00455B0B"/>
    <w:rsid w:val="004560EA"/>
    <w:rsid w:val="004567D8"/>
    <w:rsid w:val="00457198"/>
    <w:rsid w:val="00457F14"/>
    <w:rsid w:val="00460B48"/>
    <w:rsid w:val="00460D9D"/>
    <w:rsid w:val="00460DE7"/>
    <w:rsid w:val="00461C53"/>
    <w:rsid w:val="00461FD0"/>
    <w:rsid w:val="0046258F"/>
    <w:rsid w:val="00462BBD"/>
    <w:rsid w:val="00462F8F"/>
    <w:rsid w:val="004630BC"/>
    <w:rsid w:val="00463207"/>
    <w:rsid w:val="004649DE"/>
    <w:rsid w:val="00464AA0"/>
    <w:rsid w:val="0046636C"/>
    <w:rsid w:val="004666C1"/>
    <w:rsid w:val="00466784"/>
    <w:rsid w:val="00467AEF"/>
    <w:rsid w:val="00467F67"/>
    <w:rsid w:val="0047039A"/>
    <w:rsid w:val="00470C86"/>
    <w:rsid w:val="00471409"/>
    <w:rsid w:val="0047199F"/>
    <w:rsid w:val="0047237E"/>
    <w:rsid w:val="00472B23"/>
    <w:rsid w:val="00473298"/>
    <w:rsid w:val="0047372F"/>
    <w:rsid w:val="00473D30"/>
    <w:rsid w:val="00473D8A"/>
    <w:rsid w:val="00475204"/>
    <w:rsid w:val="004757D9"/>
    <w:rsid w:val="00475AF8"/>
    <w:rsid w:val="00476BF4"/>
    <w:rsid w:val="00476FE1"/>
    <w:rsid w:val="00477184"/>
    <w:rsid w:val="00477616"/>
    <w:rsid w:val="00477728"/>
    <w:rsid w:val="00477AF1"/>
    <w:rsid w:val="00477C57"/>
    <w:rsid w:val="00477E4C"/>
    <w:rsid w:val="00480A6C"/>
    <w:rsid w:val="004811F9"/>
    <w:rsid w:val="00481462"/>
    <w:rsid w:val="0048207E"/>
    <w:rsid w:val="00483071"/>
    <w:rsid w:val="004830A1"/>
    <w:rsid w:val="004834EF"/>
    <w:rsid w:val="00483B9C"/>
    <w:rsid w:val="0048426E"/>
    <w:rsid w:val="00484434"/>
    <w:rsid w:val="004846A3"/>
    <w:rsid w:val="004853F1"/>
    <w:rsid w:val="0048637F"/>
    <w:rsid w:val="004873C8"/>
    <w:rsid w:val="00487C64"/>
    <w:rsid w:val="004900C5"/>
    <w:rsid w:val="00490253"/>
    <w:rsid w:val="004913EB"/>
    <w:rsid w:val="004915A7"/>
    <w:rsid w:val="00491814"/>
    <w:rsid w:val="00491C91"/>
    <w:rsid w:val="00492441"/>
    <w:rsid w:val="00492767"/>
    <w:rsid w:val="00494D5D"/>
    <w:rsid w:val="004957AF"/>
    <w:rsid w:val="00495ACF"/>
    <w:rsid w:val="00495C75"/>
    <w:rsid w:val="00495F2B"/>
    <w:rsid w:val="00496D37"/>
    <w:rsid w:val="004978A2"/>
    <w:rsid w:val="004A027B"/>
    <w:rsid w:val="004A037A"/>
    <w:rsid w:val="004A046A"/>
    <w:rsid w:val="004A08D3"/>
    <w:rsid w:val="004A0A7A"/>
    <w:rsid w:val="004A2404"/>
    <w:rsid w:val="004A2544"/>
    <w:rsid w:val="004A367B"/>
    <w:rsid w:val="004A3C7C"/>
    <w:rsid w:val="004A4BC2"/>
    <w:rsid w:val="004A5480"/>
    <w:rsid w:val="004A639B"/>
    <w:rsid w:val="004A6B72"/>
    <w:rsid w:val="004A7AE4"/>
    <w:rsid w:val="004A7E1F"/>
    <w:rsid w:val="004B0B89"/>
    <w:rsid w:val="004B0FDE"/>
    <w:rsid w:val="004B283E"/>
    <w:rsid w:val="004B372E"/>
    <w:rsid w:val="004B3956"/>
    <w:rsid w:val="004B42BB"/>
    <w:rsid w:val="004B460F"/>
    <w:rsid w:val="004B461E"/>
    <w:rsid w:val="004B5CD7"/>
    <w:rsid w:val="004B6992"/>
    <w:rsid w:val="004B69BE"/>
    <w:rsid w:val="004B6CCA"/>
    <w:rsid w:val="004B731C"/>
    <w:rsid w:val="004B7D42"/>
    <w:rsid w:val="004B7E3B"/>
    <w:rsid w:val="004B7F77"/>
    <w:rsid w:val="004C0A9D"/>
    <w:rsid w:val="004C0C51"/>
    <w:rsid w:val="004C0E62"/>
    <w:rsid w:val="004C161E"/>
    <w:rsid w:val="004C169A"/>
    <w:rsid w:val="004C18A0"/>
    <w:rsid w:val="004C2BBF"/>
    <w:rsid w:val="004C3229"/>
    <w:rsid w:val="004C3A64"/>
    <w:rsid w:val="004C54ED"/>
    <w:rsid w:val="004C58D3"/>
    <w:rsid w:val="004C5929"/>
    <w:rsid w:val="004C5E02"/>
    <w:rsid w:val="004C62C6"/>
    <w:rsid w:val="004C70D2"/>
    <w:rsid w:val="004C75EA"/>
    <w:rsid w:val="004C7BCE"/>
    <w:rsid w:val="004D04E6"/>
    <w:rsid w:val="004D09D9"/>
    <w:rsid w:val="004D1A1F"/>
    <w:rsid w:val="004D1C56"/>
    <w:rsid w:val="004D214B"/>
    <w:rsid w:val="004D2746"/>
    <w:rsid w:val="004D2F3E"/>
    <w:rsid w:val="004D30C7"/>
    <w:rsid w:val="004D328C"/>
    <w:rsid w:val="004D4863"/>
    <w:rsid w:val="004D52F9"/>
    <w:rsid w:val="004D5AC8"/>
    <w:rsid w:val="004D7D89"/>
    <w:rsid w:val="004E0118"/>
    <w:rsid w:val="004E03FC"/>
    <w:rsid w:val="004E2522"/>
    <w:rsid w:val="004E2E5B"/>
    <w:rsid w:val="004E392A"/>
    <w:rsid w:val="004E3AC3"/>
    <w:rsid w:val="004E3DEC"/>
    <w:rsid w:val="004E5E8D"/>
    <w:rsid w:val="004E67BE"/>
    <w:rsid w:val="004E67F4"/>
    <w:rsid w:val="004E74DF"/>
    <w:rsid w:val="004E751F"/>
    <w:rsid w:val="004E755E"/>
    <w:rsid w:val="004E78A8"/>
    <w:rsid w:val="004E78B0"/>
    <w:rsid w:val="004E797E"/>
    <w:rsid w:val="004E7C84"/>
    <w:rsid w:val="004F0346"/>
    <w:rsid w:val="004F06B0"/>
    <w:rsid w:val="004F0771"/>
    <w:rsid w:val="004F1322"/>
    <w:rsid w:val="004F2BD7"/>
    <w:rsid w:val="004F347B"/>
    <w:rsid w:val="004F356B"/>
    <w:rsid w:val="004F37AF"/>
    <w:rsid w:val="004F39D0"/>
    <w:rsid w:val="004F488E"/>
    <w:rsid w:val="004F54B0"/>
    <w:rsid w:val="004F5848"/>
    <w:rsid w:val="004F6610"/>
    <w:rsid w:val="004F676C"/>
    <w:rsid w:val="004F6CDB"/>
    <w:rsid w:val="004F7B62"/>
    <w:rsid w:val="0050053A"/>
    <w:rsid w:val="00500CC3"/>
    <w:rsid w:val="0050118C"/>
    <w:rsid w:val="00501DE3"/>
    <w:rsid w:val="00502623"/>
    <w:rsid w:val="0050281C"/>
    <w:rsid w:val="00502B19"/>
    <w:rsid w:val="0050326D"/>
    <w:rsid w:val="0050359E"/>
    <w:rsid w:val="00503F4D"/>
    <w:rsid w:val="00504BCA"/>
    <w:rsid w:val="005060F2"/>
    <w:rsid w:val="005064E2"/>
    <w:rsid w:val="00506B9C"/>
    <w:rsid w:val="00507588"/>
    <w:rsid w:val="0050763C"/>
    <w:rsid w:val="00507A1A"/>
    <w:rsid w:val="00510739"/>
    <w:rsid w:val="00510F74"/>
    <w:rsid w:val="00511830"/>
    <w:rsid w:val="00512680"/>
    <w:rsid w:val="0051269A"/>
    <w:rsid w:val="00512821"/>
    <w:rsid w:val="00512F3F"/>
    <w:rsid w:val="00513AF2"/>
    <w:rsid w:val="0051468B"/>
    <w:rsid w:val="00514D5E"/>
    <w:rsid w:val="005156A0"/>
    <w:rsid w:val="00515BD0"/>
    <w:rsid w:val="0051702B"/>
    <w:rsid w:val="00517305"/>
    <w:rsid w:val="0051744C"/>
    <w:rsid w:val="00517772"/>
    <w:rsid w:val="0052042B"/>
    <w:rsid w:val="00520D0F"/>
    <w:rsid w:val="00521A01"/>
    <w:rsid w:val="0052243E"/>
    <w:rsid w:val="00523084"/>
    <w:rsid w:val="00523425"/>
    <w:rsid w:val="00524404"/>
    <w:rsid w:val="00524838"/>
    <w:rsid w:val="00524ABD"/>
    <w:rsid w:val="005254AB"/>
    <w:rsid w:val="00525790"/>
    <w:rsid w:val="005257DF"/>
    <w:rsid w:val="00526113"/>
    <w:rsid w:val="005264ED"/>
    <w:rsid w:val="00526E70"/>
    <w:rsid w:val="005272DA"/>
    <w:rsid w:val="00527DD1"/>
    <w:rsid w:val="00530555"/>
    <w:rsid w:val="005305AE"/>
    <w:rsid w:val="00531084"/>
    <w:rsid w:val="00531B2E"/>
    <w:rsid w:val="00531EE6"/>
    <w:rsid w:val="00532643"/>
    <w:rsid w:val="00532649"/>
    <w:rsid w:val="00532856"/>
    <w:rsid w:val="00532966"/>
    <w:rsid w:val="005336F4"/>
    <w:rsid w:val="005339BA"/>
    <w:rsid w:val="0053410C"/>
    <w:rsid w:val="0053416E"/>
    <w:rsid w:val="0053601A"/>
    <w:rsid w:val="005365EA"/>
    <w:rsid w:val="00536AFB"/>
    <w:rsid w:val="00536BAC"/>
    <w:rsid w:val="005376C2"/>
    <w:rsid w:val="00540068"/>
    <w:rsid w:val="00541600"/>
    <w:rsid w:val="00543496"/>
    <w:rsid w:val="00543D26"/>
    <w:rsid w:val="00543F5A"/>
    <w:rsid w:val="005448FC"/>
    <w:rsid w:val="005452EE"/>
    <w:rsid w:val="00545841"/>
    <w:rsid w:val="005462E3"/>
    <w:rsid w:val="00546A32"/>
    <w:rsid w:val="0055095C"/>
    <w:rsid w:val="0055106C"/>
    <w:rsid w:val="00552FF9"/>
    <w:rsid w:val="00553093"/>
    <w:rsid w:val="005536B4"/>
    <w:rsid w:val="00554380"/>
    <w:rsid w:val="00554A83"/>
    <w:rsid w:val="00554DCC"/>
    <w:rsid w:val="005552C6"/>
    <w:rsid w:val="005553F3"/>
    <w:rsid w:val="005562D0"/>
    <w:rsid w:val="00556AF3"/>
    <w:rsid w:val="00556B66"/>
    <w:rsid w:val="00557051"/>
    <w:rsid w:val="005572D5"/>
    <w:rsid w:val="00557820"/>
    <w:rsid w:val="005578B5"/>
    <w:rsid w:val="00561330"/>
    <w:rsid w:val="00561452"/>
    <w:rsid w:val="0056186B"/>
    <w:rsid w:val="00562415"/>
    <w:rsid w:val="005624A0"/>
    <w:rsid w:val="0056270F"/>
    <w:rsid w:val="00562DCF"/>
    <w:rsid w:val="00562DE1"/>
    <w:rsid w:val="00563407"/>
    <w:rsid w:val="00563409"/>
    <w:rsid w:val="0056351F"/>
    <w:rsid w:val="00563769"/>
    <w:rsid w:val="00563B19"/>
    <w:rsid w:val="00563C13"/>
    <w:rsid w:val="00563E3C"/>
    <w:rsid w:val="0056408F"/>
    <w:rsid w:val="00564C8C"/>
    <w:rsid w:val="00565AB9"/>
    <w:rsid w:val="005706D3"/>
    <w:rsid w:val="00570995"/>
    <w:rsid w:val="00570B82"/>
    <w:rsid w:val="00570C57"/>
    <w:rsid w:val="00570E35"/>
    <w:rsid w:val="005714D2"/>
    <w:rsid w:val="0057245C"/>
    <w:rsid w:val="005727EC"/>
    <w:rsid w:val="00573739"/>
    <w:rsid w:val="005737B9"/>
    <w:rsid w:val="00573C4C"/>
    <w:rsid w:val="00573FAB"/>
    <w:rsid w:val="00575102"/>
    <w:rsid w:val="00575756"/>
    <w:rsid w:val="00575C1D"/>
    <w:rsid w:val="00575E0A"/>
    <w:rsid w:val="00575EE4"/>
    <w:rsid w:val="005763B7"/>
    <w:rsid w:val="00576B03"/>
    <w:rsid w:val="0057744C"/>
    <w:rsid w:val="00577A7E"/>
    <w:rsid w:val="00577E35"/>
    <w:rsid w:val="00577F1B"/>
    <w:rsid w:val="00580A28"/>
    <w:rsid w:val="00581448"/>
    <w:rsid w:val="0058214F"/>
    <w:rsid w:val="00582560"/>
    <w:rsid w:val="0058288F"/>
    <w:rsid w:val="00583724"/>
    <w:rsid w:val="00583BFE"/>
    <w:rsid w:val="00583D31"/>
    <w:rsid w:val="00583F64"/>
    <w:rsid w:val="00584DBF"/>
    <w:rsid w:val="0058532C"/>
    <w:rsid w:val="005863E8"/>
    <w:rsid w:val="00586F77"/>
    <w:rsid w:val="0058712F"/>
    <w:rsid w:val="00587311"/>
    <w:rsid w:val="00587345"/>
    <w:rsid w:val="00590A32"/>
    <w:rsid w:val="00590DAA"/>
    <w:rsid w:val="005920F6"/>
    <w:rsid w:val="00592625"/>
    <w:rsid w:val="00593AAF"/>
    <w:rsid w:val="00594544"/>
    <w:rsid w:val="0059466C"/>
    <w:rsid w:val="00594976"/>
    <w:rsid w:val="005968A7"/>
    <w:rsid w:val="00596B51"/>
    <w:rsid w:val="00596D5C"/>
    <w:rsid w:val="005A155F"/>
    <w:rsid w:val="005A16A8"/>
    <w:rsid w:val="005A1839"/>
    <w:rsid w:val="005A2ABD"/>
    <w:rsid w:val="005A323E"/>
    <w:rsid w:val="005A3322"/>
    <w:rsid w:val="005A3350"/>
    <w:rsid w:val="005A3E10"/>
    <w:rsid w:val="005A4E70"/>
    <w:rsid w:val="005A5E1B"/>
    <w:rsid w:val="005A605A"/>
    <w:rsid w:val="005A71B1"/>
    <w:rsid w:val="005A7298"/>
    <w:rsid w:val="005A752B"/>
    <w:rsid w:val="005A75EC"/>
    <w:rsid w:val="005A7665"/>
    <w:rsid w:val="005A7CCA"/>
    <w:rsid w:val="005B0A39"/>
    <w:rsid w:val="005B2174"/>
    <w:rsid w:val="005B2BBC"/>
    <w:rsid w:val="005B2F4E"/>
    <w:rsid w:val="005B36FC"/>
    <w:rsid w:val="005B50BD"/>
    <w:rsid w:val="005B6872"/>
    <w:rsid w:val="005B77F1"/>
    <w:rsid w:val="005B7B23"/>
    <w:rsid w:val="005C067A"/>
    <w:rsid w:val="005C0C30"/>
    <w:rsid w:val="005C14F4"/>
    <w:rsid w:val="005C1ABF"/>
    <w:rsid w:val="005C205E"/>
    <w:rsid w:val="005C22EC"/>
    <w:rsid w:val="005C2731"/>
    <w:rsid w:val="005C2899"/>
    <w:rsid w:val="005C3205"/>
    <w:rsid w:val="005C4B19"/>
    <w:rsid w:val="005C4E27"/>
    <w:rsid w:val="005C5335"/>
    <w:rsid w:val="005C6525"/>
    <w:rsid w:val="005C674F"/>
    <w:rsid w:val="005C6784"/>
    <w:rsid w:val="005C7271"/>
    <w:rsid w:val="005D004A"/>
    <w:rsid w:val="005D0675"/>
    <w:rsid w:val="005D0767"/>
    <w:rsid w:val="005D089E"/>
    <w:rsid w:val="005D095B"/>
    <w:rsid w:val="005D0D43"/>
    <w:rsid w:val="005D0E81"/>
    <w:rsid w:val="005D10FC"/>
    <w:rsid w:val="005D1A0F"/>
    <w:rsid w:val="005D1B40"/>
    <w:rsid w:val="005D1DAD"/>
    <w:rsid w:val="005D27FE"/>
    <w:rsid w:val="005D2826"/>
    <w:rsid w:val="005D284A"/>
    <w:rsid w:val="005D2F79"/>
    <w:rsid w:val="005D3636"/>
    <w:rsid w:val="005D4358"/>
    <w:rsid w:val="005D4388"/>
    <w:rsid w:val="005D4DC5"/>
    <w:rsid w:val="005D54E6"/>
    <w:rsid w:val="005D5D95"/>
    <w:rsid w:val="005D600B"/>
    <w:rsid w:val="005D61F9"/>
    <w:rsid w:val="005D7061"/>
    <w:rsid w:val="005D7224"/>
    <w:rsid w:val="005D7DD4"/>
    <w:rsid w:val="005E068E"/>
    <w:rsid w:val="005E09E8"/>
    <w:rsid w:val="005E1718"/>
    <w:rsid w:val="005E1D6E"/>
    <w:rsid w:val="005E26EB"/>
    <w:rsid w:val="005E46B8"/>
    <w:rsid w:val="005E4854"/>
    <w:rsid w:val="005E4C36"/>
    <w:rsid w:val="005E56C3"/>
    <w:rsid w:val="005E5B4F"/>
    <w:rsid w:val="005E65A9"/>
    <w:rsid w:val="005E7018"/>
    <w:rsid w:val="005E702D"/>
    <w:rsid w:val="005E7A40"/>
    <w:rsid w:val="005F0F78"/>
    <w:rsid w:val="005F1D50"/>
    <w:rsid w:val="005F2894"/>
    <w:rsid w:val="005F35DC"/>
    <w:rsid w:val="005F3A2E"/>
    <w:rsid w:val="005F4477"/>
    <w:rsid w:val="005F4564"/>
    <w:rsid w:val="005F48CE"/>
    <w:rsid w:val="005F4D3F"/>
    <w:rsid w:val="005F4E55"/>
    <w:rsid w:val="005F50A3"/>
    <w:rsid w:val="005F6A07"/>
    <w:rsid w:val="005F7B5D"/>
    <w:rsid w:val="005F7C3F"/>
    <w:rsid w:val="00600A06"/>
    <w:rsid w:val="0060103F"/>
    <w:rsid w:val="00601252"/>
    <w:rsid w:val="00601B80"/>
    <w:rsid w:val="00602073"/>
    <w:rsid w:val="006021F3"/>
    <w:rsid w:val="00603824"/>
    <w:rsid w:val="006042F9"/>
    <w:rsid w:val="00604B32"/>
    <w:rsid w:val="0060512A"/>
    <w:rsid w:val="006059CC"/>
    <w:rsid w:val="00605E5A"/>
    <w:rsid w:val="00606235"/>
    <w:rsid w:val="00606899"/>
    <w:rsid w:val="0061001C"/>
    <w:rsid w:val="006104C1"/>
    <w:rsid w:val="00611AEB"/>
    <w:rsid w:val="00611C57"/>
    <w:rsid w:val="00613637"/>
    <w:rsid w:val="00614FDA"/>
    <w:rsid w:val="00616256"/>
    <w:rsid w:val="00617BF6"/>
    <w:rsid w:val="00617F5A"/>
    <w:rsid w:val="0062008A"/>
    <w:rsid w:val="00620F62"/>
    <w:rsid w:val="006213C4"/>
    <w:rsid w:val="006213EA"/>
    <w:rsid w:val="00622B85"/>
    <w:rsid w:val="006238B6"/>
    <w:rsid w:val="00623FC8"/>
    <w:rsid w:val="00624287"/>
    <w:rsid w:val="006245EB"/>
    <w:rsid w:val="00624B32"/>
    <w:rsid w:val="00625438"/>
    <w:rsid w:val="006257B3"/>
    <w:rsid w:val="006257D9"/>
    <w:rsid w:val="00626444"/>
    <w:rsid w:val="00626B72"/>
    <w:rsid w:val="00627FB5"/>
    <w:rsid w:val="006308E4"/>
    <w:rsid w:val="00630DB5"/>
    <w:rsid w:val="0063111C"/>
    <w:rsid w:val="0063163C"/>
    <w:rsid w:val="00631B91"/>
    <w:rsid w:val="006320A6"/>
    <w:rsid w:val="00633288"/>
    <w:rsid w:val="00634741"/>
    <w:rsid w:val="00635443"/>
    <w:rsid w:val="00635A39"/>
    <w:rsid w:val="00635C63"/>
    <w:rsid w:val="006364B2"/>
    <w:rsid w:val="00636CCA"/>
    <w:rsid w:val="0063784D"/>
    <w:rsid w:val="00637A4F"/>
    <w:rsid w:val="00637F1B"/>
    <w:rsid w:val="0064039F"/>
    <w:rsid w:val="00640B4C"/>
    <w:rsid w:val="00640F14"/>
    <w:rsid w:val="006412E2"/>
    <w:rsid w:val="00641657"/>
    <w:rsid w:val="00641FE5"/>
    <w:rsid w:val="00642064"/>
    <w:rsid w:val="006430A5"/>
    <w:rsid w:val="00643E13"/>
    <w:rsid w:val="00644314"/>
    <w:rsid w:val="00644A33"/>
    <w:rsid w:val="00645CD6"/>
    <w:rsid w:val="00647911"/>
    <w:rsid w:val="00647AC9"/>
    <w:rsid w:val="006506FD"/>
    <w:rsid w:val="006510F5"/>
    <w:rsid w:val="0065205D"/>
    <w:rsid w:val="0065235C"/>
    <w:rsid w:val="00652539"/>
    <w:rsid w:val="006527C5"/>
    <w:rsid w:val="00652E37"/>
    <w:rsid w:val="00654D50"/>
    <w:rsid w:val="00654E2E"/>
    <w:rsid w:val="00654E7C"/>
    <w:rsid w:val="00655253"/>
    <w:rsid w:val="0065534F"/>
    <w:rsid w:val="00656385"/>
    <w:rsid w:val="0065687C"/>
    <w:rsid w:val="00656C01"/>
    <w:rsid w:val="0065710B"/>
    <w:rsid w:val="0065772F"/>
    <w:rsid w:val="00657A21"/>
    <w:rsid w:val="00660791"/>
    <w:rsid w:val="0066130A"/>
    <w:rsid w:val="00661A5B"/>
    <w:rsid w:val="00662360"/>
    <w:rsid w:val="0066364A"/>
    <w:rsid w:val="006638BB"/>
    <w:rsid w:val="00663DE5"/>
    <w:rsid w:val="006644DA"/>
    <w:rsid w:val="00664C10"/>
    <w:rsid w:val="00665B96"/>
    <w:rsid w:val="00666C50"/>
    <w:rsid w:val="006703AF"/>
    <w:rsid w:val="00670923"/>
    <w:rsid w:val="00671B75"/>
    <w:rsid w:val="00671C20"/>
    <w:rsid w:val="00673276"/>
    <w:rsid w:val="00673758"/>
    <w:rsid w:val="006740A7"/>
    <w:rsid w:val="0067568C"/>
    <w:rsid w:val="006757E3"/>
    <w:rsid w:val="00676E81"/>
    <w:rsid w:val="00676E91"/>
    <w:rsid w:val="00676E95"/>
    <w:rsid w:val="006770CE"/>
    <w:rsid w:val="006774E8"/>
    <w:rsid w:val="00680EEF"/>
    <w:rsid w:val="00681334"/>
    <w:rsid w:val="00681D4B"/>
    <w:rsid w:val="00682C6C"/>
    <w:rsid w:val="00682DAB"/>
    <w:rsid w:val="00682FA8"/>
    <w:rsid w:val="00683112"/>
    <w:rsid w:val="00683C03"/>
    <w:rsid w:val="00684113"/>
    <w:rsid w:val="00684189"/>
    <w:rsid w:val="00684210"/>
    <w:rsid w:val="00684D35"/>
    <w:rsid w:val="00685D89"/>
    <w:rsid w:val="00685DE3"/>
    <w:rsid w:val="0068624C"/>
    <w:rsid w:val="00687AC3"/>
    <w:rsid w:val="00687B67"/>
    <w:rsid w:val="00690637"/>
    <w:rsid w:val="006906B3"/>
    <w:rsid w:val="00690B24"/>
    <w:rsid w:val="00690D6D"/>
    <w:rsid w:val="00690E63"/>
    <w:rsid w:val="00691081"/>
    <w:rsid w:val="0069144E"/>
    <w:rsid w:val="00691B9C"/>
    <w:rsid w:val="00691D00"/>
    <w:rsid w:val="00691E15"/>
    <w:rsid w:val="00692627"/>
    <w:rsid w:val="00693639"/>
    <w:rsid w:val="00694CA4"/>
    <w:rsid w:val="00694D1A"/>
    <w:rsid w:val="00694DD8"/>
    <w:rsid w:val="00695396"/>
    <w:rsid w:val="006958AD"/>
    <w:rsid w:val="006962E4"/>
    <w:rsid w:val="00696405"/>
    <w:rsid w:val="00696AE6"/>
    <w:rsid w:val="006971AB"/>
    <w:rsid w:val="00697305"/>
    <w:rsid w:val="00697C19"/>
    <w:rsid w:val="00697E2A"/>
    <w:rsid w:val="006A02BF"/>
    <w:rsid w:val="006A0EBC"/>
    <w:rsid w:val="006A27F9"/>
    <w:rsid w:val="006A2910"/>
    <w:rsid w:val="006A2D5E"/>
    <w:rsid w:val="006A3369"/>
    <w:rsid w:val="006A3E83"/>
    <w:rsid w:val="006A4CB9"/>
    <w:rsid w:val="006A4D8C"/>
    <w:rsid w:val="006A4D91"/>
    <w:rsid w:val="006A5081"/>
    <w:rsid w:val="006A59FA"/>
    <w:rsid w:val="006A62D6"/>
    <w:rsid w:val="006A63F7"/>
    <w:rsid w:val="006A69BD"/>
    <w:rsid w:val="006A6BD0"/>
    <w:rsid w:val="006B01AC"/>
    <w:rsid w:val="006B04F2"/>
    <w:rsid w:val="006B098E"/>
    <w:rsid w:val="006B12D7"/>
    <w:rsid w:val="006B1829"/>
    <w:rsid w:val="006B1D57"/>
    <w:rsid w:val="006B2DCE"/>
    <w:rsid w:val="006B3864"/>
    <w:rsid w:val="006B3D3A"/>
    <w:rsid w:val="006B4B2E"/>
    <w:rsid w:val="006B4D2F"/>
    <w:rsid w:val="006B4DD4"/>
    <w:rsid w:val="006B4EDB"/>
    <w:rsid w:val="006B6193"/>
    <w:rsid w:val="006B65E8"/>
    <w:rsid w:val="006B6E70"/>
    <w:rsid w:val="006B6EC7"/>
    <w:rsid w:val="006B7621"/>
    <w:rsid w:val="006C0935"/>
    <w:rsid w:val="006C0FA8"/>
    <w:rsid w:val="006C14A4"/>
    <w:rsid w:val="006C18DD"/>
    <w:rsid w:val="006C1FA2"/>
    <w:rsid w:val="006C20AB"/>
    <w:rsid w:val="006C2295"/>
    <w:rsid w:val="006C24EF"/>
    <w:rsid w:val="006C2553"/>
    <w:rsid w:val="006C291B"/>
    <w:rsid w:val="006C2A0A"/>
    <w:rsid w:val="006C3CF0"/>
    <w:rsid w:val="006C44FE"/>
    <w:rsid w:val="006C4752"/>
    <w:rsid w:val="006C541E"/>
    <w:rsid w:val="006C56A9"/>
    <w:rsid w:val="006C5ACE"/>
    <w:rsid w:val="006C5EA0"/>
    <w:rsid w:val="006C6050"/>
    <w:rsid w:val="006C60ED"/>
    <w:rsid w:val="006C647B"/>
    <w:rsid w:val="006C6E44"/>
    <w:rsid w:val="006C742F"/>
    <w:rsid w:val="006C75B1"/>
    <w:rsid w:val="006D05FF"/>
    <w:rsid w:val="006D150B"/>
    <w:rsid w:val="006D19F1"/>
    <w:rsid w:val="006D1E31"/>
    <w:rsid w:val="006D2B38"/>
    <w:rsid w:val="006D3A36"/>
    <w:rsid w:val="006D4380"/>
    <w:rsid w:val="006D4A17"/>
    <w:rsid w:val="006D4DCF"/>
    <w:rsid w:val="006D5134"/>
    <w:rsid w:val="006D51E8"/>
    <w:rsid w:val="006D554B"/>
    <w:rsid w:val="006D5BAB"/>
    <w:rsid w:val="006D606D"/>
    <w:rsid w:val="006D6169"/>
    <w:rsid w:val="006D68AA"/>
    <w:rsid w:val="006D698D"/>
    <w:rsid w:val="006D7573"/>
    <w:rsid w:val="006D7652"/>
    <w:rsid w:val="006D794D"/>
    <w:rsid w:val="006D7D62"/>
    <w:rsid w:val="006E0AE8"/>
    <w:rsid w:val="006E0E1E"/>
    <w:rsid w:val="006E1B5A"/>
    <w:rsid w:val="006E1CA3"/>
    <w:rsid w:val="006E1F2F"/>
    <w:rsid w:val="006E310D"/>
    <w:rsid w:val="006E3FD2"/>
    <w:rsid w:val="006E4CBA"/>
    <w:rsid w:val="006E6794"/>
    <w:rsid w:val="006E71D2"/>
    <w:rsid w:val="006F0129"/>
    <w:rsid w:val="006F0FF8"/>
    <w:rsid w:val="006F16E4"/>
    <w:rsid w:val="006F1FF3"/>
    <w:rsid w:val="006F23A1"/>
    <w:rsid w:val="006F2475"/>
    <w:rsid w:val="006F3D7E"/>
    <w:rsid w:val="006F4A80"/>
    <w:rsid w:val="006F50C4"/>
    <w:rsid w:val="006F58E7"/>
    <w:rsid w:val="006F5AED"/>
    <w:rsid w:val="006F5B25"/>
    <w:rsid w:val="006F6FF2"/>
    <w:rsid w:val="006F75EC"/>
    <w:rsid w:val="006F7940"/>
    <w:rsid w:val="006F7B0E"/>
    <w:rsid w:val="00701B04"/>
    <w:rsid w:val="007024CF"/>
    <w:rsid w:val="00702AC3"/>
    <w:rsid w:val="00702B04"/>
    <w:rsid w:val="00702FEA"/>
    <w:rsid w:val="00703390"/>
    <w:rsid w:val="00705845"/>
    <w:rsid w:val="00705873"/>
    <w:rsid w:val="00705C17"/>
    <w:rsid w:val="00705C90"/>
    <w:rsid w:val="00705EA9"/>
    <w:rsid w:val="00706E21"/>
    <w:rsid w:val="007100F4"/>
    <w:rsid w:val="007102CE"/>
    <w:rsid w:val="0071106E"/>
    <w:rsid w:val="007114C1"/>
    <w:rsid w:val="0071182D"/>
    <w:rsid w:val="00711E0D"/>
    <w:rsid w:val="00712CF9"/>
    <w:rsid w:val="007137D1"/>
    <w:rsid w:val="00713811"/>
    <w:rsid w:val="007141DA"/>
    <w:rsid w:val="00714649"/>
    <w:rsid w:val="007147BD"/>
    <w:rsid w:val="00714E0C"/>
    <w:rsid w:val="00714EB6"/>
    <w:rsid w:val="00715154"/>
    <w:rsid w:val="00715654"/>
    <w:rsid w:val="00715F78"/>
    <w:rsid w:val="00716188"/>
    <w:rsid w:val="007166EF"/>
    <w:rsid w:val="00717479"/>
    <w:rsid w:val="007179E5"/>
    <w:rsid w:val="00717C4F"/>
    <w:rsid w:val="00720320"/>
    <w:rsid w:val="0072064A"/>
    <w:rsid w:val="00721F2E"/>
    <w:rsid w:val="00722270"/>
    <w:rsid w:val="00722A26"/>
    <w:rsid w:val="007234EB"/>
    <w:rsid w:val="007237C3"/>
    <w:rsid w:val="00723836"/>
    <w:rsid w:val="0072442D"/>
    <w:rsid w:val="00724785"/>
    <w:rsid w:val="00724A9D"/>
    <w:rsid w:val="007251F4"/>
    <w:rsid w:val="007257CD"/>
    <w:rsid w:val="00725A68"/>
    <w:rsid w:val="00726B07"/>
    <w:rsid w:val="00726E76"/>
    <w:rsid w:val="00727507"/>
    <w:rsid w:val="00727522"/>
    <w:rsid w:val="00730432"/>
    <w:rsid w:val="00730630"/>
    <w:rsid w:val="00730F12"/>
    <w:rsid w:val="00731449"/>
    <w:rsid w:val="00731607"/>
    <w:rsid w:val="007316E8"/>
    <w:rsid w:val="00731A07"/>
    <w:rsid w:val="0073392C"/>
    <w:rsid w:val="007346FC"/>
    <w:rsid w:val="0073501C"/>
    <w:rsid w:val="0073517A"/>
    <w:rsid w:val="007354E9"/>
    <w:rsid w:val="007357BE"/>
    <w:rsid w:val="007363A5"/>
    <w:rsid w:val="00740589"/>
    <w:rsid w:val="00740AAA"/>
    <w:rsid w:val="00741F3A"/>
    <w:rsid w:val="007421B5"/>
    <w:rsid w:val="007421C3"/>
    <w:rsid w:val="00742C3E"/>
    <w:rsid w:val="00743631"/>
    <w:rsid w:val="00743B1B"/>
    <w:rsid w:val="0074401B"/>
    <w:rsid w:val="00744029"/>
    <w:rsid w:val="0074406D"/>
    <w:rsid w:val="007443E4"/>
    <w:rsid w:val="0074499A"/>
    <w:rsid w:val="00744C15"/>
    <w:rsid w:val="00745FA9"/>
    <w:rsid w:val="007468E0"/>
    <w:rsid w:val="00746A62"/>
    <w:rsid w:val="00746C0E"/>
    <w:rsid w:val="00746D9A"/>
    <w:rsid w:val="00746DDE"/>
    <w:rsid w:val="00747067"/>
    <w:rsid w:val="0074740C"/>
    <w:rsid w:val="0074757D"/>
    <w:rsid w:val="00747730"/>
    <w:rsid w:val="00747B2C"/>
    <w:rsid w:val="00750067"/>
    <w:rsid w:val="00750313"/>
    <w:rsid w:val="00750E24"/>
    <w:rsid w:val="007521BA"/>
    <w:rsid w:val="007528D1"/>
    <w:rsid w:val="00752990"/>
    <w:rsid w:val="00752C05"/>
    <w:rsid w:val="00752C50"/>
    <w:rsid w:val="00752D7A"/>
    <w:rsid w:val="0075392A"/>
    <w:rsid w:val="00753D1B"/>
    <w:rsid w:val="0075428A"/>
    <w:rsid w:val="0075583C"/>
    <w:rsid w:val="00755DCB"/>
    <w:rsid w:val="00755E7C"/>
    <w:rsid w:val="00756390"/>
    <w:rsid w:val="0075645A"/>
    <w:rsid w:val="00756564"/>
    <w:rsid w:val="00756AB3"/>
    <w:rsid w:val="00756DF1"/>
    <w:rsid w:val="00757575"/>
    <w:rsid w:val="007575D4"/>
    <w:rsid w:val="007576A0"/>
    <w:rsid w:val="00757BAE"/>
    <w:rsid w:val="007601A4"/>
    <w:rsid w:val="007603E5"/>
    <w:rsid w:val="007604BC"/>
    <w:rsid w:val="0076056E"/>
    <w:rsid w:val="00760C0C"/>
    <w:rsid w:val="00761DCB"/>
    <w:rsid w:val="0076389C"/>
    <w:rsid w:val="00764C45"/>
    <w:rsid w:val="00765319"/>
    <w:rsid w:val="00765E82"/>
    <w:rsid w:val="00766375"/>
    <w:rsid w:val="00766E1B"/>
    <w:rsid w:val="00766F26"/>
    <w:rsid w:val="00767633"/>
    <w:rsid w:val="0076780B"/>
    <w:rsid w:val="0077003E"/>
    <w:rsid w:val="00770402"/>
    <w:rsid w:val="00770D6F"/>
    <w:rsid w:val="00771154"/>
    <w:rsid w:val="0077168C"/>
    <w:rsid w:val="00771D80"/>
    <w:rsid w:val="00772F4F"/>
    <w:rsid w:val="0077321B"/>
    <w:rsid w:val="00773311"/>
    <w:rsid w:val="00773BCB"/>
    <w:rsid w:val="00775187"/>
    <w:rsid w:val="007751EA"/>
    <w:rsid w:val="007754D1"/>
    <w:rsid w:val="00775B8B"/>
    <w:rsid w:val="007775D2"/>
    <w:rsid w:val="00777AC9"/>
    <w:rsid w:val="00777BCF"/>
    <w:rsid w:val="00780A75"/>
    <w:rsid w:val="0078162A"/>
    <w:rsid w:val="00781E25"/>
    <w:rsid w:val="00781EB2"/>
    <w:rsid w:val="00782A72"/>
    <w:rsid w:val="007831B9"/>
    <w:rsid w:val="0078351C"/>
    <w:rsid w:val="00783D3C"/>
    <w:rsid w:val="00784A42"/>
    <w:rsid w:val="00785173"/>
    <w:rsid w:val="007869C5"/>
    <w:rsid w:val="0078739D"/>
    <w:rsid w:val="007873A4"/>
    <w:rsid w:val="00790339"/>
    <w:rsid w:val="007904DB"/>
    <w:rsid w:val="007907F8"/>
    <w:rsid w:val="00791DB3"/>
    <w:rsid w:val="00792D42"/>
    <w:rsid w:val="007942C6"/>
    <w:rsid w:val="0079459A"/>
    <w:rsid w:val="00794AD4"/>
    <w:rsid w:val="00794CAB"/>
    <w:rsid w:val="00795EF8"/>
    <w:rsid w:val="00796606"/>
    <w:rsid w:val="007968D2"/>
    <w:rsid w:val="00796D51"/>
    <w:rsid w:val="00797DE5"/>
    <w:rsid w:val="00797E89"/>
    <w:rsid w:val="007A04D5"/>
    <w:rsid w:val="007A09B5"/>
    <w:rsid w:val="007A0F46"/>
    <w:rsid w:val="007A10AE"/>
    <w:rsid w:val="007A262D"/>
    <w:rsid w:val="007A3911"/>
    <w:rsid w:val="007A4186"/>
    <w:rsid w:val="007A4650"/>
    <w:rsid w:val="007A578C"/>
    <w:rsid w:val="007A5E2E"/>
    <w:rsid w:val="007A7C44"/>
    <w:rsid w:val="007B05E7"/>
    <w:rsid w:val="007B096D"/>
    <w:rsid w:val="007B1309"/>
    <w:rsid w:val="007B1E63"/>
    <w:rsid w:val="007B2748"/>
    <w:rsid w:val="007B2B76"/>
    <w:rsid w:val="007B3279"/>
    <w:rsid w:val="007B374D"/>
    <w:rsid w:val="007B406D"/>
    <w:rsid w:val="007B4081"/>
    <w:rsid w:val="007B4985"/>
    <w:rsid w:val="007B4B6B"/>
    <w:rsid w:val="007B4D20"/>
    <w:rsid w:val="007B53F9"/>
    <w:rsid w:val="007B5D9D"/>
    <w:rsid w:val="007B5FF7"/>
    <w:rsid w:val="007B7A39"/>
    <w:rsid w:val="007B7A3E"/>
    <w:rsid w:val="007C0EAC"/>
    <w:rsid w:val="007C1F93"/>
    <w:rsid w:val="007C210D"/>
    <w:rsid w:val="007C291E"/>
    <w:rsid w:val="007C296C"/>
    <w:rsid w:val="007C29D2"/>
    <w:rsid w:val="007C2A32"/>
    <w:rsid w:val="007C2CE5"/>
    <w:rsid w:val="007C3383"/>
    <w:rsid w:val="007C3778"/>
    <w:rsid w:val="007C4137"/>
    <w:rsid w:val="007C451B"/>
    <w:rsid w:val="007C4C27"/>
    <w:rsid w:val="007C4CBD"/>
    <w:rsid w:val="007C51AD"/>
    <w:rsid w:val="007C5423"/>
    <w:rsid w:val="007C6397"/>
    <w:rsid w:val="007C6E0F"/>
    <w:rsid w:val="007C7FAA"/>
    <w:rsid w:val="007D0597"/>
    <w:rsid w:val="007D1846"/>
    <w:rsid w:val="007D24B0"/>
    <w:rsid w:val="007D2F26"/>
    <w:rsid w:val="007D2FFB"/>
    <w:rsid w:val="007D3763"/>
    <w:rsid w:val="007D3BB6"/>
    <w:rsid w:val="007D3D00"/>
    <w:rsid w:val="007D4418"/>
    <w:rsid w:val="007D50F6"/>
    <w:rsid w:val="007D514E"/>
    <w:rsid w:val="007D535A"/>
    <w:rsid w:val="007D580B"/>
    <w:rsid w:val="007D5877"/>
    <w:rsid w:val="007D5D73"/>
    <w:rsid w:val="007D6429"/>
    <w:rsid w:val="007D7661"/>
    <w:rsid w:val="007E02AA"/>
    <w:rsid w:val="007E0619"/>
    <w:rsid w:val="007E0AA8"/>
    <w:rsid w:val="007E1566"/>
    <w:rsid w:val="007E2A77"/>
    <w:rsid w:val="007E30F2"/>
    <w:rsid w:val="007E319B"/>
    <w:rsid w:val="007E3DE8"/>
    <w:rsid w:val="007E3F08"/>
    <w:rsid w:val="007E4121"/>
    <w:rsid w:val="007E51FF"/>
    <w:rsid w:val="007E5742"/>
    <w:rsid w:val="007E67F2"/>
    <w:rsid w:val="007E7DA6"/>
    <w:rsid w:val="007F06CD"/>
    <w:rsid w:val="007F0FD5"/>
    <w:rsid w:val="007F2962"/>
    <w:rsid w:val="007F2E27"/>
    <w:rsid w:val="007F3556"/>
    <w:rsid w:val="007F3638"/>
    <w:rsid w:val="007F38D5"/>
    <w:rsid w:val="007F41A1"/>
    <w:rsid w:val="007F5893"/>
    <w:rsid w:val="007F5F3D"/>
    <w:rsid w:val="007F638A"/>
    <w:rsid w:val="007F68C4"/>
    <w:rsid w:val="007F7564"/>
    <w:rsid w:val="007F7851"/>
    <w:rsid w:val="007F7BDA"/>
    <w:rsid w:val="007F7DEF"/>
    <w:rsid w:val="00800C28"/>
    <w:rsid w:val="00800EBD"/>
    <w:rsid w:val="00801DC7"/>
    <w:rsid w:val="00801FE8"/>
    <w:rsid w:val="00802AC8"/>
    <w:rsid w:val="00802E91"/>
    <w:rsid w:val="00803544"/>
    <w:rsid w:val="00803826"/>
    <w:rsid w:val="00803FBE"/>
    <w:rsid w:val="008042B1"/>
    <w:rsid w:val="0080437F"/>
    <w:rsid w:val="00805295"/>
    <w:rsid w:val="008053A8"/>
    <w:rsid w:val="008057C3"/>
    <w:rsid w:val="00805816"/>
    <w:rsid w:val="00805834"/>
    <w:rsid w:val="008059C5"/>
    <w:rsid w:val="00805DE4"/>
    <w:rsid w:val="00806D2B"/>
    <w:rsid w:val="00807486"/>
    <w:rsid w:val="008076B5"/>
    <w:rsid w:val="00807A56"/>
    <w:rsid w:val="00807FB5"/>
    <w:rsid w:val="0081000A"/>
    <w:rsid w:val="00811A89"/>
    <w:rsid w:val="008122FD"/>
    <w:rsid w:val="008125F3"/>
    <w:rsid w:val="00812C8B"/>
    <w:rsid w:val="008134C5"/>
    <w:rsid w:val="008138E5"/>
    <w:rsid w:val="00813958"/>
    <w:rsid w:val="00814D04"/>
    <w:rsid w:val="0081542C"/>
    <w:rsid w:val="008161F0"/>
    <w:rsid w:val="008166A1"/>
    <w:rsid w:val="008169EE"/>
    <w:rsid w:val="008208BE"/>
    <w:rsid w:val="0082166C"/>
    <w:rsid w:val="00821DE6"/>
    <w:rsid w:val="008220FD"/>
    <w:rsid w:val="00822102"/>
    <w:rsid w:val="008224ED"/>
    <w:rsid w:val="00823055"/>
    <w:rsid w:val="00824081"/>
    <w:rsid w:val="0082527B"/>
    <w:rsid w:val="0082533B"/>
    <w:rsid w:val="00825936"/>
    <w:rsid w:val="00825B43"/>
    <w:rsid w:val="00825D60"/>
    <w:rsid w:val="008267B9"/>
    <w:rsid w:val="00826D66"/>
    <w:rsid w:val="00826ECD"/>
    <w:rsid w:val="00830864"/>
    <w:rsid w:val="00830AED"/>
    <w:rsid w:val="008314A8"/>
    <w:rsid w:val="00831B95"/>
    <w:rsid w:val="0083245A"/>
    <w:rsid w:val="008325F6"/>
    <w:rsid w:val="00832F2E"/>
    <w:rsid w:val="00832FB8"/>
    <w:rsid w:val="00835685"/>
    <w:rsid w:val="00836BE8"/>
    <w:rsid w:val="00836E1E"/>
    <w:rsid w:val="008371B4"/>
    <w:rsid w:val="00837B53"/>
    <w:rsid w:val="00840126"/>
    <w:rsid w:val="0084027D"/>
    <w:rsid w:val="00841516"/>
    <w:rsid w:val="00841624"/>
    <w:rsid w:val="00841EF1"/>
    <w:rsid w:val="0084280C"/>
    <w:rsid w:val="00843204"/>
    <w:rsid w:val="00843836"/>
    <w:rsid w:val="00844D3B"/>
    <w:rsid w:val="0085066A"/>
    <w:rsid w:val="00850A08"/>
    <w:rsid w:val="00850A98"/>
    <w:rsid w:val="008521A0"/>
    <w:rsid w:val="008526DE"/>
    <w:rsid w:val="008533DE"/>
    <w:rsid w:val="00853A9E"/>
    <w:rsid w:val="008566EA"/>
    <w:rsid w:val="0085754D"/>
    <w:rsid w:val="00857C67"/>
    <w:rsid w:val="00860D1C"/>
    <w:rsid w:val="00861CF7"/>
    <w:rsid w:val="00861EA9"/>
    <w:rsid w:val="008626A8"/>
    <w:rsid w:val="00862E4B"/>
    <w:rsid w:val="00863BAF"/>
    <w:rsid w:val="00865106"/>
    <w:rsid w:val="00865D90"/>
    <w:rsid w:val="00867378"/>
    <w:rsid w:val="008677E7"/>
    <w:rsid w:val="008679F8"/>
    <w:rsid w:val="00867FEA"/>
    <w:rsid w:val="008702F3"/>
    <w:rsid w:val="00870E60"/>
    <w:rsid w:val="00871380"/>
    <w:rsid w:val="0087238F"/>
    <w:rsid w:val="00872B98"/>
    <w:rsid w:val="00873718"/>
    <w:rsid w:val="0087389F"/>
    <w:rsid w:val="00874778"/>
    <w:rsid w:val="00874C22"/>
    <w:rsid w:val="00875F46"/>
    <w:rsid w:val="008761A3"/>
    <w:rsid w:val="008764BC"/>
    <w:rsid w:val="00876696"/>
    <w:rsid w:val="00876F7C"/>
    <w:rsid w:val="00877AE8"/>
    <w:rsid w:val="0088098C"/>
    <w:rsid w:val="00880BAD"/>
    <w:rsid w:val="00880E8A"/>
    <w:rsid w:val="008810D6"/>
    <w:rsid w:val="00881CC6"/>
    <w:rsid w:val="00881DDC"/>
    <w:rsid w:val="008820D1"/>
    <w:rsid w:val="00882E2A"/>
    <w:rsid w:val="00883553"/>
    <w:rsid w:val="008838C0"/>
    <w:rsid w:val="00883FDF"/>
    <w:rsid w:val="0088472E"/>
    <w:rsid w:val="008847CF"/>
    <w:rsid w:val="008852BF"/>
    <w:rsid w:val="00885358"/>
    <w:rsid w:val="00886171"/>
    <w:rsid w:val="00887108"/>
    <w:rsid w:val="00887B96"/>
    <w:rsid w:val="008900ED"/>
    <w:rsid w:val="0089099C"/>
    <w:rsid w:val="00890DA7"/>
    <w:rsid w:val="008911C5"/>
    <w:rsid w:val="0089200C"/>
    <w:rsid w:val="0089206F"/>
    <w:rsid w:val="008923A7"/>
    <w:rsid w:val="00892750"/>
    <w:rsid w:val="0089395A"/>
    <w:rsid w:val="00893AE5"/>
    <w:rsid w:val="00895DCF"/>
    <w:rsid w:val="0089617A"/>
    <w:rsid w:val="00896AF6"/>
    <w:rsid w:val="00896B2E"/>
    <w:rsid w:val="0089716D"/>
    <w:rsid w:val="00897F58"/>
    <w:rsid w:val="008A0ECA"/>
    <w:rsid w:val="008A2157"/>
    <w:rsid w:val="008A34BC"/>
    <w:rsid w:val="008A3551"/>
    <w:rsid w:val="008A35B7"/>
    <w:rsid w:val="008A36A4"/>
    <w:rsid w:val="008A38BF"/>
    <w:rsid w:val="008A433F"/>
    <w:rsid w:val="008A4BAC"/>
    <w:rsid w:val="008A5471"/>
    <w:rsid w:val="008A6E59"/>
    <w:rsid w:val="008A7280"/>
    <w:rsid w:val="008A7855"/>
    <w:rsid w:val="008A7A40"/>
    <w:rsid w:val="008A7EB7"/>
    <w:rsid w:val="008B01FE"/>
    <w:rsid w:val="008B07A9"/>
    <w:rsid w:val="008B1639"/>
    <w:rsid w:val="008B3195"/>
    <w:rsid w:val="008B3813"/>
    <w:rsid w:val="008B3FAB"/>
    <w:rsid w:val="008B4473"/>
    <w:rsid w:val="008B498A"/>
    <w:rsid w:val="008B52BE"/>
    <w:rsid w:val="008B52C9"/>
    <w:rsid w:val="008B594A"/>
    <w:rsid w:val="008B5B74"/>
    <w:rsid w:val="008B5F67"/>
    <w:rsid w:val="008B6916"/>
    <w:rsid w:val="008B726F"/>
    <w:rsid w:val="008B731E"/>
    <w:rsid w:val="008B75AC"/>
    <w:rsid w:val="008B7696"/>
    <w:rsid w:val="008C01DD"/>
    <w:rsid w:val="008C081D"/>
    <w:rsid w:val="008C0C44"/>
    <w:rsid w:val="008C11E4"/>
    <w:rsid w:val="008C207D"/>
    <w:rsid w:val="008C27A6"/>
    <w:rsid w:val="008C2893"/>
    <w:rsid w:val="008C44D1"/>
    <w:rsid w:val="008C4714"/>
    <w:rsid w:val="008C4A2A"/>
    <w:rsid w:val="008C4F22"/>
    <w:rsid w:val="008C5347"/>
    <w:rsid w:val="008C5A25"/>
    <w:rsid w:val="008C63F5"/>
    <w:rsid w:val="008C6954"/>
    <w:rsid w:val="008C752E"/>
    <w:rsid w:val="008C756A"/>
    <w:rsid w:val="008C7B8A"/>
    <w:rsid w:val="008D1A60"/>
    <w:rsid w:val="008D1EAA"/>
    <w:rsid w:val="008D208C"/>
    <w:rsid w:val="008D20DB"/>
    <w:rsid w:val="008D278E"/>
    <w:rsid w:val="008D2814"/>
    <w:rsid w:val="008D28AB"/>
    <w:rsid w:val="008D29C8"/>
    <w:rsid w:val="008D2A8B"/>
    <w:rsid w:val="008D3E41"/>
    <w:rsid w:val="008D4674"/>
    <w:rsid w:val="008D4C07"/>
    <w:rsid w:val="008D5135"/>
    <w:rsid w:val="008D53CF"/>
    <w:rsid w:val="008D5714"/>
    <w:rsid w:val="008D5C53"/>
    <w:rsid w:val="008D5DBE"/>
    <w:rsid w:val="008D622C"/>
    <w:rsid w:val="008D68D4"/>
    <w:rsid w:val="008D692D"/>
    <w:rsid w:val="008D6938"/>
    <w:rsid w:val="008D6CCC"/>
    <w:rsid w:val="008D6D87"/>
    <w:rsid w:val="008E03C0"/>
    <w:rsid w:val="008E046A"/>
    <w:rsid w:val="008E04EB"/>
    <w:rsid w:val="008E0EAE"/>
    <w:rsid w:val="008E16DA"/>
    <w:rsid w:val="008E16DD"/>
    <w:rsid w:val="008E1CB0"/>
    <w:rsid w:val="008E25EC"/>
    <w:rsid w:val="008E2780"/>
    <w:rsid w:val="008E2962"/>
    <w:rsid w:val="008E2A53"/>
    <w:rsid w:val="008E2D42"/>
    <w:rsid w:val="008E2DBE"/>
    <w:rsid w:val="008E3152"/>
    <w:rsid w:val="008E34F8"/>
    <w:rsid w:val="008E3522"/>
    <w:rsid w:val="008E3944"/>
    <w:rsid w:val="008E3AB2"/>
    <w:rsid w:val="008E4230"/>
    <w:rsid w:val="008E4680"/>
    <w:rsid w:val="008E608C"/>
    <w:rsid w:val="008E640F"/>
    <w:rsid w:val="008E6561"/>
    <w:rsid w:val="008E66ED"/>
    <w:rsid w:val="008E6F9D"/>
    <w:rsid w:val="008E7397"/>
    <w:rsid w:val="008F1421"/>
    <w:rsid w:val="008F2BAB"/>
    <w:rsid w:val="008F3C61"/>
    <w:rsid w:val="008F43F5"/>
    <w:rsid w:val="008F57A2"/>
    <w:rsid w:val="008F5E4B"/>
    <w:rsid w:val="008F608B"/>
    <w:rsid w:val="008F67D2"/>
    <w:rsid w:val="008F6B3E"/>
    <w:rsid w:val="008F71A2"/>
    <w:rsid w:val="008F7791"/>
    <w:rsid w:val="008F7BDA"/>
    <w:rsid w:val="00900327"/>
    <w:rsid w:val="009008DE"/>
    <w:rsid w:val="00900A0C"/>
    <w:rsid w:val="00900E03"/>
    <w:rsid w:val="00901837"/>
    <w:rsid w:val="0090191C"/>
    <w:rsid w:val="00901BB9"/>
    <w:rsid w:val="00902027"/>
    <w:rsid w:val="009022B1"/>
    <w:rsid w:val="00902E5E"/>
    <w:rsid w:val="00902EAF"/>
    <w:rsid w:val="00902F14"/>
    <w:rsid w:val="00903273"/>
    <w:rsid w:val="00903D5D"/>
    <w:rsid w:val="00904B28"/>
    <w:rsid w:val="00905106"/>
    <w:rsid w:val="0090516C"/>
    <w:rsid w:val="009053D8"/>
    <w:rsid w:val="0090559E"/>
    <w:rsid w:val="00905FF5"/>
    <w:rsid w:val="009066E6"/>
    <w:rsid w:val="00906A66"/>
    <w:rsid w:val="00906A6B"/>
    <w:rsid w:val="00907771"/>
    <w:rsid w:val="009101BB"/>
    <w:rsid w:val="00910EED"/>
    <w:rsid w:val="009111CB"/>
    <w:rsid w:val="0091129E"/>
    <w:rsid w:val="009113B3"/>
    <w:rsid w:val="009116AE"/>
    <w:rsid w:val="00911EAF"/>
    <w:rsid w:val="009123A0"/>
    <w:rsid w:val="00912545"/>
    <w:rsid w:val="00912C57"/>
    <w:rsid w:val="00913123"/>
    <w:rsid w:val="0091339B"/>
    <w:rsid w:val="00913800"/>
    <w:rsid w:val="00913D4E"/>
    <w:rsid w:val="00913DA2"/>
    <w:rsid w:val="00913F5A"/>
    <w:rsid w:val="00913F83"/>
    <w:rsid w:val="0091413B"/>
    <w:rsid w:val="009147E0"/>
    <w:rsid w:val="00914AB0"/>
    <w:rsid w:val="00914E0A"/>
    <w:rsid w:val="009152D2"/>
    <w:rsid w:val="009166AA"/>
    <w:rsid w:val="00916FC3"/>
    <w:rsid w:val="00917201"/>
    <w:rsid w:val="00917381"/>
    <w:rsid w:val="00917950"/>
    <w:rsid w:val="00920455"/>
    <w:rsid w:val="00921534"/>
    <w:rsid w:val="00921E85"/>
    <w:rsid w:val="00922151"/>
    <w:rsid w:val="00922414"/>
    <w:rsid w:val="0092304E"/>
    <w:rsid w:val="009231F0"/>
    <w:rsid w:val="00924871"/>
    <w:rsid w:val="009250F8"/>
    <w:rsid w:val="00925BE8"/>
    <w:rsid w:val="00925D43"/>
    <w:rsid w:val="00925E89"/>
    <w:rsid w:val="0092615F"/>
    <w:rsid w:val="0092721C"/>
    <w:rsid w:val="00927782"/>
    <w:rsid w:val="0093011C"/>
    <w:rsid w:val="0093027D"/>
    <w:rsid w:val="00930E8C"/>
    <w:rsid w:val="00930FC2"/>
    <w:rsid w:val="009314BB"/>
    <w:rsid w:val="00931859"/>
    <w:rsid w:val="00931EDD"/>
    <w:rsid w:val="0093282D"/>
    <w:rsid w:val="00932936"/>
    <w:rsid w:val="00932D7D"/>
    <w:rsid w:val="009331AF"/>
    <w:rsid w:val="00933F1A"/>
    <w:rsid w:val="0093442B"/>
    <w:rsid w:val="00934F8B"/>
    <w:rsid w:val="009359EF"/>
    <w:rsid w:val="00936027"/>
    <w:rsid w:val="0093653B"/>
    <w:rsid w:val="009368F7"/>
    <w:rsid w:val="0093709D"/>
    <w:rsid w:val="0093723B"/>
    <w:rsid w:val="00940186"/>
    <w:rsid w:val="009409E9"/>
    <w:rsid w:val="00940F47"/>
    <w:rsid w:val="009420D7"/>
    <w:rsid w:val="009426F8"/>
    <w:rsid w:val="0094278C"/>
    <w:rsid w:val="00942ABF"/>
    <w:rsid w:val="00942B4A"/>
    <w:rsid w:val="00942BE5"/>
    <w:rsid w:val="009436F3"/>
    <w:rsid w:val="00943766"/>
    <w:rsid w:val="009437BE"/>
    <w:rsid w:val="009440CC"/>
    <w:rsid w:val="009459E1"/>
    <w:rsid w:val="00946116"/>
    <w:rsid w:val="00946AF9"/>
    <w:rsid w:val="00947639"/>
    <w:rsid w:val="009477F5"/>
    <w:rsid w:val="00947D2E"/>
    <w:rsid w:val="009515D6"/>
    <w:rsid w:val="009519D5"/>
    <w:rsid w:val="00952858"/>
    <w:rsid w:val="00952B35"/>
    <w:rsid w:val="00952D30"/>
    <w:rsid w:val="00952F2C"/>
    <w:rsid w:val="00953813"/>
    <w:rsid w:val="00953E8F"/>
    <w:rsid w:val="00954057"/>
    <w:rsid w:val="00954820"/>
    <w:rsid w:val="00954DC1"/>
    <w:rsid w:val="00955448"/>
    <w:rsid w:val="0095636C"/>
    <w:rsid w:val="009576AF"/>
    <w:rsid w:val="00960DBF"/>
    <w:rsid w:val="0096171F"/>
    <w:rsid w:val="0096241E"/>
    <w:rsid w:val="00962E8B"/>
    <w:rsid w:val="00964ACB"/>
    <w:rsid w:val="0096583D"/>
    <w:rsid w:val="00965FEC"/>
    <w:rsid w:val="00966309"/>
    <w:rsid w:val="0096648D"/>
    <w:rsid w:val="00966721"/>
    <w:rsid w:val="00966DAE"/>
    <w:rsid w:val="00970710"/>
    <w:rsid w:val="00971562"/>
    <w:rsid w:val="00971AC9"/>
    <w:rsid w:val="00971D75"/>
    <w:rsid w:val="00972060"/>
    <w:rsid w:val="00972272"/>
    <w:rsid w:val="00972F6D"/>
    <w:rsid w:val="00973545"/>
    <w:rsid w:val="00973E53"/>
    <w:rsid w:val="00974525"/>
    <w:rsid w:val="0097483C"/>
    <w:rsid w:val="009748AF"/>
    <w:rsid w:val="009748B5"/>
    <w:rsid w:val="00974946"/>
    <w:rsid w:val="00974D73"/>
    <w:rsid w:val="009758C1"/>
    <w:rsid w:val="00976BBF"/>
    <w:rsid w:val="0097727D"/>
    <w:rsid w:val="00977738"/>
    <w:rsid w:val="00977F40"/>
    <w:rsid w:val="00977FBB"/>
    <w:rsid w:val="009800D7"/>
    <w:rsid w:val="00980232"/>
    <w:rsid w:val="0098078A"/>
    <w:rsid w:val="009807E9"/>
    <w:rsid w:val="009819D4"/>
    <w:rsid w:val="00982923"/>
    <w:rsid w:val="009829EA"/>
    <w:rsid w:val="00982BD1"/>
    <w:rsid w:val="00983309"/>
    <w:rsid w:val="009834D4"/>
    <w:rsid w:val="009835DA"/>
    <w:rsid w:val="0098374F"/>
    <w:rsid w:val="009841B3"/>
    <w:rsid w:val="0098425E"/>
    <w:rsid w:val="00984A41"/>
    <w:rsid w:val="00984C82"/>
    <w:rsid w:val="009856B9"/>
    <w:rsid w:val="00985F7B"/>
    <w:rsid w:val="00986E5B"/>
    <w:rsid w:val="0098724A"/>
    <w:rsid w:val="00987395"/>
    <w:rsid w:val="00987F47"/>
    <w:rsid w:val="009903AE"/>
    <w:rsid w:val="00990440"/>
    <w:rsid w:val="0099061A"/>
    <w:rsid w:val="0099094D"/>
    <w:rsid w:val="00990D97"/>
    <w:rsid w:val="009912CC"/>
    <w:rsid w:val="009919EC"/>
    <w:rsid w:val="00992BAD"/>
    <w:rsid w:val="0099337E"/>
    <w:rsid w:val="00993B39"/>
    <w:rsid w:val="0099465B"/>
    <w:rsid w:val="009947AB"/>
    <w:rsid w:val="0099500C"/>
    <w:rsid w:val="0099583B"/>
    <w:rsid w:val="0099698E"/>
    <w:rsid w:val="009969D6"/>
    <w:rsid w:val="00996B66"/>
    <w:rsid w:val="00996C0D"/>
    <w:rsid w:val="00997717"/>
    <w:rsid w:val="00997DD6"/>
    <w:rsid w:val="009A10DF"/>
    <w:rsid w:val="009A1613"/>
    <w:rsid w:val="009A190D"/>
    <w:rsid w:val="009A1968"/>
    <w:rsid w:val="009A1E1E"/>
    <w:rsid w:val="009A2439"/>
    <w:rsid w:val="009A2864"/>
    <w:rsid w:val="009A2BFF"/>
    <w:rsid w:val="009A3FA0"/>
    <w:rsid w:val="009A502A"/>
    <w:rsid w:val="009A53FB"/>
    <w:rsid w:val="009A5B5F"/>
    <w:rsid w:val="009A5E54"/>
    <w:rsid w:val="009A5F12"/>
    <w:rsid w:val="009A6593"/>
    <w:rsid w:val="009A7574"/>
    <w:rsid w:val="009B058E"/>
    <w:rsid w:val="009B09DF"/>
    <w:rsid w:val="009B0BFB"/>
    <w:rsid w:val="009B0C89"/>
    <w:rsid w:val="009B0D54"/>
    <w:rsid w:val="009B150C"/>
    <w:rsid w:val="009B171D"/>
    <w:rsid w:val="009B1F89"/>
    <w:rsid w:val="009B26C9"/>
    <w:rsid w:val="009B2803"/>
    <w:rsid w:val="009B2ADA"/>
    <w:rsid w:val="009B3516"/>
    <w:rsid w:val="009B3B24"/>
    <w:rsid w:val="009B3DAC"/>
    <w:rsid w:val="009B5741"/>
    <w:rsid w:val="009B5A9C"/>
    <w:rsid w:val="009B5F29"/>
    <w:rsid w:val="009B6773"/>
    <w:rsid w:val="009B70B8"/>
    <w:rsid w:val="009B7ADE"/>
    <w:rsid w:val="009B7F85"/>
    <w:rsid w:val="009C03B6"/>
    <w:rsid w:val="009C0559"/>
    <w:rsid w:val="009C0A96"/>
    <w:rsid w:val="009C0AEC"/>
    <w:rsid w:val="009C0B96"/>
    <w:rsid w:val="009C0D78"/>
    <w:rsid w:val="009C0DC1"/>
    <w:rsid w:val="009C128D"/>
    <w:rsid w:val="009C1337"/>
    <w:rsid w:val="009C18D0"/>
    <w:rsid w:val="009C1CA4"/>
    <w:rsid w:val="009C1FF9"/>
    <w:rsid w:val="009C2DEA"/>
    <w:rsid w:val="009C3396"/>
    <w:rsid w:val="009C3E4C"/>
    <w:rsid w:val="009C3FDA"/>
    <w:rsid w:val="009C4B5D"/>
    <w:rsid w:val="009C553F"/>
    <w:rsid w:val="009C62EB"/>
    <w:rsid w:val="009C68A0"/>
    <w:rsid w:val="009C6EA2"/>
    <w:rsid w:val="009C73E5"/>
    <w:rsid w:val="009C78EB"/>
    <w:rsid w:val="009D15A9"/>
    <w:rsid w:val="009D1B36"/>
    <w:rsid w:val="009D369A"/>
    <w:rsid w:val="009D3995"/>
    <w:rsid w:val="009D3B9C"/>
    <w:rsid w:val="009D3EB4"/>
    <w:rsid w:val="009D420A"/>
    <w:rsid w:val="009D43F6"/>
    <w:rsid w:val="009D47A2"/>
    <w:rsid w:val="009D53C2"/>
    <w:rsid w:val="009D5775"/>
    <w:rsid w:val="009D6887"/>
    <w:rsid w:val="009D7250"/>
    <w:rsid w:val="009E11BE"/>
    <w:rsid w:val="009E1B23"/>
    <w:rsid w:val="009E1ED3"/>
    <w:rsid w:val="009E2113"/>
    <w:rsid w:val="009E28C3"/>
    <w:rsid w:val="009E29CA"/>
    <w:rsid w:val="009E3D30"/>
    <w:rsid w:val="009E5875"/>
    <w:rsid w:val="009E5F1C"/>
    <w:rsid w:val="009E600E"/>
    <w:rsid w:val="009E655E"/>
    <w:rsid w:val="009E6794"/>
    <w:rsid w:val="009E73BF"/>
    <w:rsid w:val="009F03A9"/>
    <w:rsid w:val="009F03B6"/>
    <w:rsid w:val="009F048B"/>
    <w:rsid w:val="009F056B"/>
    <w:rsid w:val="009F0A78"/>
    <w:rsid w:val="009F0D7D"/>
    <w:rsid w:val="009F0F3C"/>
    <w:rsid w:val="009F0FA2"/>
    <w:rsid w:val="009F12BD"/>
    <w:rsid w:val="009F13F9"/>
    <w:rsid w:val="009F1534"/>
    <w:rsid w:val="009F1555"/>
    <w:rsid w:val="009F19BF"/>
    <w:rsid w:val="009F1C2C"/>
    <w:rsid w:val="009F1C8C"/>
    <w:rsid w:val="009F1C92"/>
    <w:rsid w:val="009F1D8A"/>
    <w:rsid w:val="009F2098"/>
    <w:rsid w:val="009F210B"/>
    <w:rsid w:val="009F2330"/>
    <w:rsid w:val="009F244C"/>
    <w:rsid w:val="009F2AF0"/>
    <w:rsid w:val="009F2E16"/>
    <w:rsid w:val="009F3ACB"/>
    <w:rsid w:val="009F4A1C"/>
    <w:rsid w:val="009F4CF5"/>
    <w:rsid w:val="009F4FDE"/>
    <w:rsid w:val="009F5589"/>
    <w:rsid w:val="009F5E3F"/>
    <w:rsid w:val="009F6185"/>
    <w:rsid w:val="009F72B6"/>
    <w:rsid w:val="00A00177"/>
    <w:rsid w:val="00A01858"/>
    <w:rsid w:val="00A01970"/>
    <w:rsid w:val="00A01FA1"/>
    <w:rsid w:val="00A02078"/>
    <w:rsid w:val="00A033AB"/>
    <w:rsid w:val="00A0359D"/>
    <w:rsid w:val="00A035D8"/>
    <w:rsid w:val="00A0360B"/>
    <w:rsid w:val="00A03E99"/>
    <w:rsid w:val="00A04391"/>
    <w:rsid w:val="00A04AAF"/>
    <w:rsid w:val="00A04D69"/>
    <w:rsid w:val="00A055B4"/>
    <w:rsid w:val="00A05794"/>
    <w:rsid w:val="00A06C9A"/>
    <w:rsid w:val="00A06FFD"/>
    <w:rsid w:val="00A07B4E"/>
    <w:rsid w:val="00A10555"/>
    <w:rsid w:val="00A10FAB"/>
    <w:rsid w:val="00A116C8"/>
    <w:rsid w:val="00A12554"/>
    <w:rsid w:val="00A12942"/>
    <w:rsid w:val="00A129C0"/>
    <w:rsid w:val="00A12B4E"/>
    <w:rsid w:val="00A12BA6"/>
    <w:rsid w:val="00A13254"/>
    <w:rsid w:val="00A13677"/>
    <w:rsid w:val="00A13C80"/>
    <w:rsid w:val="00A14365"/>
    <w:rsid w:val="00A1562C"/>
    <w:rsid w:val="00A15E6D"/>
    <w:rsid w:val="00A15F08"/>
    <w:rsid w:val="00A1609A"/>
    <w:rsid w:val="00A17321"/>
    <w:rsid w:val="00A17701"/>
    <w:rsid w:val="00A17918"/>
    <w:rsid w:val="00A17DD7"/>
    <w:rsid w:val="00A17E48"/>
    <w:rsid w:val="00A210E9"/>
    <w:rsid w:val="00A22052"/>
    <w:rsid w:val="00A22BEE"/>
    <w:rsid w:val="00A22C9A"/>
    <w:rsid w:val="00A2311F"/>
    <w:rsid w:val="00A232E3"/>
    <w:rsid w:val="00A23429"/>
    <w:rsid w:val="00A23999"/>
    <w:rsid w:val="00A242B9"/>
    <w:rsid w:val="00A2556C"/>
    <w:rsid w:val="00A27434"/>
    <w:rsid w:val="00A27A9C"/>
    <w:rsid w:val="00A27FE4"/>
    <w:rsid w:val="00A306C7"/>
    <w:rsid w:val="00A311F2"/>
    <w:rsid w:val="00A31A07"/>
    <w:rsid w:val="00A32BF0"/>
    <w:rsid w:val="00A3308F"/>
    <w:rsid w:val="00A331D6"/>
    <w:rsid w:val="00A33267"/>
    <w:rsid w:val="00A33651"/>
    <w:rsid w:val="00A349F0"/>
    <w:rsid w:val="00A35F4B"/>
    <w:rsid w:val="00A36D85"/>
    <w:rsid w:val="00A3709A"/>
    <w:rsid w:val="00A3709C"/>
    <w:rsid w:val="00A37959"/>
    <w:rsid w:val="00A37D73"/>
    <w:rsid w:val="00A413C9"/>
    <w:rsid w:val="00A413F0"/>
    <w:rsid w:val="00A415AB"/>
    <w:rsid w:val="00A41BE0"/>
    <w:rsid w:val="00A4264B"/>
    <w:rsid w:val="00A42FD6"/>
    <w:rsid w:val="00A434B5"/>
    <w:rsid w:val="00A439DD"/>
    <w:rsid w:val="00A4494C"/>
    <w:rsid w:val="00A45DAD"/>
    <w:rsid w:val="00A45F21"/>
    <w:rsid w:val="00A46FEC"/>
    <w:rsid w:val="00A47C19"/>
    <w:rsid w:val="00A47EF7"/>
    <w:rsid w:val="00A50371"/>
    <w:rsid w:val="00A5049D"/>
    <w:rsid w:val="00A51706"/>
    <w:rsid w:val="00A51B98"/>
    <w:rsid w:val="00A528BC"/>
    <w:rsid w:val="00A54C21"/>
    <w:rsid w:val="00A55879"/>
    <w:rsid w:val="00A558FE"/>
    <w:rsid w:val="00A56B4C"/>
    <w:rsid w:val="00A56D1B"/>
    <w:rsid w:val="00A57776"/>
    <w:rsid w:val="00A6020F"/>
    <w:rsid w:val="00A60EB5"/>
    <w:rsid w:val="00A612FA"/>
    <w:rsid w:val="00A6226F"/>
    <w:rsid w:val="00A6287C"/>
    <w:rsid w:val="00A63427"/>
    <w:rsid w:val="00A63469"/>
    <w:rsid w:val="00A63748"/>
    <w:rsid w:val="00A64BC8"/>
    <w:rsid w:val="00A64E63"/>
    <w:rsid w:val="00A64EC3"/>
    <w:rsid w:val="00A64F0B"/>
    <w:rsid w:val="00A65F9C"/>
    <w:rsid w:val="00A6690B"/>
    <w:rsid w:val="00A66EFA"/>
    <w:rsid w:val="00A6786D"/>
    <w:rsid w:val="00A67BD1"/>
    <w:rsid w:val="00A67D50"/>
    <w:rsid w:val="00A70677"/>
    <w:rsid w:val="00A7092A"/>
    <w:rsid w:val="00A72303"/>
    <w:rsid w:val="00A73CE5"/>
    <w:rsid w:val="00A745AD"/>
    <w:rsid w:val="00A74CC8"/>
    <w:rsid w:val="00A74EBA"/>
    <w:rsid w:val="00A7641E"/>
    <w:rsid w:val="00A766F2"/>
    <w:rsid w:val="00A7687E"/>
    <w:rsid w:val="00A77167"/>
    <w:rsid w:val="00A7721A"/>
    <w:rsid w:val="00A80E50"/>
    <w:rsid w:val="00A81C6C"/>
    <w:rsid w:val="00A82505"/>
    <w:rsid w:val="00A82668"/>
    <w:rsid w:val="00A82FD8"/>
    <w:rsid w:val="00A8335F"/>
    <w:rsid w:val="00A83649"/>
    <w:rsid w:val="00A83AAA"/>
    <w:rsid w:val="00A84FE0"/>
    <w:rsid w:val="00A854AE"/>
    <w:rsid w:val="00A85553"/>
    <w:rsid w:val="00A85DCD"/>
    <w:rsid w:val="00A8682A"/>
    <w:rsid w:val="00A87574"/>
    <w:rsid w:val="00A8761C"/>
    <w:rsid w:val="00A9077E"/>
    <w:rsid w:val="00A90C47"/>
    <w:rsid w:val="00A910C9"/>
    <w:rsid w:val="00A91618"/>
    <w:rsid w:val="00A925A1"/>
    <w:rsid w:val="00A92878"/>
    <w:rsid w:val="00A92953"/>
    <w:rsid w:val="00A9391C"/>
    <w:rsid w:val="00A93C3C"/>
    <w:rsid w:val="00A93CA7"/>
    <w:rsid w:val="00A93E94"/>
    <w:rsid w:val="00A94A92"/>
    <w:rsid w:val="00A95C42"/>
    <w:rsid w:val="00A95D1A"/>
    <w:rsid w:val="00A967D0"/>
    <w:rsid w:val="00A9703B"/>
    <w:rsid w:val="00A9742E"/>
    <w:rsid w:val="00A97B23"/>
    <w:rsid w:val="00A97CFD"/>
    <w:rsid w:val="00AA00D3"/>
    <w:rsid w:val="00AA0C28"/>
    <w:rsid w:val="00AA0F47"/>
    <w:rsid w:val="00AA1E30"/>
    <w:rsid w:val="00AA215D"/>
    <w:rsid w:val="00AA34AB"/>
    <w:rsid w:val="00AA3BBB"/>
    <w:rsid w:val="00AA48A8"/>
    <w:rsid w:val="00AA537D"/>
    <w:rsid w:val="00AA5D42"/>
    <w:rsid w:val="00AA5D6D"/>
    <w:rsid w:val="00AA62B9"/>
    <w:rsid w:val="00AA708B"/>
    <w:rsid w:val="00AA7115"/>
    <w:rsid w:val="00AA7B65"/>
    <w:rsid w:val="00AA7C57"/>
    <w:rsid w:val="00AA7D9D"/>
    <w:rsid w:val="00AB0094"/>
    <w:rsid w:val="00AB17BD"/>
    <w:rsid w:val="00AB1D35"/>
    <w:rsid w:val="00AB2869"/>
    <w:rsid w:val="00AB31FB"/>
    <w:rsid w:val="00AB3F84"/>
    <w:rsid w:val="00AB4668"/>
    <w:rsid w:val="00AB5938"/>
    <w:rsid w:val="00AB5D9D"/>
    <w:rsid w:val="00AB6072"/>
    <w:rsid w:val="00AB61AD"/>
    <w:rsid w:val="00AB6B06"/>
    <w:rsid w:val="00AB6D1A"/>
    <w:rsid w:val="00AB7FFB"/>
    <w:rsid w:val="00AC088A"/>
    <w:rsid w:val="00AC0AB6"/>
    <w:rsid w:val="00AC1025"/>
    <w:rsid w:val="00AC1C0C"/>
    <w:rsid w:val="00AC1C85"/>
    <w:rsid w:val="00AC2B2E"/>
    <w:rsid w:val="00AC369A"/>
    <w:rsid w:val="00AC4210"/>
    <w:rsid w:val="00AC525A"/>
    <w:rsid w:val="00AC569B"/>
    <w:rsid w:val="00AC661D"/>
    <w:rsid w:val="00AC69D2"/>
    <w:rsid w:val="00AC6B00"/>
    <w:rsid w:val="00AC7B84"/>
    <w:rsid w:val="00AC7C1F"/>
    <w:rsid w:val="00AD0580"/>
    <w:rsid w:val="00AD0A59"/>
    <w:rsid w:val="00AD13ED"/>
    <w:rsid w:val="00AD150E"/>
    <w:rsid w:val="00AD218E"/>
    <w:rsid w:val="00AD227B"/>
    <w:rsid w:val="00AD2521"/>
    <w:rsid w:val="00AD275A"/>
    <w:rsid w:val="00AD2BBA"/>
    <w:rsid w:val="00AD3736"/>
    <w:rsid w:val="00AD3846"/>
    <w:rsid w:val="00AD41B7"/>
    <w:rsid w:val="00AD6476"/>
    <w:rsid w:val="00AD760B"/>
    <w:rsid w:val="00AE06AB"/>
    <w:rsid w:val="00AE294F"/>
    <w:rsid w:val="00AE2B66"/>
    <w:rsid w:val="00AE3BF7"/>
    <w:rsid w:val="00AE42E5"/>
    <w:rsid w:val="00AE467F"/>
    <w:rsid w:val="00AE4B1B"/>
    <w:rsid w:val="00AE4E1B"/>
    <w:rsid w:val="00AE5428"/>
    <w:rsid w:val="00AE5527"/>
    <w:rsid w:val="00AE5A23"/>
    <w:rsid w:val="00AE69F8"/>
    <w:rsid w:val="00AE6CE5"/>
    <w:rsid w:val="00AE7635"/>
    <w:rsid w:val="00AE7B42"/>
    <w:rsid w:val="00AF04EF"/>
    <w:rsid w:val="00AF0A7D"/>
    <w:rsid w:val="00AF10D8"/>
    <w:rsid w:val="00AF1FA4"/>
    <w:rsid w:val="00AF32ED"/>
    <w:rsid w:val="00AF3A08"/>
    <w:rsid w:val="00AF3C35"/>
    <w:rsid w:val="00AF481F"/>
    <w:rsid w:val="00AF4AB2"/>
    <w:rsid w:val="00AF515E"/>
    <w:rsid w:val="00AF6382"/>
    <w:rsid w:val="00AF6B72"/>
    <w:rsid w:val="00AF6D5D"/>
    <w:rsid w:val="00AF71FD"/>
    <w:rsid w:val="00AF722D"/>
    <w:rsid w:val="00AF749C"/>
    <w:rsid w:val="00AF7704"/>
    <w:rsid w:val="00AF7A1A"/>
    <w:rsid w:val="00B0160C"/>
    <w:rsid w:val="00B01FD2"/>
    <w:rsid w:val="00B034B9"/>
    <w:rsid w:val="00B04031"/>
    <w:rsid w:val="00B053DA"/>
    <w:rsid w:val="00B05716"/>
    <w:rsid w:val="00B06346"/>
    <w:rsid w:val="00B065C4"/>
    <w:rsid w:val="00B06EA3"/>
    <w:rsid w:val="00B06EE0"/>
    <w:rsid w:val="00B07555"/>
    <w:rsid w:val="00B077BF"/>
    <w:rsid w:val="00B107CD"/>
    <w:rsid w:val="00B108F9"/>
    <w:rsid w:val="00B10D1F"/>
    <w:rsid w:val="00B110DA"/>
    <w:rsid w:val="00B11430"/>
    <w:rsid w:val="00B11E1C"/>
    <w:rsid w:val="00B12009"/>
    <w:rsid w:val="00B12D0B"/>
    <w:rsid w:val="00B131A3"/>
    <w:rsid w:val="00B13BB3"/>
    <w:rsid w:val="00B14649"/>
    <w:rsid w:val="00B14FF1"/>
    <w:rsid w:val="00B1505E"/>
    <w:rsid w:val="00B15BA7"/>
    <w:rsid w:val="00B201C7"/>
    <w:rsid w:val="00B20A78"/>
    <w:rsid w:val="00B21C29"/>
    <w:rsid w:val="00B227A6"/>
    <w:rsid w:val="00B234A4"/>
    <w:rsid w:val="00B237E3"/>
    <w:rsid w:val="00B242BB"/>
    <w:rsid w:val="00B246C7"/>
    <w:rsid w:val="00B24F5F"/>
    <w:rsid w:val="00B26388"/>
    <w:rsid w:val="00B27ED4"/>
    <w:rsid w:val="00B30228"/>
    <w:rsid w:val="00B3050E"/>
    <w:rsid w:val="00B30E41"/>
    <w:rsid w:val="00B31229"/>
    <w:rsid w:val="00B315D6"/>
    <w:rsid w:val="00B32668"/>
    <w:rsid w:val="00B32BEE"/>
    <w:rsid w:val="00B334F5"/>
    <w:rsid w:val="00B33C9C"/>
    <w:rsid w:val="00B33CC0"/>
    <w:rsid w:val="00B33E21"/>
    <w:rsid w:val="00B33E70"/>
    <w:rsid w:val="00B33FA2"/>
    <w:rsid w:val="00B34110"/>
    <w:rsid w:val="00B34162"/>
    <w:rsid w:val="00B34657"/>
    <w:rsid w:val="00B34E7A"/>
    <w:rsid w:val="00B34F1A"/>
    <w:rsid w:val="00B34F24"/>
    <w:rsid w:val="00B355FC"/>
    <w:rsid w:val="00B37217"/>
    <w:rsid w:val="00B378BB"/>
    <w:rsid w:val="00B37B3B"/>
    <w:rsid w:val="00B40098"/>
    <w:rsid w:val="00B40C2C"/>
    <w:rsid w:val="00B4197F"/>
    <w:rsid w:val="00B41BCD"/>
    <w:rsid w:val="00B42EEA"/>
    <w:rsid w:val="00B4398A"/>
    <w:rsid w:val="00B4407E"/>
    <w:rsid w:val="00B44A3F"/>
    <w:rsid w:val="00B4612F"/>
    <w:rsid w:val="00B46310"/>
    <w:rsid w:val="00B47BBD"/>
    <w:rsid w:val="00B47D5E"/>
    <w:rsid w:val="00B5041D"/>
    <w:rsid w:val="00B50984"/>
    <w:rsid w:val="00B50D60"/>
    <w:rsid w:val="00B51809"/>
    <w:rsid w:val="00B520EA"/>
    <w:rsid w:val="00B52598"/>
    <w:rsid w:val="00B53AA5"/>
    <w:rsid w:val="00B54181"/>
    <w:rsid w:val="00B541E3"/>
    <w:rsid w:val="00B54218"/>
    <w:rsid w:val="00B543CE"/>
    <w:rsid w:val="00B54417"/>
    <w:rsid w:val="00B5452A"/>
    <w:rsid w:val="00B55D5B"/>
    <w:rsid w:val="00B5675A"/>
    <w:rsid w:val="00B56AC3"/>
    <w:rsid w:val="00B56B6B"/>
    <w:rsid w:val="00B573EC"/>
    <w:rsid w:val="00B57468"/>
    <w:rsid w:val="00B5753D"/>
    <w:rsid w:val="00B60144"/>
    <w:rsid w:val="00B60782"/>
    <w:rsid w:val="00B61454"/>
    <w:rsid w:val="00B61A2E"/>
    <w:rsid w:val="00B61C73"/>
    <w:rsid w:val="00B622F5"/>
    <w:rsid w:val="00B629B2"/>
    <w:rsid w:val="00B629FE"/>
    <w:rsid w:val="00B62E08"/>
    <w:rsid w:val="00B63184"/>
    <w:rsid w:val="00B63278"/>
    <w:rsid w:val="00B6327C"/>
    <w:rsid w:val="00B63C6E"/>
    <w:rsid w:val="00B63E46"/>
    <w:rsid w:val="00B64982"/>
    <w:rsid w:val="00B65431"/>
    <w:rsid w:val="00B65FEC"/>
    <w:rsid w:val="00B662A2"/>
    <w:rsid w:val="00B66C1C"/>
    <w:rsid w:val="00B66C79"/>
    <w:rsid w:val="00B66E86"/>
    <w:rsid w:val="00B67993"/>
    <w:rsid w:val="00B67C78"/>
    <w:rsid w:val="00B70053"/>
    <w:rsid w:val="00B7006C"/>
    <w:rsid w:val="00B704E2"/>
    <w:rsid w:val="00B709A4"/>
    <w:rsid w:val="00B71F8B"/>
    <w:rsid w:val="00B71FA4"/>
    <w:rsid w:val="00B72284"/>
    <w:rsid w:val="00B728FF"/>
    <w:rsid w:val="00B74027"/>
    <w:rsid w:val="00B746CF"/>
    <w:rsid w:val="00B74DDA"/>
    <w:rsid w:val="00B76C20"/>
    <w:rsid w:val="00B76CFC"/>
    <w:rsid w:val="00B76E0F"/>
    <w:rsid w:val="00B77167"/>
    <w:rsid w:val="00B774F1"/>
    <w:rsid w:val="00B77AED"/>
    <w:rsid w:val="00B80059"/>
    <w:rsid w:val="00B8039E"/>
    <w:rsid w:val="00B805DD"/>
    <w:rsid w:val="00B80AF4"/>
    <w:rsid w:val="00B812D8"/>
    <w:rsid w:val="00B81624"/>
    <w:rsid w:val="00B82E2E"/>
    <w:rsid w:val="00B83393"/>
    <w:rsid w:val="00B837CC"/>
    <w:rsid w:val="00B83816"/>
    <w:rsid w:val="00B85281"/>
    <w:rsid w:val="00B853DA"/>
    <w:rsid w:val="00B85491"/>
    <w:rsid w:val="00B8628B"/>
    <w:rsid w:val="00B8628D"/>
    <w:rsid w:val="00B868A2"/>
    <w:rsid w:val="00B868FC"/>
    <w:rsid w:val="00B86E91"/>
    <w:rsid w:val="00B871D6"/>
    <w:rsid w:val="00B874F7"/>
    <w:rsid w:val="00B90735"/>
    <w:rsid w:val="00B90EA5"/>
    <w:rsid w:val="00B9105E"/>
    <w:rsid w:val="00B91450"/>
    <w:rsid w:val="00B91F2E"/>
    <w:rsid w:val="00B922D3"/>
    <w:rsid w:val="00B92580"/>
    <w:rsid w:val="00B930C2"/>
    <w:rsid w:val="00B93880"/>
    <w:rsid w:val="00B93ABB"/>
    <w:rsid w:val="00B94859"/>
    <w:rsid w:val="00B95096"/>
    <w:rsid w:val="00B958F4"/>
    <w:rsid w:val="00B95ABC"/>
    <w:rsid w:val="00B96763"/>
    <w:rsid w:val="00B969D1"/>
    <w:rsid w:val="00B96BD1"/>
    <w:rsid w:val="00B96F08"/>
    <w:rsid w:val="00B973A9"/>
    <w:rsid w:val="00B9760A"/>
    <w:rsid w:val="00BA075C"/>
    <w:rsid w:val="00BA0B7A"/>
    <w:rsid w:val="00BA0EB6"/>
    <w:rsid w:val="00BA1716"/>
    <w:rsid w:val="00BA2BE0"/>
    <w:rsid w:val="00BA2E4F"/>
    <w:rsid w:val="00BA3689"/>
    <w:rsid w:val="00BA4CC5"/>
    <w:rsid w:val="00BA51CD"/>
    <w:rsid w:val="00BA62DC"/>
    <w:rsid w:val="00BA636B"/>
    <w:rsid w:val="00BA6831"/>
    <w:rsid w:val="00BA6A9A"/>
    <w:rsid w:val="00BA6E39"/>
    <w:rsid w:val="00BA757A"/>
    <w:rsid w:val="00BB098D"/>
    <w:rsid w:val="00BB09FA"/>
    <w:rsid w:val="00BB0D5D"/>
    <w:rsid w:val="00BB1A30"/>
    <w:rsid w:val="00BB2843"/>
    <w:rsid w:val="00BB3116"/>
    <w:rsid w:val="00BB582E"/>
    <w:rsid w:val="00BB59F4"/>
    <w:rsid w:val="00BB604F"/>
    <w:rsid w:val="00BB7103"/>
    <w:rsid w:val="00BB74DF"/>
    <w:rsid w:val="00BB7E4D"/>
    <w:rsid w:val="00BC1C98"/>
    <w:rsid w:val="00BC1DAC"/>
    <w:rsid w:val="00BC1FB7"/>
    <w:rsid w:val="00BC2798"/>
    <w:rsid w:val="00BC29EB"/>
    <w:rsid w:val="00BC2BF7"/>
    <w:rsid w:val="00BC3952"/>
    <w:rsid w:val="00BC3F62"/>
    <w:rsid w:val="00BC47FC"/>
    <w:rsid w:val="00BC4AD5"/>
    <w:rsid w:val="00BC542F"/>
    <w:rsid w:val="00BC548E"/>
    <w:rsid w:val="00BC5F49"/>
    <w:rsid w:val="00BC618C"/>
    <w:rsid w:val="00BC61B0"/>
    <w:rsid w:val="00BC62E2"/>
    <w:rsid w:val="00BC747B"/>
    <w:rsid w:val="00BD07E1"/>
    <w:rsid w:val="00BD1739"/>
    <w:rsid w:val="00BD237B"/>
    <w:rsid w:val="00BD23D5"/>
    <w:rsid w:val="00BD27D6"/>
    <w:rsid w:val="00BD3875"/>
    <w:rsid w:val="00BD3CED"/>
    <w:rsid w:val="00BD417C"/>
    <w:rsid w:val="00BD5122"/>
    <w:rsid w:val="00BD58F3"/>
    <w:rsid w:val="00BD66E8"/>
    <w:rsid w:val="00BD6899"/>
    <w:rsid w:val="00BD796A"/>
    <w:rsid w:val="00BE037B"/>
    <w:rsid w:val="00BE1636"/>
    <w:rsid w:val="00BE23BF"/>
    <w:rsid w:val="00BE5250"/>
    <w:rsid w:val="00BE5A6F"/>
    <w:rsid w:val="00BE5C6E"/>
    <w:rsid w:val="00BE7334"/>
    <w:rsid w:val="00BE7CFF"/>
    <w:rsid w:val="00BF06FC"/>
    <w:rsid w:val="00BF0827"/>
    <w:rsid w:val="00BF1002"/>
    <w:rsid w:val="00BF18DB"/>
    <w:rsid w:val="00BF19DB"/>
    <w:rsid w:val="00BF1D89"/>
    <w:rsid w:val="00BF229F"/>
    <w:rsid w:val="00BF2C26"/>
    <w:rsid w:val="00BF306D"/>
    <w:rsid w:val="00BF31C5"/>
    <w:rsid w:val="00BF39E6"/>
    <w:rsid w:val="00BF4449"/>
    <w:rsid w:val="00BF5A8C"/>
    <w:rsid w:val="00BF679F"/>
    <w:rsid w:val="00BF7079"/>
    <w:rsid w:val="00BF77E3"/>
    <w:rsid w:val="00BF7DF1"/>
    <w:rsid w:val="00C002D7"/>
    <w:rsid w:val="00C00486"/>
    <w:rsid w:val="00C00FE1"/>
    <w:rsid w:val="00C01743"/>
    <w:rsid w:val="00C033D8"/>
    <w:rsid w:val="00C0340A"/>
    <w:rsid w:val="00C034ED"/>
    <w:rsid w:val="00C03E85"/>
    <w:rsid w:val="00C03FB7"/>
    <w:rsid w:val="00C04078"/>
    <w:rsid w:val="00C04167"/>
    <w:rsid w:val="00C04481"/>
    <w:rsid w:val="00C04859"/>
    <w:rsid w:val="00C04ACB"/>
    <w:rsid w:val="00C04B0A"/>
    <w:rsid w:val="00C05A21"/>
    <w:rsid w:val="00C0718F"/>
    <w:rsid w:val="00C0727F"/>
    <w:rsid w:val="00C073D3"/>
    <w:rsid w:val="00C10C4A"/>
    <w:rsid w:val="00C110B9"/>
    <w:rsid w:val="00C11190"/>
    <w:rsid w:val="00C1119D"/>
    <w:rsid w:val="00C11615"/>
    <w:rsid w:val="00C11DCF"/>
    <w:rsid w:val="00C12286"/>
    <w:rsid w:val="00C12676"/>
    <w:rsid w:val="00C13EBE"/>
    <w:rsid w:val="00C13F5B"/>
    <w:rsid w:val="00C144D6"/>
    <w:rsid w:val="00C14A20"/>
    <w:rsid w:val="00C14C29"/>
    <w:rsid w:val="00C16643"/>
    <w:rsid w:val="00C16A91"/>
    <w:rsid w:val="00C16BD0"/>
    <w:rsid w:val="00C16D23"/>
    <w:rsid w:val="00C16E80"/>
    <w:rsid w:val="00C16F26"/>
    <w:rsid w:val="00C20595"/>
    <w:rsid w:val="00C2078B"/>
    <w:rsid w:val="00C208C3"/>
    <w:rsid w:val="00C20ECF"/>
    <w:rsid w:val="00C210E5"/>
    <w:rsid w:val="00C215B8"/>
    <w:rsid w:val="00C2170B"/>
    <w:rsid w:val="00C21A25"/>
    <w:rsid w:val="00C21D83"/>
    <w:rsid w:val="00C21F67"/>
    <w:rsid w:val="00C2208C"/>
    <w:rsid w:val="00C24A95"/>
    <w:rsid w:val="00C2541E"/>
    <w:rsid w:val="00C259D2"/>
    <w:rsid w:val="00C25B88"/>
    <w:rsid w:val="00C25C7A"/>
    <w:rsid w:val="00C26B6A"/>
    <w:rsid w:val="00C26F6A"/>
    <w:rsid w:val="00C2792F"/>
    <w:rsid w:val="00C307A6"/>
    <w:rsid w:val="00C3091F"/>
    <w:rsid w:val="00C3092D"/>
    <w:rsid w:val="00C32576"/>
    <w:rsid w:val="00C349F9"/>
    <w:rsid w:val="00C351A6"/>
    <w:rsid w:val="00C351E3"/>
    <w:rsid w:val="00C352A1"/>
    <w:rsid w:val="00C3578C"/>
    <w:rsid w:val="00C3630C"/>
    <w:rsid w:val="00C36B0C"/>
    <w:rsid w:val="00C36B42"/>
    <w:rsid w:val="00C36C95"/>
    <w:rsid w:val="00C36EF6"/>
    <w:rsid w:val="00C37181"/>
    <w:rsid w:val="00C3722D"/>
    <w:rsid w:val="00C37363"/>
    <w:rsid w:val="00C37D81"/>
    <w:rsid w:val="00C40DA6"/>
    <w:rsid w:val="00C41CCA"/>
    <w:rsid w:val="00C42910"/>
    <w:rsid w:val="00C43109"/>
    <w:rsid w:val="00C43895"/>
    <w:rsid w:val="00C43B07"/>
    <w:rsid w:val="00C44D8E"/>
    <w:rsid w:val="00C44E32"/>
    <w:rsid w:val="00C45450"/>
    <w:rsid w:val="00C472BF"/>
    <w:rsid w:val="00C47310"/>
    <w:rsid w:val="00C47848"/>
    <w:rsid w:val="00C479C4"/>
    <w:rsid w:val="00C50606"/>
    <w:rsid w:val="00C50A68"/>
    <w:rsid w:val="00C51029"/>
    <w:rsid w:val="00C516FD"/>
    <w:rsid w:val="00C51761"/>
    <w:rsid w:val="00C52249"/>
    <w:rsid w:val="00C52C15"/>
    <w:rsid w:val="00C52E95"/>
    <w:rsid w:val="00C53535"/>
    <w:rsid w:val="00C537CA"/>
    <w:rsid w:val="00C53944"/>
    <w:rsid w:val="00C53CD7"/>
    <w:rsid w:val="00C53D7A"/>
    <w:rsid w:val="00C53ECD"/>
    <w:rsid w:val="00C54D71"/>
    <w:rsid w:val="00C557F2"/>
    <w:rsid w:val="00C55AA2"/>
    <w:rsid w:val="00C55B16"/>
    <w:rsid w:val="00C567DE"/>
    <w:rsid w:val="00C56B79"/>
    <w:rsid w:val="00C56E86"/>
    <w:rsid w:val="00C56F47"/>
    <w:rsid w:val="00C57658"/>
    <w:rsid w:val="00C57ABC"/>
    <w:rsid w:val="00C61254"/>
    <w:rsid w:val="00C61D6E"/>
    <w:rsid w:val="00C62A49"/>
    <w:rsid w:val="00C63350"/>
    <w:rsid w:val="00C633E0"/>
    <w:rsid w:val="00C6380E"/>
    <w:rsid w:val="00C64683"/>
    <w:rsid w:val="00C64AC3"/>
    <w:rsid w:val="00C64E00"/>
    <w:rsid w:val="00C65196"/>
    <w:rsid w:val="00C652E6"/>
    <w:rsid w:val="00C65687"/>
    <w:rsid w:val="00C65720"/>
    <w:rsid w:val="00C65936"/>
    <w:rsid w:val="00C664A6"/>
    <w:rsid w:val="00C66910"/>
    <w:rsid w:val="00C66A93"/>
    <w:rsid w:val="00C66E5A"/>
    <w:rsid w:val="00C67566"/>
    <w:rsid w:val="00C704AF"/>
    <w:rsid w:val="00C72065"/>
    <w:rsid w:val="00C72553"/>
    <w:rsid w:val="00C729F8"/>
    <w:rsid w:val="00C72C23"/>
    <w:rsid w:val="00C731AF"/>
    <w:rsid w:val="00C73271"/>
    <w:rsid w:val="00C73C5B"/>
    <w:rsid w:val="00C74C83"/>
    <w:rsid w:val="00C7501C"/>
    <w:rsid w:val="00C7533C"/>
    <w:rsid w:val="00C75871"/>
    <w:rsid w:val="00C75ED6"/>
    <w:rsid w:val="00C75EF2"/>
    <w:rsid w:val="00C7621F"/>
    <w:rsid w:val="00C76C22"/>
    <w:rsid w:val="00C77A58"/>
    <w:rsid w:val="00C80B85"/>
    <w:rsid w:val="00C814AB"/>
    <w:rsid w:val="00C818C3"/>
    <w:rsid w:val="00C81A55"/>
    <w:rsid w:val="00C82068"/>
    <w:rsid w:val="00C826BE"/>
    <w:rsid w:val="00C82D86"/>
    <w:rsid w:val="00C8378B"/>
    <w:rsid w:val="00C843A8"/>
    <w:rsid w:val="00C868A1"/>
    <w:rsid w:val="00C86ADC"/>
    <w:rsid w:val="00C878F6"/>
    <w:rsid w:val="00C87AD0"/>
    <w:rsid w:val="00C90863"/>
    <w:rsid w:val="00C90B6A"/>
    <w:rsid w:val="00C922F1"/>
    <w:rsid w:val="00C92A21"/>
    <w:rsid w:val="00C932FC"/>
    <w:rsid w:val="00C939CF"/>
    <w:rsid w:val="00C93D5E"/>
    <w:rsid w:val="00C94473"/>
    <w:rsid w:val="00C94715"/>
    <w:rsid w:val="00C95254"/>
    <w:rsid w:val="00C95C05"/>
    <w:rsid w:val="00C96C1F"/>
    <w:rsid w:val="00C974C0"/>
    <w:rsid w:val="00C979A9"/>
    <w:rsid w:val="00CA0106"/>
    <w:rsid w:val="00CA0737"/>
    <w:rsid w:val="00CA0E7D"/>
    <w:rsid w:val="00CA1825"/>
    <w:rsid w:val="00CA1849"/>
    <w:rsid w:val="00CA2B92"/>
    <w:rsid w:val="00CA3352"/>
    <w:rsid w:val="00CA3463"/>
    <w:rsid w:val="00CA35E7"/>
    <w:rsid w:val="00CA37D6"/>
    <w:rsid w:val="00CA3AB1"/>
    <w:rsid w:val="00CA4259"/>
    <w:rsid w:val="00CA43C5"/>
    <w:rsid w:val="00CA4948"/>
    <w:rsid w:val="00CA4BC5"/>
    <w:rsid w:val="00CA54F6"/>
    <w:rsid w:val="00CA7C10"/>
    <w:rsid w:val="00CB0B59"/>
    <w:rsid w:val="00CB2B6A"/>
    <w:rsid w:val="00CB353F"/>
    <w:rsid w:val="00CB3882"/>
    <w:rsid w:val="00CB3A2A"/>
    <w:rsid w:val="00CB3E84"/>
    <w:rsid w:val="00CB4FD9"/>
    <w:rsid w:val="00CB5CAF"/>
    <w:rsid w:val="00CB5DB2"/>
    <w:rsid w:val="00CB5EC1"/>
    <w:rsid w:val="00CB6089"/>
    <w:rsid w:val="00CB63FF"/>
    <w:rsid w:val="00CB648F"/>
    <w:rsid w:val="00CB76A2"/>
    <w:rsid w:val="00CC0321"/>
    <w:rsid w:val="00CC105C"/>
    <w:rsid w:val="00CC17B2"/>
    <w:rsid w:val="00CC22E6"/>
    <w:rsid w:val="00CC27C5"/>
    <w:rsid w:val="00CC32B0"/>
    <w:rsid w:val="00CC458F"/>
    <w:rsid w:val="00CC46FF"/>
    <w:rsid w:val="00CC5560"/>
    <w:rsid w:val="00CC5600"/>
    <w:rsid w:val="00CC574F"/>
    <w:rsid w:val="00CC5D16"/>
    <w:rsid w:val="00CC60E4"/>
    <w:rsid w:val="00CC714A"/>
    <w:rsid w:val="00CC73E8"/>
    <w:rsid w:val="00CC773A"/>
    <w:rsid w:val="00CD00A9"/>
    <w:rsid w:val="00CD03DE"/>
    <w:rsid w:val="00CD0663"/>
    <w:rsid w:val="00CD0D4B"/>
    <w:rsid w:val="00CD0E14"/>
    <w:rsid w:val="00CD148D"/>
    <w:rsid w:val="00CD2558"/>
    <w:rsid w:val="00CD3209"/>
    <w:rsid w:val="00CD3A5A"/>
    <w:rsid w:val="00CD3B89"/>
    <w:rsid w:val="00CD4D22"/>
    <w:rsid w:val="00CD54D5"/>
    <w:rsid w:val="00CD5F77"/>
    <w:rsid w:val="00CD6741"/>
    <w:rsid w:val="00CD680C"/>
    <w:rsid w:val="00CD6B36"/>
    <w:rsid w:val="00CD6D3D"/>
    <w:rsid w:val="00CD6DA0"/>
    <w:rsid w:val="00CD6EF5"/>
    <w:rsid w:val="00CD6F22"/>
    <w:rsid w:val="00CD7056"/>
    <w:rsid w:val="00CD7A95"/>
    <w:rsid w:val="00CD7D40"/>
    <w:rsid w:val="00CE06DE"/>
    <w:rsid w:val="00CE1BC4"/>
    <w:rsid w:val="00CE20E6"/>
    <w:rsid w:val="00CE2A6E"/>
    <w:rsid w:val="00CE2E45"/>
    <w:rsid w:val="00CE3379"/>
    <w:rsid w:val="00CE379D"/>
    <w:rsid w:val="00CE491F"/>
    <w:rsid w:val="00CE4A46"/>
    <w:rsid w:val="00CE4E0E"/>
    <w:rsid w:val="00CE4F2E"/>
    <w:rsid w:val="00CE578C"/>
    <w:rsid w:val="00CE59B9"/>
    <w:rsid w:val="00CE5A4F"/>
    <w:rsid w:val="00CE6988"/>
    <w:rsid w:val="00CE6BEF"/>
    <w:rsid w:val="00CE6FCB"/>
    <w:rsid w:val="00CE72B8"/>
    <w:rsid w:val="00CE7DC0"/>
    <w:rsid w:val="00CF02C1"/>
    <w:rsid w:val="00CF02D7"/>
    <w:rsid w:val="00CF0619"/>
    <w:rsid w:val="00CF0640"/>
    <w:rsid w:val="00CF0974"/>
    <w:rsid w:val="00CF1942"/>
    <w:rsid w:val="00CF2668"/>
    <w:rsid w:val="00CF2D80"/>
    <w:rsid w:val="00CF3150"/>
    <w:rsid w:val="00CF39F2"/>
    <w:rsid w:val="00CF4110"/>
    <w:rsid w:val="00CF459A"/>
    <w:rsid w:val="00CF4F96"/>
    <w:rsid w:val="00CF50DE"/>
    <w:rsid w:val="00CF5194"/>
    <w:rsid w:val="00CF5F04"/>
    <w:rsid w:val="00CF610F"/>
    <w:rsid w:val="00CF6239"/>
    <w:rsid w:val="00CF6503"/>
    <w:rsid w:val="00CF72C6"/>
    <w:rsid w:val="00CF75F5"/>
    <w:rsid w:val="00CF78A9"/>
    <w:rsid w:val="00CF7CCF"/>
    <w:rsid w:val="00D0041D"/>
    <w:rsid w:val="00D007B8"/>
    <w:rsid w:val="00D01665"/>
    <w:rsid w:val="00D020FD"/>
    <w:rsid w:val="00D02A95"/>
    <w:rsid w:val="00D044E4"/>
    <w:rsid w:val="00D051F8"/>
    <w:rsid w:val="00D057C5"/>
    <w:rsid w:val="00D0621D"/>
    <w:rsid w:val="00D076CB"/>
    <w:rsid w:val="00D1012E"/>
    <w:rsid w:val="00D102F3"/>
    <w:rsid w:val="00D104D8"/>
    <w:rsid w:val="00D10541"/>
    <w:rsid w:val="00D1060D"/>
    <w:rsid w:val="00D10F28"/>
    <w:rsid w:val="00D118EA"/>
    <w:rsid w:val="00D11DDC"/>
    <w:rsid w:val="00D11FDC"/>
    <w:rsid w:val="00D12B7F"/>
    <w:rsid w:val="00D12CC1"/>
    <w:rsid w:val="00D12F33"/>
    <w:rsid w:val="00D130F3"/>
    <w:rsid w:val="00D132EC"/>
    <w:rsid w:val="00D13425"/>
    <w:rsid w:val="00D1419C"/>
    <w:rsid w:val="00D144C2"/>
    <w:rsid w:val="00D160DC"/>
    <w:rsid w:val="00D1691A"/>
    <w:rsid w:val="00D17B32"/>
    <w:rsid w:val="00D20C88"/>
    <w:rsid w:val="00D20ED2"/>
    <w:rsid w:val="00D217A7"/>
    <w:rsid w:val="00D22EC4"/>
    <w:rsid w:val="00D22F32"/>
    <w:rsid w:val="00D2388D"/>
    <w:rsid w:val="00D2454D"/>
    <w:rsid w:val="00D249CF"/>
    <w:rsid w:val="00D250A7"/>
    <w:rsid w:val="00D255DC"/>
    <w:rsid w:val="00D256EB"/>
    <w:rsid w:val="00D258D2"/>
    <w:rsid w:val="00D2597A"/>
    <w:rsid w:val="00D25D8E"/>
    <w:rsid w:val="00D26523"/>
    <w:rsid w:val="00D26960"/>
    <w:rsid w:val="00D26E1C"/>
    <w:rsid w:val="00D272EC"/>
    <w:rsid w:val="00D27329"/>
    <w:rsid w:val="00D27730"/>
    <w:rsid w:val="00D278BD"/>
    <w:rsid w:val="00D30B36"/>
    <w:rsid w:val="00D30C5E"/>
    <w:rsid w:val="00D30F92"/>
    <w:rsid w:val="00D312A0"/>
    <w:rsid w:val="00D3143A"/>
    <w:rsid w:val="00D314D1"/>
    <w:rsid w:val="00D3171D"/>
    <w:rsid w:val="00D3182A"/>
    <w:rsid w:val="00D3198E"/>
    <w:rsid w:val="00D31F2A"/>
    <w:rsid w:val="00D3241D"/>
    <w:rsid w:val="00D333F1"/>
    <w:rsid w:val="00D35094"/>
    <w:rsid w:val="00D350C9"/>
    <w:rsid w:val="00D35501"/>
    <w:rsid w:val="00D35731"/>
    <w:rsid w:val="00D36C8E"/>
    <w:rsid w:val="00D372BF"/>
    <w:rsid w:val="00D4046A"/>
    <w:rsid w:val="00D4114F"/>
    <w:rsid w:val="00D41181"/>
    <w:rsid w:val="00D41370"/>
    <w:rsid w:val="00D42701"/>
    <w:rsid w:val="00D42844"/>
    <w:rsid w:val="00D4293D"/>
    <w:rsid w:val="00D43D3B"/>
    <w:rsid w:val="00D43D8D"/>
    <w:rsid w:val="00D448F4"/>
    <w:rsid w:val="00D450A6"/>
    <w:rsid w:val="00D45281"/>
    <w:rsid w:val="00D4541A"/>
    <w:rsid w:val="00D45596"/>
    <w:rsid w:val="00D45826"/>
    <w:rsid w:val="00D45AFB"/>
    <w:rsid w:val="00D463AA"/>
    <w:rsid w:val="00D46481"/>
    <w:rsid w:val="00D477A5"/>
    <w:rsid w:val="00D47A14"/>
    <w:rsid w:val="00D507F1"/>
    <w:rsid w:val="00D50A1C"/>
    <w:rsid w:val="00D50AE0"/>
    <w:rsid w:val="00D51014"/>
    <w:rsid w:val="00D5109D"/>
    <w:rsid w:val="00D51CF2"/>
    <w:rsid w:val="00D5242F"/>
    <w:rsid w:val="00D530FD"/>
    <w:rsid w:val="00D5402E"/>
    <w:rsid w:val="00D54F2E"/>
    <w:rsid w:val="00D554B8"/>
    <w:rsid w:val="00D5554B"/>
    <w:rsid w:val="00D55CEB"/>
    <w:rsid w:val="00D56F87"/>
    <w:rsid w:val="00D6187F"/>
    <w:rsid w:val="00D626A2"/>
    <w:rsid w:val="00D628F6"/>
    <w:rsid w:val="00D629B5"/>
    <w:rsid w:val="00D6329D"/>
    <w:rsid w:val="00D643FC"/>
    <w:rsid w:val="00D64E55"/>
    <w:rsid w:val="00D657E6"/>
    <w:rsid w:val="00D6585F"/>
    <w:rsid w:val="00D65BB3"/>
    <w:rsid w:val="00D65C8C"/>
    <w:rsid w:val="00D65F5B"/>
    <w:rsid w:val="00D678DB"/>
    <w:rsid w:val="00D678FE"/>
    <w:rsid w:val="00D67BCC"/>
    <w:rsid w:val="00D70164"/>
    <w:rsid w:val="00D7027A"/>
    <w:rsid w:val="00D70EF4"/>
    <w:rsid w:val="00D7179E"/>
    <w:rsid w:val="00D717AC"/>
    <w:rsid w:val="00D721D9"/>
    <w:rsid w:val="00D7266D"/>
    <w:rsid w:val="00D7273E"/>
    <w:rsid w:val="00D72EB8"/>
    <w:rsid w:val="00D72F6B"/>
    <w:rsid w:val="00D73108"/>
    <w:rsid w:val="00D73310"/>
    <w:rsid w:val="00D7367B"/>
    <w:rsid w:val="00D740F0"/>
    <w:rsid w:val="00D74A56"/>
    <w:rsid w:val="00D74AE6"/>
    <w:rsid w:val="00D75203"/>
    <w:rsid w:val="00D75D3F"/>
    <w:rsid w:val="00D76FB3"/>
    <w:rsid w:val="00D7734F"/>
    <w:rsid w:val="00D7764C"/>
    <w:rsid w:val="00D77CEA"/>
    <w:rsid w:val="00D805AB"/>
    <w:rsid w:val="00D81595"/>
    <w:rsid w:val="00D815AF"/>
    <w:rsid w:val="00D816FC"/>
    <w:rsid w:val="00D81789"/>
    <w:rsid w:val="00D820F4"/>
    <w:rsid w:val="00D8210A"/>
    <w:rsid w:val="00D82ABD"/>
    <w:rsid w:val="00D84C07"/>
    <w:rsid w:val="00D85DF1"/>
    <w:rsid w:val="00D86DC6"/>
    <w:rsid w:val="00D870A1"/>
    <w:rsid w:val="00D878A6"/>
    <w:rsid w:val="00D87EB2"/>
    <w:rsid w:val="00D90A02"/>
    <w:rsid w:val="00D90F0B"/>
    <w:rsid w:val="00D90F46"/>
    <w:rsid w:val="00D91840"/>
    <w:rsid w:val="00D91BC4"/>
    <w:rsid w:val="00D922EB"/>
    <w:rsid w:val="00D92A1C"/>
    <w:rsid w:val="00D93108"/>
    <w:rsid w:val="00D9425C"/>
    <w:rsid w:val="00D94672"/>
    <w:rsid w:val="00D94A0E"/>
    <w:rsid w:val="00D94A6E"/>
    <w:rsid w:val="00D9578D"/>
    <w:rsid w:val="00D9618C"/>
    <w:rsid w:val="00D961F1"/>
    <w:rsid w:val="00D97C45"/>
    <w:rsid w:val="00D97CED"/>
    <w:rsid w:val="00DA0A98"/>
    <w:rsid w:val="00DA1009"/>
    <w:rsid w:val="00DA118E"/>
    <w:rsid w:val="00DA19A1"/>
    <w:rsid w:val="00DA2142"/>
    <w:rsid w:val="00DA273E"/>
    <w:rsid w:val="00DA2E91"/>
    <w:rsid w:val="00DA327F"/>
    <w:rsid w:val="00DA3482"/>
    <w:rsid w:val="00DA385D"/>
    <w:rsid w:val="00DA445D"/>
    <w:rsid w:val="00DA4872"/>
    <w:rsid w:val="00DA4DDB"/>
    <w:rsid w:val="00DA52CE"/>
    <w:rsid w:val="00DA5798"/>
    <w:rsid w:val="00DA57CC"/>
    <w:rsid w:val="00DA5EDE"/>
    <w:rsid w:val="00DA6933"/>
    <w:rsid w:val="00DA69C0"/>
    <w:rsid w:val="00DA6E40"/>
    <w:rsid w:val="00DA75AD"/>
    <w:rsid w:val="00DA7A48"/>
    <w:rsid w:val="00DA7EF9"/>
    <w:rsid w:val="00DB1031"/>
    <w:rsid w:val="00DB15EC"/>
    <w:rsid w:val="00DB1C15"/>
    <w:rsid w:val="00DB1D76"/>
    <w:rsid w:val="00DB1FFD"/>
    <w:rsid w:val="00DB3E32"/>
    <w:rsid w:val="00DB3FF1"/>
    <w:rsid w:val="00DB4E4F"/>
    <w:rsid w:val="00DB5459"/>
    <w:rsid w:val="00DB577B"/>
    <w:rsid w:val="00DB6432"/>
    <w:rsid w:val="00DB7191"/>
    <w:rsid w:val="00DB71DD"/>
    <w:rsid w:val="00DB725E"/>
    <w:rsid w:val="00DB728D"/>
    <w:rsid w:val="00DC00CF"/>
    <w:rsid w:val="00DC109A"/>
    <w:rsid w:val="00DC26D9"/>
    <w:rsid w:val="00DC3204"/>
    <w:rsid w:val="00DC3F11"/>
    <w:rsid w:val="00DC4D67"/>
    <w:rsid w:val="00DC5EAC"/>
    <w:rsid w:val="00DC6622"/>
    <w:rsid w:val="00DC6BB6"/>
    <w:rsid w:val="00DC6CC5"/>
    <w:rsid w:val="00DC7DC6"/>
    <w:rsid w:val="00DC7DC7"/>
    <w:rsid w:val="00DD0644"/>
    <w:rsid w:val="00DD15C8"/>
    <w:rsid w:val="00DD1A9C"/>
    <w:rsid w:val="00DD1EA9"/>
    <w:rsid w:val="00DD1FE5"/>
    <w:rsid w:val="00DD3E82"/>
    <w:rsid w:val="00DD43E1"/>
    <w:rsid w:val="00DD477D"/>
    <w:rsid w:val="00DD523A"/>
    <w:rsid w:val="00DD5A69"/>
    <w:rsid w:val="00DD5CB8"/>
    <w:rsid w:val="00DD64A6"/>
    <w:rsid w:val="00DD6AD1"/>
    <w:rsid w:val="00DD762F"/>
    <w:rsid w:val="00DE0165"/>
    <w:rsid w:val="00DE0335"/>
    <w:rsid w:val="00DE21D1"/>
    <w:rsid w:val="00DE262C"/>
    <w:rsid w:val="00DE3283"/>
    <w:rsid w:val="00DE3454"/>
    <w:rsid w:val="00DE3910"/>
    <w:rsid w:val="00DE3B98"/>
    <w:rsid w:val="00DE3C1F"/>
    <w:rsid w:val="00DE4040"/>
    <w:rsid w:val="00DE4052"/>
    <w:rsid w:val="00DE49BC"/>
    <w:rsid w:val="00DE4B85"/>
    <w:rsid w:val="00DE4D58"/>
    <w:rsid w:val="00DE5184"/>
    <w:rsid w:val="00DE5A37"/>
    <w:rsid w:val="00DE633B"/>
    <w:rsid w:val="00DE6A52"/>
    <w:rsid w:val="00DE7024"/>
    <w:rsid w:val="00DE70ED"/>
    <w:rsid w:val="00DE76AE"/>
    <w:rsid w:val="00DE7F78"/>
    <w:rsid w:val="00DF06B8"/>
    <w:rsid w:val="00DF080D"/>
    <w:rsid w:val="00DF0823"/>
    <w:rsid w:val="00DF0868"/>
    <w:rsid w:val="00DF1234"/>
    <w:rsid w:val="00DF129E"/>
    <w:rsid w:val="00DF14AF"/>
    <w:rsid w:val="00DF20AA"/>
    <w:rsid w:val="00DF2480"/>
    <w:rsid w:val="00DF2DAA"/>
    <w:rsid w:val="00DF2EC7"/>
    <w:rsid w:val="00DF389F"/>
    <w:rsid w:val="00DF3D37"/>
    <w:rsid w:val="00DF4109"/>
    <w:rsid w:val="00DF42E7"/>
    <w:rsid w:val="00DF4E24"/>
    <w:rsid w:val="00DF531C"/>
    <w:rsid w:val="00DF57A0"/>
    <w:rsid w:val="00DF6020"/>
    <w:rsid w:val="00DF6120"/>
    <w:rsid w:val="00DF644C"/>
    <w:rsid w:val="00DF6516"/>
    <w:rsid w:val="00DF74E5"/>
    <w:rsid w:val="00DF7D2D"/>
    <w:rsid w:val="00E004AE"/>
    <w:rsid w:val="00E014DC"/>
    <w:rsid w:val="00E0273E"/>
    <w:rsid w:val="00E02AB3"/>
    <w:rsid w:val="00E037F7"/>
    <w:rsid w:val="00E046F3"/>
    <w:rsid w:val="00E04783"/>
    <w:rsid w:val="00E04F81"/>
    <w:rsid w:val="00E05970"/>
    <w:rsid w:val="00E05EE4"/>
    <w:rsid w:val="00E06540"/>
    <w:rsid w:val="00E06BCC"/>
    <w:rsid w:val="00E06FD1"/>
    <w:rsid w:val="00E0724C"/>
    <w:rsid w:val="00E0749F"/>
    <w:rsid w:val="00E0798E"/>
    <w:rsid w:val="00E11F67"/>
    <w:rsid w:val="00E120D7"/>
    <w:rsid w:val="00E126A2"/>
    <w:rsid w:val="00E12CFE"/>
    <w:rsid w:val="00E12E08"/>
    <w:rsid w:val="00E141E4"/>
    <w:rsid w:val="00E14A9D"/>
    <w:rsid w:val="00E155DE"/>
    <w:rsid w:val="00E15EFB"/>
    <w:rsid w:val="00E1614F"/>
    <w:rsid w:val="00E16203"/>
    <w:rsid w:val="00E17828"/>
    <w:rsid w:val="00E17AD2"/>
    <w:rsid w:val="00E20576"/>
    <w:rsid w:val="00E20981"/>
    <w:rsid w:val="00E20FB6"/>
    <w:rsid w:val="00E213A6"/>
    <w:rsid w:val="00E213D0"/>
    <w:rsid w:val="00E21B5F"/>
    <w:rsid w:val="00E22041"/>
    <w:rsid w:val="00E2222F"/>
    <w:rsid w:val="00E225BB"/>
    <w:rsid w:val="00E22FA3"/>
    <w:rsid w:val="00E239E9"/>
    <w:rsid w:val="00E23D8A"/>
    <w:rsid w:val="00E25409"/>
    <w:rsid w:val="00E2608B"/>
    <w:rsid w:val="00E267AC"/>
    <w:rsid w:val="00E27135"/>
    <w:rsid w:val="00E27CC5"/>
    <w:rsid w:val="00E30DC5"/>
    <w:rsid w:val="00E32805"/>
    <w:rsid w:val="00E32806"/>
    <w:rsid w:val="00E328C3"/>
    <w:rsid w:val="00E328EC"/>
    <w:rsid w:val="00E32B44"/>
    <w:rsid w:val="00E333D7"/>
    <w:rsid w:val="00E33A92"/>
    <w:rsid w:val="00E34628"/>
    <w:rsid w:val="00E34810"/>
    <w:rsid w:val="00E360A3"/>
    <w:rsid w:val="00E36DD2"/>
    <w:rsid w:val="00E37144"/>
    <w:rsid w:val="00E37300"/>
    <w:rsid w:val="00E37462"/>
    <w:rsid w:val="00E37556"/>
    <w:rsid w:val="00E37C2D"/>
    <w:rsid w:val="00E37E4E"/>
    <w:rsid w:val="00E4034C"/>
    <w:rsid w:val="00E40F7E"/>
    <w:rsid w:val="00E41F03"/>
    <w:rsid w:val="00E4207C"/>
    <w:rsid w:val="00E4263C"/>
    <w:rsid w:val="00E42664"/>
    <w:rsid w:val="00E439ED"/>
    <w:rsid w:val="00E4435E"/>
    <w:rsid w:val="00E451BF"/>
    <w:rsid w:val="00E45347"/>
    <w:rsid w:val="00E45556"/>
    <w:rsid w:val="00E46442"/>
    <w:rsid w:val="00E46DE6"/>
    <w:rsid w:val="00E46EB4"/>
    <w:rsid w:val="00E477C0"/>
    <w:rsid w:val="00E50306"/>
    <w:rsid w:val="00E51440"/>
    <w:rsid w:val="00E52062"/>
    <w:rsid w:val="00E52712"/>
    <w:rsid w:val="00E5285F"/>
    <w:rsid w:val="00E52E5C"/>
    <w:rsid w:val="00E53BBE"/>
    <w:rsid w:val="00E54DA8"/>
    <w:rsid w:val="00E5544B"/>
    <w:rsid w:val="00E556C9"/>
    <w:rsid w:val="00E559B0"/>
    <w:rsid w:val="00E564C0"/>
    <w:rsid w:val="00E56737"/>
    <w:rsid w:val="00E56F5A"/>
    <w:rsid w:val="00E5787E"/>
    <w:rsid w:val="00E57892"/>
    <w:rsid w:val="00E60005"/>
    <w:rsid w:val="00E6003F"/>
    <w:rsid w:val="00E6025A"/>
    <w:rsid w:val="00E609C6"/>
    <w:rsid w:val="00E61C59"/>
    <w:rsid w:val="00E62C69"/>
    <w:rsid w:val="00E64069"/>
    <w:rsid w:val="00E64C8B"/>
    <w:rsid w:val="00E660C7"/>
    <w:rsid w:val="00E66275"/>
    <w:rsid w:val="00E66A83"/>
    <w:rsid w:val="00E67AD0"/>
    <w:rsid w:val="00E67C21"/>
    <w:rsid w:val="00E7034B"/>
    <w:rsid w:val="00E70566"/>
    <w:rsid w:val="00E711A8"/>
    <w:rsid w:val="00E7186C"/>
    <w:rsid w:val="00E71F13"/>
    <w:rsid w:val="00E722C5"/>
    <w:rsid w:val="00E72479"/>
    <w:rsid w:val="00E72E71"/>
    <w:rsid w:val="00E7347B"/>
    <w:rsid w:val="00E7429C"/>
    <w:rsid w:val="00E7469A"/>
    <w:rsid w:val="00E74882"/>
    <w:rsid w:val="00E74B82"/>
    <w:rsid w:val="00E74F28"/>
    <w:rsid w:val="00E75880"/>
    <w:rsid w:val="00E76080"/>
    <w:rsid w:val="00E768FA"/>
    <w:rsid w:val="00E76A2D"/>
    <w:rsid w:val="00E76B07"/>
    <w:rsid w:val="00E7759F"/>
    <w:rsid w:val="00E77F7F"/>
    <w:rsid w:val="00E80584"/>
    <w:rsid w:val="00E80F0B"/>
    <w:rsid w:val="00E80F3B"/>
    <w:rsid w:val="00E81C14"/>
    <w:rsid w:val="00E823AE"/>
    <w:rsid w:val="00E8339E"/>
    <w:rsid w:val="00E84035"/>
    <w:rsid w:val="00E84302"/>
    <w:rsid w:val="00E84478"/>
    <w:rsid w:val="00E84A45"/>
    <w:rsid w:val="00E84AE3"/>
    <w:rsid w:val="00E85086"/>
    <w:rsid w:val="00E85F9A"/>
    <w:rsid w:val="00E86351"/>
    <w:rsid w:val="00E86ABF"/>
    <w:rsid w:val="00E86DA5"/>
    <w:rsid w:val="00E874DF"/>
    <w:rsid w:val="00E87557"/>
    <w:rsid w:val="00E8779F"/>
    <w:rsid w:val="00E877F6"/>
    <w:rsid w:val="00E87C00"/>
    <w:rsid w:val="00E87DE9"/>
    <w:rsid w:val="00E902DC"/>
    <w:rsid w:val="00E9121D"/>
    <w:rsid w:val="00E92024"/>
    <w:rsid w:val="00E93106"/>
    <w:rsid w:val="00E93603"/>
    <w:rsid w:val="00E938B8"/>
    <w:rsid w:val="00E93F65"/>
    <w:rsid w:val="00E940F7"/>
    <w:rsid w:val="00E9431B"/>
    <w:rsid w:val="00E95411"/>
    <w:rsid w:val="00E95AB4"/>
    <w:rsid w:val="00E96405"/>
    <w:rsid w:val="00E9651C"/>
    <w:rsid w:val="00E9681A"/>
    <w:rsid w:val="00E9743A"/>
    <w:rsid w:val="00EA0202"/>
    <w:rsid w:val="00EA02D4"/>
    <w:rsid w:val="00EA3C3B"/>
    <w:rsid w:val="00EA3FA4"/>
    <w:rsid w:val="00EA42C4"/>
    <w:rsid w:val="00EA4D59"/>
    <w:rsid w:val="00EA5959"/>
    <w:rsid w:val="00EA5E2F"/>
    <w:rsid w:val="00EA5ED0"/>
    <w:rsid w:val="00EA67D7"/>
    <w:rsid w:val="00EA73F8"/>
    <w:rsid w:val="00EA7878"/>
    <w:rsid w:val="00EB08F6"/>
    <w:rsid w:val="00EB1149"/>
    <w:rsid w:val="00EB182F"/>
    <w:rsid w:val="00EB1E6B"/>
    <w:rsid w:val="00EB1F27"/>
    <w:rsid w:val="00EB29F4"/>
    <w:rsid w:val="00EB33E8"/>
    <w:rsid w:val="00EB3F62"/>
    <w:rsid w:val="00EB3FFE"/>
    <w:rsid w:val="00EB4C55"/>
    <w:rsid w:val="00EB5802"/>
    <w:rsid w:val="00EB5FC0"/>
    <w:rsid w:val="00EB6F38"/>
    <w:rsid w:val="00EC0048"/>
    <w:rsid w:val="00EC04E8"/>
    <w:rsid w:val="00EC222F"/>
    <w:rsid w:val="00EC274B"/>
    <w:rsid w:val="00EC29FE"/>
    <w:rsid w:val="00EC30FC"/>
    <w:rsid w:val="00EC365B"/>
    <w:rsid w:val="00EC39DE"/>
    <w:rsid w:val="00EC3E5D"/>
    <w:rsid w:val="00EC3ECA"/>
    <w:rsid w:val="00EC3F74"/>
    <w:rsid w:val="00EC4695"/>
    <w:rsid w:val="00EC4A9B"/>
    <w:rsid w:val="00EC6C8E"/>
    <w:rsid w:val="00EC7443"/>
    <w:rsid w:val="00EC7B09"/>
    <w:rsid w:val="00ED0703"/>
    <w:rsid w:val="00ED0C4A"/>
    <w:rsid w:val="00ED1498"/>
    <w:rsid w:val="00ED22AD"/>
    <w:rsid w:val="00ED28A5"/>
    <w:rsid w:val="00ED3792"/>
    <w:rsid w:val="00ED430A"/>
    <w:rsid w:val="00ED4817"/>
    <w:rsid w:val="00ED4A5B"/>
    <w:rsid w:val="00ED503A"/>
    <w:rsid w:val="00ED61CC"/>
    <w:rsid w:val="00EE002D"/>
    <w:rsid w:val="00EE170F"/>
    <w:rsid w:val="00EE1A8F"/>
    <w:rsid w:val="00EE1AC8"/>
    <w:rsid w:val="00EE2A96"/>
    <w:rsid w:val="00EE2CEB"/>
    <w:rsid w:val="00EE2EAB"/>
    <w:rsid w:val="00EE342D"/>
    <w:rsid w:val="00EE3BAC"/>
    <w:rsid w:val="00EE5425"/>
    <w:rsid w:val="00EE60E2"/>
    <w:rsid w:val="00EE6A3F"/>
    <w:rsid w:val="00EE6AEC"/>
    <w:rsid w:val="00EE6D8C"/>
    <w:rsid w:val="00EE7B32"/>
    <w:rsid w:val="00EF1560"/>
    <w:rsid w:val="00EF16F3"/>
    <w:rsid w:val="00EF1714"/>
    <w:rsid w:val="00EF2138"/>
    <w:rsid w:val="00EF267E"/>
    <w:rsid w:val="00EF2E64"/>
    <w:rsid w:val="00EF3ED0"/>
    <w:rsid w:val="00EF4427"/>
    <w:rsid w:val="00EF5E7E"/>
    <w:rsid w:val="00EF6618"/>
    <w:rsid w:val="00EF6D60"/>
    <w:rsid w:val="00EF6FC4"/>
    <w:rsid w:val="00EF7F1C"/>
    <w:rsid w:val="00F000E2"/>
    <w:rsid w:val="00F002ED"/>
    <w:rsid w:val="00F00B58"/>
    <w:rsid w:val="00F00C05"/>
    <w:rsid w:val="00F010DA"/>
    <w:rsid w:val="00F0253F"/>
    <w:rsid w:val="00F02778"/>
    <w:rsid w:val="00F045DD"/>
    <w:rsid w:val="00F050E1"/>
    <w:rsid w:val="00F0528C"/>
    <w:rsid w:val="00F05D19"/>
    <w:rsid w:val="00F05ECB"/>
    <w:rsid w:val="00F070A8"/>
    <w:rsid w:val="00F07114"/>
    <w:rsid w:val="00F07866"/>
    <w:rsid w:val="00F1021A"/>
    <w:rsid w:val="00F107E4"/>
    <w:rsid w:val="00F11E66"/>
    <w:rsid w:val="00F120CC"/>
    <w:rsid w:val="00F1281B"/>
    <w:rsid w:val="00F12861"/>
    <w:rsid w:val="00F12AE4"/>
    <w:rsid w:val="00F13B49"/>
    <w:rsid w:val="00F140E4"/>
    <w:rsid w:val="00F14E84"/>
    <w:rsid w:val="00F16B2E"/>
    <w:rsid w:val="00F16E12"/>
    <w:rsid w:val="00F1738A"/>
    <w:rsid w:val="00F17D39"/>
    <w:rsid w:val="00F17F02"/>
    <w:rsid w:val="00F205CE"/>
    <w:rsid w:val="00F20A87"/>
    <w:rsid w:val="00F20EDF"/>
    <w:rsid w:val="00F21504"/>
    <w:rsid w:val="00F22CB1"/>
    <w:rsid w:val="00F22E57"/>
    <w:rsid w:val="00F22ED9"/>
    <w:rsid w:val="00F23B0C"/>
    <w:rsid w:val="00F24468"/>
    <w:rsid w:val="00F250FF"/>
    <w:rsid w:val="00F25D34"/>
    <w:rsid w:val="00F27241"/>
    <w:rsid w:val="00F273B2"/>
    <w:rsid w:val="00F27B99"/>
    <w:rsid w:val="00F27BE6"/>
    <w:rsid w:val="00F27D21"/>
    <w:rsid w:val="00F27DD8"/>
    <w:rsid w:val="00F27F11"/>
    <w:rsid w:val="00F27F26"/>
    <w:rsid w:val="00F307E4"/>
    <w:rsid w:val="00F30BD6"/>
    <w:rsid w:val="00F3166F"/>
    <w:rsid w:val="00F31997"/>
    <w:rsid w:val="00F31F42"/>
    <w:rsid w:val="00F3218F"/>
    <w:rsid w:val="00F32E37"/>
    <w:rsid w:val="00F332D4"/>
    <w:rsid w:val="00F33E81"/>
    <w:rsid w:val="00F34162"/>
    <w:rsid w:val="00F34497"/>
    <w:rsid w:val="00F3574C"/>
    <w:rsid w:val="00F3586F"/>
    <w:rsid w:val="00F35EE3"/>
    <w:rsid w:val="00F4002E"/>
    <w:rsid w:val="00F404C3"/>
    <w:rsid w:val="00F41206"/>
    <w:rsid w:val="00F41CFB"/>
    <w:rsid w:val="00F426F1"/>
    <w:rsid w:val="00F42C9D"/>
    <w:rsid w:val="00F42D55"/>
    <w:rsid w:val="00F43CA9"/>
    <w:rsid w:val="00F44070"/>
    <w:rsid w:val="00F4413D"/>
    <w:rsid w:val="00F4430F"/>
    <w:rsid w:val="00F445A3"/>
    <w:rsid w:val="00F4515A"/>
    <w:rsid w:val="00F4523D"/>
    <w:rsid w:val="00F46EF9"/>
    <w:rsid w:val="00F47965"/>
    <w:rsid w:val="00F47A47"/>
    <w:rsid w:val="00F47EAE"/>
    <w:rsid w:val="00F47F2E"/>
    <w:rsid w:val="00F47FB5"/>
    <w:rsid w:val="00F5019C"/>
    <w:rsid w:val="00F50255"/>
    <w:rsid w:val="00F50C2E"/>
    <w:rsid w:val="00F51B87"/>
    <w:rsid w:val="00F52CEE"/>
    <w:rsid w:val="00F532AA"/>
    <w:rsid w:val="00F533CE"/>
    <w:rsid w:val="00F53843"/>
    <w:rsid w:val="00F53E41"/>
    <w:rsid w:val="00F542AE"/>
    <w:rsid w:val="00F543A8"/>
    <w:rsid w:val="00F56BBD"/>
    <w:rsid w:val="00F57C62"/>
    <w:rsid w:val="00F57EE9"/>
    <w:rsid w:val="00F60841"/>
    <w:rsid w:val="00F60AB5"/>
    <w:rsid w:val="00F60D36"/>
    <w:rsid w:val="00F61650"/>
    <w:rsid w:val="00F61A17"/>
    <w:rsid w:val="00F61C02"/>
    <w:rsid w:val="00F62467"/>
    <w:rsid w:val="00F62A71"/>
    <w:rsid w:val="00F62C9A"/>
    <w:rsid w:val="00F63E36"/>
    <w:rsid w:val="00F64DFE"/>
    <w:rsid w:val="00F64E7D"/>
    <w:rsid w:val="00F65BC0"/>
    <w:rsid w:val="00F65CBD"/>
    <w:rsid w:val="00F65F10"/>
    <w:rsid w:val="00F66B6A"/>
    <w:rsid w:val="00F6763C"/>
    <w:rsid w:val="00F6793D"/>
    <w:rsid w:val="00F70F69"/>
    <w:rsid w:val="00F72434"/>
    <w:rsid w:val="00F73297"/>
    <w:rsid w:val="00F740DC"/>
    <w:rsid w:val="00F743F3"/>
    <w:rsid w:val="00F75C3F"/>
    <w:rsid w:val="00F764A1"/>
    <w:rsid w:val="00F766BC"/>
    <w:rsid w:val="00F76CA6"/>
    <w:rsid w:val="00F77782"/>
    <w:rsid w:val="00F80420"/>
    <w:rsid w:val="00F80832"/>
    <w:rsid w:val="00F80CE1"/>
    <w:rsid w:val="00F81477"/>
    <w:rsid w:val="00F81658"/>
    <w:rsid w:val="00F8254A"/>
    <w:rsid w:val="00F83524"/>
    <w:rsid w:val="00F85DD0"/>
    <w:rsid w:val="00F85F15"/>
    <w:rsid w:val="00F8782A"/>
    <w:rsid w:val="00F87EC4"/>
    <w:rsid w:val="00F90845"/>
    <w:rsid w:val="00F90CA4"/>
    <w:rsid w:val="00F911F2"/>
    <w:rsid w:val="00F91EC2"/>
    <w:rsid w:val="00F922CE"/>
    <w:rsid w:val="00F922E5"/>
    <w:rsid w:val="00F9237F"/>
    <w:rsid w:val="00F92870"/>
    <w:rsid w:val="00F936E3"/>
    <w:rsid w:val="00F93F15"/>
    <w:rsid w:val="00F93FFC"/>
    <w:rsid w:val="00F94553"/>
    <w:rsid w:val="00F951E3"/>
    <w:rsid w:val="00F95231"/>
    <w:rsid w:val="00F95347"/>
    <w:rsid w:val="00F954E5"/>
    <w:rsid w:val="00F961FE"/>
    <w:rsid w:val="00F964E5"/>
    <w:rsid w:val="00F967F7"/>
    <w:rsid w:val="00F96AB9"/>
    <w:rsid w:val="00F96E69"/>
    <w:rsid w:val="00F96E91"/>
    <w:rsid w:val="00F97082"/>
    <w:rsid w:val="00F972C6"/>
    <w:rsid w:val="00F97580"/>
    <w:rsid w:val="00F976C9"/>
    <w:rsid w:val="00FA116E"/>
    <w:rsid w:val="00FA13AF"/>
    <w:rsid w:val="00FA169C"/>
    <w:rsid w:val="00FA1D24"/>
    <w:rsid w:val="00FA281A"/>
    <w:rsid w:val="00FA3597"/>
    <w:rsid w:val="00FA581E"/>
    <w:rsid w:val="00FA5B18"/>
    <w:rsid w:val="00FA5B71"/>
    <w:rsid w:val="00FA6981"/>
    <w:rsid w:val="00FA713E"/>
    <w:rsid w:val="00FA732F"/>
    <w:rsid w:val="00FA73F8"/>
    <w:rsid w:val="00FA7FEE"/>
    <w:rsid w:val="00FB05CC"/>
    <w:rsid w:val="00FB070F"/>
    <w:rsid w:val="00FB0891"/>
    <w:rsid w:val="00FB0AE7"/>
    <w:rsid w:val="00FB0E60"/>
    <w:rsid w:val="00FB1ADD"/>
    <w:rsid w:val="00FB1CC3"/>
    <w:rsid w:val="00FB281C"/>
    <w:rsid w:val="00FB2868"/>
    <w:rsid w:val="00FB32ED"/>
    <w:rsid w:val="00FB3337"/>
    <w:rsid w:val="00FB3C4D"/>
    <w:rsid w:val="00FB5F9D"/>
    <w:rsid w:val="00FB67CC"/>
    <w:rsid w:val="00FB68BD"/>
    <w:rsid w:val="00FB6B84"/>
    <w:rsid w:val="00FB6BC1"/>
    <w:rsid w:val="00FC000D"/>
    <w:rsid w:val="00FC04F8"/>
    <w:rsid w:val="00FC05D9"/>
    <w:rsid w:val="00FC0F51"/>
    <w:rsid w:val="00FC0FED"/>
    <w:rsid w:val="00FC1A1A"/>
    <w:rsid w:val="00FC1F3B"/>
    <w:rsid w:val="00FC2841"/>
    <w:rsid w:val="00FC44AA"/>
    <w:rsid w:val="00FC54B6"/>
    <w:rsid w:val="00FC59E8"/>
    <w:rsid w:val="00FC5D2F"/>
    <w:rsid w:val="00FC5F12"/>
    <w:rsid w:val="00FC600A"/>
    <w:rsid w:val="00FC6350"/>
    <w:rsid w:val="00FC7738"/>
    <w:rsid w:val="00FC781F"/>
    <w:rsid w:val="00FC79C7"/>
    <w:rsid w:val="00FD0328"/>
    <w:rsid w:val="00FD07F0"/>
    <w:rsid w:val="00FD0886"/>
    <w:rsid w:val="00FD0933"/>
    <w:rsid w:val="00FD1624"/>
    <w:rsid w:val="00FD21F3"/>
    <w:rsid w:val="00FD24F2"/>
    <w:rsid w:val="00FD26FD"/>
    <w:rsid w:val="00FD28B4"/>
    <w:rsid w:val="00FD3646"/>
    <w:rsid w:val="00FD3B66"/>
    <w:rsid w:val="00FD3EE3"/>
    <w:rsid w:val="00FD42EF"/>
    <w:rsid w:val="00FD565C"/>
    <w:rsid w:val="00FD584C"/>
    <w:rsid w:val="00FD6556"/>
    <w:rsid w:val="00FD6784"/>
    <w:rsid w:val="00FD696D"/>
    <w:rsid w:val="00FD764F"/>
    <w:rsid w:val="00FD7BFA"/>
    <w:rsid w:val="00FD7F03"/>
    <w:rsid w:val="00FE0582"/>
    <w:rsid w:val="00FE0F6F"/>
    <w:rsid w:val="00FE0FE9"/>
    <w:rsid w:val="00FE2114"/>
    <w:rsid w:val="00FE2EF2"/>
    <w:rsid w:val="00FE3170"/>
    <w:rsid w:val="00FE336B"/>
    <w:rsid w:val="00FE379C"/>
    <w:rsid w:val="00FE3CCE"/>
    <w:rsid w:val="00FE3FF5"/>
    <w:rsid w:val="00FE4BA6"/>
    <w:rsid w:val="00FE4D22"/>
    <w:rsid w:val="00FE5D0C"/>
    <w:rsid w:val="00FE6132"/>
    <w:rsid w:val="00FE64BF"/>
    <w:rsid w:val="00FE6E04"/>
    <w:rsid w:val="00FE701F"/>
    <w:rsid w:val="00FE7804"/>
    <w:rsid w:val="00FE7DB0"/>
    <w:rsid w:val="00FF1F09"/>
    <w:rsid w:val="00FF1FA5"/>
    <w:rsid w:val="00FF2177"/>
    <w:rsid w:val="00FF28C4"/>
    <w:rsid w:val="00FF2F9C"/>
    <w:rsid w:val="00FF35DE"/>
    <w:rsid w:val="00FF3E3A"/>
    <w:rsid w:val="00FF4610"/>
    <w:rsid w:val="00FF52B0"/>
    <w:rsid w:val="00FF5A79"/>
    <w:rsid w:val="00FF6523"/>
    <w:rsid w:val="00FF70A6"/>
    <w:rsid w:val="018A16BA"/>
    <w:rsid w:val="022578E1"/>
    <w:rsid w:val="02B67B7E"/>
    <w:rsid w:val="05AA7659"/>
    <w:rsid w:val="05D2339D"/>
    <w:rsid w:val="06294941"/>
    <w:rsid w:val="06826B27"/>
    <w:rsid w:val="06AD5A40"/>
    <w:rsid w:val="07155C37"/>
    <w:rsid w:val="077A3CEC"/>
    <w:rsid w:val="07E82653"/>
    <w:rsid w:val="091D2920"/>
    <w:rsid w:val="09FC7C49"/>
    <w:rsid w:val="0A727210"/>
    <w:rsid w:val="0D793232"/>
    <w:rsid w:val="0E3A5F83"/>
    <w:rsid w:val="10325272"/>
    <w:rsid w:val="13203999"/>
    <w:rsid w:val="14663AB3"/>
    <w:rsid w:val="1899532D"/>
    <w:rsid w:val="18A961DF"/>
    <w:rsid w:val="19D31793"/>
    <w:rsid w:val="19DB1653"/>
    <w:rsid w:val="1A9C424D"/>
    <w:rsid w:val="1ABF2CF5"/>
    <w:rsid w:val="1B133953"/>
    <w:rsid w:val="1BD76559"/>
    <w:rsid w:val="1C264270"/>
    <w:rsid w:val="1D3433AC"/>
    <w:rsid w:val="1DA65EB3"/>
    <w:rsid w:val="1DB762D6"/>
    <w:rsid w:val="201E5AF3"/>
    <w:rsid w:val="227F4D69"/>
    <w:rsid w:val="25B36E1C"/>
    <w:rsid w:val="29A90DD4"/>
    <w:rsid w:val="2AF702E0"/>
    <w:rsid w:val="2DAC66B6"/>
    <w:rsid w:val="2EA43279"/>
    <w:rsid w:val="2EB200DE"/>
    <w:rsid w:val="2F3A3BDD"/>
    <w:rsid w:val="30873DE9"/>
    <w:rsid w:val="31732E43"/>
    <w:rsid w:val="32100E56"/>
    <w:rsid w:val="33D14BFC"/>
    <w:rsid w:val="34873F15"/>
    <w:rsid w:val="361A1A27"/>
    <w:rsid w:val="36CE3813"/>
    <w:rsid w:val="374E365B"/>
    <w:rsid w:val="3A010E6E"/>
    <w:rsid w:val="3B103649"/>
    <w:rsid w:val="3B3B26B4"/>
    <w:rsid w:val="3DA313E1"/>
    <w:rsid w:val="3ECD2829"/>
    <w:rsid w:val="3ECD51DD"/>
    <w:rsid w:val="3FD81915"/>
    <w:rsid w:val="409444EC"/>
    <w:rsid w:val="409D0F6D"/>
    <w:rsid w:val="40F961F8"/>
    <w:rsid w:val="41333592"/>
    <w:rsid w:val="417D266A"/>
    <w:rsid w:val="441B2B55"/>
    <w:rsid w:val="44DE6991"/>
    <w:rsid w:val="457A79D8"/>
    <w:rsid w:val="45C51763"/>
    <w:rsid w:val="45D101B7"/>
    <w:rsid w:val="46FC009F"/>
    <w:rsid w:val="48080710"/>
    <w:rsid w:val="481A75A7"/>
    <w:rsid w:val="48332CF9"/>
    <w:rsid w:val="48B0395F"/>
    <w:rsid w:val="4A1D6D4F"/>
    <w:rsid w:val="4A421E6C"/>
    <w:rsid w:val="4AAD7A75"/>
    <w:rsid w:val="4BEF54AB"/>
    <w:rsid w:val="4CCA6A58"/>
    <w:rsid w:val="4DFD7989"/>
    <w:rsid w:val="4E3457C7"/>
    <w:rsid w:val="508511C6"/>
    <w:rsid w:val="50C13896"/>
    <w:rsid w:val="519C7CD6"/>
    <w:rsid w:val="51DA1A3A"/>
    <w:rsid w:val="556F1062"/>
    <w:rsid w:val="557B3750"/>
    <w:rsid w:val="55D144D8"/>
    <w:rsid w:val="55E0195F"/>
    <w:rsid w:val="57376F92"/>
    <w:rsid w:val="59266F4C"/>
    <w:rsid w:val="592941F7"/>
    <w:rsid w:val="5A6542EE"/>
    <w:rsid w:val="5ACA09E2"/>
    <w:rsid w:val="5C497C1E"/>
    <w:rsid w:val="5D015BB7"/>
    <w:rsid w:val="5D2C7AC3"/>
    <w:rsid w:val="5DD64B4C"/>
    <w:rsid w:val="5EB34C8F"/>
    <w:rsid w:val="5EB97DCB"/>
    <w:rsid w:val="6558096D"/>
    <w:rsid w:val="666A2E67"/>
    <w:rsid w:val="67FC3452"/>
    <w:rsid w:val="68623D7D"/>
    <w:rsid w:val="6870102C"/>
    <w:rsid w:val="68B27FA9"/>
    <w:rsid w:val="690A3FFB"/>
    <w:rsid w:val="6A4C51D5"/>
    <w:rsid w:val="6ABC40A5"/>
    <w:rsid w:val="6B167235"/>
    <w:rsid w:val="6CCC5C6C"/>
    <w:rsid w:val="6CDD2B72"/>
    <w:rsid w:val="6E7A30D3"/>
    <w:rsid w:val="700C7845"/>
    <w:rsid w:val="70313C65"/>
    <w:rsid w:val="72CB3C9C"/>
    <w:rsid w:val="73EF01D8"/>
    <w:rsid w:val="75B961DE"/>
    <w:rsid w:val="75BC55CD"/>
    <w:rsid w:val="77736B67"/>
    <w:rsid w:val="778D34CE"/>
    <w:rsid w:val="7A295626"/>
    <w:rsid w:val="7B1661D7"/>
    <w:rsid w:val="7BCD34BE"/>
    <w:rsid w:val="7BDC7207"/>
    <w:rsid w:val="F9FF91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semiHidden="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0" w:semiHidden="0" w:name="toc 4" w:locked="1"/>
    <w:lsdException w:uiPriority="0" w:semiHidden="0" w:name="toc 5" w:locked="1"/>
    <w:lsdException w:uiPriority="0" w:semiHidden="0" w:name="toc 6" w:locked="1"/>
    <w:lsdException w:uiPriority="0" w:semiHidden="0" w:name="toc 7" w:locked="1"/>
    <w:lsdException w:uiPriority="0" w:semiHidden="0" w:name="toc 8" w:locked="1"/>
    <w:lsdException w:uiPriority="0" w:semiHidden="0" w:name="toc 9" w:locked="1"/>
    <w:lsdException w:uiPriority="99"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9"/>
    <w:qFormat/>
    <w:uiPriority w:val="99"/>
    <w:pPr>
      <w:numPr>
        <w:ilvl w:val="0"/>
        <w:numId w:val="1"/>
      </w:numPr>
      <w:autoSpaceDE w:val="0"/>
      <w:autoSpaceDN w:val="0"/>
      <w:adjustRightInd w:val="0"/>
      <w:jc w:val="left"/>
      <w:outlineLvl w:val="0"/>
    </w:pPr>
    <w:rPr>
      <w:rFonts w:ascii="宋体" w:hAnsi="Times New Roman"/>
      <w:kern w:val="0"/>
      <w:sz w:val="125"/>
      <w:szCs w:val="125"/>
    </w:rPr>
  </w:style>
  <w:style w:type="paragraph" w:styleId="3">
    <w:name w:val="heading 2"/>
    <w:basedOn w:val="1"/>
    <w:next w:val="1"/>
    <w:link w:val="30"/>
    <w:qFormat/>
    <w:uiPriority w:val="99"/>
    <w:pPr>
      <w:numPr>
        <w:ilvl w:val="1"/>
        <w:numId w:val="1"/>
      </w:numPr>
      <w:autoSpaceDE w:val="0"/>
      <w:autoSpaceDN w:val="0"/>
      <w:adjustRightInd w:val="0"/>
      <w:jc w:val="left"/>
      <w:outlineLvl w:val="1"/>
    </w:pPr>
    <w:rPr>
      <w:rFonts w:ascii="宋体" w:hAnsi="Times New Roman"/>
      <w:kern w:val="0"/>
      <w:sz w:val="31"/>
      <w:szCs w:val="31"/>
    </w:rPr>
  </w:style>
  <w:style w:type="paragraph" w:styleId="4">
    <w:name w:val="heading 3"/>
    <w:basedOn w:val="1"/>
    <w:next w:val="1"/>
    <w:link w:val="31"/>
    <w:qFormat/>
    <w:uiPriority w:val="99"/>
    <w:pPr>
      <w:keepNext/>
      <w:keepLines/>
      <w:spacing w:before="260" w:after="260" w:line="416" w:lineRule="auto"/>
      <w:outlineLvl w:val="2"/>
    </w:pPr>
    <w:rPr>
      <w:b/>
      <w:bCs/>
      <w:kern w:val="0"/>
      <w:sz w:val="32"/>
      <w:szCs w:val="32"/>
    </w:rPr>
  </w:style>
  <w:style w:type="paragraph" w:styleId="5">
    <w:name w:val="heading 4"/>
    <w:basedOn w:val="1"/>
    <w:next w:val="1"/>
    <w:link w:val="32"/>
    <w:qFormat/>
    <w:uiPriority w:val="99"/>
    <w:pPr>
      <w:autoSpaceDE w:val="0"/>
      <w:autoSpaceDN w:val="0"/>
      <w:adjustRightInd w:val="0"/>
      <w:spacing w:before="10"/>
      <w:ind w:left="3438"/>
      <w:jc w:val="left"/>
      <w:outlineLvl w:val="3"/>
    </w:pPr>
    <w:rPr>
      <w:rFonts w:ascii="Arial" w:hAnsi="Arial"/>
      <w:kern w:val="0"/>
      <w:sz w:val="29"/>
      <w:szCs w:val="29"/>
    </w:rPr>
  </w:style>
  <w:style w:type="paragraph" w:styleId="6">
    <w:name w:val="heading 5"/>
    <w:basedOn w:val="1"/>
    <w:next w:val="1"/>
    <w:link w:val="33"/>
    <w:qFormat/>
    <w:uiPriority w:val="99"/>
    <w:pPr>
      <w:autoSpaceDE w:val="0"/>
      <w:autoSpaceDN w:val="0"/>
      <w:adjustRightInd w:val="0"/>
      <w:jc w:val="left"/>
      <w:outlineLvl w:val="4"/>
    </w:pPr>
    <w:rPr>
      <w:rFonts w:ascii="Arial" w:hAnsi="Arial"/>
      <w:kern w:val="0"/>
      <w:sz w:val="27"/>
      <w:szCs w:val="27"/>
    </w:rPr>
  </w:style>
  <w:style w:type="paragraph" w:styleId="7">
    <w:name w:val="heading 6"/>
    <w:basedOn w:val="1"/>
    <w:next w:val="1"/>
    <w:link w:val="34"/>
    <w:qFormat/>
    <w:uiPriority w:val="99"/>
    <w:pPr>
      <w:autoSpaceDE w:val="0"/>
      <w:autoSpaceDN w:val="0"/>
      <w:adjustRightInd w:val="0"/>
      <w:jc w:val="left"/>
      <w:outlineLvl w:val="5"/>
    </w:pPr>
    <w:rPr>
      <w:rFonts w:ascii="宋体" w:hAnsi="Times New Roman"/>
      <w:kern w:val="0"/>
      <w:sz w:val="25"/>
      <w:szCs w:val="25"/>
    </w:rPr>
  </w:style>
  <w:style w:type="paragraph" w:styleId="8">
    <w:name w:val="heading 7"/>
    <w:basedOn w:val="1"/>
    <w:next w:val="1"/>
    <w:link w:val="60"/>
    <w:unhideWhenUsed/>
    <w:qFormat/>
    <w:locked/>
    <w:uiPriority w:val="0"/>
    <w:pPr>
      <w:keepNext/>
      <w:keepLines/>
      <w:spacing w:before="240" w:after="64" w:line="320" w:lineRule="auto"/>
      <w:outlineLvl w:val="6"/>
    </w:pPr>
    <w:rPr>
      <w:b/>
      <w:bCs/>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9">
    <w:name w:val="Document Map"/>
    <w:basedOn w:val="1"/>
    <w:link w:val="48"/>
    <w:semiHidden/>
    <w:qFormat/>
    <w:uiPriority w:val="99"/>
    <w:pPr>
      <w:shd w:val="clear" w:color="auto" w:fill="000080"/>
    </w:pPr>
    <w:rPr>
      <w:rFonts w:ascii="Times New Roman" w:hAnsi="Times New Roman"/>
      <w:kern w:val="0"/>
      <w:sz w:val="0"/>
      <w:szCs w:val="0"/>
    </w:rPr>
  </w:style>
  <w:style w:type="paragraph" w:styleId="10">
    <w:name w:val="annotation text"/>
    <w:basedOn w:val="1"/>
    <w:link w:val="44"/>
    <w:semiHidden/>
    <w:qFormat/>
    <w:uiPriority w:val="0"/>
    <w:pPr>
      <w:jc w:val="left"/>
    </w:pPr>
    <w:rPr>
      <w:kern w:val="0"/>
      <w:sz w:val="20"/>
      <w:szCs w:val="20"/>
    </w:rPr>
  </w:style>
  <w:style w:type="paragraph" w:styleId="11">
    <w:name w:val="Body Text"/>
    <w:basedOn w:val="1"/>
    <w:link w:val="39"/>
    <w:qFormat/>
    <w:uiPriority w:val="99"/>
    <w:pPr>
      <w:numPr>
        <w:ilvl w:val="2"/>
        <w:numId w:val="1"/>
      </w:numPr>
      <w:autoSpaceDE w:val="0"/>
      <w:autoSpaceDN w:val="0"/>
      <w:adjustRightInd w:val="0"/>
      <w:spacing w:before="149"/>
      <w:jc w:val="left"/>
    </w:pPr>
    <w:rPr>
      <w:rFonts w:ascii="宋体" w:hAnsi="Times New Roman"/>
      <w:kern w:val="0"/>
      <w:sz w:val="23"/>
      <w:szCs w:val="23"/>
    </w:rPr>
  </w:style>
  <w:style w:type="paragraph" w:styleId="12">
    <w:name w:val="toc 3"/>
    <w:basedOn w:val="1"/>
    <w:next w:val="1"/>
    <w:qFormat/>
    <w:uiPriority w:val="39"/>
    <w:pPr>
      <w:widowControl/>
      <w:spacing w:after="100" w:line="259" w:lineRule="auto"/>
      <w:ind w:left="440"/>
      <w:jc w:val="left"/>
    </w:pPr>
    <w:rPr>
      <w:kern w:val="0"/>
      <w:sz w:val="22"/>
    </w:rPr>
  </w:style>
  <w:style w:type="paragraph" w:styleId="13">
    <w:name w:val="Date"/>
    <w:basedOn w:val="1"/>
    <w:next w:val="1"/>
    <w:link w:val="42"/>
    <w:qFormat/>
    <w:uiPriority w:val="99"/>
    <w:pPr>
      <w:autoSpaceDE w:val="0"/>
      <w:autoSpaceDN w:val="0"/>
      <w:adjustRightInd w:val="0"/>
      <w:ind w:left="100" w:leftChars="2500"/>
      <w:jc w:val="left"/>
    </w:pPr>
    <w:rPr>
      <w:rFonts w:ascii="Times New Roman" w:hAnsi="Times New Roman"/>
      <w:kern w:val="0"/>
      <w:sz w:val="24"/>
      <w:szCs w:val="24"/>
    </w:rPr>
  </w:style>
  <w:style w:type="paragraph" w:styleId="14">
    <w:name w:val="endnote text"/>
    <w:basedOn w:val="1"/>
    <w:link w:val="94"/>
    <w:semiHidden/>
    <w:unhideWhenUsed/>
    <w:qFormat/>
    <w:uiPriority w:val="99"/>
    <w:pPr>
      <w:snapToGrid w:val="0"/>
      <w:jc w:val="left"/>
    </w:pPr>
  </w:style>
  <w:style w:type="paragraph" w:styleId="15">
    <w:name w:val="Balloon Text"/>
    <w:basedOn w:val="1"/>
    <w:link w:val="38"/>
    <w:semiHidden/>
    <w:qFormat/>
    <w:uiPriority w:val="99"/>
    <w:rPr>
      <w:kern w:val="0"/>
      <w:sz w:val="18"/>
      <w:szCs w:val="18"/>
    </w:rPr>
  </w:style>
  <w:style w:type="paragraph" w:styleId="16">
    <w:name w:val="footer"/>
    <w:basedOn w:val="1"/>
    <w:link w:val="37"/>
    <w:qFormat/>
    <w:uiPriority w:val="99"/>
    <w:pPr>
      <w:tabs>
        <w:tab w:val="center" w:pos="4153"/>
        <w:tab w:val="right" w:pos="8306"/>
      </w:tabs>
      <w:snapToGrid w:val="0"/>
      <w:jc w:val="left"/>
    </w:pPr>
    <w:rPr>
      <w:kern w:val="0"/>
      <w:sz w:val="18"/>
      <w:szCs w:val="18"/>
    </w:rPr>
  </w:style>
  <w:style w:type="paragraph" w:styleId="17">
    <w:name w:val="header"/>
    <w:basedOn w:val="1"/>
    <w:link w:val="36"/>
    <w:qFormat/>
    <w:uiPriority w:val="99"/>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widowControl/>
      <w:spacing w:after="100" w:line="259" w:lineRule="auto"/>
      <w:jc w:val="left"/>
    </w:pPr>
    <w:rPr>
      <w:rFonts w:ascii="Times New Roman" w:hAnsi="Times New Roman" w:eastAsia="Times New Roman"/>
      <w:kern w:val="0"/>
      <w:sz w:val="28"/>
    </w:rPr>
  </w:style>
  <w:style w:type="paragraph" w:styleId="19">
    <w:name w:val="toc 2"/>
    <w:basedOn w:val="1"/>
    <w:next w:val="1"/>
    <w:qFormat/>
    <w:uiPriority w:val="39"/>
    <w:pPr>
      <w:widowControl/>
      <w:tabs>
        <w:tab w:val="left" w:pos="840"/>
        <w:tab w:val="right" w:leader="dot" w:pos="8420"/>
      </w:tabs>
      <w:spacing w:after="100" w:line="259" w:lineRule="auto"/>
      <w:ind w:left="220"/>
      <w:jc w:val="left"/>
    </w:pPr>
    <w:rPr>
      <w:rFonts w:ascii="Times New Roman" w:hAnsi="Times New Roman"/>
      <w:kern w:val="0"/>
      <w:sz w:val="24"/>
    </w:rPr>
  </w:style>
  <w:style w:type="paragraph" w:styleId="2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link w:val="58"/>
    <w:qFormat/>
    <w:locked/>
    <w:uiPriority w:val="0"/>
    <w:pPr>
      <w:spacing w:before="240" w:after="60"/>
      <w:jc w:val="center"/>
      <w:outlineLvl w:val="0"/>
    </w:pPr>
    <w:rPr>
      <w:rFonts w:asciiTheme="majorHAnsi" w:hAnsiTheme="majorHAnsi" w:eastAsiaTheme="majorEastAsia" w:cstheme="majorBidi"/>
      <w:b/>
      <w:bCs/>
      <w:sz w:val="32"/>
      <w:szCs w:val="32"/>
    </w:rPr>
  </w:style>
  <w:style w:type="paragraph" w:styleId="22">
    <w:name w:val="annotation subject"/>
    <w:basedOn w:val="10"/>
    <w:next w:val="10"/>
    <w:link w:val="45"/>
    <w:semiHidden/>
    <w:qFormat/>
    <w:uiPriority w:val="99"/>
    <w:rPr>
      <w:b/>
      <w:bCs/>
    </w:rPr>
  </w:style>
  <w:style w:type="table" w:styleId="24">
    <w:name w:val="Table Grid"/>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endnote reference"/>
    <w:basedOn w:val="25"/>
    <w:semiHidden/>
    <w:unhideWhenUsed/>
    <w:qFormat/>
    <w:uiPriority w:val="99"/>
    <w:rPr>
      <w:vertAlign w:val="superscript"/>
    </w:rPr>
  </w:style>
  <w:style w:type="character" w:styleId="27">
    <w:name w:val="Hyperlink"/>
    <w:qFormat/>
    <w:uiPriority w:val="99"/>
    <w:rPr>
      <w:rFonts w:cs="Times New Roman"/>
      <w:color w:val="0000FF"/>
      <w:u w:val="single"/>
    </w:rPr>
  </w:style>
  <w:style w:type="character" w:styleId="28">
    <w:name w:val="annotation reference"/>
    <w:semiHidden/>
    <w:qFormat/>
    <w:uiPriority w:val="99"/>
    <w:rPr>
      <w:rFonts w:cs="Times New Roman"/>
      <w:sz w:val="21"/>
      <w:szCs w:val="21"/>
    </w:rPr>
  </w:style>
  <w:style w:type="character" w:customStyle="1" w:styleId="29">
    <w:name w:val="标题 1 字符"/>
    <w:link w:val="2"/>
    <w:qFormat/>
    <w:locked/>
    <w:uiPriority w:val="99"/>
    <w:rPr>
      <w:rFonts w:ascii="宋体" w:hAnsi="Times New Roman" w:eastAsia="宋体" w:cs="Times New Roman"/>
      <w:sz w:val="125"/>
      <w:szCs w:val="125"/>
    </w:rPr>
  </w:style>
  <w:style w:type="character" w:customStyle="1" w:styleId="30">
    <w:name w:val="标题 2 字符"/>
    <w:link w:val="3"/>
    <w:qFormat/>
    <w:locked/>
    <w:uiPriority w:val="99"/>
    <w:rPr>
      <w:rFonts w:ascii="宋体" w:hAnsi="Times New Roman" w:eastAsia="宋体" w:cs="Times New Roman"/>
      <w:sz w:val="31"/>
      <w:szCs w:val="31"/>
    </w:rPr>
  </w:style>
  <w:style w:type="character" w:customStyle="1" w:styleId="31">
    <w:name w:val="标题 3 字符"/>
    <w:link w:val="4"/>
    <w:qFormat/>
    <w:locked/>
    <w:uiPriority w:val="99"/>
    <w:rPr>
      <w:rFonts w:ascii="Calibri" w:hAnsi="Calibri" w:eastAsia="宋体" w:cs="黑体"/>
      <w:b/>
      <w:bCs/>
      <w:kern w:val="0"/>
      <w:sz w:val="32"/>
      <w:szCs w:val="32"/>
    </w:rPr>
  </w:style>
  <w:style w:type="character" w:customStyle="1" w:styleId="32">
    <w:name w:val="标题 4 字符"/>
    <w:link w:val="5"/>
    <w:qFormat/>
    <w:locked/>
    <w:uiPriority w:val="99"/>
    <w:rPr>
      <w:rFonts w:ascii="Arial" w:hAnsi="Arial" w:eastAsia="宋体" w:cs="Arial"/>
      <w:kern w:val="0"/>
      <w:sz w:val="29"/>
      <w:szCs w:val="29"/>
    </w:rPr>
  </w:style>
  <w:style w:type="character" w:customStyle="1" w:styleId="33">
    <w:name w:val="标题 5 字符"/>
    <w:link w:val="6"/>
    <w:qFormat/>
    <w:locked/>
    <w:uiPriority w:val="99"/>
    <w:rPr>
      <w:rFonts w:ascii="Arial" w:hAnsi="Arial" w:eastAsia="宋体" w:cs="Arial"/>
      <w:kern w:val="0"/>
      <w:sz w:val="27"/>
      <w:szCs w:val="27"/>
    </w:rPr>
  </w:style>
  <w:style w:type="character" w:customStyle="1" w:styleId="34">
    <w:name w:val="标题 6 字符"/>
    <w:link w:val="7"/>
    <w:qFormat/>
    <w:locked/>
    <w:uiPriority w:val="99"/>
    <w:rPr>
      <w:rFonts w:ascii="宋体" w:hAnsi="Times New Roman" w:eastAsia="宋体" w:cs="宋体"/>
      <w:kern w:val="0"/>
      <w:sz w:val="25"/>
      <w:szCs w:val="25"/>
    </w:rPr>
  </w:style>
  <w:style w:type="paragraph" w:styleId="35">
    <w:name w:val="List Paragraph"/>
    <w:basedOn w:val="1"/>
    <w:qFormat/>
    <w:uiPriority w:val="1"/>
    <w:pPr>
      <w:ind w:firstLine="420" w:firstLineChars="200"/>
    </w:pPr>
  </w:style>
  <w:style w:type="character" w:customStyle="1" w:styleId="36">
    <w:name w:val="页眉 字符"/>
    <w:link w:val="17"/>
    <w:qFormat/>
    <w:locked/>
    <w:uiPriority w:val="99"/>
    <w:rPr>
      <w:rFonts w:cs="Times New Roman"/>
      <w:sz w:val="18"/>
      <w:szCs w:val="18"/>
    </w:rPr>
  </w:style>
  <w:style w:type="character" w:customStyle="1" w:styleId="37">
    <w:name w:val="页脚 字符"/>
    <w:link w:val="16"/>
    <w:qFormat/>
    <w:locked/>
    <w:uiPriority w:val="99"/>
    <w:rPr>
      <w:rFonts w:cs="Times New Roman"/>
      <w:sz w:val="18"/>
      <w:szCs w:val="18"/>
    </w:rPr>
  </w:style>
  <w:style w:type="character" w:customStyle="1" w:styleId="38">
    <w:name w:val="批注框文本 字符"/>
    <w:link w:val="15"/>
    <w:semiHidden/>
    <w:qFormat/>
    <w:locked/>
    <w:uiPriority w:val="99"/>
    <w:rPr>
      <w:rFonts w:cs="Times New Roman"/>
      <w:sz w:val="18"/>
      <w:szCs w:val="18"/>
    </w:rPr>
  </w:style>
  <w:style w:type="character" w:customStyle="1" w:styleId="39">
    <w:name w:val="正文文本 字符"/>
    <w:link w:val="11"/>
    <w:qFormat/>
    <w:locked/>
    <w:uiPriority w:val="99"/>
    <w:rPr>
      <w:rFonts w:ascii="宋体" w:hAnsi="Times New Roman" w:eastAsia="宋体" w:cs="Times New Roman"/>
      <w:sz w:val="23"/>
      <w:szCs w:val="23"/>
    </w:rPr>
  </w:style>
  <w:style w:type="paragraph" w:customStyle="1" w:styleId="40">
    <w:name w:val="Table Paragraph"/>
    <w:basedOn w:val="1"/>
    <w:qFormat/>
    <w:uiPriority w:val="1"/>
    <w:pPr>
      <w:autoSpaceDE w:val="0"/>
      <w:autoSpaceDN w:val="0"/>
      <w:adjustRightInd w:val="0"/>
      <w:jc w:val="left"/>
    </w:pPr>
    <w:rPr>
      <w:rFonts w:ascii="Times New Roman" w:hAnsi="Times New Roman"/>
      <w:kern w:val="0"/>
      <w:sz w:val="24"/>
      <w:szCs w:val="24"/>
    </w:rPr>
  </w:style>
  <w:style w:type="paragraph" w:customStyle="1" w:styleId="41">
    <w:name w:val="列出段落1"/>
    <w:basedOn w:val="1"/>
    <w:qFormat/>
    <w:uiPriority w:val="99"/>
    <w:pPr>
      <w:ind w:firstLine="420" w:firstLineChars="200"/>
    </w:pPr>
  </w:style>
  <w:style w:type="character" w:customStyle="1" w:styleId="42">
    <w:name w:val="日期 字符"/>
    <w:link w:val="13"/>
    <w:qFormat/>
    <w:locked/>
    <w:uiPriority w:val="99"/>
    <w:rPr>
      <w:rFonts w:ascii="Times New Roman" w:hAnsi="Times New Roman" w:eastAsia="宋体" w:cs="Times New Roman"/>
      <w:kern w:val="0"/>
      <w:sz w:val="24"/>
      <w:szCs w:val="24"/>
    </w:rPr>
  </w:style>
  <w:style w:type="paragraph" w:customStyle="1" w:styleId="43">
    <w:name w:val="TOC 标题1"/>
    <w:basedOn w:val="2"/>
    <w:next w:val="1"/>
    <w:qFormat/>
    <w:uiPriority w:val="99"/>
    <w:pPr>
      <w:keepNext/>
      <w:keepLines/>
      <w:widowControl/>
      <w:autoSpaceDE/>
      <w:autoSpaceDN/>
      <w:adjustRightInd/>
      <w:spacing w:before="240" w:line="259" w:lineRule="auto"/>
      <w:ind w:left="0"/>
      <w:outlineLvl w:val="9"/>
    </w:pPr>
    <w:rPr>
      <w:rFonts w:ascii="Cambria" w:hAnsi="Cambria"/>
      <w:color w:val="365F91"/>
      <w:sz w:val="32"/>
      <w:szCs w:val="32"/>
    </w:rPr>
  </w:style>
  <w:style w:type="character" w:customStyle="1" w:styleId="44">
    <w:name w:val="批注文字 字符"/>
    <w:link w:val="10"/>
    <w:semiHidden/>
    <w:qFormat/>
    <w:locked/>
    <w:uiPriority w:val="0"/>
    <w:rPr>
      <w:rFonts w:ascii="Calibri" w:hAnsi="Calibri"/>
    </w:rPr>
  </w:style>
  <w:style w:type="character" w:customStyle="1" w:styleId="45">
    <w:name w:val="批注主题 字符"/>
    <w:link w:val="22"/>
    <w:semiHidden/>
    <w:qFormat/>
    <w:locked/>
    <w:uiPriority w:val="99"/>
    <w:rPr>
      <w:rFonts w:cs="Times New Roman"/>
      <w:b/>
      <w:bCs/>
    </w:rPr>
  </w:style>
  <w:style w:type="paragraph" w:customStyle="1" w:styleId="46">
    <w:name w:val="修订1"/>
    <w:hidden/>
    <w:semiHidden/>
    <w:qFormat/>
    <w:uiPriority w:val="99"/>
    <w:rPr>
      <w:rFonts w:ascii="Calibri" w:hAnsi="Calibri" w:eastAsia="宋体" w:cs="Times New Roman"/>
      <w:kern w:val="2"/>
      <w:sz w:val="21"/>
      <w:szCs w:val="22"/>
      <w:lang w:val="en-US" w:eastAsia="zh-CN" w:bidi="ar-SA"/>
    </w:rPr>
  </w:style>
  <w:style w:type="paragraph" w:customStyle="1" w:styleId="47">
    <w:name w:val="List Paragraph1"/>
    <w:basedOn w:val="1"/>
    <w:qFormat/>
    <w:uiPriority w:val="99"/>
    <w:pPr>
      <w:ind w:firstLine="420" w:firstLineChars="200"/>
    </w:pPr>
  </w:style>
  <w:style w:type="character" w:customStyle="1" w:styleId="48">
    <w:name w:val="文档结构图 字符"/>
    <w:link w:val="9"/>
    <w:semiHidden/>
    <w:qFormat/>
    <w:uiPriority w:val="99"/>
    <w:rPr>
      <w:rFonts w:ascii="Times New Roman" w:hAnsi="Times New Roman"/>
      <w:sz w:val="0"/>
      <w:szCs w:val="0"/>
    </w:rPr>
  </w:style>
  <w:style w:type="paragraph" w:customStyle="1" w:styleId="49">
    <w:name w:val="列出段落2"/>
    <w:basedOn w:val="1"/>
    <w:qFormat/>
    <w:uiPriority w:val="0"/>
    <w:pPr>
      <w:ind w:firstLine="420" w:firstLineChars="200"/>
    </w:pPr>
  </w:style>
  <w:style w:type="paragraph" w:customStyle="1" w:styleId="50">
    <w:name w:val="列出段落3"/>
    <w:basedOn w:val="1"/>
    <w:qFormat/>
    <w:uiPriority w:val="0"/>
    <w:pPr>
      <w:ind w:firstLine="420" w:firstLineChars="200"/>
    </w:pPr>
  </w:style>
  <w:style w:type="table" w:customStyle="1" w:styleId="51">
    <w:name w:val="网格型1"/>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2">
    <w:name w:val="网格型2"/>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
    <w:name w:val="网格型11"/>
    <w:basedOn w:val="2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
    <w:name w:val="TOC 标题2"/>
    <w:basedOn w:val="2"/>
    <w:next w:val="1"/>
    <w:unhideWhenUsed/>
    <w:qFormat/>
    <w:uiPriority w:val="39"/>
    <w:pPr>
      <w:keepNext/>
      <w:keepLines/>
      <w:widowControl/>
      <w:autoSpaceDE/>
      <w:autoSpaceDN/>
      <w:adjustRightInd/>
      <w:spacing w:before="480" w:line="276" w:lineRule="auto"/>
      <w:ind w:left="0"/>
      <w:outlineLvl w:val="9"/>
    </w:pPr>
    <w:rPr>
      <w:rFonts w:asciiTheme="majorHAnsi" w:hAnsiTheme="majorHAnsi" w:eastAsiaTheme="majorEastAsia" w:cstheme="majorBidi"/>
      <w:b/>
      <w:bCs/>
      <w:color w:val="376092" w:themeColor="accent1" w:themeShade="BF"/>
      <w:sz w:val="28"/>
      <w:szCs w:val="28"/>
    </w:rPr>
  </w:style>
  <w:style w:type="character" w:customStyle="1" w:styleId="55">
    <w:name w:val="fontstyle01"/>
    <w:basedOn w:val="25"/>
    <w:qFormat/>
    <w:uiPriority w:val="0"/>
    <w:rPr>
      <w:rFonts w:ascii="宋体" w:hAnsi="宋体" w:eastAsia="宋体" w:cs="宋体"/>
      <w:color w:val="000000"/>
      <w:sz w:val="24"/>
      <w:szCs w:val="24"/>
    </w:rPr>
  </w:style>
  <w:style w:type="character" w:customStyle="1" w:styleId="56">
    <w:name w:val="fontstyle21"/>
    <w:basedOn w:val="25"/>
    <w:qFormat/>
    <w:uiPriority w:val="0"/>
    <w:rPr>
      <w:rFonts w:ascii="TimesNewRomanPSMT" w:hAnsi="TimesNewRomanPSMT" w:eastAsia="TimesNewRomanPSMT" w:cs="TimesNewRomanPSMT"/>
      <w:color w:val="000000"/>
      <w:sz w:val="24"/>
      <w:szCs w:val="24"/>
    </w:rPr>
  </w:style>
  <w:style w:type="paragraph" w:customStyle="1" w:styleId="57">
    <w:name w:val="TOC 标题3"/>
    <w:basedOn w:val="2"/>
    <w:next w:val="1"/>
    <w:unhideWhenUsed/>
    <w:qFormat/>
    <w:uiPriority w:val="39"/>
    <w:pPr>
      <w:keepNext/>
      <w:keepLines/>
      <w:widowControl/>
      <w:autoSpaceDE/>
      <w:autoSpaceDN/>
      <w:adjustRightInd/>
      <w:spacing w:before="240" w:line="259" w:lineRule="auto"/>
      <w:ind w:left="0"/>
      <w:outlineLvl w:val="9"/>
    </w:pPr>
    <w:rPr>
      <w:rFonts w:asciiTheme="majorHAnsi" w:hAnsiTheme="majorHAnsi" w:eastAsiaTheme="majorEastAsia" w:cstheme="majorBidi"/>
      <w:color w:val="376092" w:themeColor="accent1" w:themeShade="BF"/>
      <w:sz w:val="32"/>
      <w:szCs w:val="32"/>
    </w:rPr>
  </w:style>
  <w:style w:type="character" w:customStyle="1" w:styleId="58">
    <w:name w:val="标题 字符"/>
    <w:basedOn w:val="25"/>
    <w:link w:val="21"/>
    <w:qFormat/>
    <w:uiPriority w:val="0"/>
    <w:rPr>
      <w:rFonts w:asciiTheme="majorHAnsi" w:hAnsiTheme="majorHAnsi" w:eastAsiaTheme="majorEastAsia" w:cstheme="majorBidi"/>
      <w:b/>
      <w:bCs/>
      <w:kern w:val="2"/>
      <w:sz w:val="32"/>
      <w:szCs w:val="32"/>
    </w:rPr>
  </w:style>
  <w:style w:type="paragraph" w:customStyle="1" w:styleId="59">
    <w:name w:val="正文标题"/>
    <w:basedOn w:val="21"/>
    <w:link w:val="61"/>
    <w:qFormat/>
    <w:uiPriority w:val="0"/>
    <w:pPr>
      <w:jc w:val="left"/>
    </w:pPr>
    <w:rPr>
      <w:rFonts w:ascii="Times New Roman" w:hAnsi="Times New Roman" w:cs="Times New Roman"/>
      <w:sz w:val="24"/>
      <w:szCs w:val="24"/>
    </w:rPr>
  </w:style>
  <w:style w:type="character" w:customStyle="1" w:styleId="60">
    <w:name w:val="标题 7 字符"/>
    <w:basedOn w:val="25"/>
    <w:link w:val="8"/>
    <w:qFormat/>
    <w:uiPriority w:val="0"/>
    <w:rPr>
      <w:rFonts w:ascii="Calibri" w:hAnsi="Calibri"/>
      <w:b/>
      <w:bCs/>
      <w:kern w:val="2"/>
      <w:sz w:val="24"/>
      <w:szCs w:val="24"/>
    </w:rPr>
  </w:style>
  <w:style w:type="character" w:customStyle="1" w:styleId="61">
    <w:name w:val="正文标题 字符"/>
    <w:basedOn w:val="58"/>
    <w:link w:val="59"/>
    <w:qFormat/>
    <w:uiPriority w:val="0"/>
    <w:rPr>
      <w:rFonts w:asciiTheme="majorHAnsi" w:hAnsiTheme="majorHAnsi" w:eastAsiaTheme="majorEastAsia" w:cstheme="majorBidi"/>
      <w:kern w:val="2"/>
      <w:sz w:val="24"/>
      <w:szCs w:val="24"/>
    </w:rPr>
  </w:style>
  <w:style w:type="character" w:customStyle="1" w:styleId="62">
    <w:name w:val="段 Char"/>
    <w:link w:val="63"/>
    <w:qFormat/>
    <w:locked/>
    <w:uiPriority w:val="0"/>
    <w:rPr>
      <w:rFonts w:ascii="宋体" w:hAnsi="宋体"/>
      <w:sz w:val="21"/>
    </w:rPr>
  </w:style>
  <w:style w:type="paragraph" w:customStyle="1" w:styleId="63">
    <w:name w:val="段"/>
    <w:link w:val="62"/>
    <w:qFormat/>
    <w:uiPriority w:val="0"/>
    <w:pPr>
      <w:tabs>
        <w:tab w:val="center" w:pos="4201"/>
        <w:tab w:val="right" w:leader="dot" w:pos="9298"/>
      </w:tabs>
      <w:autoSpaceDE w:val="0"/>
      <w:autoSpaceDN w:val="0"/>
      <w:ind w:firstLine="420" w:firstLineChars="200"/>
      <w:jc w:val="both"/>
    </w:pPr>
    <w:rPr>
      <w:rFonts w:ascii="宋体" w:hAnsi="宋体" w:eastAsia="宋体" w:cs="Times New Roman"/>
      <w:sz w:val="21"/>
      <w:lang w:val="en-US" w:eastAsia="zh-CN" w:bidi="ar-SA"/>
    </w:rPr>
  </w:style>
  <w:style w:type="table" w:customStyle="1" w:styleId="64">
    <w:name w:val="TableGrid"/>
    <w:qFormat/>
    <w:uiPriority w:val="0"/>
    <w:rPr>
      <w:rFonts w:ascii="等线" w:hAnsi="等线" w:eastAsia="等线"/>
      <w:kern w:val="2"/>
      <w:sz w:val="21"/>
      <w:szCs w:val="22"/>
    </w:rPr>
    <w:tblPr>
      <w:tblCellMar>
        <w:top w:w="0" w:type="dxa"/>
        <w:left w:w="0" w:type="dxa"/>
        <w:bottom w:w="0" w:type="dxa"/>
        <w:right w:w="0" w:type="dxa"/>
      </w:tblCellMar>
    </w:tblPr>
  </w:style>
  <w:style w:type="paragraph" w:customStyle="1" w:styleId="65">
    <w:name w:val="内容"/>
    <w:basedOn w:val="1"/>
    <w:link w:val="66"/>
    <w:qFormat/>
    <w:uiPriority w:val="0"/>
    <w:pPr>
      <w:spacing w:line="560" w:lineRule="exact"/>
      <w:ind w:firstLine="200" w:firstLineChars="200"/>
    </w:pPr>
    <w:rPr>
      <w:rFonts w:ascii="Times New Roman" w:hAnsi="Times New Roman"/>
      <w:sz w:val="28"/>
      <w:szCs w:val="24"/>
    </w:rPr>
  </w:style>
  <w:style w:type="character" w:customStyle="1" w:styleId="66">
    <w:name w:val="内容 Char"/>
    <w:basedOn w:val="25"/>
    <w:link w:val="65"/>
    <w:qFormat/>
    <w:uiPriority w:val="0"/>
    <w:rPr>
      <w:kern w:val="2"/>
      <w:sz w:val="28"/>
      <w:szCs w:val="24"/>
    </w:rPr>
  </w:style>
  <w:style w:type="paragraph" w:customStyle="1" w:styleId="67">
    <w:name w:val="条文说明"/>
    <w:basedOn w:val="1"/>
    <w:qFormat/>
    <w:uiPriority w:val="0"/>
    <w:pPr>
      <w:tabs>
        <w:tab w:val="left" w:pos="4620"/>
        <w:tab w:val="right" w:pos="9450"/>
      </w:tabs>
      <w:adjustRightInd w:val="0"/>
      <w:snapToGrid w:val="0"/>
      <w:spacing w:before="187" w:beforeLines="60"/>
      <w:jc w:val="left"/>
    </w:pPr>
    <w:rPr>
      <w:rFonts w:ascii="宋体" w:hAnsi="Times New Roman" w:eastAsia="华文楷体"/>
      <w:sz w:val="28"/>
      <w:szCs w:val="20"/>
    </w:rPr>
  </w:style>
  <w:style w:type="paragraph" w:styleId="68">
    <w:name w:val="No Spacing"/>
    <w:basedOn w:val="65"/>
    <w:qFormat/>
    <w:uiPriority w:val="1"/>
    <w:pPr>
      <w:adjustRightInd w:val="0"/>
      <w:spacing w:after="40" w:afterLines="40"/>
    </w:pPr>
    <w:rPr>
      <w:sz w:val="24"/>
    </w:rPr>
  </w:style>
  <w:style w:type="paragraph" w:customStyle="1" w:styleId="69">
    <w:name w:val="章节标题"/>
    <w:basedOn w:val="1"/>
    <w:next w:val="65"/>
    <w:qFormat/>
    <w:uiPriority w:val="0"/>
    <w:pPr>
      <w:spacing w:beforeLines="150" w:afterLines="150" w:line="360" w:lineRule="auto"/>
      <w:ind w:left="10325" w:hanging="425"/>
      <w:jc w:val="center"/>
    </w:pPr>
    <w:rPr>
      <w:rFonts w:ascii="Times New Roman" w:hAnsi="Times New Roman" w:eastAsia="华文中宋"/>
      <w:sz w:val="44"/>
      <w:szCs w:val="20"/>
    </w:rPr>
  </w:style>
  <w:style w:type="paragraph" w:customStyle="1" w:styleId="70">
    <w:name w:val="一级标题"/>
    <w:basedOn w:val="1"/>
    <w:next w:val="65"/>
    <w:qFormat/>
    <w:uiPriority w:val="0"/>
    <w:pPr>
      <w:spacing w:beforeLines="100" w:line="360" w:lineRule="auto"/>
      <w:ind w:left="567" w:hanging="567"/>
      <w:outlineLvl w:val="0"/>
    </w:pPr>
    <w:rPr>
      <w:rFonts w:ascii="Times New Roman" w:hAnsi="Times New Roman" w:eastAsia="黑体"/>
      <w:sz w:val="36"/>
      <w:szCs w:val="20"/>
    </w:rPr>
  </w:style>
  <w:style w:type="paragraph" w:customStyle="1" w:styleId="71">
    <w:name w:val="二级标题"/>
    <w:basedOn w:val="1"/>
    <w:next w:val="65"/>
    <w:qFormat/>
    <w:uiPriority w:val="0"/>
    <w:pPr>
      <w:numPr>
        <w:ilvl w:val="2"/>
        <w:numId w:val="2"/>
      </w:numPr>
      <w:spacing w:beforeLines="50" w:afterLines="50" w:line="560" w:lineRule="exact"/>
      <w:jc w:val="left"/>
      <w:outlineLvl w:val="1"/>
    </w:pPr>
    <w:rPr>
      <w:rFonts w:ascii="方正魏碑简体" w:hAnsi="Times New Roman" w:eastAsia="方正魏碑简体"/>
      <w:b/>
      <w:sz w:val="32"/>
      <w:szCs w:val="20"/>
    </w:rPr>
  </w:style>
  <w:style w:type="character" w:styleId="72">
    <w:name w:val="Placeholder Text"/>
    <w:basedOn w:val="25"/>
    <w:semiHidden/>
    <w:qFormat/>
    <w:uiPriority w:val="99"/>
    <w:rPr>
      <w:color w:val="808080"/>
    </w:rPr>
  </w:style>
  <w:style w:type="paragraph" w:customStyle="1" w:styleId="73">
    <w:name w:val="TOC 标题4"/>
    <w:basedOn w:val="2"/>
    <w:next w:val="1"/>
    <w:unhideWhenUsed/>
    <w:qFormat/>
    <w:uiPriority w:val="39"/>
    <w:pPr>
      <w:keepNext/>
      <w:keepLines/>
      <w:widowControl/>
      <w:numPr>
        <w:numId w:val="0"/>
      </w:numPr>
      <w:autoSpaceDE/>
      <w:autoSpaceDN/>
      <w:adjustRightInd/>
      <w:spacing w:before="240" w:line="259" w:lineRule="auto"/>
      <w:outlineLvl w:val="9"/>
    </w:pPr>
    <w:rPr>
      <w:rFonts w:asciiTheme="majorHAnsi" w:hAnsiTheme="majorHAnsi" w:eastAsiaTheme="majorEastAsia" w:cstheme="majorBidi"/>
      <w:color w:val="376092" w:themeColor="accent1" w:themeShade="BF"/>
      <w:sz w:val="32"/>
      <w:szCs w:val="32"/>
    </w:rPr>
  </w:style>
  <w:style w:type="paragraph" w:customStyle="1" w:styleId="74">
    <w:name w:val="修订2"/>
    <w:hidden/>
    <w:semiHidden/>
    <w:qFormat/>
    <w:uiPriority w:val="99"/>
    <w:rPr>
      <w:rFonts w:ascii="Calibri" w:hAnsi="Calibri" w:eastAsia="宋体" w:cs="Times New Roman"/>
      <w:kern w:val="2"/>
      <w:sz w:val="21"/>
      <w:szCs w:val="22"/>
      <w:lang w:val="en-US" w:eastAsia="zh-CN" w:bidi="ar-SA"/>
    </w:rPr>
  </w:style>
  <w:style w:type="paragraph" w:customStyle="1" w:styleId="75">
    <w:name w:val="WPSOffice手动目录 1"/>
    <w:qFormat/>
    <w:uiPriority w:val="0"/>
    <w:rPr>
      <w:rFonts w:asciiTheme="minorHAnsi" w:hAnsiTheme="minorHAnsi" w:eastAsiaTheme="minorEastAsia" w:cstheme="minorBidi"/>
      <w:lang w:val="en-US" w:eastAsia="zh-CN" w:bidi="ar-SA"/>
    </w:rPr>
  </w:style>
  <w:style w:type="paragraph" w:customStyle="1" w:styleId="7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77">
    <w:name w:val="TOC 标题5"/>
    <w:basedOn w:val="2"/>
    <w:next w:val="1"/>
    <w:unhideWhenUsed/>
    <w:qFormat/>
    <w:uiPriority w:val="39"/>
    <w:pPr>
      <w:keepNext/>
      <w:keepLines/>
      <w:numPr>
        <w:numId w:val="0"/>
      </w:numPr>
      <w:autoSpaceDE/>
      <w:autoSpaceDN/>
      <w:adjustRightInd/>
      <w:spacing w:before="340" w:after="330" w:line="578" w:lineRule="auto"/>
      <w:jc w:val="both"/>
      <w:outlineLvl w:val="9"/>
    </w:pPr>
    <w:rPr>
      <w:rFonts w:ascii="Calibri" w:hAnsi="Calibri"/>
      <w:b/>
      <w:bCs/>
      <w:kern w:val="44"/>
      <w:sz w:val="44"/>
      <w:szCs w:val="44"/>
    </w:rPr>
  </w:style>
  <w:style w:type="table" w:customStyle="1" w:styleId="78">
    <w:name w:val="网格型3"/>
    <w:basedOn w:val="2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9">
    <w:name w:val="font21"/>
    <w:basedOn w:val="25"/>
    <w:qFormat/>
    <w:uiPriority w:val="0"/>
    <w:rPr>
      <w:rFonts w:hint="eastAsia" w:ascii="黑体" w:hAnsi="黑体" w:eastAsia="黑体"/>
      <w:color w:val="000000"/>
      <w:sz w:val="16"/>
      <w:szCs w:val="16"/>
      <w:u w:val="none"/>
    </w:rPr>
  </w:style>
  <w:style w:type="character" w:customStyle="1" w:styleId="80">
    <w:name w:val="font31"/>
    <w:basedOn w:val="25"/>
    <w:qFormat/>
    <w:uiPriority w:val="0"/>
    <w:rPr>
      <w:rFonts w:hint="eastAsia" w:ascii="宋体" w:hAnsi="宋体" w:eastAsia="宋体"/>
      <w:color w:val="000000"/>
      <w:sz w:val="16"/>
      <w:szCs w:val="16"/>
      <w:u w:val="none"/>
    </w:rPr>
  </w:style>
  <w:style w:type="paragraph" w:customStyle="1" w:styleId="81">
    <w:name w:val="TOC 标题511"/>
    <w:basedOn w:val="2"/>
    <w:next w:val="1"/>
    <w:unhideWhenUsed/>
    <w:qFormat/>
    <w:uiPriority w:val="39"/>
    <w:pPr>
      <w:keepNext/>
      <w:keepLines/>
      <w:numPr>
        <w:numId w:val="0"/>
      </w:numPr>
      <w:autoSpaceDE/>
      <w:autoSpaceDN/>
      <w:adjustRightInd/>
      <w:spacing w:before="340" w:after="330" w:line="578" w:lineRule="auto"/>
      <w:jc w:val="both"/>
      <w:outlineLvl w:val="9"/>
    </w:pPr>
    <w:rPr>
      <w:rFonts w:ascii="Calibri" w:hAnsi="Calibri"/>
      <w:b/>
      <w:bCs/>
      <w:kern w:val="44"/>
      <w:sz w:val="44"/>
      <w:szCs w:val="44"/>
    </w:rPr>
  </w:style>
  <w:style w:type="paragraph" w:customStyle="1" w:styleId="82">
    <w:name w:val="Sz附表标题"/>
    <w:basedOn w:val="1"/>
    <w:next w:val="1"/>
    <w:link w:val="83"/>
    <w:qFormat/>
    <w:uiPriority w:val="0"/>
    <w:pPr>
      <w:keepNext/>
      <w:spacing w:line="360" w:lineRule="auto"/>
      <w:jc w:val="center"/>
      <w:outlineLvl w:val="3"/>
    </w:pPr>
    <w:rPr>
      <w:rFonts w:ascii="Times New Roman" w:hAnsi="Times New Roman" w:eastAsia="黑体"/>
      <w:kern w:val="44"/>
      <w:sz w:val="18"/>
      <w:szCs w:val="28"/>
    </w:rPr>
  </w:style>
  <w:style w:type="character" w:customStyle="1" w:styleId="83">
    <w:name w:val="Sz附表标题 字符"/>
    <w:basedOn w:val="25"/>
    <w:link w:val="82"/>
    <w:qFormat/>
    <w:uiPriority w:val="0"/>
    <w:rPr>
      <w:rFonts w:eastAsia="黑体"/>
      <w:kern w:val="44"/>
      <w:sz w:val="18"/>
      <w:szCs w:val="28"/>
    </w:rPr>
  </w:style>
  <w:style w:type="paragraph" w:customStyle="1" w:styleId="84">
    <w:name w:val="Sz表格居中"/>
    <w:basedOn w:val="1"/>
    <w:next w:val="1"/>
    <w:link w:val="85"/>
    <w:qFormat/>
    <w:uiPriority w:val="0"/>
    <w:pPr>
      <w:snapToGrid w:val="0"/>
      <w:contextualSpacing/>
      <w:jc w:val="center"/>
    </w:pPr>
    <w:rPr>
      <w:rFonts w:ascii="宋体" w:hAnsi="Times New Roman"/>
      <w:kern w:val="44"/>
      <w:sz w:val="18"/>
      <w:szCs w:val="28"/>
    </w:rPr>
  </w:style>
  <w:style w:type="character" w:customStyle="1" w:styleId="85">
    <w:name w:val="Sz表格居中 字符"/>
    <w:basedOn w:val="29"/>
    <w:link w:val="84"/>
    <w:qFormat/>
    <w:uiPriority w:val="0"/>
    <w:rPr>
      <w:rFonts w:ascii="宋体" w:hAnsi="Times New Roman" w:eastAsia="宋体" w:cs="Times New Roman"/>
      <w:kern w:val="44"/>
      <w:sz w:val="18"/>
      <w:szCs w:val="28"/>
    </w:rPr>
  </w:style>
  <w:style w:type="paragraph" w:customStyle="1" w:styleId="86">
    <w:name w:val="Sz表格正文"/>
    <w:basedOn w:val="1"/>
    <w:next w:val="1"/>
    <w:link w:val="87"/>
    <w:qFormat/>
    <w:uiPriority w:val="0"/>
    <w:pPr>
      <w:snapToGrid w:val="0"/>
      <w:contextualSpacing/>
    </w:pPr>
    <w:rPr>
      <w:rFonts w:ascii="Times New Roman" w:hAnsi="Times New Roman"/>
      <w:kern w:val="0"/>
      <w:sz w:val="18"/>
      <w:szCs w:val="20"/>
    </w:rPr>
  </w:style>
  <w:style w:type="character" w:customStyle="1" w:styleId="87">
    <w:name w:val="Sz表格正文 字符"/>
    <w:basedOn w:val="25"/>
    <w:link w:val="86"/>
    <w:qFormat/>
    <w:uiPriority w:val="0"/>
    <w:rPr>
      <w:rFonts w:ascii="Times New Roman" w:hAnsi="Times New Roman" w:eastAsia="宋体" w:cs="Times New Roman"/>
      <w:sz w:val="18"/>
    </w:rPr>
  </w:style>
  <w:style w:type="paragraph" w:customStyle="1" w:styleId="88">
    <w:name w:val="Sz表格续表"/>
    <w:basedOn w:val="1"/>
    <w:next w:val="1"/>
    <w:link w:val="89"/>
    <w:qFormat/>
    <w:uiPriority w:val="0"/>
    <w:pPr>
      <w:snapToGrid w:val="0"/>
      <w:spacing w:line="360" w:lineRule="auto"/>
      <w:contextualSpacing/>
      <w:jc w:val="center"/>
    </w:pPr>
    <w:rPr>
      <w:rFonts w:ascii="Times New Roman" w:hAnsi="Times New Roman" w:eastAsia="黑体"/>
      <w:kern w:val="44"/>
      <w:sz w:val="18"/>
      <w:szCs w:val="28"/>
    </w:rPr>
  </w:style>
  <w:style w:type="character" w:customStyle="1" w:styleId="89">
    <w:name w:val="Sz表格续表 字符"/>
    <w:basedOn w:val="83"/>
    <w:link w:val="88"/>
    <w:qFormat/>
    <w:uiPriority w:val="0"/>
    <w:rPr>
      <w:rFonts w:ascii="Times New Roman" w:hAnsi="Times New Roman" w:eastAsia="黑体" w:cs="Times New Roman"/>
      <w:kern w:val="44"/>
      <w:sz w:val="18"/>
      <w:szCs w:val="28"/>
    </w:rPr>
  </w:style>
  <w:style w:type="paragraph" w:customStyle="1" w:styleId="90">
    <w:name w:val="表头"/>
    <w:basedOn w:val="1"/>
    <w:link w:val="91"/>
    <w:qFormat/>
    <w:uiPriority w:val="0"/>
    <w:pPr>
      <w:spacing w:line="360" w:lineRule="auto"/>
      <w:jc w:val="center"/>
    </w:pPr>
    <w:rPr>
      <w:rFonts w:ascii="Times New Roman" w:hAnsi="Times New Roman"/>
      <w:b/>
    </w:rPr>
  </w:style>
  <w:style w:type="character" w:customStyle="1" w:styleId="91">
    <w:name w:val="表头 字符"/>
    <w:basedOn w:val="25"/>
    <w:link w:val="90"/>
    <w:qFormat/>
    <w:uiPriority w:val="0"/>
    <w:rPr>
      <w:rFonts w:ascii="Times New Roman" w:hAnsi="Times New Roman" w:eastAsia="宋体" w:cs="Times New Roman"/>
      <w:b/>
      <w:kern w:val="2"/>
      <w:sz w:val="21"/>
      <w:szCs w:val="22"/>
    </w:rPr>
  </w:style>
  <w:style w:type="paragraph" w:customStyle="1" w:styleId="92">
    <w:name w:val="修订3"/>
    <w:hidden/>
    <w:semiHidden/>
    <w:qFormat/>
    <w:uiPriority w:val="99"/>
    <w:rPr>
      <w:rFonts w:ascii="Calibri" w:hAnsi="Calibri" w:eastAsia="宋体" w:cs="Times New Roman"/>
      <w:kern w:val="2"/>
      <w:sz w:val="21"/>
      <w:szCs w:val="22"/>
      <w:lang w:val="en-US" w:eastAsia="zh-CN" w:bidi="ar-SA"/>
    </w:rPr>
  </w:style>
  <w:style w:type="table" w:customStyle="1" w:styleId="93">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94">
    <w:name w:val="尾注文本 字符"/>
    <w:basedOn w:val="25"/>
    <w:link w:val="14"/>
    <w:semiHidden/>
    <w:qFormat/>
    <w:uiPriority w:val="99"/>
    <w:rPr>
      <w:rFonts w:ascii="Calibri" w:hAnsi="Calibri" w:eastAsia="宋体" w:cs="Times New Roman"/>
      <w:kern w:val="2"/>
      <w:sz w:val="21"/>
      <w:szCs w:val="22"/>
    </w:rPr>
  </w:style>
  <w:style w:type="paragraph" w:customStyle="1" w:styleId="95">
    <w:name w:val="TOC 标题51"/>
    <w:basedOn w:val="2"/>
    <w:next w:val="1"/>
    <w:unhideWhenUsed/>
    <w:qFormat/>
    <w:uiPriority w:val="39"/>
    <w:pPr>
      <w:keepNext/>
      <w:keepLines/>
      <w:numPr>
        <w:numId w:val="0"/>
      </w:numPr>
      <w:autoSpaceDE/>
      <w:autoSpaceDN/>
      <w:adjustRightInd/>
      <w:spacing w:before="340" w:after="330" w:line="578" w:lineRule="auto"/>
      <w:jc w:val="both"/>
      <w:outlineLvl w:val="9"/>
    </w:pPr>
    <w:rPr>
      <w:rFonts w:ascii="Calibri" w:hAnsi="Calibri"/>
      <w:b/>
      <w:bCs/>
      <w:kern w:val="44"/>
      <w:sz w:val="44"/>
      <w:szCs w:val="44"/>
    </w:rPr>
  </w:style>
  <w:style w:type="paragraph" w:customStyle="1" w:styleId="96">
    <w:name w:val="修订4"/>
    <w:hidden/>
    <w:unhideWhenUsed/>
    <w:qFormat/>
    <w:uiPriority w:val="99"/>
    <w:rPr>
      <w:rFonts w:ascii="Calibri" w:hAnsi="Calibri" w:eastAsia="宋体" w:cs="Times New Roman"/>
      <w:kern w:val="2"/>
      <w:sz w:val="21"/>
      <w:szCs w:val="22"/>
      <w:lang w:val="en-US" w:eastAsia="zh-CN" w:bidi="ar-SA"/>
    </w:rPr>
  </w:style>
  <w:style w:type="paragraph" w:customStyle="1" w:styleId="97">
    <w:name w:val="修订5"/>
    <w:hidden/>
    <w:unhideWhenUsed/>
    <w:qFormat/>
    <w:uiPriority w:val="99"/>
    <w:rPr>
      <w:rFonts w:ascii="Calibri" w:hAnsi="Calibri" w:eastAsia="宋体" w:cs="Times New Roman"/>
      <w:kern w:val="2"/>
      <w:sz w:val="21"/>
      <w:szCs w:val="22"/>
      <w:lang w:val="en-US" w:eastAsia="zh-CN" w:bidi="ar-SA"/>
    </w:rPr>
  </w:style>
  <w:style w:type="paragraph" w:customStyle="1" w:styleId="98">
    <w:name w:val="Sz大纲3"/>
    <w:basedOn w:val="1"/>
    <w:next w:val="1"/>
    <w:link w:val="99"/>
    <w:qFormat/>
    <w:uiPriority w:val="0"/>
    <w:pPr>
      <w:keepNext/>
      <w:spacing w:beforeLines="50" w:line="360" w:lineRule="auto"/>
      <w:contextualSpacing/>
      <w:outlineLvl w:val="2"/>
    </w:pPr>
    <w:rPr>
      <w:rFonts w:ascii="Times New Roman" w:hAnsi="Times New Roman" w:eastAsia="黑体"/>
      <w:b/>
      <w:kern w:val="0"/>
      <w:szCs w:val="20"/>
    </w:rPr>
  </w:style>
  <w:style w:type="character" w:customStyle="1" w:styleId="99">
    <w:name w:val="Sz大纲3 字符"/>
    <w:basedOn w:val="25"/>
    <w:link w:val="98"/>
    <w:qFormat/>
    <w:uiPriority w:val="0"/>
    <w:rPr>
      <w:rFonts w:eastAsia="黑体"/>
      <w:b/>
      <w:sz w:val="21"/>
    </w:rPr>
  </w:style>
  <w:style w:type="paragraph" w:customStyle="1" w:styleId="100">
    <w:name w:val="表格"/>
    <w:basedOn w:val="1"/>
    <w:link w:val="101"/>
    <w:qFormat/>
    <w:uiPriority w:val="0"/>
    <w:pPr>
      <w:widowControl/>
      <w:jc w:val="center"/>
    </w:pPr>
    <w:rPr>
      <w:rFonts w:asciiTheme="majorEastAsia" w:hAnsiTheme="majorEastAsia" w:eastAsiaTheme="majorEastAsia"/>
      <w:kern w:val="0"/>
      <w:sz w:val="18"/>
      <w:szCs w:val="18"/>
    </w:rPr>
  </w:style>
  <w:style w:type="character" w:customStyle="1" w:styleId="101">
    <w:name w:val="表格 字符"/>
    <w:basedOn w:val="25"/>
    <w:link w:val="100"/>
    <w:qFormat/>
    <w:uiPriority w:val="0"/>
    <w:rPr>
      <w:rFonts w:asciiTheme="majorEastAsia" w:hAnsiTheme="majorEastAsia" w:eastAsiaTheme="majorEastAsia"/>
      <w:sz w:val="18"/>
      <w:szCs w:val="18"/>
    </w:rPr>
  </w:style>
  <w:style w:type="table" w:customStyle="1" w:styleId="102">
    <w:name w:val="样式1"/>
    <w:basedOn w:val="23"/>
    <w:qFormat/>
    <w:uiPriority w:val="99"/>
    <w:tblPr>
      <w:tblBorders>
        <w:top w:val="single" w:color="auto" w:sz="4" w:space="0"/>
        <w:left w:val="single" w:color="auto" w:sz="4" w:space="0"/>
        <w:bottom w:val="single" w:color="auto" w:sz="4" w:space="0"/>
        <w:right w:val="single" w:color="auto" w:sz="4" w:space="0"/>
        <w:insideH w:val="single" w:color="auto" w:sz="8" w:space="0"/>
        <w:insideV w:val="single" w:color="auto" w:sz="8" w:space="0"/>
      </w:tblBorders>
    </w:tblPr>
  </w:style>
  <w:style w:type="paragraph" w:customStyle="1" w:styleId="103">
    <w:name w:val="修订6"/>
    <w:hidden/>
    <w:unhideWhenUsed/>
    <w:qFormat/>
    <w:uiPriority w:val="99"/>
    <w:rPr>
      <w:rFonts w:ascii="Calibri" w:hAnsi="Calibri" w:eastAsia="宋体" w:cs="Times New Roman"/>
      <w:kern w:val="2"/>
      <w:sz w:val="21"/>
      <w:szCs w:val="22"/>
      <w:lang w:val="en-US" w:eastAsia="zh-CN" w:bidi="ar-SA"/>
    </w:rPr>
  </w:style>
  <w:style w:type="paragraph" w:customStyle="1" w:styleId="104">
    <w:name w:val="修订7"/>
    <w:hidden/>
    <w:unhideWhenUsed/>
    <w:qFormat/>
    <w:uiPriority w:val="99"/>
    <w:rPr>
      <w:rFonts w:ascii="Calibri" w:hAnsi="Calibri" w:eastAsia="宋体" w:cs="Times New Roman"/>
      <w:kern w:val="2"/>
      <w:sz w:val="21"/>
      <w:szCs w:val="22"/>
      <w:lang w:val="en-US" w:eastAsia="zh-CN" w:bidi="ar-SA"/>
    </w:rPr>
  </w:style>
  <w:style w:type="paragraph" w:customStyle="1" w:styleId="105">
    <w:name w:val="修订71"/>
    <w:hidden/>
    <w:unhideWhenUsed/>
    <w:qFormat/>
    <w:uiPriority w:val="99"/>
    <w:rPr>
      <w:rFonts w:ascii="Calibri" w:hAnsi="Calibri" w:eastAsia="宋体" w:cs="Times New Roman"/>
      <w:kern w:val="2"/>
      <w:sz w:val="21"/>
      <w:szCs w:val="22"/>
      <w:lang w:val="en-US" w:eastAsia="zh-CN" w:bidi="ar-SA"/>
    </w:rPr>
  </w:style>
  <w:style w:type="paragraph" w:customStyle="1" w:styleId="106">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9.png"/><Relationship Id="rId23" Type="http://schemas.openxmlformats.org/officeDocument/2006/relationships/image" Target="media/image8.png"/><Relationship Id="rId22" Type="http://schemas.openxmlformats.org/officeDocument/2006/relationships/image" Target="media/image7.png"/><Relationship Id="rId21" Type="http://schemas.openxmlformats.org/officeDocument/2006/relationships/image" Target="media/image6.png"/><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hhu</Company>
  <Pages>1</Pages>
  <Words>10479</Words>
  <Characters>59734</Characters>
  <Lines>497</Lines>
  <Paragraphs>140</Paragraphs>
  <TotalTime>100</TotalTime>
  <ScaleCrop>false</ScaleCrop>
  <LinksUpToDate>false</LinksUpToDate>
  <CharactersWithSpaces>70073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2023-12-28T08:42:00Z</dcterms:created>
  <dc:creator>xxyy</dc:creator>
  <cp:lastModifiedBy>唐德华</cp:lastModifiedBy>
  <cp:lastPrinted>2024-04-25T09:03:00Z</cp:lastPrinted>
  <dcterms:modified xsi:type="dcterms:W3CDTF">2024-05-20T14:57:28Z</dcterms:modified>
  <cp:revision>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C20060A329F44C93B4E5FE6C26B18172_13</vt:lpwstr>
  </property>
</Properties>
</file>