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72F9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40" w:lineRule="exact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-4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000000"/>
          <w:spacing w:val="-4"/>
          <w:kern w:val="0"/>
          <w:sz w:val="32"/>
          <w:szCs w:val="32"/>
        </w:rPr>
        <w:t>附件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-4"/>
          <w:kern w:val="0"/>
          <w:sz w:val="32"/>
          <w:szCs w:val="32"/>
        </w:rPr>
        <w:t>1</w:t>
      </w:r>
    </w:p>
    <w:p w14:paraId="58D878C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4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333333"/>
          <w:spacing w:val="8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333333"/>
          <w:spacing w:val="8"/>
          <w:kern w:val="0"/>
          <w:sz w:val="44"/>
          <w:szCs w:val="44"/>
        </w:rPr>
        <w:t>四川省农村住房质量保修书</w:t>
      </w:r>
    </w:p>
    <w:tbl>
      <w:tblPr>
        <w:tblStyle w:val="7"/>
        <w:tblW w:w="9303" w:type="dxa"/>
        <w:jc w:val="center"/>
        <w:tblBorders>
          <w:top w:val="single" w:color="auto" w:sz="10" w:space="0"/>
          <w:left w:val="single" w:color="auto" w:sz="8" w:space="0"/>
          <w:bottom w:val="single" w:color="auto" w:sz="8" w:space="0"/>
          <w:right w:val="single" w:color="auto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3"/>
      </w:tblGrid>
      <w:tr w14:paraId="29A25E1E">
        <w:tblPrEx>
          <w:tblBorders>
            <w:top w:val="single" w:color="auto" w:sz="10" w:space="0"/>
            <w:left w:val="single" w:color="auto" w:sz="8" w:space="0"/>
            <w:bottom w:val="single" w:color="auto" w:sz="8" w:space="0"/>
            <w:right w:val="single" w:color="auto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9" w:hRule="atLeast"/>
          <w:jc w:val="center"/>
        </w:trPr>
        <w:tc>
          <w:tcPr>
            <w:tcW w:w="9303" w:type="dxa"/>
            <w:tcBorders>
              <w:top w:val="single" w:color="auto" w:sz="10" w:space="0"/>
              <w:left w:val="single" w:color="auto" w:sz="8" w:space="0"/>
              <w:bottom w:val="single" w:color="auto" w:sz="8" w:space="0"/>
              <w:right w:val="single" w:color="auto" w:sz="10" w:space="0"/>
            </w:tcBorders>
            <w:noWrap w:val="0"/>
            <w:vAlign w:val="top"/>
          </w:tcPr>
          <w:p w14:paraId="6970A81D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建房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村民（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甲方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en-US" w:bidi="ar-SA"/>
              </w:rPr>
              <w:t xml:space="preserve">    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en-US" w:bidi="ar-SA"/>
              </w:rPr>
              <w:t xml:space="preserve"> </w:t>
            </w:r>
          </w:p>
          <w:p w14:paraId="4FC9ECF6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承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揽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人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（乙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方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en-US" w:bidi="ar-SA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en-US" w:bidi="ar-SA"/>
              </w:rPr>
              <w:t xml:space="preserve">   </w:t>
            </w:r>
          </w:p>
          <w:p w14:paraId="1731D0C2">
            <w:pPr>
              <w:keepNext w:val="0"/>
              <w:keepLines w:val="0"/>
              <w:pageBreakBefore w:val="0"/>
              <w:widowControl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甲乙双方根据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8"/>
                <w:szCs w:val="28"/>
                <w:lang w:eastAsia="en-US"/>
              </w:rPr>
              <w:t>《住房城乡建设部等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8"/>
                <w:szCs w:val="28"/>
                <w:lang w:val="en-US" w:eastAsia="en-US"/>
              </w:rPr>
              <w:t>5部门〈关于加强农村房屋建设管理的指导意见〉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8"/>
                <w:szCs w:val="28"/>
                <w:lang w:eastAsia="en-US"/>
              </w:rPr>
              <w:t>》（建村规〔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8"/>
                <w:szCs w:val="28"/>
                <w:lang w:val="en-US" w:eastAsia="en-US"/>
              </w:rPr>
              <w:t>2024〕4号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8"/>
                <w:szCs w:val="28"/>
                <w:lang w:eastAsia="en-US"/>
              </w:rPr>
              <w:t>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《四川省农村住房建设管理办法》（省政府令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第362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号），经协调一致对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en-US" w:bidi="ar-SA"/>
              </w:rPr>
              <w:t>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zh-CN" w:bidi="ar-SA"/>
              </w:rPr>
              <w:t>合同约定的工程名称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en-US" w:bidi="ar-SA"/>
              </w:rPr>
              <w:t>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签订农村住房质量保修书。</w:t>
            </w:r>
          </w:p>
          <w:p w14:paraId="26390886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一、保修范围及期限</w:t>
            </w:r>
          </w:p>
          <w:p w14:paraId="2DA34F3A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（一）基础设施工程、房屋建筑的地基基础工程和主体结构工程，为设计文件规定的该工程的合理使用年限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shd w:val="clear" w:color="auto" w:fill="auto"/>
                <w:lang w:val="en-US" w:eastAsia="zh-CN" w:bidi="ar-SA"/>
              </w:rPr>
              <w:t>。</w:t>
            </w:r>
          </w:p>
          <w:p w14:paraId="68CD8663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（二）屋面防水工程、有防水要求的卫生间、房间和外墙面的防渗漏，为5年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shd w:val="clear" w:color="auto" w:fill="auto"/>
                <w:lang w:val="en-US" w:eastAsia="zh-CN" w:bidi="ar-SA"/>
              </w:rPr>
              <w:t>。</w:t>
            </w:r>
          </w:p>
          <w:p w14:paraId="1BCE8624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（三）供热与供冷系统，为2个采暖期、供冷期</w:t>
            </w:r>
            <w:r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shd w:val="clear" w:color="auto" w:fill="auto"/>
                <w:lang w:val="en-US" w:eastAsia="zh-CN" w:bidi="ar-SA"/>
              </w:rPr>
              <w:t>。</w:t>
            </w:r>
          </w:p>
          <w:p w14:paraId="199FCA97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（四）电气管线、给排水管道、设备安装和装修工程，为2年。</w:t>
            </w:r>
          </w:p>
          <w:p w14:paraId="450E37C1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aps w:val="0"/>
                <w:snapToGrid w:val="0"/>
                <w:color w:val="000000"/>
                <w:spacing w:val="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建设工程的保修期，自竣工验收合格之日起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计算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zh-CN" w:bidi="ar-SA"/>
              </w:rPr>
              <w:t>；建房未经竣工验收，甲方擅自使用的，保修期自其实际占有之日起算。</w:t>
            </w:r>
          </w:p>
          <w:p w14:paraId="0FEDB7BD">
            <w:pPr>
              <w:keepNext w:val="0"/>
              <w:keepLines w:val="0"/>
              <w:pageBreakBefore w:val="0"/>
              <w:widowControl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五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）其他项目及保修期限约定如下：</w:t>
            </w:r>
          </w:p>
          <w:p w14:paraId="55761C2F">
            <w:pPr>
              <w:keepNext w:val="0"/>
              <w:keepLines w:val="0"/>
              <w:pageBreakBefore w:val="0"/>
              <w:widowControl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u w:val="single"/>
                <w:lang w:val="en-US" w:eastAsia="en-US" w:bidi="ar-SA"/>
              </w:rPr>
              <w:tab/>
            </w:r>
          </w:p>
          <w:p w14:paraId="3DA07F45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二、质量保修责任</w:t>
            </w:r>
          </w:p>
          <w:p w14:paraId="7EE24DD1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zh-CN" w:bidi="ar-SA"/>
              </w:rPr>
              <w:t>（一）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属于保修范围及期限的项目，乙方应在接到甲方通知7日之内组织维修，乙方没有在约定期限内派人维修的，甲方可委托他人修理。</w:t>
            </w:r>
          </w:p>
          <w:p w14:paraId="36596EC8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zh-CN" w:bidi="ar-SA"/>
              </w:rPr>
              <w:t>（二）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对于涉及结构安全的质量问题，应立即向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zh-CN" w:bidi="ar-SA"/>
              </w:rPr>
              <w:t>农村住房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所在地乡镇人民政府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zh-CN" w:bidi="ar-SA"/>
              </w:rPr>
              <w:t>报备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，采取安全防范措施，由原设计单位或具有相应资质等级的设计单位出具保修方案，承揽人实施保修。</w:t>
            </w:r>
          </w:p>
          <w:p w14:paraId="6CDCAD3F"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tabs>
                <w:tab w:val="left" w:pos="9005"/>
              </w:tabs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zh-CN" w:bidi="ar-SA"/>
              </w:rPr>
              <w:t>（三）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shd w:val="clear" w:color="auto" w:fill="auto"/>
                <w:lang w:val="en-US" w:eastAsia="en-US" w:bidi="ar-SA"/>
              </w:rPr>
              <w:t>质量保修完成后，需经甲方组织验收。</w:t>
            </w:r>
          </w:p>
          <w:p w14:paraId="77783152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三、保修费用</w:t>
            </w:r>
          </w:p>
          <w:p w14:paraId="62773625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保修费用由造成质量缺陷的责任方承担。</w:t>
            </w:r>
          </w:p>
          <w:p w14:paraId="52468AA9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四、其他</w:t>
            </w:r>
          </w:p>
          <w:p w14:paraId="29069A9A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本质量保修书，由建房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村民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、承揽人在竣工验收之前共同签署，有效期限至保修期满。</w:t>
            </w:r>
          </w:p>
          <w:p w14:paraId="37092CC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rPr>
                <w:rFonts w:hint="default" w:ascii="Times New Roman" w:hAnsi="Times New Roman" w:eastAsia="仿宋" w:cs="Times New Roman"/>
              </w:rPr>
            </w:pPr>
          </w:p>
          <w:p w14:paraId="6D583FDC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right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  <w:p w14:paraId="2C39D63B">
            <w:pPr>
              <w:pStyle w:val="2"/>
              <w:rPr>
                <w:rFonts w:hint="default"/>
                <w:lang w:val="en-US" w:eastAsia="en-US"/>
              </w:rPr>
            </w:pPr>
          </w:p>
          <w:p w14:paraId="08E3A6EA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建房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村民（甲方）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 xml:space="preserve">：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 xml:space="preserve">（签字）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 xml:space="preserve"> 承揽人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（乙方）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： （签字或盖章）</w:t>
            </w:r>
          </w:p>
          <w:p w14:paraId="06053800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right="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  <w:p w14:paraId="2385AE6D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560" w:firstLineChars="200"/>
              <w:jc w:val="both"/>
              <w:textAlignment w:val="baseline"/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日期：   年    月    日              年    月     日</w:t>
            </w:r>
          </w:p>
        </w:tc>
      </w:tr>
    </w:tbl>
    <w:p w14:paraId="458D06B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40" w:lineRule="exact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pacing w:val="-4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spacing w:val="-4"/>
          <w:kern w:val="0"/>
          <w:sz w:val="32"/>
          <w:szCs w:val="32"/>
          <w:lang w:eastAsia="en-US"/>
        </w:rPr>
        <w:t>附件</w:t>
      </w:r>
      <w:r>
        <w:rPr>
          <w:rFonts w:hint="default" w:ascii="Times New Roman" w:hAnsi="Times New Roman" w:eastAsia="黑体" w:cs="Times New Roman"/>
          <w:snapToGrid w:val="0"/>
          <w:color w:val="000000"/>
          <w:spacing w:val="-4"/>
          <w:kern w:val="0"/>
          <w:sz w:val="32"/>
          <w:szCs w:val="32"/>
        </w:rPr>
        <w:t>2</w:t>
      </w:r>
    </w:p>
    <w:p w14:paraId="3BEEFB9D">
      <w:pPr>
        <w:spacing w:line="596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四川省农村住房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/>
        </w:rPr>
        <w:t>建设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竣工验收表</w:t>
      </w:r>
    </w:p>
    <w:p w14:paraId="4DF8CB9D">
      <w:pPr>
        <w:pStyle w:val="6"/>
        <w:spacing w:line="200" w:lineRule="exact"/>
        <w:rPr>
          <w:rFonts w:hint="default" w:ascii="Times New Roman" w:hAnsi="Times New Roman" w:eastAsia="仿宋" w:cs="Times New Roman"/>
        </w:rPr>
      </w:pPr>
    </w:p>
    <w:tbl>
      <w:tblPr>
        <w:tblStyle w:val="7"/>
        <w:tblW w:w="9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9"/>
        <w:gridCol w:w="963"/>
        <w:gridCol w:w="516"/>
        <w:gridCol w:w="826"/>
        <w:gridCol w:w="468"/>
        <w:gridCol w:w="487"/>
        <w:gridCol w:w="169"/>
        <w:gridCol w:w="1625"/>
        <w:gridCol w:w="571"/>
        <w:gridCol w:w="528"/>
        <w:gridCol w:w="338"/>
        <w:gridCol w:w="499"/>
        <w:gridCol w:w="445"/>
        <w:gridCol w:w="663"/>
      </w:tblGrid>
      <w:tr w14:paraId="6C7A2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1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C753D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建房村民</w:t>
            </w:r>
          </w:p>
        </w:tc>
        <w:tc>
          <w:tcPr>
            <w:tcW w:w="147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C867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129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AAD07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身份证号</w:t>
            </w:r>
          </w:p>
        </w:tc>
        <w:tc>
          <w:tcPr>
            <w:tcW w:w="2852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8D04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181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35E65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家庭人口数</w:t>
            </w:r>
          </w:p>
        </w:tc>
        <w:tc>
          <w:tcPr>
            <w:tcW w:w="66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3D8E7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</w:tr>
      <w:tr w14:paraId="38F35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11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2E4D9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建房地址</w:t>
            </w:r>
          </w:p>
        </w:tc>
        <w:tc>
          <w:tcPr>
            <w:tcW w:w="8098" w:type="dxa"/>
            <w:gridSpan w:val="1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85929">
            <w:pPr>
              <w:spacing w:line="320" w:lineRule="exact"/>
              <w:ind w:firstLine="420" w:firstLineChars="200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市（州）    县（市、区）    镇（街道、乡）     村（居委会）   组（路）号</w:t>
            </w:r>
          </w:p>
        </w:tc>
      </w:tr>
      <w:tr w14:paraId="2228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7" w:hRule="atLeast"/>
          <w:jc w:val="center"/>
        </w:trPr>
        <w:tc>
          <w:tcPr>
            <w:tcW w:w="11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330DA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结构类型</w:t>
            </w:r>
          </w:p>
        </w:tc>
        <w:tc>
          <w:tcPr>
            <w:tcW w:w="8098" w:type="dxa"/>
            <w:gridSpan w:val="1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3A0ED">
            <w:pPr>
              <w:spacing w:line="400" w:lineRule="exact"/>
              <w:rPr>
                <w:rFonts w:hint="default" w:ascii="Times New Roman" w:hAnsi="Times New Roman" w:eastAsia="仿宋" w:cs="Times New Roman"/>
                <w:color w:val="000000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（单选，以主要结构类型为主）▢砌体结构  ▢框架结构  ▢木结构  ▢装配式钢结构      ▢装配式混凝土结构  ▢其他结构</w:t>
            </w:r>
            <w:r>
              <w:rPr>
                <w:rFonts w:hint="default" w:ascii="Times New Roman" w:hAnsi="Times New Roman" w:eastAsia="仿宋" w:cs="Times New Roman"/>
                <w:color w:val="000000"/>
                <w:szCs w:val="21"/>
                <w:u w:val="single"/>
              </w:rPr>
              <w:t xml:space="preserve">               </w:t>
            </w:r>
          </w:p>
        </w:tc>
      </w:tr>
      <w:tr w14:paraId="08483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  <w:jc w:val="center"/>
        </w:trPr>
        <w:tc>
          <w:tcPr>
            <w:tcW w:w="209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C1EF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农村宅基地批准书编号（或者《建设用地规划许可证》）</w:t>
            </w:r>
          </w:p>
        </w:tc>
        <w:tc>
          <w:tcPr>
            <w:tcW w:w="2466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CC2E8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272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2AC08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乡村建设规划许可证（或者《建设工程规划许可证》）</w:t>
            </w:r>
          </w:p>
        </w:tc>
        <w:tc>
          <w:tcPr>
            <w:tcW w:w="194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51924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</w:tr>
      <w:tr w14:paraId="1F4AD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" w:hRule="atLeast"/>
          <w:jc w:val="center"/>
        </w:trPr>
        <w:tc>
          <w:tcPr>
            <w:tcW w:w="11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52AF6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工程造价</w:t>
            </w:r>
          </w:p>
        </w:tc>
        <w:tc>
          <w:tcPr>
            <w:tcW w:w="147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BCEFA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 xml:space="preserve">     万元</w:t>
            </w:r>
          </w:p>
        </w:tc>
        <w:tc>
          <w:tcPr>
            <w:tcW w:w="178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BDC38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建筑层数</w:t>
            </w:r>
          </w:p>
        </w:tc>
        <w:tc>
          <w:tcPr>
            <w:tcW w:w="179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B68B0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 xml:space="preserve">    层</w:t>
            </w:r>
          </w:p>
        </w:tc>
        <w:tc>
          <w:tcPr>
            <w:tcW w:w="1936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1FB6E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建筑面积</w:t>
            </w:r>
          </w:p>
        </w:tc>
        <w:tc>
          <w:tcPr>
            <w:tcW w:w="110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52898">
            <w:pPr>
              <w:spacing w:line="320" w:lineRule="exact"/>
              <w:ind w:firstLine="210" w:firstLineChars="100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㎡</w:t>
            </w:r>
          </w:p>
        </w:tc>
      </w:tr>
      <w:tr w14:paraId="5A50B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" w:hRule="atLeast"/>
          <w:jc w:val="center"/>
        </w:trPr>
        <w:tc>
          <w:tcPr>
            <w:tcW w:w="11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C44FC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开工日期</w:t>
            </w:r>
          </w:p>
        </w:tc>
        <w:tc>
          <w:tcPr>
            <w:tcW w:w="3260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24821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年  月  日</w:t>
            </w:r>
          </w:p>
        </w:tc>
        <w:tc>
          <w:tcPr>
            <w:tcW w:w="179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41D89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竣工日期</w:t>
            </w:r>
          </w:p>
        </w:tc>
        <w:tc>
          <w:tcPr>
            <w:tcW w:w="3044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DC100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年  月  日</w:t>
            </w:r>
          </w:p>
        </w:tc>
      </w:tr>
      <w:tr w14:paraId="310FD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" w:hRule="atLeast"/>
          <w:jc w:val="center"/>
        </w:trPr>
        <w:tc>
          <w:tcPr>
            <w:tcW w:w="1129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2DCFB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工程竣工验收内容</w:t>
            </w:r>
          </w:p>
        </w:tc>
        <w:tc>
          <w:tcPr>
            <w:tcW w:w="96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C2B82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序号</w:t>
            </w:r>
          </w:p>
        </w:tc>
        <w:tc>
          <w:tcPr>
            <w:tcW w:w="5528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D7115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验收项目</w:t>
            </w:r>
          </w:p>
        </w:tc>
        <w:tc>
          <w:tcPr>
            <w:tcW w:w="160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10C95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验收情况</w:t>
            </w:r>
          </w:p>
        </w:tc>
      </w:tr>
      <w:tr w14:paraId="39661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5510774C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96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9754F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1</w:t>
            </w:r>
          </w:p>
        </w:tc>
        <w:tc>
          <w:tcPr>
            <w:tcW w:w="5528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F3D63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是否已完成施工图设计文件和合同约定的各项内容</w:t>
            </w:r>
          </w:p>
        </w:tc>
        <w:tc>
          <w:tcPr>
            <w:tcW w:w="160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8E6BC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▢是▢否</w:t>
            </w:r>
          </w:p>
        </w:tc>
      </w:tr>
      <w:tr w14:paraId="44606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66F56830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96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8E770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2</w:t>
            </w:r>
          </w:p>
        </w:tc>
        <w:tc>
          <w:tcPr>
            <w:tcW w:w="5528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CA9B1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承揽人对完工农村住房质量自查是否合格</w:t>
            </w:r>
          </w:p>
        </w:tc>
        <w:tc>
          <w:tcPr>
            <w:tcW w:w="160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D2790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▢是▢否</w:t>
            </w:r>
          </w:p>
        </w:tc>
      </w:tr>
      <w:tr w14:paraId="52C1E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6F8ED802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96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E5D2E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3</w:t>
            </w:r>
          </w:p>
        </w:tc>
        <w:tc>
          <w:tcPr>
            <w:tcW w:w="5528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C9CF1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是否有施工记录资料、影像记录等</w:t>
            </w:r>
          </w:p>
        </w:tc>
        <w:tc>
          <w:tcPr>
            <w:tcW w:w="160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5B007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▢是▢否</w:t>
            </w:r>
          </w:p>
        </w:tc>
      </w:tr>
      <w:tr w14:paraId="6DEC6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237495A2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96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E73DB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4</w:t>
            </w:r>
          </w:p>
        </w:tc>
        <w:tc>
          <w:tcPr>
            <w:tcW w:w="5528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01DC6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是否按相关规范要求进行了坡体防护处理（如有坡体防护需求）</w:t>
            </w:r>
          </w:p>
        </w:tc>
        <w:tc>
          <w:tcPr>
            <w:tcW w:w="160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A8E37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▢是▢否</w:t>
            </w:r>
          </w:p>
        </w:tc>
      </w:tr>
      <w:tr w14:paraId="37628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7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0BC38629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96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5C089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5</w:t>
            </w:r>
          </w:p>
        </w:tc>
        <w:tc>
          <w:tcPr>
            <w:tcW w:w="5528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A0D74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是否有建房使用的主要建筑材料（水泥、钢材、承重砌块）、建筑构（配）件和设备的出厂合格证</w:t>
            </w:r>
          </w:p>
        </w:tc>
        <w:tc>
          <w:tcPr>
            <w:tcW w:w="160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19083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▢是▢否</w:t>
            </w:r>
          </w:p>
        </w:tc>
      </w:tr>
      <w:tr w14:paraId="47461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4255ADB4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96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56D33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6</w:t>
            </w:r>
          </w:p>
        </w:tc>
        <w:tc>
          <w:tcPr>
            <w:tcW w:w="5528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02C5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建房村民和承揽人是否已经共同签署《四川省新建农村住房质量保修书》</w:t>
            </w:r>
          </w:p>
        </w:tc>
        <w:tc>
          <w:tcPr>
            <w:tcW w:w="160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36EF7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▢是▢否</w:t>
            </w:r>
          </w:p>
        </w:tc>
      </w:tr>
      <w:tr w14:paraId="1DA2D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1828C424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96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00ACB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7</w:t>
            </w:r>
          </w:p>
        </w:tc>
        <w:tc>
          <w:tcPr>
            <w:tcW w:w="5528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2248A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法律、法规和相关标准、规范、指南规定的其他验收条件是否满足</w:t>
            </w:r>
          </w:p>
        </w:tc>
        <w:tc>
          <w:tcPr>
            <w:tcW w:w="1607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A58BA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▢是▢否</w:t>
            </w:r>
          </w:p>
        </w:tc>
      </w:tr>
      <w:tr w14:paraId="78886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  <w:jc w:val="center"/>
        </w:trPr>
        <w:tc>
          <w:tcPr>
            <w:tcW w:w="1129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3D53A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各方责任主体意见</w:t>
            </w:r>
          </w:p>
        </w:tc>
        <w:tc>
          <w:tcPr>
            <w:tcW w:w="2305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3433E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建房村民</w:t>
            </w:r>
          </w:p>
        </w:tc>
        <w:tc>
          <w:tcPr>
            <w:tcW w:w="5793" w:type="dxa"/>
            <w:gridSpan w:val="10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31D48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签字：                            年  月  日</w:t>
            </w:r>
          </w:p>
        </w:tc>
      </w:tr>
      <w:tr w14:paraId="3FFE1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6ABF0399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2305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E9E0B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承揽人</w:t>
            </w:r>
          </w:p>
        </w:tc>
        <w:tc>
          <w:tcPr>
            <w:tcW w:w="5793" w:type="dxa"/>
            <w:gridSpan w:val="10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A76F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签字（公章）：                    年  月  日</w:t>
            </w:r>
          </w:p>
        </w:tc>
      </w:tr>
      <w:tr w14:paraId="2462B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7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18F17817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2305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7EB1B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勘察、设计、监理方代表（若无，可不填写）</w:t>
            </w:r>
          </w:p>
        </w:tc>
        <w:tc>
          <w:tcPr>
            <w:tcW w:w="5793" w:type="dxa"/>
            <w:gridSpan w:val="10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5E04E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签字：                            年  月  日</w:t>
            </w:r>
          </w:p>
        </w:tc>
      </w:tr>
      <w:tr w14:paraId="6E52B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  <w:jc w:val="center"/>
        </w:trPr>
        <w:tc>
          <w:tcPr>
            <w:tcW w:w="3434" w:type="dxa"/>
            <w:gridSpan w:val="4"/>
            <w:noWrap w:val="0"/>
            <w:vAlign w:val="center"/>
          </w:tcPr>
          <w:p w14:paraId="70273154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村内相关人员（若无，可不填写）</w:t>
            </w:r>
          </w:p>
        </w:tc>
        <w:tc>
          <w:tcPr>
            <w:tcW w:w="5793" w:type="dxa"/>
            <w:gridSpan w:val="10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D68E9">
            <w:pPr>
              <w:spacing w:line="32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签字：                            年  月  日</w:t>
            </w:r>
          </w:p>
        </w:tc>
      </w:tr>
      <w:tr w14:paraId="5E446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6" w:hRule="atLeast"/>
          <w:jc w:val="center"/>
        </w:trPr>
        <w:tc>
          <w:tcPr>
            <w:tcW w:w="3434" w:type="dxa"/>
            <w:gridSpan w:val="4"/>
            <w:noWrap w:val="0"/>
            <w:vAlign w:val="center"/>
          </w:tcPr>
          <w:p w14:paraId="5FD38745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乡镇人民政府验收监管意见</w:t>
            </w:r>
          </w:p>
        </w:tc>
        <w:tc>
          <w:tcPr>
            <w:tcW w:w="5793" w:type="dxa"/>
            <w:gridSpan w:val="10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EA956"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  <w:p w14:paraId="4E0D160F">
            <w:pPr>
              <w:spacing w:line="320" w:lineRule="exac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</w:p>
          <w:p w14:paraId="4203E641">
            <w:pPr>
              <w:spacing w:line="320" w:lineRule="exact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签字（盖章）：                    年  月  日</w:t>
            </w:r>
          </w:p>
        </w:tc>
      </w:tr>
    </w:tbl>
    <w:p w14:paraId="19C2A182">
      <w:pPr>
        <w:rPr>
          <w:rFonts w:hint="default" w:ascii="Times New Roman" w:hAnsi="Times New Roman" w:eastAsia="仿宋" w:cs="Times New Roman"/>
        </w:rPr>
        <w:sectPr>
          <w:footerReference r:id="rId3" w:type="default"/>
          <w:pgSz w:w="11906" w:h="16838"/>
          <w:pgMar w:top="2098" w:right="1474" w:bottom="1984" w:left="1587" w:header="851" w:footer="1417" w:gutter="0"/>
          <w:pgNumType w:fmt="decimal"/>
          <w:cols w:space="720" w:num="1"/>
          <w:rtlGutter w:val="0"/>
          <w:docGrid w:type="lines" w:linePitch="312" w:charSpace="0"/>
        </w:sectPr>
      </w:pPr>
    </w:p>
    <w:p w14:paraId="53A32B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6A909">
    <w:pPr>
      <w:pStyle w:val="5"/>
      <w:jc w:val="center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2596A0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12596A0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726BB33E">
    <w:pPr>
      <w:widowControl/>
      <w:kinsoku w:val="0"/>
      <w:autoSpaceDE w:val="0"/>
      <w:autoSpaceDN w:val="0"/>
      <w:adjustRightInd w:val="0"/>
      <w:snapToGrid w:val="0"/>
      <w:spacing w:line="179" w:lineRule="auto"/>
      <w:ind w:left="4568"/>
      <w:jc w:val="left"/>
      <w:textAlignment w:val="baseline"/>
      <w:rPr>
        <w:rFonts w:ascii="宋体" w:hAnsi="宋体" w:cs="宋体"/>
        <w:snapToGrid w:val="0"/>
        <w:color w:val="000000"/>
        <w:kern w:val="0"/>
        <w:sz w:val="17"/>
        <w:szCs w:val="17"/>
        <w:lang w:eastAsia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578AC"/>
    <w:rsid w:val="4E55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rPr>
      <w:rFonts w:ascii="Times New Roman" w:hAnsi="Times New Roman"/>
      <w:szCs w:val="24"/>
    </w:rPr>
  </w:style>
  <w:style w:type="paragraph" w:styleId="3">
    <w:name w:val="toc 5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4">
    <w:name w:val="Body Text Indent"/>
    <w:basedOn w:val="1"/>
    <w:next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2026-01-19T09:05:00Z</dcterms:created>
  <dc:creator>⌒寻⌒</dc:creator>
  <cp:lastModifiedBy>⌒寻⌒</cp:lastModifiedBy>
  <dcterms:modified xsi:type="dcterms:W3CDTF">2026-01-19T09:06:23Z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CBC74CDFCDE645A18365D2E08DAC2854_11</vt:lpwstr>
  </property>
  <property fmtid="{D5CDD505-2E9C-101B-9397-08002B2CF9AE}" pid="4" name="KSOTemplateDocerSaveRecord">
    <vt:lpwstr>eyJoZGlkIjoiZGU3MGExN2Y1ZDU2OTc2NDQxNGEyZWQyZjAxYjI3NGEiLCJ1c2VySWQiOiIzOTA1OTc5MzYifQ==</vt:lpwstr>
  </property>
</Properties>
</file>