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01096">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4B8ED70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u w:val="none"/>
        </w:rPr>
      </w:pPr>
      <w:r>
        <w:rPr>
          <w:rFonts w:hint="default" w:ascii="Times New Roman" w:hAnsi="Times New Roman" w:eastAsia="方正小标宋简体" w:cs="Times New Roman"/>
          <w:color w:val="auto"/>
          <w:sz w:val="44"/>
          <w:szCs w:val="44"/>
          <w:highlight w:val="none"/>
          <w:u w:val="none"/>
        </w:rPr>
        <w:t>四川省住房和城乡建设厅</w:t>
      </w:r>
    </w:p>
    <w:p w14:paraId="001769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u w:val="none"/>
        </w:rPr>
      </w:pPr>
      <w:bookmarkStart w:id="0" w:name="_GoBack"/>
      <w:r>
        <w:rPr>
          <w:rFonts w:hint="default" w:ascii="Times New Roman" w:hAnsi="Times New Roman" w:eastAsia="方正小标宋简体" w:cs="Times New Roman"/>
          <w:color w:val="auto"/>
          <w:sz w:val="44"/>
          <w:szCs w:val="44"/>
          <w:highlight w:val="none"/>
          <w:u w:val="none"/>
        </w:rPr>
        <w:t>关于加强全省</w:t>
      </w:r>
      <w:r>
        <w:rPr>
          <w:rFonts w:hint="default" w:ascii="Times New Roman" w:hAnsi="Times New Roman" w:eastAsia="方正小标宋简体" w:cs="Times New Roman"/>
          <w:color w:val="auto"/>
          <w:sz w:val="44"/>
          <w:szCs w:val="44"/>
          <w:highlight w:val="none"/>
          <w:u w:val="none"/>
          <w:lang w:val="en-US" w:eastAsia="zh-CN"/>
        </w:rPr>
        <w:t>住房城乡建设</w:t>
      </w:r>
      <w:r>
        <w:rPr>
          <w:rFonts w:hint="default" w:ascii="Times New Roman" w:hAnsi="Times New Roman" w:eastAsia="方正小标宋简体" w:cs="Times New Roman"/>
          <w:color w:val="auto"/>
          <w:sz w:val="44"/>
          <w:szCs w:val="44"/>
          <w:highlight w:val="none"/>
          <w:u w:val="none"/>
        </w:rPr>
        <w:t>行业</w:t>
      </w:r>
      <w:r>
        <w:rPr>
          <w:rFonts w:hint="default" w:ascii="Times New Roman" w:hAnsi="Times New Roman" w:eastAsia="方正小标宋简体" w:cs="Times New Roman"/>
          <w:color w:val="auto"/>
          <w:sz w:val="44"/>
          <w:szCs w:val="44"/>
          <w:highlight w:val="none"/>
          <w:u w:val="none"/>
          <w:lang w:val="en-US" w:eastAsia="zh-CN"/>
        </w:rPr>
        <w:t>专业技术人员职业资格</w:t>
      </w:r>
      <w:r>
        <w:rPr>
          <w:rFonts w:hint="default" w:ascii="Times New Roman" w:hAnsi="Times New Roman" w:eastAsia="方正小标宋简体" w:cs="Times New Roman"/>
          <w:color w:val="auto"/>
          <w:sz w:val="44"/>
          <w:szCs w:val="44"/>
          <w:highlight w:val="none"/>
          <w:u w:val="none"/>
        </w:rPr>
        <w:t>继续教育工作的通知</w:t>
      </w:r>
      <w:bookmarkEnd w:id="0"/>
    </w:p>
    <w:p w14:paraId="79112F12">
      <w:pPr>
        <w:pStyle w:val="12"/>
        <w:jc w:val="center"/>
        <w:rPr>
          <w:rFonts w:hint="default" w:ascii="Times New Roman" w:hAnsi="Times New Roman" w:eastAsia="楷体_GB2312" w:cs="Times New Roman"/>
          <w:b/>
          <w:bCs/>
          <w:color w:val="auto"/>
          <w:highlight w:val="none"/>
        </w:rPr>
      </w:pPr>
      <w:r>
        <w:rPr>
          <w:rFonts w:hint="default" w:ascii="Times New Roman" w:hAnsi="Times New Roman" w:eastAsia="楷体_GB2312" w:cs="Times New Roman"/>
          <w:b/>
          <w:bCs/>
          <w:color w:val="auto"/>
          <w:sz w:val="32"/>
          <w:szCs w:val="32"/>
          <w:highlight w:val="none"/>
        </w:rPr>
        <w:t>（征求意见稿）</w:t>
      </w:r>
    </w:p>
    <w:p w14:paraId="37E125C9">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cs="Times New Roman"/>
          <w:color w:val="auto"/>
          <w:highlight w:val="none"/>
          <w:u w:val="none"/>
        </w:rPr>
      </w:pPr>
    </w:p>
    <w:p w14:paraId="26557CA2">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各市（州）住房城乡建设行政主管部门，有关单位：</w:t>
      </w:r>
    </w:p>
    <w:p w14:paraId="1D811E5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为</w:t>
      </w:r>
      <w:r>
        <w:rPr>
          <w:rFonts w:hint="default" w:ascii="Times New Roman" w:hAnsi="Times New Roman" w:eastAsia="仿宋" w:cs="Times New Roman"/>
          <w:color w:val="auto"/>
          <w:sz w:val="32"/>
          <w:szCs w:val="32"/>
          <w:highlight w:val="none"/>
          <w:u w:val="none"/>
        </w:rPr>
        <w:t>进一步</w:t>
      </w:r>
      <w:r>
        <w:rPr>
          <w:rFonts w:hint="default" w:ascii="Times New Roman" w:hAnsi="Times New Roman" w:eastAsia="仿宋" w:cs="Times New Roman"/>
          <w:color w:val="auto"/>
          <w:sz w:val="32"/>
          <w:szCs w:val="32"/>
          <w:highlight w:val="none"/>
          <w:u w:val="none"/>
          <w:lang w:val="en-US" w:eastAsia="zh-CN"/>
        </w:rPr>
        <w:t>规范</w:t>
      </w:r>
      <w:r>
        <w:rPr>
          <w:rFonts w:hint="default" w:ascii="Times New Roman" w:hAnsi="Times New Roman" w:eastAsia="仿宋" w:cs="Times New Roman"/>
          <w:color w:val="auto"/>
          <w:sz w:val="32"/>
          <w:szCs w:val="32"/>
          <w:highlight w:val="none"/>
          <w:u w:val="none"/>
        </w:rPr>
        <w:t>我省</w:t>
      </w:r>
      <w:r>
        <w:rPr>
          <w:rFonts w:hint="default" w:ascii="Times New Roman" w:hAnsi="Times New Roman" w:eastAsia="仿宋" w:cs="Times New Roman"/>
          <w:color w:val="auto"/>
          <w:sz w:val="32"/>
          <w:szCs w:val="32"/>
          <w:highlight w:val="none"/>
          <w:u w:val="none"/>
          <w:lang w:val="en-US" w:eastAsia="zh-CN"/>
        </w:rPr>
        <w:t>住房城乡建设</w:t>
      </w:r>
      <w:r>
        <w:rPr>
          <w:rFonts w:hint="default" w:ascii="Times New Roman" w:hAnsi="Times New Roman" w:eastAsia="仿宋" w:cs="Times New Roman"/>
          <w:color w:val="auto"/>
          <w:sz w:val="32"/>
          <w:szCs w:val="32"/>
          <w:highlight w:val="none"/>
          <w:u w:val="none"/>
        </w:rPr>
        <w:t>行业</w:t>
      </w:r>
      <w:r>
        <w:rPr>
          <w:rFonts w:hint="default" w:ascii="Times New Roman" w:hAnsi="Times New Roman" w:eastAsia="仿宋" w:cs="Times New Roman"/>
          <w:color w:val="auto"/>
          <w:sz w:val="32"/>
          <w:szCs w:val="32"/>
          <w:highlight w:val="none"/>
          <w:u w:val="none"/>
          <w:lang w:val="en-US" w:eastAsia="zh-CN"/>
        </w:rPr>
        <w:t>专业技术人员职业资格</w:t>
      </w:r>
      <w:r>
        <w:rPr>
          <w:rFonts w:hint="default" w:ascii="Times New Roman" w:hAnsi="Times New Roman" w:eastAsia="仿宋" w:cs="Times New Roman"/>
          <w:color w:val="auto"/>
          <w:sz w:val="32"/>
          <w:szCs w:val="32"/>
          <w:highlight w:val="none"/>
          <w:u w:val="none"/>
        </w:rPr>
        <w:t>继续教育工作，</w:t>
      </w:r>
      <w:r>
        <w:rPr>
          <w:rFonts w:hint="default" w:ascii="Times New Roman" w:hAnsi="Times New Roman" w:eastAsia="仿宋" w:cs="Times New Roman"/>
          <w:color w:val="auto"/>
          <w:sz w:val="32"/>
          <w:szCs w:val="32"/>
          <w:highlight w:val="none"/>
          <w:u w:val="none"/>
          <w:lang w:val="en-US" w:eastAsia="zh-CN"/>
        </w:rPr>
        <w:t>提高行业从业人员专业</w:t>
      </w:r>
      <w:r>
        <w:rPr>
          <w:rFonts w:hint="default" w:ascii="Times New Roman" w:hAnsi="Times New Roman" w:eastAsia="仿宋" w:cs="Times New Roman"/>
          <w:color w:val="auto"/>
          <w:sz w:val="32"/>
          <w:szCs w:val="32"/>
          <w:highlight w:val="none"/>
          <w:u w:val="none"/>
        </w:rPr>
        <w:t>水平和综合素质</w:t>
      </w:r>
      <w:r>
        <w:rPr>
          <w:rFonts w:hint="default" w:ascii="Times New Roman" w:hAnsi="Times New Roman" w:eastAsia="仿宋" w:cs="Times New Roman"/>
          <w:color w:val="auto"/>
          <w:sz w:val="32"/>
          <w:szCs w:val="32"/>
          <w:highlight w:val="none"/>
          <w:u w:val="none"/>
          <w:lang w:val="en-US" w:eastAsia="zh-CN"/>
        </w:rPr>
        <w:t>，</w:t>
      </w:r>
      <w:r>
        <w:rPr>
          <w:rFonts w:hint="default" w:ascii="Times New Roman" w:hAnsi="Times New Roman" w:eastAsia="仿宋" w:cs="Times New Roman"/>
          <w:color w:val="auto"/>
          <w:sz w:val="32"/>
          <w:szCs w:val="32"/>
          <w:highlight w:val="none"/>
          <w:u w:val="none"/>
        </w:rPr>
        <w:t>根据《专业技术人员继续教育规定》（</w:t>
      </w:r>
      <w:r>
        <w:rPr>
          <w:rFonts w:hint="default" w:ascii="Times New Roman" w:hAnsi="Times New Roman" w:eastAsia="仿宋" w:cs="Times New Roman"/>
          <w:color w:val="auto"/>
          <w:sz w:val="32"/>
          <w:szCs w:val="32"/>
          <w:highlight w:val="none"/>
          <w:u w:val="none"/>
          <w:lang w:val="en-US" w:eastAsia="zh-CN"/>
        </w:rPr>
        <w:t>人力资源社会保障部令第25号</w:t>
      </w:r>
      <w:r>
        <w:rPr>
          <w:rFonts w:hint="default" w:ascii="Times New Roman" w:hAnsi="Times New Roman" w:eastAsia="仿宋" w:cs="Times New Roman"/>
          <w:color w:val="auto"/>
          <w:sz w:val="32"/>
          <w:szCs w:val="32"/>
          <w:highlight w:val="none"/>
          <w:u w:val="none"/>
        </w:rPr>
        <w:t>）</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四川省住房城乡建设人才发展规划（2022-2025年）》和</w:t>
      </w:r>
      <w:r>
        <w:rPr>
          <w:rFonts w:hint="default" w:ascii="Times New Roman" w:hAnsi="Times New Roman" w:eastAsia="仿宋" w:cs="Times New Roman"/>
          <w:color w:val="auto"/>
          <w:sz w:val="32"/>
          <w:szCs w:val="32"/>
          <w:highlight w:val="none"/>
          <w:u w:val="none"/>
        </w:rPr>
        <w:t>相关</w:t>
      </w:r>
      <w:r>
        <w:rPr>
          <w:rFonts w:hint="default" w:ascii="Times New Roman" w:hAnsi="Times New Roman" w:eastAsia="仿宋" w:cs="Times New Roman"/>
          <w:color w:val="auto"/>
          <w:sz w:val="32"/>
          <w:szCs w:val="32"/>
          <w:highlight w:val="none"/>
          <w:u w:val="none"/>
          <w:lang w:eastAsia="zh-CN"/>
        </w:rPr>
        <w:t>职</w:t>
      </w:r>
      <w:r>
        <w:rPr>
          <w:rFonts w:hint="default" w:ascii="Times New Roman" w:hAnsi="Times New Roman" w:eastAsia="仿宋" w:cs="Times New Roman"/>
          <w:color w:val="auto"/>
          <w:sz w:val="32"/>
          <w:szCs w:val="32"/>
          <w:highlight w:val="none"/>
          <w:u w:val="none"/>
        </w:rPr>
        <w:t>业</w:t>
      </w:r>
      <w:r>
        <w:rPr>
          <w:rFonts w:hint="default" w:ascii="Times New Roman" w:hAnsi="Times New Roman" w:eastAsia="仿宋" w:cs="Times New Roman"/>
          <w:color w:val="auto"/>
          <w:sz w:val="32"/>
          <w:szCs w:val="32"/>
          <w:highlight w:val="none"/>
          <w:u w:val="none"/>
          <w:lang w:val="en-US" w:eastAsia="zh-CN"/>
        </w:rPr>
        <w:t>资格</w:t>
      </w:r>
      <w:r>
        <w:rPr>
          <w:rFonts w:hint="default" w:ascii="Times New Roman" w:hAnsi="Times New Roman" w:eastAsia="仿宋" w:cs="Times New Roman"/>
          <w:color w:val="auto"/>
          <w:sz w:val="32"/>
          <w:szCs w:val="32"/>
          <w:highlight w:val="none"/>
          <w:u w:val="none"/>
        </w:rPr>
        <w:t>注册管理规定，现就加强全省</w:t>
      </w:r>
      <w:r>
        <w:rPr>
          <w:rFonts w:hint="default" w:ascii="Times New Roman" w:hAnsi="Times New Roman" w:eastAsia="仿宋" w:cs="Times New Roman"/>
          <w:color w:val="auto"/>
          <w:sz w:val="32"/>
          <w:szCs w:val="32"/>
          <w:highlight w:val="none"/>
          <w:u w:val="none"/>
          <w:lang w:val="en-US" w:eastAsia="zh-CN"/>
        </w:rPr>
        <w:t>住房城乡建设</w:t>
      </w:r>
      <w:r>
        <w:rPr>
          <w:rFonts w:hint="default" w:ascii="Times New Roman" w:hAnsi="Times New Roman" w:eastAsia="仿宋" w:cs="Times New Roman"/>
          <w:color w:val="auto"/>
          <w:sz w:val="32"/>
          <w:szCs w:val="32"/>
          <w:highlight w:val="none"/>
          <w:u w:val="none"/>
        </w:rPr>
        <w:t>行业</w:t>
      </w:r>
      <w:r>
        <w:rPr>
          <w:rFonts w:hint="default" w:ascii="Times New Roman" w:hAnsi="Times New Roman" w:eastAsia="仿宋" w:cs="Times New Roman"/>
          <w:color w:val="auto"/>
          <w:sz w:val="32"/>
          <w:szCs w:val="32"/>
          <w:highlight w:val="none"/>
          <w:u w:val="none"/>
          <w:lang w:val="en-US" w:eastAsia="zh-CN"/>
        </w:rPr>
        <w:t>专业技术人员职业资格</w:t>
      </w:r>
      <w:r>
        <w:rPr>
          <w:rFonts w:hint="default" w:ascii="Times New Roman" w:hAnsi="Times New Roman" w:eastAsia="仿宋" w:cs="Times New Roman"/>
          <w:color w:val="auto"/>
          <w:sz w:val="32"/>
          <w:szCs w:val="32"/>
          <w:highlight w:val="none"/>
          <w:u w:val="none"/>
        </w:rPr>
        <w:t>继续教育工作有关事项通知如下：</w:t>
      </w:r>
    </w:p>
    <w:p w14:paraId="17CF95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一、</w:t>
      </w:r>
      <w:r>
        <w:rPr>
          <w:rFonts w:hint="default" w:ascii="Times New Roman" w:hAnsi="Times New Roman" w:eastAsia="黑体" w:cs="Times New Roman"/>
          <w:color w:val="auto"/>
          <w:sz w:val="32"/>
          <w:szCs w:val="32"/>
          <w:highlight w:val="none"/>
          <w:u w:val="none"/>
          <w:lang w:val="en-US" w:eastAsia="zh-CN"/>
        </w:rPr>
        <w:t>组织管理</w:t>
      </w:r>
    </w:p>
    <w:p w14:paraId="0F6D4D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lang w:eastAsia="zh-CN"/>
        </w:rPr>
      </w:pPr>
      <w:r>
        <w:rPr>
          <w:rFonts w:hint="default" w:ascii="Times New Roman" w:hAnsi="Times New Roman" w:eastAsia="仿宋" w:cs="Times New Roman"/>
          <w:color w:val="auto"/>
          <w:sz w:val="32"/>
          <w:szCs w:val="32"/>
          <w:highlight w:val="none"/>
          <w:u w:val="none"/>
          <w:lang w:val="en-US" w:eastAsia="zh-CN"/>
        </w:rPr>
        <w:t>省</w:t>
      </w:r>
      <w:r>
        <w:rPr>
          <w:rFonts w:hint="default" w:ascii="Times New Roman" w:hAnsi="Times New Roman" w:eastAsia="仿宋" w:cs="Times New Roman"/>
          <w:color w:val="auto"/>
          <w:sz w:val="32"/>
          <w:szCs w:val="32"/>
          <w:highlight w:val="none"/>
          <w:u w:val="none"/>
        </w:rPr>
        <w:t>住房城乡建设</w:t>
      </w:r>
      <w:r>
        <w:rPr>
          <w:rFonts w:hint="default" w:ascii="Times New Roman" w:hAnsi="Times New Roman" w:eastAsia="仿宋" w:cs="Times New Roman"/>
          <w:color w:val="auto"/>
          <w:sz w:val="32"/>
          <w:szCs w:val="32"/>
          <w:highlight w:val="none"/>
          <w:u w:val="none"/>
          <w:lang w:val="en-US" w:eastAsia="zh-CN"/>
        </w:rPr>
        <w:t>厅负责全省住房城乡建设行业专业技术人员职业资格继续教育工作政策制定、统筹协调、监督管理</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省岗培注册中心</w:t>
      </w:r>
      <w:r>
        <w:rPr>
          <w:rFonts w:hint="default" w:ascii="Times New Roman" w:hAnsi="Times New Roman" w:eastAsia="仿宋" w:cs="Times New Roman"/>
          <w:color w:val="auto"/>
          <w:sz w:val="32"/>
          <w:szCs w:val="32"/>
          <w:highlight w:val="none"/>
          <w:u w:val="none"/>
          <w:lang w:val="en-US" w:eastAsia="zh-CN"/>
        </w:rPr>
        <w:t>承担</w:t>
      </w:r>
      <w:r>
        <w:rPr>
          <w:rFonts w:hint="default" w:ascii="Times New Roman" w:hAnsi="Times New Roman" w:eastAsia="仿宋" w:cs="Times New Roman"/>
          <w:color w:val="auto"/>
          <w:sz w:val="32"/>
          <w:szCs w:val="32"/>
          <w:highlight w:val="none"/>
          <w:u w:val="none"/>
        </w:rPr>
        <w:t>继续教育</w:t>
      </w:r>
      <w:r>
        <w:rPr>
          <w:rFonts w:hint="default" w:ascii="Times New Roman" w:hAnsi="Times New Roman" w:eastAsia="仿宋" w:cs="Times New Roman"/>
          <w:color w:val="auto"/>
          <w:sz w:val="32"/>
          <w:szCs w:val="32"/>
          <w:highlight w:val="none"/>
          <w:u w:val="none"/>
          <w:lang w:val="en-US" w:eastAsia="zh-CN"/>
        </w:rPr>
        <w:t>指导服务、信息化建设</w:t>
      </w:r>
      <w:r>
        <w:rPr>
          <w:rFonts w:hint="default" w:ascii="Times New Roman" w:hAnsi="Times New Roman" w:eastAsia="仿宋" w:cs="Times New Roman"/>
          <w:color w:val="auto"/>
          <w:sz w:val="32"/>
          <w:szCs w:val="32"/>
          <w:highlight w:val="none"/>
          <w:u w:val="none"/>
        </w:rPr>
        <w:t>、资源</w:t>
      </w:r>
      <w:r>
        <w:rPr>
          <w:rFonts w:hint="default" w:ascii="Times New Roman" w:hAnsi="Times New Roman" w:eastAsia="仿宋" w:cs="Times New Roman"/>
          <w:color w:val="auto"/>
          <w:sz w:val="32"/>
          <w:szCs w:val="32"/>
          <w:highlight w:val="none"/>
          <w:u w:val="none"/>
          <w:lang w:val="en-US" w:eastAsia="zh-CN"/>
        </w:rPr>
        <w:t>管理</w:t>
      </w:r>
      <w:r>
        <w:rPr>
          <w:rFonts w:hint="default" w:ascii="Times New Roman" w:hAnsi="Times New Roman" w:eastAsia="仿宋" w:cs="Times New Roman"/>
          <w:color w:val="auto"/>
          <w:sz w:val="32"/>
          <w:szCs w:val="32"/>
          <w:highlight w:val="none"/>
          <w:u w:val="none"/>
        </w:rPr>
        <w:t>等</w:t>
      </w:r>
      <w:r>
        <w:rPr>
          <w:rFonts w:hint="default" w:ascii="Times New Roman" w:hAnsi="Times New Roman" w:eastAsia="仿宋" w:cs="Times New Roman"/>
          <w:color w:val="auto"/>
          <w:sz w:val="32"/>
          <w:szCs w:val="32"/>
          <w:highlight w:val="none"/>
          <w:u w:val="none"/>
          <w:lang w:val="en-US" w:eastAsia="zh-CN"/>
        </w:rPr>
        <w:t>事务性</w:t>
      </w:r>
      <w:r>
        <w:rPr>
          <w:rFonts w:hint="default" w:ascii="Times New Roman" w:hAnsi="Times New Roman" w:eastAsia="仿宋" w:cs="Times New Roman"/>
          <w:color w:val="auto"/>
          <w:sz w:val="32"/>
          <w:szCs w:val="32"/>
          <w:highlight w:val="none"/>
          <w:u w:val="none"/>
        </w:rPr>
        <w:t>工作</w:t>
      </w:r>
      <w:r>
        <w:rPr>
          <w:rFonts w:hint="default" w:ascii="Times New Roman" w:hAnsi="Times New Roman" w:eastAsia="仿宋" w:cs="Times New Roman"/>
          <w:color w:val="auto"/>
          <w:sz w:val="32"/>
          <w:szCs w:val="32"/>
          <w:highlight w:val="none"/>
          <w:u w:val="none"/>
          <w:lang w:eastAsia="zh-CN"/>
        </w:rPr>
        <w:t>。</w:t>
      </w:r>
    </w:p>
    <w:p w14:paraId="0510A6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实施继续教育工作的</w:t>
      </w:r>
      <w:r>
        <w:rPr>
          <w:rFonts w:hint="default" w:ascii="Times New Roman" w:hAnsi="Times New Roman" w:eastAsia="仿宋" w:cs="Times New Roman"/>
          <w:color w:val="auto"/>
          <w:sz w:val="32"/>
          <w:szCs w:val="32"/>
          <w:highlight w:val="none"/>
          <w:u w:val="none"/>
        </w:rPr>
        <w:t>单位要</w:t>
      </w:r>
      <w:r>
        <w:rPr>
          <w:rFonts w:hint="default" w:ascii="Times New Roman" w:hAnsi="Times New Roman" w:eastAsia="仿宋" w:cs="Times New Roman"/>
          <w:color w:val="auto"/>
          <w:sz w:val="32"/>
          <w:szCs w:val="32"/>
          <w:highlight w:val="none"/>
          <w:u w:val="none"/>
          <w:lang w:val="en-US" w:eastAsia="zh-CN"/>
        </w:rPr>
        <w:t>建立完善培训管理制度，</w:t>
      </w:r>
      <w:r>
        <w:rPr>
          <w:rFonts w:hint="default" w:ascii="Times New Roman" w:hAnsi="Times New Roman" w:eastAsia="仿宋" w:cs="Times New Roman"/>
          <w:color w:val="auto"/>
          <w:sz w:val="32"/>
          <w:szCs w:val="32"/>
          <w:highlight w:val="none"/>
          <w:u w:val="none"/>
        </w:rPr>
        <w:t>配齐配强师资力量，提高服务水平</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自觉接受</w:t>
      </w:r>
      <w:r>
        <w:rPr>
          <w:rFonts w:hint="default" w:ascii="Times New Roman" w:hAnsi="Times New Roman" w:eastAsia="仿宋" w:cs="Times New Roman"/>
          <w:color w:val="auto"/>
          <w:sz w:val="32"/>
          <w:szCs w:val="32"/>
          <w:highlight w:val="none"/>
          <w:u w:val="none"/>
          <w:lang w:val="en-US" w:eastAsia="zh-CN"/>
        </w:rPr>
        <w:t>各级住房城乡建设行政主管部门监督指导，确保继续教育质量。</w:t>
      </w:r>
    </w:p>
    <w:p w14:paraId="50A047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二、对象内容</w:t>
      </w:r>
    </w:p>
    <w:p w14:paraId="1888F6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kern w:val="0"/>
          <w:sz w:val="32"/>
          <w:szCs w:val="32"/>
          <w:highlight w:val="none"/>
          <w:u w:val="none"/>
          <w:shd w:val="clear" w:color="auto" w:fill="FFFFFF"/>
          <w:lang w:val="en-US" w:eastAsia="zh-CN"/>
        </w:rPr>
      </w:pPr>
      <w:r>
        <w:rPr>
          <w:rFonts w:hint="default" w:ascii="Times New Roman" w:hAnsi="Times New Roman" w:eastAsia="仿宋" w:cs="Times New Roman"/>
          <w:color w:val="auto"/>
          <w:sz w:val="32"/>
          <w:szCs w:val="32"/>
          <w:highlight w:val="none"/>
          <w:u w:val="none"/>
          <w:lang w:val="en-US" w:eastAsia="zh-CN"/>
        </w:rPr>
        <w:t>具有</w:t>
      </w:r>
      <w:r>
        <w:rPr>
          <w:rFonts w:hint="default" w:ascii="Times New Roman" w:hAnsi="Times New Roman" w:eastAsia="仿宋" w:cs="Times New Roman"/>
          <w:color w:val="auto"/>
          <w:sz w:val="32"/>
          <w:szCs w:val="32"/>
          <w:highlight w:val="none"/>
          <w:u w:val="none"/>
        </w:rPr>
        <w:t>注册建造师、注册造价工程师、注册建筑师、勘察设计注册工程师、注册监理工程师</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房地产估价师</w:t>
      </w:r>
      <w:r>
        <w:rPr>
          <w:rFonts w:hint="default" w:ascii="Times New Roman" w:hAnsi="Times New Roman" w:eastAsia="仿宋" w:cs="Times New Roman"/>
          <w:color w:val="auto"/>
          <w:sz w:val="32"/>
          <w:szCs w:val="32"/>
          <w:highlight w:val="none"/>
          <w:u w:val="none"/>
        </w:rPr>
        <w:t>等</w:t>
      </w:r>
      <w:r>
        <w:rPr>
          <w:rFonts w:hint="default" w:ascii="Times New Roman" w:hAnsi="Times New Roman" w:eastAsia="仿宋" w:cs="Times New Roman"/>
          <w:color w:val="auto"/>
          <w:sz w:val="32"/>
          <w:szCs w:val="32"/>
          <w:highlight w:val="none"/>
          <w:u w:val="none"/>
          <w:lang w:val="en-US" w:eastAsia="zh-CN"/>
        </w:rPr>
        <w:t>职业资格的</w:t>
      </w:r>
      <w:r>
        <w:rPr>
          <w:rFonts w:hint="default" w:ascii="Times New Roman" w:hAnsi="Times New Roman" w:eastAsia="仿宋" w:cs="Times New Roman"/>
          <w:color w:val="auto"/>
          <w:sz w:val="32"/>
          <w:szCs w:val="32"/>
          <w:highlight w:val="none"/>
          <w:u w:val="none"/>
        </w:rPr>
        <w:t>人员，</w:t>
      </w:r>
      <w:r>
        <w:rPr>
          <w:rFonts w:hint="default" w:ascii="Times New Roman" w:hAnsi="Times New Roman" w:eastAsia="仿宋" w:cs="Times New Roman"/>
          <w:color w:val="auto"/>
          <w:sz w:val="32"/>
          <w:szCs w:val="32"/>
          <w:highlight w:val="none"/>
          <w:u w:val="none"/>
          <w:lang w:val="en-US" w:eastAsia="zh-CN"/>
        </w:rPr>
        <w:t>应</w:t>
      </w:r>
      <w:r>
        <w:rPr>
          <w:rFonts w:hint="default" w:ascii="Times New Roman" w:hAnsi="Times New Roman" w:eastAsia="仿宋" w:cs="Times New Roman"/>
          <w:color w:val="auto"/>
          <w:kern w:val="0"/>
          <w:sz w:val="32"/>
          <w:szCs w:val="32"/>
          <w:highlight w:val="none"/>
          <w:u w:val="none"/>
          <w:shd w:val="clear" w:color="auto" w:fill="FFFFFF"/>
          <w:lang w:val="en-US" w:eastAsia="zh-CN"/>
        </w:rPr>
        <w:t>按照相关注册</w:t>
      </w:r>
      <w:r>
        <w:rPr>
          <w:rFonts w:hint="default" w:ascii="Times New Roman" w:hAnsi="Times New Roman" w:eastAsia="仿宋" w:cs="Times New Roman"/>
          <w:color w:val="auto"/>
          <w:sz w:val="32"/>
          <w:szCs w:val="32"/>
          <w:highlight w:val="none"/>
          <w:u w:val="none"/>
        </w:rPr>
        <w:t>管理规定等</w:t>
      </w:r>
      <w:r>
        <w:rPr>
          <w:rFonts w:hint="default" w:ascii="Times New Roman" w:hAnsi="Times New Roman" w:eastAsia="仿宋" w:cs="Times New Roman"/>
          <w:color w:val="auto"/>
          <w:sz w:val="32"/>
          <w:szCs w:val="32"/>
          <w:highlight w:val="none"/>
          <w:u w:val="none"/>
          <w:lang w:val="en-US" w:eastAsia="zh-CN"/>
        </w:rPr>
        <w:t>要求参加</w:t>
      </w:r>
      <w:r>
        <w:rPr>
          <w:rFonts w:hint="default" w:ascii="Times New Roman" w:hAnsi="Times New Roman" w:eastAsia="仿宋" w:cs="Times New Roman"/>
          <w:color w:val="auto"/>
          <w:sz w:val="32"/>
          <w:szCs w:val="32"/>
          <w:highlight w:val="none"/>
          <w:u w:val="none"/>
        </w:rPr>
        <w:t>继续教育</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完成相应课程学习。</w:t>
      </w:r>
    </w:p>
    <w:p w14:paraId="40230EF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继续教育分为必修课和选修课</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课程</w:t>
      </w:r>
      <w:r>
        <w:rPr>
          <w:rFonts w:hint="default" w:ascii="Times New Roman" w:hAnsi="Times New Roman" w:eastAsia="仿宋" w:cs="Times New Roman"/>
          <w:color w:val="auto"/>
          <w:sz w:val="32"/>
          <w:szCs w:val="32"/>
          <w:highlight w:val="none"/>
          <w:u w:val="none"/>
        </w:rPr>
        <w:t>内容应符合相应专业的继续教育大纲要求，主要包括从事专业工作应当掌握的新理论、新知识、新技术、新工艺等专业知识和相关法律法规、典型案例，并将职业道德、质量意识、法律意识、安全意识、环保和健康卫生等要求贯穿继续教育全过程。</w:t>
      </w:r>
    </w:p>
    <w:p w14:paraId="302AE5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三、</w:t>
      </w:r>
      <w:r>
        <w:rPr>
          <w:rFonts w:hint="default" w:ascii="Times New Roman" w:hAnsi="Times New Roman" w:eastAsia="黑体" w:cs="Times New Roman"/>
          <w:color w:val="auto"/>
          <w:sz w:val="32"/>
          <w:szCs w:val="32"/>
          <w:highlight w:val="none"/>
          <w:u w:val="none"/>
          <w:lang w:val="en-US" w:eastAsia="zh-CN"/>
        </w:rPr>
        <w:t>实施方式</w:t>
      </w:r>
    </w:p>
    <w:p w14:paraId="5982A5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lang w:val="en-US" w:eastAsia="zh-CN"/>
        </w:rPr>
        <w:t>省</w:t>
      </w:r>
      <w:r>
        <w:rPr>
          <w:rFonts w:hint="default" w:ascii="Times New Roman" w:hAnsi="Times New Roman" w:eastAsia="仿宋" w:cs="Times New Roman"/>
          <w:color w:val="auto"/>
          <w:sz w:val="32"/>
          <w:szCs w:val="32"/>
          <w:highlight w:val="none"/>
          <w:u w:val="none"/>
        </w:rPr>
        <w:t>住房城乡建设</w:t>
      </w:r>
      <w:r>
        <w:rPr>
          <w:rFonts w:hint="default" w:ascii="Times New Roman" w:hAnsi="Times New Roman" w:eastAsia="仿宋" w:cs="Times New Roman"/>
          <w:color w:val="auto"/>
          <w:sz w:val="32"/>
          <w:szCs w:val="32"/>
          <w:highlight w:val="none"/>
          <w:u w:val="none"/>
          <w:lang w:val="en-US" w:eastAsia="zh-CN"/>
        </w:rPr>
        <w:t>厅依据《</w:t>
      </w:r>
      <w:r>
        <w:rPr>
          <w:rFonts w:hint="default" w:ascii="Times New Roman" w:hAnsi="Times New Roman" w:eastAsia="仿宋" w:cs="Times New Roman"/>
          <w:color w:val="auto"/>
          <w:sz w:val="32"/>
          <w:szCs w:val="32"/>
          <w:highlight w:val="none"/>
          <w:u w:val="none"/>
        </w:rPr>
        <w:t>四川省住建领域专业技术人员职业资格继续教育网络课程资源征集工作指引</w:t>
      </w:r>
      <w:r>
        <w:rPr>
          <w:rFonts w:hint="default" w:ascii="Times New Roman" w:hAnsi="Times New Roman" w:eastAsia="仿宋" w:cs="Times New Roman"/>
          <w:color w:val="auto"/>
          <w:sz w:val="32"/>
          <w:szCs w:val="32"/>
          <w:highlight w:val="none"/>
          <w:u w:val="none"/>
          <w:lang w:val="en-US" w:eastAsia="zh-CN"/>
        </w:rPr>
        <w:t>》（附件），组织开展网络课程资源征集工作，职业资格人员可通过继续教育平台开展继续教育。通过全省</w:t>
      </w:r>
      <w:r>
        <w:rPr>
          <w:rFonts w:hint="default" w:ascii="Times New Roman" w:hAnsi="Times New Roman" w:eastAsia="仿宋" w:cs="Times New Roman"/>
          <w:color w:val="auto"/>
          <w:sz w:val="32"/>
          <w:szCs w:val="32"/>
          <w:highlight w:val="none"/>
          <w:u w:val="none"/>
        </w:rPr>
        <w:t>住房城乡建设</w:t>
      </w:r>
      <w:r>
        <w:rPr>
          <w:rFonts w:hint="default" w:ascii="Times New Roman" w:hAnsi="Times New Roman" w:eastAsia="仿宋" w:cs="Times New Roman"/>
          <w:color w:val="auto"/>
          <w:sz w:val="32"/>
          <w:szCs w:val="32"/>
          <w:highlight w:val="none"/>
          <w:u w:val="none"/>
          <w:lang w:val="en-US" w:eastAsia="zh-CN"/>
        </w:rPr>
        <w:t>领域从业人员</w:t>
      </w:r>
      <w:r>
        <w:rPr>
          <w:rFonts w:hint="default" w:ascii="Times New Roman" w:hAnsi="Times New Roman" w:eastAsia="仿宋" w:cs="Times New Roman"/>
          <w:color w:val="auto"/>
          <w:sz w:val="32"/>
          <w:szCs w:val="32"/>
          <w:highlight w:val="none"/>
          <w:u w:val="none"/>
        </w:rPr>
        <w:t>继续教育平台</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实行</w:t>
      </w:r>
      <w:r>
        <w:rPr>
          <w:rFonts w:hint="default" w:ascii="Times New Roman" w:hAnsi="Times New Roman" w:eastAsia="仿宋" w:cs="Times New Roman"/>
          <w:color w:val="auto"/>
          <w:sz w:val="32"/>
          <w:szCs w:val="32"/>
          <w:highlight w:val="none"/>
          <w:u w:val="none"/>
          <w:lang w:val="en-US" w:eastAsia="zh-CN"/>
        </w:rPr>
        <w:t>继续教育信息</w:t>
      </w:r>
      <w:r>
        <w:rPr>
          <w:rFonts w:hint="default" w:ascii="Times New Roman" w:hAnsi="Times New Roman" w:eastAsia="仿宋" w:cs="Times New Roman"/>
          <w:color w:val="auto"/>
          <w:sz w:val="32"/>
          <w:szCs w:val="32"/>
          <w:highlight w:val="none"/>
          <w:u w:val="none"/>
        </w:rPr>
        <w:t>归口管理</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lang w:val="en-US" w:eastAsia="zh-CN"/>
        </w:rPr>
        <w:t>建立健全行业从业人员继续教育电子档案，推动构建多形式学习成果积累转换机制，畅通培训记录、学习成果、注册数据、执业行为等信息共享应用途径，形成动态管理、分类指导、规范运行、数据集成、多元开放的继续教育管理工作体系。</w:t>
      </w:r>
    </w:p>
    <w:p w14:paraId="647921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w:t>
      </w:r>
      <w:r>
        <w:rPr>
          <w:rFonts w:hint="default" w:ascii="Times New Roman" w:hAnsi="Times New Roman" w:eastAsia="黑体" w:cs="Times New Roman"/>
          <w:color w:val="auto"/>
          <w:sz w:val="32"/>
          <w:szCs w:val="32"/>
          <w:highlight w:val="none"/>
          <w:u w:val="none"/>
          <w:lang w:val="en-US" w:eastAsia="zh-CN"/>
        </w:rPr>
        <w:t>其他事项</w:t>
      </w:r>
    </w:p>
    <w:p w14:paraId="225965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各用人单位要高度重视本单位</w:t>
      </w:r>
      <w:r>
        <w:rPr>
          <w:rFonts w:hint="default" w:ascii="Times New Roman" w:hAnsi="Times New Roman" w:eastAsia="仿宋" w:cs="Times New Roman"/>
          <w:color w:val="auto"/>
          <w:sz w:val="32"/>
          <w:szCs w:val="32"/>
          <w:highlight w:val="none"/>
          <w:u w:val="none"/>
          <w:lang w:val="en-US" w:eastAsia="zh-CN"/>
        </w:rPr>
        <w:t>专业技术人员</w:t>
      </w:r>
      <w:r>
        <w:rPr>
          <w:rFonts w:hint="default" w:ascii="Times New Roman" w:hAnsi="Times New Roman" w:eastAsia="仿宋" w:cs="Times New Roman"/>
          <w:color w:val="auto"/>
          <w:sz w:val="32"/>
          <w:szCs w:val="32"/>
          <w:highlight w:val="none"/>
          <w:u w:val="none"/>
        </w:rPr>
        <w:t>继续教育工作，把继续教育情况作为考核评价、岗位聘用的重要依据，</w:t>
      </w:r>
      <w:r>
        <w:rPr>
          <w:rFonts w:hint="default" w:ascii="Times New Roman" w:hAnsi="Times New Roman" w:eastAsia="仿宋" w:cs="Times New Roman"/>
          <w:color w:val="auto"/>
          <w:sz w:val="32"/>
          <w:szCs w:val="32"/>
          <w:highlight w:val="none"/>
          <w:u w:val="none"/>
          <w:lang w:val="en-US" w:eastAsia="zh-CN"/>
        </w:rPr>
        <w:t>鼓励</w:t>
      </w:r>
      <w:r>
        <w:rPr>
          <w:rFonts w:hint="default" w:ascii="Times New Roman" w:hAnsi="Times New Roman" w:eastAsia="仿宋" w:cs="Times New Roman"/>
          <w:color w:val="auto"/>
          <w:sz w:val="32"/>
          <w:szCs w:val="32"/>
          <w:highlight w:val="none"/>
          <w:u w:val="none"/>
        </w:rPr>
        <w:t>为其提供经费和时间支持。</w:t>
      </w:r>
      <w:r>
        <w:rPr>
          <w:rFonts w:hint="default" w:ascii="Times New Roman" w:hAnsi="Times New Roman" w:eastAsia="仿宋" w:cs="Times New Roman"/>
          <w:color w:val="auto"/>
          <w:sz w:val="32"/>
          <w:szCs w:val="32"/>
          <w:highlight w:val="none"/>
          <w:u w:val="none"/>
          <w:lang w:val="en-US" w:eastAsia="zh-CN"/>
        </w:rPr>
        <w:t>职业资格</w:t>
      </w:r>
      <w:r>
        <w:rPr>
          <w:rFonts w:hint="default" w:ascii="Times New Roman" w:hAnsi="Times New Roman" w:eastAsia="仿宋" w:cs="Times New Roman"/>
          <w:color w:val="auto"/>
          <w:sz w:val="32"/>
          <w:szCs w:val="32"/>
          <w:highlight w:val="none"/>
          <w:u w:val="none"/>
        </w:rPr>
        <w:t>人员要按时参加继续教育，不断更新专业知识，提高职业素养。</w:t>
      </w:r>
    </w:p>
    <w:p w14:paraId="66370C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rPr>
      </w:pPr>
    </w:p>
    <w:p w14:paraId="0BE14496">
      <w:pPr>
        <w:keepNext w:val="0"/>
        <w:keepLines w:val="0"/>
        <w:pageBreakBefore w:val="0"/>
        <w:widowControl w:val="0"/>
        <w:kinsoku/>
        <w:wordWrap/>
        <w:overflowPunct/>
        <w:topLinePunct w:val="0"/>
        <w:autoSpaceDE/>
        <w:autoSpaceDN/>
        <w:bidi w:val="0"/>
        <w:adjustRightInd/>
        <w:snapToGrid/>
        <w:spacing w:line="560" w:lineRule="exact"/>
        <w:ind w:left="958" w:leftChars="304" w:hanging="320" w:hangingChars="1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附件：四川省</w:t>
      </w:r>
      <w:r>
        <w:rPr>
          <w:rFonts w:hint="default" w:ascii="Times New Roman" w:hAnsi="Times New Roman" w:eastAsia="仿宋" w:cs="Times New Roman"/>
          <w:color w:val="auto"/>
          <w:sz w:val="32"/>
          <w:szCs w:val="32"/>
          <w:highlight w:val="none"/>
          <w:u w:val="none"/>
        </w:rPr>
        <w:t>住建领域专业技术人员职业资格继续教育网</w:t>
      </w:r>
    </w:p>
    <w:p w14:paraId="0402F061">
      <w:pPr>
        <w:keepNext w:val="0"/>
        <w:keepLines w:val="0"/>
        <w:pageBreakBefore w:val="0"/>
        <w:widowControl w:val="0"/>
        <w:kinsoku/>
        <w:wordWrap/>
        <w:overflowPunct/>
        <w:topLinePunct w:val="0"/>
        <w:autoSpaceDE/>
        <w:autoSpaceDN/>
        <w:bidi w:val="0"/>
        <w:adjustRightInd/>
        <w:snapToGrid/>
        <w:spacing w:line="560" w:lineRule="exact"/>
        <w:ind w:left="958" w:leftChars="456" w:firstLine="640" w:firstLineChars="200"/>
        <w:jc w:val="both"/>
        <w:textAlignment w:val="auto"/>
        <w:rPr>
          <w:rFonts w:hint="default" w:ascii="Times New Roman" w:hAnsi="Times New Roman" w:eastAsia="仿宋" w:cs="Times New Roman"/>
          <w:color w:val="auto"/>
          <w:sz w:val="32"/>
          <w:szCs w:val="32"/>
          <w:highlight w:val="none"/>
          <w:u w:val="none"/>
          <w:lang w:val="en-US"/>
        </w:rPr>
      </w:pPr>
      <w:r>
        <w:rPr>
          <w:rFonts w:hint="default" w:ascii="Times New Roman" w:hAnsi="Times New Roman" w:eastAsia="仿宋" w:cs="Times New Roman"/>
          <w:color w:val="auto"/>
          <w:sz w:val="32"/>
          <w:szCs w:val="32"/>
          <w:highlight w:val="none"/>
          <w:u w:val="none"/>
        </w:rPr>
        <w:t>络课程资源征集工作</w:t>
      </w:r>
      <w:r>
        <w:rPr>
          <w:rFonts w:hint="default" w:ascii="Times New Roman" w:hAnsi="Times New Roman" w:eastAsia="仿宋" w:cs="Times New Roman"/>
          <w:color w:val="auto"/>
          <w:sz w:val="32"/>
          <w:szCs w:val="32"/>
          <w:highlight w:val="none"/>
          <w:u w:val="none"/>
          <w:lang w:val="en-US" w:eastAsia="zh-CN"/>
        </w:rPr>
        <w:t>指引</w:t>
      </w:r>
    </w:p>
    <w:p w14:paraId="0749CB0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rPr>
      </w:pPr>
    </w:p>
    <w:p w14:paraId="20A5EE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rPr>
      </w:pPr>
    </w:p>
    <w:p w14:paraId="15DFFDF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rPr>
        <w:t>四川省住房和城乡建设厅</w:t>
      </w:r>
      <w:r>
        <w:rPr>
          <w:rFonts w:hint="default" w:ascii="Times New Roman" w:hAnsi="Times New Roman" w:eastAsia="仿宋" w:cs="Times New Roman"/>
          <w:color w:val="auto"/>
          <w:sz w:val="32"/>
          <w:szCs w:val="32"/>
          <w:highlight w:val="none"/>
          <w:u w:val="none"/>
          <w:lang w:val="en-US" w:eastAsia="zh-CN"/>
        </w:rPr>
        <w:t xml:space="preserve">    </w:t>
      </w:r>
    </w:p>
    <w:p w14:paraId="506EAD7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 w:cs="Times New Roman"/>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rPr>
        <w:t>2024年</w:t>
      </w:r>
      <w:r>
        <w:rPr>
          <w:rFonts w:hint="default" w:ascii="Times New Roman" w:hAnsi="Times New Roman" w:eastAsia="仿宋" w:cs="Times New Roman"/>
          <w:color w:val="auto"/>
          <w:sz w:val="32"/>
          <w:szCs w:val="32"/>
          <w:highlight w:val="none"/>
          <w:u w:val="none"/>
          <w:lang w:val="en-US" w:eastAsia="zh-CN"/>
        </w:rPr>
        <w:t>X</w:t>
      </w:r>
      <w:r>
        <w:rPr>
          <w:rFonts w:hint="default" w:ascii="Times New Roman" w:hAnsi="Times New Roman" w:eastAsia="仿宋" w:cs="Times New Roman"/>
          <w:color w:val="auto"/>
          <w:sz w:val="32"/>
          <w:szCs w:val="32"/>
          <w:highlight w:val="none"/>
          <w:u w:val="none"/>
        </w:rPr>
        <w:t>月</w:t>
      </w:r>
      <w:r>
        <w:rPr>
          <w:rFonts w:hint="default" w:ascii="Times New Roman" w:hAnsi="Times New Roman" w:eastAsia="仿宋" w:cs="Times New Roman"/>
          <w:color w:val="auto"/>
          <w:sz w:val="32"/>
          <w:szCs w:val="32"/>
          <w:highlight w:val="none"/>
          <w:u w:val="none"/>
          <w:lang w:val="en-US" w:eastAsia="zh-CN"/>
        </w:rPr>
        <w:t>X</w:t>
      </w:r>
      <w:r>
        <w:rPr>
          <w:rFonts w:hint="default" w:ascii="Times New Roman" w:hAnsi="Times New Roman" w:eastAsia="仿宋" w:cs="Times New Roman"/>
          <w:color w:val="auto"/>
          <w:sz w:val="32"/>
          <w:szCs w:val="32"/>
          <w:highlight w:val="none"/>
          <w:u w:val="none"/>
        </w:rPr>
        <w:t>日</w:t>
      </w:r>
      <w:r>
        <w:rPr>
          <w:rFonts w:hint="default" w:ascii="Times New Roman" w:hAnsi="Times New Roman" w:eastAsia="仿宋" w:cs="Times New Roman"/>
          <w:color w:val="auto"/>
          <w:sz w:val="32"/>
          <w:szCs w:val="32"/>
          <w:highlight w:val="none"/>
          <w:u w:val="none"/>
          <w:lang w:val="en-US" w:eastAsia="zh-CN"/>
        </w:rPr>
        <w:t xml:space="preserve">       </w:t>
      </w:r>
    </w:p>
    <w:p w14:paraId="21B40B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auto"/>
          <w:sz w:val="32"/>
          <w:szCs w:val="32"/>
          <w:highlight w:val="none"/>
          <w:u w:val="none"/>
        </w:rPr>
      </w:pPr>
    </w:p>
    <w:p w14:paraId="623AF297">
      <w:pPr>
        <w:rPr>
          <w:rFonts w:hint="default" w:ascii="Times New Roman" w:hAnsi="Times New Roman" w:eastAsia="仿宋" w:cs="Times New Roman"/>
          <w:color w:val="auto"/>
          <w:w w:val="100"/>
          <w:sz w:val="32"/>
          <w:szCs w:val="32"/>
          <w:highlight w:val="none"/>
          <w:lang w:val="en-US" w:eastAsia="zh-CN"/>
        </w:rPr>
      </w:pPr>
      <w:r>
        <w:rPr>
          <w:rFonts w:hint="default" w:ascii="Times New Roman" w:hAnsi="Times New Roman" w:eastAsia="仿宋" w:cs="Times New Roman"/>
          <w:color w:val="auto"/>
          <w:w w:val="100"/>
          <w:sz w:val="32"/>
          <w:szCs w:val="32"/>
          <w:highlight w:val="none"/>
          <w:lang w:val="en-US" w:eastAsia="zh-CN"/>
        </w:rPr>
        <w:br w:type="page"/>
      </w:r>
    </w:p>
    <w:p w14:paraId="0DA4723E">
      <w:pP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w:t>
      </w:r>
    </w:p>
    <w:p w14:paraId="7BD0FDC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32"/>
          <w:szCs w:val="32"/>
          <w:highlight w:val="none"/>
          <w:lang w:val="en-US" w:eastAsia="zh-CN"/>
        </w:rPr>
      </w:pPr>
    </w:p>
    <w:p w14:paraId="6CCC578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u w:val="none"/>
          <w:lang w:val="en-US" w:eastAsia="zh-CN"/>
        </w:rPr>
        <w:t>四川省</w:t>
      </w:r>
      <w:r>
        <w:rPr>
          <w:rFonts w:hint="default" w:ascii="Times New Roman" w:hAnsi="Times New Roman" w:eastAsia="方正小标宋简体" w:cs="Times New Roman"/>
          <w:color w:val="auto"/>
          <w:sz w:val="44"/>
          <w:szCs w:val="44"/>
          <w:highlight w:val="none"/>
        </w:rPr>
        <w:t>住建领域专业技术人员职业资格继续教育网络课程资源征集工作</w:t>
      </w:r>
      <w:r>
        <w:rPr>
          <w:rFonts w:hint="default" w:ascii="Times New Roman" w:hAnsi="Times New Roman" w:eastAsia="方正小标宋简体" w:cs="Times New Roman"/>
          <w:color w:val="auto"/>
          <w:sz w:val="44"/>
          <w:szCs w:val="44"/>
          <w:highlight w:val="none"/>
          <w:lang w:val="en-US" w:eastAsia="zh-CN"/>
        </w:rPr>
        <w:t>指引</w:t>
      </w:r>
    </w:p>
    <w:p w14:paraId="1293FF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highlight w:val="none"/>
          <w:lang w:val="en-US" w:eastAsia="zh-CN"/>
        </w:rPr>
      </w:pPr>
    </w:p>
    <w:p w14:paraId="1B820A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rPr>
        <w:t>、课程资源方基本条件</w:t>
      </w:r>
    </w:p>
    <w:p w14:paraId="2BCDA57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（一）依法注册（登记）的企事业单位和四川省住房城乡建设行业社会团体，具有住房城乡建设行业教育培训工作经验和网络课程资源开发能力，</w:t>
      </w:r>
      <w:r>
        <w:rPr>
          <w:rFonts w:hint="default" w:ascii="Times New Roman" w:hAnsi="Times New Roman" w:eastAsia="仿宋" w:cs="Times New Roman"/>
          <w:color w:val="auto"/>
          <w:sz w:val="32"/>
          <w:szCs w:val="32"/>
          <w:highlight w:val="none"/>
          <w:lang w:val="en-US" w:eastAsia="zh-Hans"/>
        </w:rPr>
        <w:t>社会信用良好</w:t>
      </w:r>
      <w:r>
        <w:rPr>
          <w:rFonts w:hint="default" w:ascii="Times New Roman" w:hAnsi="Times New Roman" w:eastAsia="仿宋" w:cs="Times New Roman"/>
          <w:color w:val="auto"/>
          <w:sz w:val="32"/>
          <w:szCs w:val="32"/>
          <w:highlight w:val="none"/>
          <w:lang w:val="en-US" w:eastAsia="zh-CN"/>
        </w:rPr>
        <w:t>，无违法、失信等不良行为记录。</w:t>
      </w:r>
    </w:p>
    <w:p w14:paraId="180111E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（二）具有专业、稳定的师资队伍，</w:t>
      </w:r>
      <w:r>
        <w:rPr>
          <w:rFonts w:hint="default" w:ascii="Times New Roman" w:hAnsi="Times New Roman" w:eastAsia="仿宋" w:cs="Times New Roman"/>
          <w:b w:val="0"/>
          <w:bCs w:val="0"/>
          <w:color w:val="auto"/>
          <w:sz w:val="32"/>
          <w:szCs w:val="32"/>
          <w:highlight w:val="none"/>
          <w:lang w:val="en-US" w:eastAsia="zh-CN"/>
        </w:rPr>
        <w:t>具备</w:t>
      </w:r>
      <w:r>
        <w:rPr>
          <w:rFonts w:hint="default" w:ascii="Times New Roman" w:hAnsi="Times New Roman" w:eastAsia="仿宋" w:cs="Times New Roman"/>
          <w:color w:val="auto"/>
          <w:sz w:val="32"/>
          <w:szCs w:val="32"/>
          <w:highlight w:val="none"/>
          <w:lang w:val="en-US" w:eastAsia="zh-CN"/>
        </w:rPr>
        <w:t>自行聘请教师（包括自有师资力量）录制课程资源的能力，授课教师应取得相关专业副高级及以上专业技术职称或相应一级职（执）业资格，从事建筑行业相关工作5年以上。</w:t>
      </w:r>
    </w:p>
    <w:p w14:paraId="219C9FF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（三）具有与提供课程资源规模相适应的教学管理及学员服务团队，能根据最新颁布的法律法规、标准规范、政策文件以及新技术、新材料、新设备、新工艺等及时更新网络课程。</w:t>
      </w:r>
    </w:p>
    <w:p w14:paraId="03B550E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（四）具备网上支付、在线开票等电子支付和开放接口能力。</w:t>
      </w:r>
    </w:p>
    <w:p w14:paraId="0A7418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二</w:t>
      </w:r>
      <w:r>
        <w:rPr>
          <w:rFonts w:hint="default" w:ascii="Times New Roman" w:hAnsi="Times New Roman" w:eastAsia="黑体" w:cs="Times New Roman"/>
          <w:color w:val="auto"/>
          <w:sz w:val="32"/>
          <w:szCs w:val="32"/>
          <w:highlight w:val="none"/>
        </w:rPr>
        <w:t>、</w:t>
      </w:r>
      <w:r>
        <w:rPr>
          <w:rFonts w:hint="default" w:ascii="Times New Roman" w:hAnsi="Times New Roman" w:eastAsia="黑体" w:cs="Times New Roman"/>
          <w:color w:val="auto"/>
          <w:sz w:val="32"/>
          <w:szCs w:val="32"/>
          <w:highlight w:val="none"/>
          <w:lang w:val="en-US" w:eastAsia="zh-CN"/>
        </w:rPr>
        <w:t>网络</w:t>
      </w:r>
      <w:r>
        <w:rPr>
          <w:rFonts w:hint="default" w:ascii="Times New Roman" w:hAnsi="Times New Roman" w:eastAsia="黑体" w:cs="Times New Roman"/>
          <w:color w:val="auto"/>
          <w:sz w:val="32"/>
          <w:szCs w:val="32"/>
          <w:highlight w:val="none"/>
        </w:rPr>
        <w:t>课程资源基本要求</w:t>
      </w:r>
    </w:p>
    <w:p w14:paraId="22F27ED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（一）课程资源内容不得存在政治性、思想性问题，不得违反</w:t>
      </w:r>
      <w:r>
        <w:rPr>
          <w:rFonts w:hint="default" w:ascii="Times New Roman" w:hAnsi="Times New Roman" w:eastAsia="仿宋" w:cs="Times New Roman"/>
          <w:color w:val="auto"/>
          <w:sz w:val="32"/>
          <w:szCs w:val="32"/>
          <w:highlight w:val="none"/>
          <w:lang w:val="en-US" w:eastAsia="zh-Hans"/>
        </w:rPr>
        <w:t>法律、法规和</w:t>
      </w:r>
      <w:r>
        <w:rPr>
          <w:rFonts w:hint="default" w:ascii="Times New Roman" w:hAnsi="Times New Roman" w:eastAsia="仿宋" w:cs="Times New Roman"/>
          <w:color w:val="auto"/>
          <w:sz w:val="32"/>
          <w:szCs w:val="32"/>
          <w:highlight w:val="none"/>
          <w:lang w:val="en-US" w:eastAsia="zh-CN"/>
        </w:rPr>
        <w:t>继续教育</w:t>
      </w:r>
      <w:r>
        <w:rPr>
          <w:rFonts w:hint="default" w:ascii="Times New Roman" w:hAnsi="Times New Roman" w:eastAsia="仿宋" w:cs="Times New Roman"/>
          <w:color w:val="auto"/>
          <w:sz w:val="32"/>
          <w:szCs w:val="32"/>
          <w:highlight w:val="none"/>
          <w:lang w:val="en-US" w:eastAsia="zh-Hans"/>
        </w:rPr>
        <w:t>相关政策规定</w:t>
      </w:r>
      <w:r>
        <w:rPr>
          <w:rFonts w:hint="default" w:ascii="Times New Roman" w:hAnsi="Times New Roman" w:eastAsia="仿宋" w:cs="Times New Roman"/>
          <w:color w:val="auto"/>
          <w:sz w:val="32"/>
          <w:szCs w:val="32"/>
          <w:highlight w:val="none"/>
          <w:lang w:val="en-US" w:eastAsia="zh-CN"/>
        </w:rPr>
        <w:t>。</w:t>
      </w:r>
    </w:p>
    <w:p w14:paraId="4CE9DE0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二）课程资源内容需符合国家有关职业资格证书制度和工程建设有关法律法规、标准规范要求，符合住房城乡建设行业专业技术人员继续教育相关要求，培训对象明确，须提供满足相应专业完整继续教育必修课程和选修课程的学时要求，未能提供足额学时的课程资源将不予选用。</w:t>
      </w:r>
    </w:p>
    <w:p w14:paraId="73DFBD5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（三）课程资源的内容、时长、形式及技术指标等须满足《</w:t>
      </w:r>
      <w:r>
        <w:rPr>
          <w:rFonts w:hint="default" w:ascii="Times New Roman" w:hAnsi="Times New Roman" w:eastAsia="仿宋" w:cs="Times New Roman"/>
          <w:color w:val="auto"/>
          <w:sz w:val="32"/>
          <w:szCs w:val="32"/>
          <w:highlight w:val="none"/>
        </w:rPr>
        <w:t>住建领域专业技术人员职业资格继续教育网络课程资源质量要求</w:t>
      </w:r>
      <w:r>
        <w:rPr>
          <w:rFonts w:hint="default" w:ascii="Times New Roman" w:hAnsi="Times New Roman" w:eastAsia="仿宋" w:cs="Times New Roman"/>
          <w:color w:val="auto"/>
          <w:sz w:val="32"/>
          <w:szCs w:val="32"/>
          <w:highlight w:val="none"/>
          <w:lang w:val="en-US" w:eastAsia="zh-CN"/>
        </w:rPr>
        <w:t>》（附件</w:t>
      </w:r>
      <w:r>
        <w:rPr>
          <w:rFonts w:hint="eastAsia"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CN"/>
        </w:rPr>
        <w:t>）。</w:t>
      </w:r>
    </w:p>
    <w:p w14:paraId="2F63559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（四）提供的网络课程资源应当具备以下条件：</w:t>
      </w:r>
    </w:p>
    <w:p w14:paraId="4D2ACE6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1.是自行聘请教师（包括自有师资力量）录制的课程资源或经授权具备完整有效的知识产权的课程资源；</w:t>
      </w:r>
    </w:p>
    <w:p w14:paraId="5C2B50F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2.提供的课程资源为自行聘请教师（包括自有师资力量）录制的比例不低于总课程资源的50%；</w:t>
      </w:r>
    </w:p>
    <w:p w14:paraId="77083DD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3.提供的网络课程资源不会侵犯任何单位或个人的知识产权，不会产生任何知识产权的权属争议；</w:t>
      </w:r>
    </w:p>
    <w:p w14:paraId="7FFB1DC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4.提供的网络课程资源不存在任何侵犯他人肖像权、隐私权、名誉权等人格权之情形；</w:t>
      </w:r>
    </w:p>
    <w:p w14:paraId="5D70393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5.提供的网络课程资源不存在任何所有权等权属争议；</w:t>
      </w:r>
    </w:p>
    <w:p w14:paraId="30CFC4F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6.提供的网络课程资源不存在任何侵犯他人商业秘密之情形；</w:t>
      </w:r>
    </w:p>
    <w:p w14:paraId="6842B0E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7.提供的网络课程资源不存在侵犯他人其他合法权益之情形。</w:t>
      </w:r>
    </w:p>
    <w:p w14:paraId="2269174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（五）相同课程资源仅限唯一课程资源方申报（同一老师的同一内容课程视为相同课程资源）。凡采用已上架课程资源或往期课程资源再次申报的，一经发现，1年内不再接收其申报的课程资源。</w:t>
      </w:r>
    </w:p>
    <w:p w14:paraId="121D32F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（六）相应专业课程资源每年更新应不低于上一年总课程资源量的30%的内容，原则上同一课程资源以上架时间次年起算，使用时间不得超过3年。</w:t>
      </w:r>
    </w:p>
    <w:p w14:paraId="491CC6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rPr>
        <w:t>、征集流程</w:t>
      </w:r>
    </w:p>
    <w:p w14:paraId="2A082E5E">
      <w:pPr>
        <w:spacing w:line="560" w:lineRule="exact"/>
        <w:ind w:firstLine="643" w:firstLineChars="200"/>
        <w:rPr>
          <w:rFonts w:hint="eastAsia" w:ascii="Times New Roman" w:hAnsi="Times New Roman" w:eastAsia="仿宋" w:cs="Times New Roman"/>
          <w:color w:val="auto"/>
          <w:sz w:val="32"/>
          <w:szCs w:val="32"/>
          <w:highlight w:val="none"/>
          <w:lang w:eastAsia="zh-CN"/>
        </w:rPr>
      </w:pPr>
      <w:r>
        <w:rPr>
          <w:rFonts w:hint="default" w:ascii="Times New Roman" w:hAnsi="Times New Roman" w:eastAsia="仿宋" w:cs="Times New Roman"/>
          <w:b/>
          <w:bCs/>
          <w:color w:val="auto"/>
          <w:kern w:val="2"/>
          <w:sz w:val="32"/>
          <w:szCs w:val="32"/>
          <w:highlight w:val="none"/>
          <w:lang w:val="en-US" w:eastAsia="zh-CN" w:bidi="ar-SA"/>
        </w:rPr>
        <w:t>（一）课程资源方征集。</w:t>
      </w:r>
      <w:r>
        <w:rPr>
          <w:rFonts w:hint="default" w:ascii="Times New Roman" w:hAnsi="Times New Roman" w:eastAsia="仿宋" w:cs="Times New Roman"/>
          <w:color w:val="auto"/>
          <w:sz w:val="32"/>
          <w:szCs w:val="32"/>
          <w:lang w:val="en-US" w:eastAsia="zh-CN"/>
        </w:rPr>
        <w:t>按照“自愿申报、常态征集、动态管理”的原则，</w:t>
      </w:r>
      <w:r>
        <w:rPr>
          <w:rFonts w:hint="default" w:ascii="Times New Roman" w:hAnsi="Times New Roman" w:eastAsia="仿宋" w:cs="Times New Roman"/>
          <w:color w:val="auto"/>
          <w:sz w:val="32"/>
          <w:szCs w:val="32"/>
          <w:lang w:val="en-US" w:eastAsia="zh-Hans"/>
        </w:rPr>
        <w:t>符合基本条件的课程资源方</w:t>
      </w:r>
      <w:r>
        <w:rPr>
          <w:rFonts w:hint="default" w:ascii="Times New Roman" w:hAnsi="Times New Roman" w:eastAsia="仿宋" w:cs="Times New Roman"/>
          <w:color w:val="auto"/>
          <w:sz w:val="32"/>
          <w:szCs w:val="32"/>
          <w:lang w:val="en-US" w:eastAsia="zh-CN"/>
        </w:rPr>
        <w:t>通过</w:t>
      </w:r>
      <w:r>
        <w:rPr>
          <w:rFonts w:hint="default" w:ascii="Times New Roman" w:hAnsi="Times New Roman" w:eastAsia="仿宋" w:cs="Times New Roman"/>
          <w:color w:val="auto"/>
          <w:sz w:val="32"/>
          <w:szCs w:val="32"/>
          <w:lang w:val="en-US" w:eastAsia="zh-Hans"/>
        </w:rPr>
        <w:t>继续教育平台</w:t>
      </w:r>
      <w:r>
        <w:rPr>
          <w:rFonts w:hint="default" w:ascii="Times New Roman" w:hAnsi="Times New Roman" w:eastAsia="仿宋" w:cs="Times New Roman"/>
          <w:color w:val="auto"/>
          <w:sz w:val="32"/>
          <w:szCs w:val="32"/>
          <w:lang w:val="en-US" w:eastAsia="zh-CN"/>
        </w:rPr>
        <w:t>提交</w:t>
      </w:r>
      <w:r>
        <w:rPr>
          <w:rFonts w:hint="eastAsia" w:ascii="Times New Roman" w:hAnsi="Times New Roman" w:eastAsia="仿宋" w:cs="Times New Roman"/>
          <w:color w:val="auto"/>
          <w:sz w:val="32"/>
          <w:szCs w:val="32"/>
          <w:lang w:val="en-US" w:eastAsia="zh-CN"/>
        </w:rPr>
        <w:t>相关</w:t>
      </w:r>
      <w:r>
        <w:rPr>
          <w:rFonts w:hint="default" w:ascii="Times New Roman" w:hAnsi="Times New Roman" w:eastAsia="仿宋" w:cs="Times New Roman"/>
          <w:color w:val="auto"/>
          <w:sz w:val="32"/>
          <w:szCs w:val="32"/>
          <w:lang w:val="en-US" w:eastAsia="zh-CN"/>
        </w:rPr>
        <w:t>申报资料</w:t>
      </w:r>
      <w:r>
        <w:rPr>
          <w:rFonts w:hint="eastAsia" w:ascii="Times New Roman" w:hAnsi="Times New Roman" w:eastAsia="仿宋" w:cs="Times New Roman"/>
          <w:color w:val="auto"/>
          <w:sz w:val="32"/>
          <w:szCs w:val="32"/>
          <w:lang w:val="en-US" w:eastAsia="zh-CN"/>
        </w:rPr>
        <w:t>，包括</w:t>
      </w:r>
      <w:r>
        <w:rPr>
          <w:rFonts w:hint="default" w:ascii="Times New Roman" w:hAnsi="Times New Roman" w:eastAsia="仿宋" w:cs="Times New Roman"/>
          <w:color w:val="auto"/>
          <w:sz w:val="32"/>
          <w:szCs w:val="32"/>
          <w:highlight w:val="none"/>
        </w:rPr>
        <w:t>申报资料清单</w:t>
      </w:r>
      <w:r>
        <w:rPr>
          <w:rFonts w:hint="eastAsia" w:ascii="Times New Roman" w:hAnsi="Times New Roman" w:eastAsia="仿宋" w:cs="Times New Roman"/>
          <w:color w:val="auto"/>
          <w:sz w:val="32"/>
          <w:szCs w:val="32"/>
          <w:highlight w:val="none"/>
          <w:lang w:eastAsia="zh-CN"/>
        </w:rPr>
        <w:t>（附件</w:t>
      </w:r>
      <w:r>
        <w:rPr>
          <w:rFonts w:hint="eastAsia"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课程</w:t>
      </w:r>
      <w:r>
        <w:rPr>
          <w:rFonts w:hint="default" w:ascii="Times New Roman" w:hAnsi="Times New Roman" w:eastAsia="仿宋" w:cs="Times New Roman"/>
          <w:color w:val="auto"/>
          <w:sz w:val="32"/>
          <w:szCs w:val="32"/>
          <w:highlight w:val="none"/>
          <w:lang w:val="en-US" w:eastAsia="zh-CN"/>
        </w:rPr>
        <w:t>资源方</w:t>
      </w:r>
      <w:r>
        <w:rPr>
          <w:rFonts w:hint="default" w:ascii="Times New Roman" w:hAnsi="Times New Roman" w:eastAsia="仿宋" w:cs="Times New Roman"/>
          <w:color w:val="auto"/>
          <w:sz w:val="32"/>
          <w:szCs w:val="32"/>
          <w:highlight w:val="none"/>
        </w:rPr>
        <w:t>承诺书</w:t>
      </w:r>
      <w:r>
        <w:rPr>
          <w:rFonts w:hint="eastAsia" w:ascii="Times New Roman" w:hAnsi="Times New Roman" w:eastAsia="仿宋" w:cs="Times New Roman"/>
          <w:color w:val="auto"/>
          <w:sz w:val="32"/>
          <w:szCs w:val="32"/>
          <w:highlight w:val="none"/>
          <w:lang w:eastAsia="zh-CN"/>
        </w:rPr>
        <w:t>（附件</w:t>
      </w:r>
      <w:r>
        <w:rPr>
          <w:rFonts w:hint="eastAsia"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继续教育网络课程资源方征集申请表</w:t>
      </w:r>
      <w:r>
        <w:rPr>
          <w:rFonts w:hint="eastAsia" w:ascii="Times New Roman" w:hAnsi="Times New Roman" w:eastAsia="仿宋" w:cs="Times New Roman"/>
          <w:color w:val="auto"/>
          <w:sz w:val="32"/>
          <w:szCs w:val="32"/>
          <w:highlight w:val="none"/>
          <w:lang w:eastAsia="zh-CN"/>
        </w:rPr>
        <w:t>（附件</w:t>
      </w:r>
      <w:r>
        <w:rPr>
          <w:rFonts w:hint="eastAsia"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lang w:eastAsia="zh-CN"/>
        </w:rPr>
        <w:t>）。</w:t>
      </w:r>
    </w:p>
    <w:p w14:paraId="6920D644">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kern w:val="2"/>
          <w:sz w:val="32"/>
          <w:szCs w:val="32"/>
          <w:highlight w:val="none"/>
          <w:lang w:val="en-US" w:eastAsia="zh-CN" w:bidi="ar-SA"/>
        </w:rPr>
        <w:t>（二）课程资源方</w:t>
      </w:r>
      <w:r>
        <w:rPr>
          <w:rFonts w:hint="default" w:ascii="Times New Roman" w:hAnsi="Times New Roman" w:eastAsia="仿宋" w:cs="Times New Roman"/>
          <w:b/>
          <w:bCs/>
          <w:color w:val="auto"/>
          <w:sz w:val="32"/>
          <w:szCs w:val="32"/>
          <w:highlight w:val="none"/>
        </w:rPr>
        <w:t>评估展示</w:t>
      </w:r>
      <w:r>
        <w:rPr>
          <w:rFonts w:hint="default" w:ascii="Times New Roman" w:hAnsi="Times New Roman" w:eastAsia="仿宋" w:cs="Times New Roman"/>
          <w:b/>
          <w:bCs/>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四川省建设岗位培训与执业资格注册中心</w:t>
      </w:r>
      <w:r>
        <w:rPr>
          <w:rFonts w:hint="default" w:ascii="Times New Roman" w:hAnsi="Times New Roman" w:eastAsia="仿宋" w:cs="Times New Roman"/>
          <w:b w:val="0"/>
          <w:bCs w:val="0"/>
          <w:color w:val="auto"/>
          <w:sz w:val="32"/>
          <w:szCs w:val="32"/>
          <w:highlight w:val="none"/>
          <w:lang w:eastAsia="zh-CN"/>
        </w:rPr>
        <w:t>牵头负责</w:t>
      </w:r>
      <w:r>
        <w:rPr>
          <w:rFonts w:hint="default" w:ascii="Times New Roman" w:hAnsi="Times New Roman" w:eastAsia="仿宋" w:cs="Times New Roman"/>
          <w:color w:val="auto"/>
          <w:sz w:val="32"/>
          <w:szCs w:val="32"/>
          <w:highlight w:val="none"/>
        </w:rPr>
        <w:t>对课程</w:t>
      </w:r>
      <w:r>
        <w:rPr>
          <w:rFonts w:hint="default" w:ascii="Times New Roman" w:hAnsi="Times New Roman" w:eastAsia="仿宋" w:cs="Times New Roman"/>
          <w:color w:val="auto"/>
          <w:sz w:val="32"/>
          <w:szCs w:val="32"/>
          <w:highlight w:val="none"/>
          <w:lang w:val="en-US" w:eastAsia="zh-CN"/>
        </w:rPr>
        <w:t>资源方</w:t>
      </w:r>
      <w:r>
        <w:rPr>
          <w:rFonts w:hint="default" w:ascii="Times New Roman" w:hAnsi="Times New Roman" w:eastAsia="仿宋" w:cs="Times New Roman"/>
          <w:color w:val="auto"/>
          <w:sz w:val="32"/>
          <w:szCs w:val="32"/>
          <w:highlight w:val="none"/>
        </w:rPr>
        <w:t>资格进行预展示和评估</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评</w:t>
      </w:r>
      <w:r>
        <w:rPr>
          <w:rFonts w:hint="default" w:ascii="Times New Roman" w:hAnsi="Times New Roman" w:eastAsia="仿宋" w:cs="Times New Roman"/>
          <w:color w:val="auto"/>
          <w:sz w:val="32"/>
          <w:szCs w:val="32"/>
          <w:highlight w:val="none"/>
          <w:lang w:eastAsia="zh-CN"/>
        </w:rPr>
        <w:t>估后的课程资源</w:t>
      </w:r>
      <w:r>
        <w:rPr>
          <w:rFonts w:hint="default" w:ascii="Times New Roman" w:hAnsi="Times New Roman" w:eastAsia="仿宋" w:cs="Times New Roman"/>
          <w:color w:val="auto"/>
          <w:sz w:val="32"/>
          <w:szCs w:val="32"/>
          <w:highlight w:val="none"/>
          <w:lang w:val="en-US" w:eastAsia="zh-CN"/>
        </w:rPr>
        <w:t>方</w:t>
      </w:r>
      <w:r>
        <w:rPr>
          <w:rFonts w:hint="default" w:ascii="Times New Roman" w:hAnsi="Times New Roman" w:eastAsia="仿宋" w:cs="Times New Roman"/>
          <w:color w:val="auto"/>
          <w:sz w:val="32"/>
          <w:szCs w:val="32"/>
          <w:highlight w:val="none"/>
          <w:lang w:eastAsia="zh-CN"/>
        </w:rPr>
        <w:t>相关信息在四川省住房城乡建设领域从业人员继续教育</w:t>
      </w:r>
      <w:r>
        <w:rPr>
          <w:rFonts w:hint="default" w:ascii="Times New Roman" w:hAnsi="Times New Roman" w:eastAsia="仿宋" w:cs="Times New Roman"/>
          <w:color w:val="auto"/>
          <w:sz w:val="32"/>
          <w:szCs w:val="32"/>
          <w:highlight w:val="none"/>
          <w:lang w:val="en-US" w:eastAsia="zh-CN"/>
        </w:rPr>
        <w:t>平台（</w:t>
      </w:r>
      <w:r>
        <w:rPr>
          <w:rFonts w:hint="default" w:ascii="Times New Roman" w:hAnsi="Times New Roman" w:eastAsia="仿宋" w:cs="Times New Roman"/>
          <w:color w:val="auto"/>
          <w:sz w:val="32"/>
          <w:szCs w:val="32"/>
          <w:lang w:val="en-US" w:eastAsia="zh-CN"/>
        </w:rPr>
        <w:t>https://jxjy.sczjrcfw.cn/</w:t>
      </w:r>
      <w:r>
        <w:rPr>
          <w:rFonts w:hint="default" w:ascii="Times New Roman" w:hAnsi="Times New Roman" w:eastAsia="仿宋" w:cs="Times New Roman"/>
          <w:color w:val="auto"/>
          <w:spacing w:val="-20"/>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向社会预展示10日，</w:t>
      </w:r>
      <w:r>
        <w:rPr>
          <w:rFonts w:hint="default" w:ascii="Times New Roman" w:hAnsi="Times New Roman" w:eastAsia="仿宋" w:cs="Times New Roman"/>
          <w:color w:val="auto"/>
          <w:sz w:val="32"/>
          <w:szCs w:val="32"/>
          <w:lang w:val="en-US" w:eastAsia="zh-CN"/>
        </w:rPr>
        <w:t>期限届满且未收到异议后予以正式发布。</w:t>
      </w:r>
    </w:p>
    <w:p w14:paraId="75AFC5BE">
      <w:pPr>
        <w:keepNext w:val="0"/>
        <w:keepLines w:val="0"/>
        <w:pageBreakBefore w:val="0"/>
        <w:widowControl w:val="0"/>
        <w:suppressAutoHyphen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b/>
          <w:bCs/>
          <w:color w:val="auto"/>
          <w:sz w:val="32"/>
          <w:szCs w:val="32"/>
          <w:highlight w:val="none"/>
          <w:lang w:eastAsia="zh-CN"/>
        </w:rPr>
        <w:t>（</w:t>
      </w:r>
      <w:r>
        <w:rPr>
          <w:rFonts w:hint="default" w:ascii="Times New Roman" w:hAnsi="Times New Roman" w:eastAsia="仿宋" w:cs="Times New Roman"/>
          <w:b/>
          <w:bCs/>
          <w:color w:val="auto"/>
          <w:sz w:val="32"/>
          <w:szCs w:val="32"/>
          <w:highlight w:val="none"/>
          <w:lang w:val="en-US" w:eastAsia="zh-CN"/>
        </w:rPr>
        <w:t>三</w:t>
      </w:r>
      <w:r>
        <w:rPr>
          <w:rFonts w:hint="default" w:ascii="Times New Roman" w:hAnsi="Times New Roman" w:eastAsia="仿宋" w:cs="Times New Roman"/>
          <w:b/>
          <w:bCs/>
          <w:color w:val="auto"/>
          <w:sz w:val="32"/>
          <w:szCs w:val="32"/>
          <w:highlight w:val="none"/>
          <w:lang w:eastAsia="zh-CN"/>
        </w:rPr>
        <w:t>）</w:t>
      </w:r>
      <w:r>
        <w:rPr>
          <w:rFonts w:hint="default" w:ascii="Times New Roman" w:hAnsi="Times New Roman" w:eastAsia="仿宋" w:cs="Times New Roman"/>
          <w:b/>
          <w:bCs/>
          <w:color w:val="auto"/>
          <w:kern w:val="2"/>
          <w:sz w:val="32"/>
          <w:szCs w:val="32"/>
          <w:highlight w:val="none"/>
          <w:lang w:val="en-US" w:eastAsia="zh-CN" w:bidi="ar-SA"/>
        </w:rPr>
        <w:t>课程资源征集。</w:t>
      </w:r>
      <w:r>
        <w:rPr>
          <w:rFonts w:hint="default" w:ascii="Times New Roman" w:hAnsi="Times New Roman" w:eastAsia="仿宋" w:cs="Times New Roman"/>
          <w:color w:val="auto"/>
          <w:sz w:val="32"/>
          <w:szCs w:val="32"/>
          <w:lang w:val="en-US" w:eastAsia="zh-CN"/>
        </w:rPr>
        <w:t>已入驻的</w:t>
      </w:r>
      <w:r>
        <w:rPr>
          <w:rFonts w:hint="default" w:ascii="Times New Roman" w:hAnsi="Times New Roman" w:eastAsia="仿宋" w:cs="Times New Roman"/>
          <w:color w:val="auto"/>
          <w:sz w:val="32"/>
          <w:szCs w:val="32"/>
          <w:lang w:val="en-US" w:eastAsia="zh-Hans"/>
        </w:rPr>
        <w:t>课程资源方</w:t>
      </w:r>
      <w:r>
        <w:rPr>
          <w:rFonts w:hint="default" w:ascii="Times New Roman" w:hAnsi="Times New Roman" w:eastAsia="仿宋" w:cs="Times New Roman"/>
          <w:color w:val="auto"/>
          <w:sz w:val="32"/>
          <w:szCs w:val="32"/>
          <w:lang w:val="en-US" w:eastAsia="zh-CN"/>
        </w:rPr>
        <w:t>填写《</w:t>
      </w:r>
      <w:r>
        <w:rPr>
          <w:rFonts w:hint="default" w:ascii="Times New Roman" w:hAnsi="Times New Roman" w:eastAsia="仿宋" w:cs="Times New Roman"/>
          <w:color w:val="auto"/>
          <w:sz w:val="32"/>
          <w:szCs w:val="32"/>
        </w:rPr>
        <w:t>继续教育网络课程资源申报表</w:t>
      </w:r>
      <w:r>
        <w:rPr>
          <w:rFonts w:hint="default" w:ascii="Times New Roman" w:hAnsi="Times New Roman" w:eastAsia="仿宋" w:cs="Times New Roman"/>
          <w:color w:val="auto"/>
          <w:sz w:val="32"/>
          <w:szCs w:val="32"/>
          <w:lang w:val="en-US" w:eastAsia="zh-CN"/>
        </w:rPr>
        <w:t>》（附件</w:t>
      </w:r>
      <w:r>
        <w:rPr>
          <w:rFonts w:hint="eastAsia" w:ascii="Times New Roman" w:hAnsi="Times New Roman" w:eastAsia="仿宋" w:cs="Times New Roman"/>
          <w:color w:val="auto"/>
          <w:sz w:val="32"/>
          <w:szCs w:val="32"/>
          <w:lang w:val="en-US" w:eastAsia="zh-CN"/>
        </w:rPr>
        <w:t>5</w:t>
      </w:r>
      <w:r>
        <w:rPr>
          <w:rFonts w:hint="default" w:ascii="Times New Roman" w:hAnsi="Times New Roman" w:eastAsia="仿宋" w:cs="Times New Roman"/>
          <w:color w:val="auto"/>
          <w:sz w:val="32"/>
          <w:szCs w:val="32"/>
          <w:lang w:val="en-US" w:eastAsia="zh-CN"/>
        </w:rPr>
        <w:t>），并通过继续教育平台上传对应专业相关课程资源。</w:t>
      </w:r>
      <w:r>
        <w:rPr>
          <w:rFonts w:hint="default" w:ascii="Times New Roman" w:hAnsi="Times New Roman" w:eastAsia="仿宋" w:cs="Times New Roman"/>
          <w:b w:val="0"/>
          <w:bCs w:val="0"/>
          <w:color w:val="auto"/>
          <w:sz w:val="32"/>
          <w:szCs w:val="32"/>
          <w:highlight w:val="none"/>
        </w:rPr>
        <w:t>四川省建设岗位培训与执业资格注册中心</w:t>
      </w:r>
      <w:r>
        <w:rPr>
          <w:rFonts w:hint="default" w:ascii="Times New Roman" w:hAnsi="Times New Roman" w:eastAsia="仿宋" w:cs="Times New Roman"/>
          <w:b w:val="0"/>
          <w:bCs w:val="0"/>
          <w:color w:val="auto"/>
          <w:sz w:val="32"/>
          <w:szCs w:val="32"/>
          <w:highlight w:val="none"/>
          <w:lang w:eastAsia="zh-CN"/>
        </w:rPr>
        <w:t>牵头负责</w:t>
      </w:r>
      <w:r>
        <w:rPr>
          <w:rFonts w:hint="default" w:ascii="Times New Roman" w:hAnsi="Times New Roman" w:eastAsia="仿宋" w:cs="Times New Roman"/>
          <w:color w:val="auto"/>
          <w:sz w:val="32"/>
          <w:szCs w:val="32"/>
          <w:highlight w:val="none"/>
        </w:rPr>
        <w:t>对课程</w:t>
      </w:r>
      <w:r>
        <w:rPr>
          <w:rFonts w:hint="default" w:ascii="Times New Roman" w:hAnsi="Times New Roman" w:eastAsia="仿宋" w:cs="Times New Roman"/>
          <w:color w:val="auto"/>
          <w:sz w:val="32"/>
          <w:szCs w:val="32"/>
          <w:highlight w:val="none"/>
          <w:lang w:val="en-US" w:eastAsia="zh-CN"/>
        </w:rPr>
        <w:t>资源方</w:t>
      </w:r>
      <w:r>
        <w:rPr>
          <w:rFonts w:hint="default" w:ascii="Times New Roman" w:hAnsi="Times New Roman" w:eastAsia="仿宋" w:cs="Times New Roman"/>
          <w:color w:val="auto"/>
          <w:sz w:val="32"/>
          <w:szCs w:val="32"/>
          <w:highlight w:val="none"/>
        </w:rPr>
        <w:t>提供的课程资源的政治性、科学性、适用性和时效性等进行评估</w:t>
      </w:r>
      <w:r>
        <w:rPr>
          <w:rFonts w:hint="default" w:ascii="Times New Roman" w:hAnsi="Times New Roman" w:eastAsia="仿宋" w:cs="Times New Roman"/>
          <w:strike w:val="0"/>
          <w:color w:val="auto"/>
          <w:sz w:val="32"/>
          <w:szCs w:val="32"/>
          <w:lang w:val="en-US" w:eastAsia="zh-CN"/>
        </w:rPr>
        <w:t>，评估通过的</w:t>
      </w:r>
      <w:r>
        <w:rPr>
          <w:rFonts w:hint="default" w:ascii="Times New Roman" w:hAnsi="Times New Roman" w:eastAsia="仿宋" w:cs="Times New Roman"/>
          <w:strike w:val="0"/>
          <w:color w:val="auto"/>
          <w:sz w:val="32"/>
          <w:szCs w:val="32"/>
          <w:lang w:val="en-US" w:eastAsia="zh-Hans"/>
        </w:rPr>
        <w:t>课程资源</w:t>
      </w:r>
      <w:r>
        <w:rPr>
          <w:rFonts w:hint="default" w:ascii="Times New Roman" w:hAnsi="Times New Roman" w:eastAsia="仿宋" w:cs="Times New Roman"/>
          <w:strike w:val="0"/>
          <w:color w:val="auto"/>
          <w:sz w:val="32"/>
          <w:szCs w:val="32"/>
          <w:lang w:val="en-US" w:eastAsia="zh-CN"/>
        </w:rPr>
        <w:t>上架至继续教育平台</w:t>
      </w:r>
      <w:r>
        <w:rPr>
          <w:rFonts w:hint="default" w:ascii="Times New Roman" w:hAnsi="Times New Roman" w:eastAsia="仿宋" w:cs="Times New Roman"/>
          <w:color w:val="auto"/>
          <w:sz w:val="32"/>
          <w:szCs w:val="32"/>
          <w:lang w:val="en-US" w:eastAsia="zh-CN"/>
        </w:rPr>
        <w:t>。有需求的企业和学员自主自愿通过继续教育平台选择课程资源，向课程资源方支付相应费用后学习。</w:t>
      </w:r>
    </w:p>
    <w:p w14:paraId="4CFD54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联系单位：四川省建设岗位培训与执业资格注册中心</w:t>
      </w:r>
    </w:p>
    <w:p w14:paraId="655D959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联系地址：成都市致民路21号四川建设人才大楼</w:t>
      </w:r>
    </w:p>
    <w:p w14:paraId="7DBA4D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联系电话：028-63810333转2</w:t>
      </w:r>
    </w:p>
    <w:p w14:paraId="0E54352B">
      <w:pPr>
        <w:spacing w:line="560" w:lineRule="exact"/>
        <w:rPr>
          <w:rFonts w:hint="default" w:ascii="Times New Roman" w:hAnsi="Times New Roman" w:eastAsia="仿宋" w:cs="Times New Roman"/>
          <w:color w:val="auto"/>
          <w:sz w:val="32"/>
          <w:szCs w:val="32"/>
          <w:highlight w:val="none"/>
          <w:lang w:val="en-US" w:eastAsia="zh-CN"/>
        </w:rPr>
      </w:pPr>
    </w:p>
    <w:p w14:paraId="705D718A">
      <w:pPr>
        <w:spacing w:line="560" w:lineRule="exact"/>
        <w:rPr>
          <w:rFonts w:hint="default" w:ascii="Times New Roman" w:hAnsi="Times New Roman" w:eastAsia="仿宋" w:cs="Times New Roman"/>
          <w:color w:val="auto"/>
          <w:sz w:val="32"/>
          <w:szCs w:val="32"/>
          <w:highlight w:val="none"/>
          <w:lang w:val="en-US" w:eastAsia="zh-CN"/>
        </w:rPr>
      </w:pPr>
    </w:p>
    <w:p w14:paraId="5B384342">
      <w:pPr>
        <w:spacing w:line="560" w:lineRule="exact"/>
        <w:ind w:left="1598" w:leftChars="304" w:hanging="960" w:hangingChars="3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附件：1.</w:t>
      </w:r>
      <w:r>
        <w:rPr>
          <w:rFonts w:hint="default" w:ascii="Times New Roman" w:hAnsi="Times New Roman" w:eastAsia="仿宋" w:cs="Times New Roman"/>
          <w:color w:val="auto"/>
          <w:sz w:val="32"/>
          <w:szCs w:val="32"/>
          <w:highlight w:val="none"/>
        </w:rPr>
        <w:t>住建领域专业技术人员职业资格继续教育网络课程资源质量要求</w:t>
      </w:r>
    </w:p>
    <w:p w14:paraId="6B15AF36">
      <w:pPr>
        <w:spacing w:line="560" w:lineRule="exact"/>
        <w:ind w:firstLine="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 xml:space="preserve">    2</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网络课程资源方申报资料清单</w:t>
      </w:r>
    </w:p>
    <w:p w14:paraId="54CAF719">
      <w:pPr>
        <w:spacing w:line="560" w:lineRule="exact"/>
        <w:ind w:firstLine="1609" w:firstLineChars="503"/>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val="en-US" w:eastAsia="zh-CN"/>
        </w:rPr>
        <w:t>课程</w:t>
      </w:r>
      <w:r>
        <w:rPr>
          <w:rFonts w:hint="default" w:ascii="Times New Roman" w:hAnsi="Times New Roman" w:eastAsia="仿宋" w:cs="Times New Roman"/>
          <w:color w:val="auto"/>
          <w:sz w:val="32"/>
          <w:szCs w:val="32"/>
          <w:highlight w:val="none"/>
          <w:lang w:val="en-US" w:eastAsia="zh-CN"/>
        </w:rPr>
        <w:t>资源方</w:t>
      </w:r>
      <w:r>
        <w:rPr>
          <w:rFonts w:hint="default" w:ascii="Times New Roman" w:hAnsi="Times New Roman" w:eastAsia="仿宋" w:cs="Times New Roman"/>
          <w:color w:val="auto"/>
          <w:sz w:val="32"/>
          <w:szCs w:val="32"/>
          <w:highlight w:val="none"/>
        </w:rPr>
        <w:t>承诺书</w:t>
      </w:r>
    </w:p>
    <w:p w14:paraId="4B06ED68">
      <w:pPr>
        <w:spacing w:line="560" w:lineRule="exact"/>
        <w:ind w:firstLine="64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继续教育网络课程资源方征集申请表</w:t>
      </w:r>
    </w:p>
    <w:p w14:paraId="3C959714">
      <w:pPr>
        <w:spacing w:line="560" w:lineRule="exact"/>
        <w:ind w:firstLine="64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 xml:space="preserve">      </w:t>
      </w:r>
      <w:r>
        <w:rPr>
          <w:rFonts w:hint="eastAsia"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继续教育网络课程资源申报表</w:t>
      </w:r>
    </w:p>
    <w:p w14:paraId="72FB007D">
      <w:pPr>
        <w:spacing w:line="560" w:lineRule="exact"/>
        <w:ind w:firstLine="1600" w:firstLineChars="500"/>
        <w:rPr>
          <w:rFonts w:hint="default" w:ascii="Times New Roman" w:hAnsi="Times New Roman" w:eastAsia="仿宋" w:cs="Times New Roman"/>
          <w:color w:val="auto"/>
          <w:sz w:val="32"/>
          <w:szCs w:val="32"/>
          <w:highlight w:val="none"/>
        </w:rPr>
      </w:pPr>
    </w:p>
    <w:p w14:paraId="1805F2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kern w:val="2"/>
          <w:sz w:val="44"/>
          <w:szCs w:val="44"/>
          <w:highlight w:val="none"/>
          <w:lang w:val="en-US" w:eastAsia="zh-CN" w:bidi="ar-SA"/>
        </w:rPr>
        <w:sectPr>
          <w:footerReference r:id="rId3" w:type="default"/>
          <w:pgSz w:w="11906" w:h="16838"/>
          <w:pgMar w:top="2098" w:right="1474" w:bottom="1984" w:left="1587" w:header="851" w:footer="992" w:gutter="0"/>
          <w:pgNumType w:fmt="decimal"/>
          <w:cols w:space="425" w:num="1"/>
          <w:docGrid w:type="lines" w:linePitch="312" w:charSpace="0"/>
        </w:sectPr>
      </w:pPr>
    </w:p>
    <w:p w14:paraId="726DFA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附件1</w:t>
      </w:r>
    </w:p>
    <w:p w14:paraId="3ADF91B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2"/>
          <w:sz w:val="32"/>
          <w:szCs w:val="32"/>
          <w:highlight w:val="none"/>
          <w:lang w:val="en-US" w:eastAsia="zh-CN" w:bidi="ar-SA"/>
        </w:rPr>
      </w:pPr>
    </w:p>
    <w:p w14:paraId="54D3350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sz w:val="44"/>
          <w:szCs w:val="44"/>
          <w:highlight w:val="none"/>
          <w:lang w:val="en-US" w:eastAsia="zh-CN"/>
        </w:rPr>
        <w:t>网络课程资源方申报</w:t>
      </w:r>
      <w:r>
        <w:rPr>
          <w:rFonts w:hint="default" w:ascii="Times New Roman" w:hAnsi="Times New Roman" w:eastAsia="方正小标宋简体" w:cs="Times New Roman"/>
          <w:color w:val="auto"/>
          <w:kern w:val="2"/>
          <w:sz w:val="44"/>
          <w:szCs w:val="44"/>
          <w:highlight w:val="none"/>
          <w:lang w:val="en-US" w:eastAsia="zh-CN" w:bidi="ar-SA"/>
        </w:rPr>
        <w:t>资料清单</w:t>
      </w:r>
    </w:p>
    <w:p w14:paraId="5EB515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p>
    <w:p w14:paraId="382E4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（一）提供课程资源方承诺书（加盖公章）原件及扫描件</w:t>
      </w:r>
      <w:r>
        <w:rPr>
          <w:rFonts w:hint="default" w:ascii="Times New Roman" w:hAnsi="Times New Roman" w:eastAsia="仿宋" w:cs="Times New Roman"/>
          <w:color w:val="auto"/>
          <w:sz w:val="32"/>
          <w:szCs w:val="32"/>
          <w:highlight w:val="none"/>
          <w:lang w:eastAsia="zh-CN"/>
        </w:rPr>
        <w:t>。</w:t>
      </w:r>
    </w:p>
    <w:p w14:paraId="7C028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（二）提供继续教育网络课程资源方征集申请表（加盖公章）原件及扫描件</w:t>
      </w:r>
      <w:r>
        <w:rPr>
          <w:rFonts w:hint="default" w:ascii="Times New Roman" w:hAnsi="Times New Roman" w:eastAsia="仿宋" w:cs="Times New Roman"/>
          <w:color w:val="auto"/>
          <w:sz w:val="32"/>
          <w:szCs w:val="32"/>
          <w:highlight w:val="none"/>
          <w:lang w:eastAsia="zh-CN"/>
        </w:rPr>
        <w:t>。</w:t>
      </w:r>
    </w:p>
    <w:p w14:paraId="4234C6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（三）提供证明继续教育网络课程资源方主体信息的相关资料：例如：《营业执照》《统一信用代码证》《事业单位法人证书》等单位证书扫描件</w:t>
      </w:r>
      <w:r>
        <w:rPr>
          <w:rFonts w:hint="default" w:ascii="Times New Roman" w:hAnsi="Times New Roman" w:eastAsia="仿宋" w:cs="Times New Roman"/>
          <w:color w:val="auto"/>
          <w:sz w:val="32"/>
          <w:szCs w:val="32"/>
          <w:highlight w:val="none"/>
          <w:lang w:eastAsia="zh-CN"/>
        </w:rPr>
        <w:t>。</w:t>
      </w:r>
    </w:p>
    <w:p w14:paraId="299427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（四）提供证明具备住房城乡建设行业教育培训工作经验和网络课程资源开发能力的相关资料，例如：《广播电视节目制作经营许可证》《出版物经营许可证》等网络课程资源开发能力证明资料的扫描件</w:t>
      </w:r>
      <w:r>
        <w:rPr>
          <w:rFonts w:hint="default" w:ascii="Times New Roman" w:hAnsi="Times New Roman" w:eastAsia="仿宋" w:cs="Times New Roman"/>
          <w:color w:val="auto"/>
          <w:sz w:val="32"/>
          <w:szCs w:val="32"/>
          <w:highlight w:val="none"/>
          <w:lang w:eastAsia="zh-CN"/>
        </w:rPr>
        <w:t>。</w:t>
      </w:r>
    </w:p>
    <w:p w14:paraId="4C9F35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（五）提供继续教育网络课程资源方的《国家企业信用信息公示报告》（加盖公章）扫描件（注：《国家企业信用信息公示报告》为“国家企业信用信息公示系统”报告打印结果）</w:t>
      </w:r>
      <w:r>
        <w:rPr>
          <w:rFonts w:hint="default" w:ascii="Times New Roman" w:hAnsi="Times New Roman" w:eastAsia="仿宋" w:cs="Times New Roman"/>
          <w:color w:val="auto"/>
          <w:sz w:val="32"/>
          <w:szCs w:val="32"/>
          <w:highlight w:val="none"/>
          <w:lang w:eastAsia="zh-CN"/>
        </w:rPr>
        <w:t>。</w:t>
      </w:r>
    </w:p>
    <w:p w14:paraId="35111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（六）提供继续教育网络课程资源方依法缴纳税收和社会保障资金的良好记录相关资料，例如：近一年的“税收完税证明”的扫描件。</w:t>
      </w:r>
    </w:p>
    <w:p w14:paraId="5D6C1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七）提供证明继续教育网络课程资源方师资力量的相关资料：例如：授课教师简历（加盖公章）、身份证复印件（正反面）、聘用合同、职称证书（含编码页与内容页）或职业资格证书（注册证书）等的扫描件。</w:t>
      </w:r>
    </w:p>
    <w:p w14:paraId="70DE8D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（八）提供证明继续教育网络课程资源方具有与提供课程资源规模相适应的教学管理及学员服务团队的相关资料：例如：教学管理及学员服务人员聘用合同扫描件等。</w:t>
      </w:r>
    </w:p>
    <w:p w14:paraId="5F73CE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（九）提供在线支付、在线开票系统接口的相关资料（加盖公章）扫描件</w:t>
      </w:r>
      <w:r>
        <w:rPr>
          <w:rFonts w:hint="default" w:ascii="Times New Roman" w:hAnsi="Times New Roman" w:eastAsia="仿宋" w:cs="Times New Roman"/>
          <w:color w:val="auto"/>
          <w:sz w:val="32"/>
          <w:szCs w:val="32"/>
          <w:highlight w:val="none"/>
          <w:lang w:eastAsia="zh-CN"/>
        </w:rPr>
        <w:t>。</w:t>
      </w:r>
    </w:p>
    <w:p w14:paraId="13C9D1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p>
    <w:p w14:paraId="40A29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注：1.申报资料（一）、（二）通过继续教育平台下载填报并加盖公章后，按要求上传扫描件并将原件寄送至四川省建设岗位培训与执业资格注册中心。</w:t>
      </w:r>
    </w:p>
    <w:p w14:paraId="16C97A54">
      <w:pPr>
        <w:spacing w:line="560" w:lineRule="exact"/>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2.扫描件应为资料原件扫描，统一采用pdf格式。</w:t>
      </w:r>
      <w:r>
        <w:rPr>
          <w:rFonts w:hint="default" w:ascii="Times New Roman" w:hAnsi="Times New Roman" w:eastAsia="仿宋" w:cs="Times New Roman"/>
          <w:color w:val="auto"/>
          <w:sz w:val="32"/>
          <w:szCs w:val="32"/>
          <w:highlight w:val="none"/>
        </w:rPr>
        <w:br w:type="page"/>
      </w:r>
    </w:p>
    <w:p w14:paraId="0160156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附件2</w:t>
      </w:r>
    </w:p>
    <w:p w14:paraId="19CBFF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2"/>
          <w:sz w:val="32"/>
          <w:szCs w:val="32"/>
          <w:highlight w:val="none"/>
          <w:lang w:val="en-US" w:eastAsia="zh-CN" w:bidi="ar-SA"/>
        </w:rPr>
      </w:pPr>
    </w:p>
    <w:p w14:paraId="1AA08B78">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b w:val="0"/>
          <w:bCs w:val="0"/>
          <w:color w:val="auto"/>
          <w:kern w:val="0"/>
          <w:sz w:val="44"/>
          <w:szCs w:val="44"/>
          <w:highlight w:val="none"/>
          <w:lang w:val="en-US" w:eastAsia="zh-CN"/>
        </w:rPr>
      </w:pPr>
      <w:r>
        <w:rPr>
          <w:rFonts w:hint="eastAsia" w:ascii="Times New Roman" w:hAnsi="Times New Roman" w:eastAsia="方正小标宋简体" w:cs="Times New Roman"/>
          <w:b w:val="0"/>
          <w:bCs w:val="0"/>
          <w:color w:val="auto"/>
          <w:kern w:val="0"/>
          <w:sz w:val="44"/>
          <w:szCs w:val="44"/>
          <w:highlight w:val="none"/>
          <w:lang w:val="en-US" w:eastAsia="zh-CN"/>
        </w:rPr>
        <w:t>课程</w:t>
      </w:r>
      <w:r>
        <w:rPr>
          <w:rFonts w:hint="default" w:ascii="Times New Roman" w:hAnsi="Times New Roman" w:eastAsia="方正小标宋简体" w:cs="Times New Roman"/>
          <w:b w:val="0"/>
          <w:bCs w:val="0"/>
          <w:color w:val="auto"/>
          <w:kern w:val="0"/>
          <w:sz w:val="44"/>
          <w:szCs w:val="44"/>
          <w:highlight w:val="none"/>
          <w:lang w:val="en-US" w:eastAsia="zh-CN"/>
        </w:rPr>
        <w:t>资源方承诺书</w:t>
      </w:r>
    </w:p>
    <w:p w14:paraId="1387AC0C">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p>
    <w:p w14:paraId="0F080D5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本单位自愿申请入驻四川省住房城乡建设领域从业人员继续教育平台（以下简称“继教平台”），提供继续教育课程资源，开展相关培训服务工作，并作出以下承诺：</w:t>
      </w:r>
    </w:p>
    <w:p w14:paraId="6649DB0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一、本单位承诺填报提交的申报信息及材料均真实有效，不存在提供虚假、伪造信息材料或提交失效信息材料之情形,</w:t>
      </w:r>
    </w:p>
    <w:p w14:paraId="4B22C3B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本单位承诺提供的课程资源的创作和整理严格遵守国家法律、法规、规章、教育培训有关政策文件规定，承诺提供的相关课程资源意识形态正确，均符合社会主义核心价值观，且不存在任何违背公序良俗的情形，不存在虚假、误导或夸大的信息，且没有任何科学性、原则性错误。</w:t>
      </w:r>
    </w:p>
    <w:p w14:paraId="2A34F6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符合继教平台</w:t>
      </w:r>
      <w:r>
        <w:rPr>
          <w:rFonts w:hint="default" w:ascii="Times New Roman" w:hAnsi="Times New Roman" w:eastAsia="仿宋" w:cs="Times New Roman"/>
          <w:color w:val="auto"/>
          <w:sz w:val="32"/>
          <w:szCs w:val="32"/>
          <w:highlight w:val="none"/>
          <w:lang w:val="en-US" w:eastAsia="zh-CN"/>
        </w:rPr>
        <w:t>继续教育课程</w:t>
      </w:r>
      <w:r>
        <w:rPr>
          <w:rFonts w:hint="default" w:ascii="Times New Roman" w:hAnsi="Times New Roman" w:eastAsia="仿宋" w:cs="Times New Roman"/>
          <w:color w:val="auto"/>
          <w:sz w:val="32"/>
          <w:szCs w:val="32"/>
          <w:highlight w:val="none"/>
        </w:rPr>
        <w:t>资源方征集条件和</w:t>
      </w:r>
      <w:r>
        <w:rPr>
          <w:rFonts w:hint="default" w:ascii="Times New Roman" w:hAnsi="Times New Roman" w:eastAsia="仿宋" w:cs="Times New Roman"/>
          <w:color w:val="auto"/>
          <w:sz w:val="32"/>
          <w:szCs w:val="32"/>
          <w:highlight w:val="none"/>
          <w:lang w:val="en-US" w:eastAsia="zh-CN"/>
        </w:rPr>
        <w:t>网络</w:t>
      </w:r>
      <w:r>
        <w:rPr>
          <w:rFonts w:hint="default" w:ascii="Times New Roman" w:hAnsi="Times New Roman" w:eastAsia="仿宋" w:cs="Times New Roman"/>
          <w:color w:val="auto"/>
          <w:sz w:val="32"/>
          <w:szCs w:val="32"/>
          <w:highlight w:val="none"/>
        </w:rPr>
        <w:t>课程资源基本要求、质量要求，详见《四川省住建领域专业技术人员职业资格继续教育网络课程资源征集工作指引》。</w:t>
      </w:r>
    </w:p>
    <w:p w14:paraId="705A07F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三、本单位承诺自觉遵守国家法律法规和住房城乡建设行业教育培训有关政策规定，自觉维护行业教育培训声誉，努力营造良好的培训事业发展环境。</w:t>
      </w:r>
    </w:p>
    <w:p w14:paraId="30051C2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四、本单位承诺坚持培训服务的社会公益性属性，坚持公平竞争原则，以培养四川住房城乡建设实用型人才、保证企事业单位从业人员需求为根本目的，通过提升课程资源质量、提供优质高效服务赢得培训市场份额，合理合规开展继续教育相关经营活动。</w:t>
      </w:r>
    </w:p>
    <w:p w14:paraId="14CF68D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五、本单位承诺提供的课程资源知识产权清晰，无任何侵犯他人知识产权之情形；不存在任何侵犯他人肖像权、隐私权、名誉权等人格权之情形；不存在任何所有权等权属争议；不存在任何侵犯他人商业秘密之情形；不存在侵犯他人其他合法权益之情形。</w:t>
      </w:r>
    </w:p>
    <w:p w14:paraId="18BFFF6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如有引用他人成果，将严格按照相关规定获取相关使用权或取得相应授权，并进行标注和声明。</w:t>
      </w:r>
    </w:p>
    <w:p w14:paraId="334770C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六、本单位承诺如课程资源侵犯他人合法权益或违反相关法律法规使得四川省住房城乡建设领域从业人员继续教育平台受到追究，由本单位承担全部责任，包括但不限于负责处理纠纷、承担责任并赔偿以及由此造成的全部损失（包括但不限于直接损失、间接损失、诉讼费、律师费、公证费、公告费、保全费、保全担保费、交通费等）。</w:t>
      </w:r>
    </w:p>
    <w:p w14:paraId="57A597F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七、本单位承诺将积极配合有关部门的监督管理及业务检查指导，如发生包括但不限于以下情况，愿意接受继教平台作出的谈话提醒、账号关停、撤销资源方展示、课程资源下架等相应处理措施：</w:t>
      </w:r>
    </w:p>
    <w:p w14:paraId="09D23F9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（一）违反国家法律法规，存在政治性、思想性、科学性和规范性问题的；</w:t>
      </w:r>
    </w:p>
    <w:p w14:paraId="7E0CAAF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（二）课程资源内容不再适应行业发展需要或政策规定的；</w:t>
      </w:r>
    </w:p>
    <w:p w14:paraId="695E22D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（三）课程资源方未按要求完成课程资源更新的；</w:t>
      </w:r>
    </w:p>
    <w:p w14:paraId="3254C08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（四）存在乱收费行为的；</w:t>
      </w:r>
    </w:p>
    <w:p w14:paraId="5EEF110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（五）对参培主体服务诉求响应率、解决率、满意率低或社会评价差的；</w:t>
      </w:r>
    </w:p>
    <w:p w14:paraId="735E7D7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（六）课程资源方发生违法违规、清算、诉讼、终止营业等重大变故的；</w:t>
      </w:r>
    </w:p>
    <w:p w14:paraId="63FFAAB6">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（七）有失信记录或其他违规违纪行为被有关部门处理的。</w:t>
      </w:r>
    </w:p>
    <w:p w14:paraId="36E85DC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p>
    <w:p w14:paraId="62D5296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以上承诺系本单位的真实意思表示，一经本单位法定代表人签字并加盖公章确认不得予以变更。</w:t>
      </w:r>
    </w:p>
    <w:p w14:paraId="244F272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特此承诺！</w:t>
      </w:r>
    </w:p>
    <w:p w14:paraId="3D0B7F0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p>
    <w:p w14:paraId="10BD00B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p>
    <w:p w14:paraId="4D07211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法定代表人（签字）:       单位（盖章）:</w:t>
      </w:r>
    </w:p>
    <w:p w14:paraId="388EED6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color w:val="auto"/>
          <w:sz w:val="32"/>
          <w:szCs w:val="32"/>
          <w:highlight w:val="none"/>
        </w:rPr>
      </w:pPr>
    </w:p>
    <w:p w14:paraId="46D09D38">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年   月   日</w:t>
      </w:r>
    </w:p>
    <w:p w14:paraId="7367971D">
      <w:pPr>
        <w:spacing w:line="560" w:lineRule="exact"/>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br w:type="page"/>
      </w:r>
    </w:p>
    <w:p w14:paraId="329A023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附件3</w:t>
      </w:r>
    </w:p>
    <w:p w14:paraId="2411F2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kern w:val="2"/>
          <w:sz w:val="32"/>
          <w:szCs w:val="32"/>
          <w:highlight w:val="none"/>
          <w:lang w:val="en-US" w:eastAsia="zh-CN" w:bidi="ar-SA"/>
        </w:rPr>
      </w:pPr>
    </w:p>
    <w:p w14:paraId="7E748A59">
      <w:pPr>
        <w:adjustRightInd w:val="0"/>
        <w:snapToGrid w:val="0"/>
        <w:spacing w:after="0" w:afterLines="0" w:line="700" w:lineRule="exact"/>
        <w:ind w:left="0" w:leftChars="0" w:firstLine="0" w:firstLineChars="0"/>
        <w:jc w:val="center"/>
        <w:rPr>
          <w:rFonts w:hint="default" w:ascii="Times New Roman" w:hAnsi="Times New Roman" w:eastAsia="方正小标宋简体" w:cs="Times New Roman"/>
          <w:color w:val="auto"/>
          <w:sz w:val="44"/>
          <w:szCs w:val="44"/>
          <w:highlight w:val="none"/>
          <w:lang w:eastAsia="zh-Hans"/>
        </w:rPr>
      </w:pPr>
      <w:r>
        <w:rPr>
          <w:rFonts w:hint="default" w:ascii="Times New Roman" w:hAnsi="Times New Roman" w:eastAsia="方正小标宋简体" w:cs="Times New Roman"/>
          <w:color w:val="auto"/>
          <w:sz w:val="44"/>
          <w:szCs w:val="44"/>
          <w:highlight w:val="none"/>
          <w:lang w:eastAsia="zh-Hans"/>
        </w:rPr>
        <w:t>继续教育网络</w:t>
      </w:r>
      <w:r>
        <w:rPr>
          <w:rFonts w:hint="default" w:ascii="Times New Roman" w:hAnsi="Times New Roman" w:eastAsia="方正小标宋简体" w:cs="Times New Roman"/>
          <w:color w:val="auto"/>
          <w:sz w:val="44"/>
          <w:szCs w:val="44"/>
          <w:highlight w:val="none"/>
          <w:lang w:eastAsia="zh-CN"/>
        </w:rPr>
        <w:t>课程资源方</w:t>
      </w:r>
      <w:r>
        <w:rPr>
          <w:rFonts w:hint="default" w:ascii="Times New Roman" w:hAnsi="Times New Roman" w:eastAsia="方正小标宋简体" w:cs="Times New Roman"/>
          <w:color w:val="auto"/>
          <w:sz w:val="44"/>
          <w:szCs w:val="44"/>
          <w:highlight w:val="none"/>
          <w:lang w:val="en-US" w:eastAsia="zh-CN"/>
        </w:rPr>
        <w:t>征集</w:t>
      </w:r>
      <w:r>
        <w:rPr>
          <w:rFonts w:hint="default" w:ascii="Times New Roman" w:hAnsi="Times New Roman" w:eastAsia="方正小标宋简体" w:cs="Times New Roman"/>
          <w:color w:val="auto"/>
          <w:sz w:val="44"/>
          <w:szCs w:val="44"/>
          <w:highlight w:val="none"/>
          <w:lang w:eastAsia="zh-Hans"/>
        </w:rPr>
        <w:t>申请表</w:t>
      </w:r>
    </w:p>
    <w:tbl>
      <w:tblPr>
        <w:tblStyle w:val="7"/>
        <w:tblpPr w:leftFromText="180" w:rightFromText="180" w:vertAnchor="text" w:tblpXSpec="center" w:tblpY="158"/>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2011"/>
        <w:gridCol w:w="2170"/>
        <w:gridCol w:w="2093"/>
      </w:tblGrid>
      <w:tr w14:paraId="5664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366" w:type="dxa"/>
            <w:shd w:val="clear" w:color="auto" w:fill="auto"/>
            <w:vAlign w:val="center"/>
          </w:tcPr>
          <w:p w14:paraId="70DC1BAF">
            <w:pPr>
              <w:adjustRightInd w:val="0"/>
              <w:snapToGrid w:val="0"/>
              <w:ind w:firstLine="0" w:firstLineChars="0"/>
              <w:jc w:val="center"/>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eastAsia="zh-CN"/>
              </w:rPr>
              <w:t>单位</w:t>
            </w:r>
            <w:r>
              <w:rPr>
                <w:rFonts w:hint="default" w:ascii="Times New Roman" w:hAnsi="Times New Roman" w:eastAsia="黑体" w:cs="Times New Roman"/>
                <w:color w:val="auto"/>
                <w:sz w:val="32"/>
                <w:szCs w:val="32"/>
                <w:highlight w:val="none"/>
                <w:lang w:eastAsia="zh-Hans"/>
              </w:rPr>
              <w:t>名称</w:t>
            </w:r>
          </w:p>
        </w:tc>
        <w:tc>
          <w:tcPr>
            <w:tcW w:w="6274" w:type="dxa"/>
            <w:gridSpan w:val="3"/>
            <w:shd w:val="clear" w:color="auto" w:fill="auto"/>
          </w:tcPr>
          <w:p w14:paraId="257C9FCC">
            <w:pPr>
              <w:adjustRightInd w:val="0"/>
              <w:snapToGrid w:val="0"/>
              <w:ind w:firstLine="0" w:firstLineChars="0"/>
              <w:rPr>
                <w:rFonts w:hint="default" w:ascii="Times New Roman" w:hAnsi="Times New Roman" w:eastAsia="仿宋" w:cs="Times New Roman"/>
                <w:color w:val="auto"/>
                <w:sz w:val="32"/>
                <w:szCs w:val="32"/>
                <w:highlight w:val="none"/>
                <w:lang w:eastAsia="zh-Hans"/>
              </w:rPr>
            </w:pPr>
          </w:p>
        </w:tc>
      </w:tr>
      <w:tr w14:paraId="7AB2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366" w:type="dxa"/>
            <w:shd w:val="clear" w:color="auto" w:fill="auto"/>
            <w:vAlign w:val="center"/>
          </w:tcPr>
          <w:p w14:paraId="63AF59ED">
            <w:pPr>
              <w:adjustRightInd w:val="0"/>
              <w:snapToGrid w:val="0"/>
              <w:ind w:firstLine="0" w:firstLineChars="0"/>
              <w:jc w:val="center"/>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eastAsia="zh-Hans"/>
              </w:rPr>
              <w:t>统一信用代码</w:t>
            </w:r>
          </w:p>
        </w:tc>
        <w:tc>
          <w:tcPr>
            <w:tcW w:w="6274" w:type="dxa"/>
            <w:gridSpan w:val="3"/>
            <w:shd w:val="clear" w:color="auto" w:fill="auto"/>
          </w:tcPr>
          <w:p w14:paraId="2AFD193C">
            <w:pPr>
              <w:adjustRightInd w:val="0"/>
              <w:snapToGrid w:val="0"/>
              <w:ind w:firstLine="0" w:firstLineChars="0"/>
              <w:rPr>
                <w:rFonts w:hint="default" w:ascii="Times New Roman" w:hAnsi="Times New Roman" w:eastAsia="仿宋" w:cs="Times New Roman"/>
                <w:color w:val="auto"/>
                <w:sz w:val="32"/>
                <w:szCs w:val="32"/>
                <w:highlight w:val="none"/>
                <w:lang w:eastAsia="zh-Hans"/>
              </w:rPr>
            </w:pPr>
          </w:p>
        </w:tc>
      </w:tr>
      <w:tr w14:paraId="48A8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2366" w:type="dxa"/>
            <w:shd w:val="clear" w:color="auto" w:fill="auto"/>
            <w:vAlign w:val="center"/>
          </w:tcPr>
          <w:p w14:paraId="021636F7">
            <w:pPr>
              <w:adjustRightInd w:val="0"/>
              <w:snapToGrid w:val="0"/>
              <w:ind w:firstLine="0" w:firstLineChars="0"/>
              <w:jc w:val="center"/>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eastAsia="zh-CN"/>
              </w:rPr>
              <w:t>单位</w:t>
            </w:r>
            <w:r>
              <w:rPr>
                <w:rFonts w:hint="default" w:ascii="Times New Roman" w:hAnsi="Times New Roman" w:eastAsia="黑体" w:cs="Times New Roman"/>
                <w:color w:val="auto"/>
                <w:sz w:val="32"/>
                <w:szCs w:val="32"/>
                <w:highlight w:val="none"/>
                <w:lang w:eastAsia="zh-Hans"/>
              </w:rPr>
              <w:t>性质</w:t>
            </w:r>
          </w:p>
        </w:tc>
        <w:tc>
          <w:tcPr>
            <w:tcW w:w="6274" w:type="dxa"/>
            <w:gridSpan w:val="3"/>
            <w:shd w:val="clear" w:color="auto" w:fill="auto"/>
          </w:tcPr>
          <w:p w14:paraId="528DA503">
            <w:pPr>
              <w:adjustRightInd w:val="0"/>
              <w:snapToGrid w:val="0"/>
              <w:ind w:firstLine="0" w:firstLineChars="0"/>
              <w:rPr>
                <w:rFonts w:hint="default" w:ascii="Times New Roman" w:hAnsi="Times New Roman" w:eastAsia="仿宋" w:cs="Times New Roman"/>
                <w:b/>
                <w:bCs/>
                <w:color w:val="auto"/>
                <w:sz w:val="32"/>
                <w:szCs w:val="32"/>
                <w:highlight w:val="none"/>
                <w:lang w:eastAsia="zh-CN"/>
              </w:rPr>
            </w:pPr>
            <w:r>
              <w:rPr>
                <w:rFonts w:hint="default" w:ascii="Times New Roman" w:hAnsi="Times New Roman" w:eastAsia="仿宋" w:cs="Times New Roman"/>
                <w:b/>
                <w:bCs/>
                <w:color w:val="auto"/>
                <w:sz w:val="32"/>
                <w:szCs w:val="32"/>
                <w:highlight w:val="none"/>
                <w:lang w:eastAsia="zh-Hans"/>
              </w:rPr>
              <w:sym w:font="Wingdings" w:char="00A8"/>
            </w:r>
            <w:r>
              <w:rPr>
                <w:rFonts w:hint="default" w:ascii="Times New Roman" w:hAnsi="Times New Roman" w:eastAsia="仿宋" w:cs="Times New Roman"/>
                <w:b/>
                <w:bCs/>
                <w:color w:val="auto"/>
                <w:sz w:val="32"/>
                <w:szCs w:val="32"/>
                <w:highlight w:val="none"/>
                <w:lang w:eastAsia="zh-CN"/>
              </w:rPr>
              <w:t>企事业单位</w:t>
            </w:r>
          </w:p>
          <w:p w14:paraId="34F79AAB">
            <w:pPr>
              <w:adjustRightInd w:val="0"/>
              <w:snapToGrid w:val="0"/>
              <w:ind w:firstLine="0" w:firstLineChars="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b/>
                <w:bCs/>
                <w:color w:val="auto"/>
                <w:sz w:val="32"/>
                <w:szCs w:val="32"/>
                <w:highlight w:val="none"/>
                <w:lang w:eastAsia="zh-Hans"/>
              </w:rPr>
              <w:sym w:font="Wingdings" w:char="00A8"/>
            </w:r>
            <w:r>
              <w:rPr>
                <w:rFonts w:hint="default" w:ascii="Times New Roman" w:hAnsi="Times New Roman" w:eastAsia="仿宋" w:cs="Times New Roman"/>
                <w:b/>
                <w:bCs/>
                <w:color w:val="auto"/>
                <w:sz w:val="32"/>
                <w:szCs w:val="32"/>
                <w:highlight w:val="none"/>
                <w:lang w:val="en-US" w:eastAsia="zh-CN"/>
              </w:rPr>
              <w:t>四川省住房城乡建设行业社会团体</w:t>
            </w:r>
          </w:p>
        </w:tc>
      </w:tr>
      <w:tr w14:paraId="7A383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6" w:type="dxa"/>
            <w:shd w:val="clear" w:color="auto" w:fill="auto"/>
            <w:vAlign w:val="center"/>
          </w:tcPr>
          <w:p w14:paraId="4B199BB6">
            <w:pPr>
              <w:adjustRightInd w:val="0"/>
              <w:snapToGrid w:val="0"/>
              <w:ind w:firstLine="0" w:firstLineChars="0"/>
              <w:jc w:val="center"/>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eastAsia="zh-Hans"/>
              </w:rPr>
              <w:t>负责人</w:t>
            </w:r>
          </w:p>
        </w:tc>
        <w:tc>
          <w:tcPr>
            <w:tcW w:w="2011" w:type="dxa"/>
            <w:tcBorders>
              <w:right w:val="single" w:color="000000" w:sz="4" w:space="0"/>
            </w:tcBorders>
            <w:shd w:val="clear" w:color="auto" w:fill="auto"/>
          </w:tcPr>
          <w:p w14:paraId="126B3A05">
            <w:pPr>
              <w:adjustRightInd w:val="0"/>
              <w:snapToGrid w:val="0"/>
              <w:ind w:firstLine="0" w:firstLineChars="0"/>
              <w:rPr>
                <w:rFonts w:hint="default" w:ascii="Times New Roman" w:hAnsi="Times New Roman" w:eastAsia="仿宋" w:cs="Times New Roman"/>
                <w:color w:val="auto"/>
                <w:sz w:val="32"/>
                <w:szCs w:val="32"/>
                <w:highlight w:val="none"/>
                <w:lang w:eastAsia="zh-Hans"/>
              </w:rPr>
            </w:pPr>
          </w:p>
        </w:tc>
        <w:tc>
          <w:tcPr>
            <w:tcW w:w="2170" w:type="dxa"/>
            <w:tcBorders>
              <w:left w:val="single" w:color="000000" w:sz="4" w:space="0"/>
              <w:right w:val="single" w:color="000000" w:sz="4" w:space="0"/>
            </w:tcBorders>
            <w:shd w:val="clear" w:color="auto" w:fill="auto"/>
            <w:vAlign w:val="center"/>
          </w:tcPr>
          <w:p w14:paraId="04A2BE28">
            <w:pPr>
              <w:adjustRightInd w:val="0"/>
              <w:snapToGrid w:val="0"/>
              <w:ind w:firstLine="0" w:firstLineChars="0"/>
              <w:jc w:val="center"/>
              <w:rPr>
                <w:rFonts w:hint="default" w:ascii="Times New Roman" w:hAnsi="Times New Roman" w:eastAsia="仿宋" w:cs="Times New Roman"/>
                <w:color w:val="auto"/>
                <w:sz w:val="32"/>
                <w:szCs w:val="32"/>
                <w:highlight w:val="none"/>
                <w:lang w:eastAsia="zh-Hans"/>
              </w:rPr>
            </w:pPr>
            <w:r>
              <w:rPr>
                <w:rFonts w:hint="default" w:ascii="Times New Roman" w:hAnsi="Times New Roman" w:eastAsia="仿宋" w:cs="Times New Roman"/>
                <w:color w:val="auto"/>
                <w:sz w:val="32"/>
                <w:szCs w:val="32"/>
                <w:highlight w:val="none"/>
                <w:lang w:eastAsia="zh-Hans"/>
              </w:rPr>
              <w:t>电话</w:t>
            </w:r>
          </w:p>
        </w:tc>
        <w:tc>
          <w:tcPr>
            <w:tcW w:w="2093" w:type="dxa"/>
            <w:tcBorders>
              <w:left w:val="single" w:color="000000" w:sz="4" w:space="0"/>
            </w:tcBorders>
            <w:shd w:val="clear" w:color="auto" w:fill="auto"/>
          </w:tcPr>
          <w:p w14:paraId="536BF9AF">
            <w:pPr>
              <w:adjustRightInd w:val="0"/>
              <w:snapToGrid w:val="0"/>
              <w:ind w:firstLine="0" w:firstLineChars="0"/>
              <w:rPr>
                <w:rFonts w:hint="default" w:ascii="Times New Roman" w:hAnsi="Times New Roman" w:eastAsia="仿宋" w:cs="Times New Roman"/>
                <w:color w:val="auto"/>
                <w:sz w:val="32"/>
                <w:szCs w:val="32"/>
                <w:highlight w:val="none"/>
                <w:lang w:eastAsia="zh-Hans"/>
              </w:rPr>
            </w:pPr>
          </w:p>
        </w:tc>
      </w:tr>
      <w:tr w14:paraId="6E46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66" w:type="dxa"/>
            <w:shd w:val="clear" w:color="auto" w:fill="auto"/>
            <w:vAlign w:val="center"/>
          </w:tcPr>
          <w:p w14:paraId="5BFC99EF">
            <w:pPr>
              <w:adjustRightInd w:val="0"/>
              <w:snapToGrid w:val="0"/>
              <w:ind w:firstLine="0" w:firstLineChars="0"/>
              <w:jc w:val="center"/>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eastAsia="zh-CN"/>
              </w:rPr>
              <w:t>授课教师</w:t>
            </w:r>
            <w:r>
              <w:rPr>
                <w:rFonts w:hint="default" w:ascii="Times New Roman" w:hAnsi="Times New Roman" w:eastAsia="黑体" w:cs="Times New Roman"/>
                <w:color w:val="auto"/>
                <w:sz w:val="32"/>
                <w:szCs w:val="32"/>
                <w:highlight w:val="none"/>
                <w:lang w:eastAsia="zh-Hans"/>
              </w:rPr>
              <w:t>人数</w:t>
            </w:r>
          </w:p>
        </w:tc>
        <w:tc>
          <w:tcPr>
            <w:tcW w:w="2011" w:type="dxa"/>
            <w:shd w:val="clear" w:color="auto" w:fill="auto"/>
            <w:vAlign w:val="center"/>
          </w:tcPr>
          <w:p w14:paraId="34E87D53">
            <w:pPr>
              <w:adjustRightInd w:val="0"/>
              <w:snapToGrid w:val="0"/>
              <w:ind w:firstLine="1280" w:firstLineChars="400"/>
              <w:rPr>
                <w:rFonts w:hint="default" w:ascii="Times New Roman" w:hAnsi="Times New Roman" w:eastAsia="仿宋" w:cs="Times New Roman"/>
                <w:color w:val="auto"/>
                <w:sz w:val="32"/>
                <w:szCs w:val="32"/>
                <w:highlight w:val="none"/>
                <w:lang w:eastAsia="zh-Hans"/>
              </w:rPr>
            </w:pPr>
            <w:r>
              <w:rPr>
                <w:rFonts w:hint="default" w:ascii="Times New Roman" w:hAnsi="Times New Roman" w:eastAsia="仿宋" w:cs="Times New Roman"/>
                <w:color w:val="auto"/>
                <w:sz w:val="32"/>
                <w:szCs w:val="32"/>
                <w:highlight w:val="none"/>
                <w:lang w:eastAsia="zh-Hans"/>
              </w:rPr>
              <w:t>人</w:t>
            </w:r>
          </w:p>
        </w:tc>
        <w:tc>
          <w:tcPr>
            <w:tcW w:w="2170" w:type="dxa"/>
            <w:shd w:val="clear" w:color="auto" w:fill="auto"/>
            <w:vAlign w:val="center"/>
          </w:tcPr>
          <w:p w14:paraId="65569ED0">
            <w:pPr>
              <w:adjustRightInd w:val="0"/>
              <w:snapToGrid w:val="0"/>
              <w:ind w:firstLine="0" w:firstLineChars="0"/>
              <w:jc w:val="center"/>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管理</w:t>
            </w:r>
            <w:r>
              <w:rPr>
                <w:rFonts w:hint="default" w:ascii="Times New Roman" w:hAnsi="Times New Roman" w:eastAsia="仿宋" w:cs="Times New Roman"/>
                <w:color w:val="auto"/>
                <w:sz w:val="32"/>
                <w:szCs w:val="32"/>
                <w:highlight w:val="none"/>
                <w:lang w:eastAsia="zh-Hans"/>
              </w:rPr>
              <w:t>人员</w:t>
            </w:r>
            <w:r>
              <w:rPr>
                <w:rFonts w:hint="default" w:ascii="Times New Roman" w:hAnsi="Times New Roman" w:eastAsia="仿宋" w:cs="Times New Roman"/>
                <w:color w:val="auto"/>
                <w:sz w:val="32"/>
                <w:szCs w:val="32"/>
                <w:highlight w:val="none"/>
                <w:lang w:eastAsia="zh-CN"/>
              </w:rPr>
              <w:t>人数</w:t>
            </w:r>
          </w:p>
        </w:tc>
        <w:tc>
          <w:tcPr>
            <w:tcW w:w="2093" w:type="dxa"/>
            <w:shd w:val="clear" w:color="auto" w:fill="auto"/>
            <w:vAlign w:val="center"/>
          </w:tcPr>
          <w:p w14:paraId="74995402">
            <w:pPr>
              <w:adjustRightInd w:val="0"/>
              <w:snapToGrid w:val="0"/>
              <w:ind w:firstLine="1280" w:firstLineChars="400"/>
              <w:rPr>
                <w:rFonts w:hint="default" w:ascii="Times New Roman" w:hAnsi="Times New Roman" w:eastAsia="仿宋" w:cs="Times New Roman"/>
                <w:color w:val="auto"/>
                <w:sz w:val="32"/>
                <w:szCs w:val="32"/>
                <w:highlight w:val="none"/>
                <w:lang w:eastAsia="zh-Hans"/>
              </w:rPr>
            </w:pPr>
            <w:r>
              <w:rPr>
                <w:rFonts w:hint="default" w:ascii="Times New Roman" w:hAnsi="Times New Roman" w:eastAsia="仿宋" w:cs="Times New Roman"/>
                <w:color w:val="auto"/>
                <w:sz w:val="32"/>
                <w:szCs w:val="32"/>
                <w:highlight w:val="none"/>
                <w:lang w:eastAsia="zh-Hans"/>
              </w:rPr>
              <w:t>人</w:t>
            </w:r>
          </w:p>
        </w:tc>
      </w:tr>
      <w:tr w14:paraId="38D0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366" w:type="dxa"/>
            <w:shd w:val="clear" w:color="auto" w:fill="auto"/>
            <w:vAlign w:val="center"/>
          </w:tcPr>
          <w:p w14:paraId="465DB217">
            <w:pPr>
              <w:adjustRightInd w:val="0"/>
              <w:snapToGrid w:val="0"/>
              <w:ind w:firstLine="0" w:firstLineChars="0"/>
              <w:jc w:val="center"/>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eastAsia="zh-Hans"/>
              </w:rPr>
              <w:t>联系人</w:t>
            </w:r>
          </w:p>
        </w:tc>
        <w:tc>
          <w:tcPr>
            <w:tcW w:w="2011" w:type="dxa"/>
            <w:tcBorders>
              <w:right w:val="single" w:color="000000" w:sz="4" w:space="0"/>
            </w:tcBorders>
            <w:shd w:val="clear" w:color="auto" w:fill="auto"/>
          </w:tcPr>
          <w:p w14:paraId="0FA8D31E">
            <w:pPr>
              <w:adjustRightInd w:val="0"/>
              <w:snapToGrid w:val="0"/>
              <w:ind w:firstLine="0" w:firstLineChars="0"/>
              <w:rPr>
                <w:rFonts w:hint="default" w:ascii="Times New Roman" w:hAnsi="Times New Roman" w:eastAsia="仿宋" w:cs="Times New Roman"/>
                <w:color w:val="auto"/>
                <w:sz w:val="32"/>
                <w:szCs w:val="32"/>
                <w:highlight w:val="none"/>
                <w:lang w:eastAsia="zh-Hans"/>
              </w:rPr>
            </w:pPr>
          </w:p>
        </w:tc>
        <w:tc>
          <w:tcPr>
            <w:tcW w:w="2170" w:type="dxa"/>
            <w:tcBorders>
              <w:left w:val="single" w:color="000000" w:sz="4" w:space="0"/>
              <w:right w:val="single" w:color="000000" w:sz="4" w:space="0"/>
            </w:tcBorders>
            <w:shd w:val="clear" w:color="auto" w:fill="auto"/>
            <w:vAlign w:val="center"/>
          </w:tcPr>
          <w:p w14:paraId="218C33A9">
            <w:pPr>
              <w:adjustRightInd w:val="0"/>
              <w:snapToGrid w:val="0"/>
              <w:ind w:firstLine="0" w:firstLineChars="0"/>
              <w:jc w:val="center"/>
              <w:rPr>
                <w:rFonts w:hint="default" w:ascii="Times New Roman" w:hAnsi="Times New Roman" w:eastAsia="仿宋" w:cs="Times New Roman"/>
                <w:color w:val="auto"/>
                <w:sz w:val="32"/>
                <w:szCs w:val="32"/>
                <w:highlight w:val="none"/>
                <w:lang w:eastAsia="zh-Hans"/>
              </w:rPr>
            </w:pPr>
            <w:r>
              <w:rPr>
                <w:rFonts w:hint="default" w:ascii="Times New Roman" w:hAnsi="Times New Roman" w:eastAsia="仿宋" w:cs="Times New Roman"/>
                <w:color w:val="auto"/>
                <w:sz w:val="32"/>
                <w:szCs w:val="32"/>
                <w:highlight w:val="none"/>
                <w:lang w:eastAsia="zh-Hans"/>
              </w:rPr>
              <w:t>电话</w:t>
            </w:r>
          </w:p>
        </w:tc>
        <w:tc>
          <w:tcPr>
            <w:tcW w:w="2093" w:type="dxa"/>
            <w:tcBorders>
              <w:left w:val="single" w:color="000000" w:sz="4" w:space="0"/>
            </w:tcBorders>
            <w:shd w:val="clear" w:color="auto" w:fill="auto"/>
          </w:tcPr>
          <w:p w14:paraId="6DA5D9D9">
            <w:pPr>
              <w:adjustRightInd w:val="0"/>
              <w:snapToGrid w:val="0"/>
              <w:ind w:firstLine="0" w:firstLineChars="0"/>
              <w:rPr>
                <w:rFonts w:hint="default" w:ascii="Times New Roman" w:hAnsi="Times New Roman" w:eastAsia="仿宋" w:cs="Times New Roman"/>
                <w:color w:val="auto"/>
                <w:sz w:val="32"/>
                <w:szCs w:val="32"/>
                <w:highlight w:val="none"/>
                <w:lang w:eastAsia="zh-Hans"/>
              </w:rPr>
            </w:pPr>
          </w:p>
        </w:tc>
      </w:tr>
      <w:tr w14:paraId="4F3F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2366" w:type="dxa"/>
            <w:shd w:val="clear" w:color="auto" w:fill="auto"/>
            <w:vAlign w:val="center"/>
          </w:tcPr>
          <w:p w14:paraId="094C1ACC">
            <w:pPr>
              <w:adjustRightInd w:val="0"/>
              <w:snapToGrid w:val="0"/>
              <w:ind w:firstLine="0" w:firstLineChars="0"/>
              <w:jc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拟提供的</w:t>
            </w:r>
          </w:p>
          <w:p w14:paraId="4430B718">
            <w:pPr>
              <w:adjustRightInd w:val="0"/>
              <w:snapToGrid w:val="0"/>
              <w:ind w:firstLine="0" w:firstLineChars="0"/>
              <w:jc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资源内容</w:t>
            </w:r>
          </w:p>
        </w:tc>
        <w:tc>
          <w:tcPr>
            <w:tcW w:w="6274" w:type="dxa"/>
            <w:gridSpan w:val="3"/>
            <w:shd w:val="clear" w:color="auto" w:fill="auto"/>
          </w:tcPr>
          <w:p w14:paraId="080C5485">
            <w:pPr>
              <w:adjustRightInd w:val="0"/>
              <w:snapToGrid w:val="0"/>
              <w:ind w:firstLine="0" w:firstLineChars="0"/>
              <w:rPr>
                <w:rFonts w:hint="default" w:ascii="Times New Roman" w:hAnsi="Times New Roman" w:eastAsia="仿宋" w:cs="Times New Roman"/>
                <w:color w:val="auto"/>
                <w:sz w:val="32"/>
                <w:szCs w:val="32"/>
                <w:highlight w:val="none"/>
                <w:lang w:eastAsia="zh-CN"/>
              </w:rPr>
            </w:pPr>
          </w:p>
        </w:tc>
      </w:tr>
      <w:tr w14:paraId="07F0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66" w:type="dxa"/>
            <w:shd w:val="clear" w:color="auto" w:fill="auto"/>
            <w:vAlign w:val="center"/>
          </w:tcPr>
          <w:p w14:paraId="2298458B">
            <w:pPr>
              <w:adjustRightInd w:val="0"/>
              <w:snapToGrid w:val="0"/>
              <w:ind w:firstLine="0" w:firstLineChars="0"/>
              <w:jc w:val="center"/>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eastAsia="zh-CN"/>
              </w:rPr>
              <w:t>单位</w:t>
            </w:r>
            <w:r>
              <w:rPr>
                <w:rFonts w:hint="default" w:ascii="Times New Roman" w:hAnsi="Times New Roman" w:eastAsia="黑体" w:cs="Times New Roman"/>
                <w:color w:val="auto"/>
                <w:sz w:val="32"/>
                <w:szCs w:val="32"/>
                <w:highlight w:val="none"/>
                <w:lang w:eastAsia="zh-Hans"/>
              </w:rPr>
              <w:t>简介</w:t>
            </w:r>
          </w:p>
        </w:tc>
        <w:tc>
          <w:tcPr>
            <w:tcW w:w="6274" w:type="dxa"/>
            <w:gridSpan w:val="3"/>
            <w:shd w:val="clear" w:color="auto" w:fill="auto"/>
          </w:tcPr>
          <w:p w14:paraId="38A5A171">
            <w:pPr>
              <w:adjustRightInd w:val="0"/>
              <w:snapToGrid w:val="0"/>
              <w:ind w:firstLine="0" w:firstLineChars="0"/>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eastAsia="zh-CN"/>
              </w:rPr>
              <w:t>（可单独附页）</w:t>
            </w:r>
          </w:p>
          <w:p w14:paraId="5CDBD592">
            <w:pPr>
              <w:adjustRightInd w:val="0"/>
              <w:snapToGrid w:val="0"/>
              <w:ind w:firstLine="0" w:firstLineChars="0"/>
              <w:rPr>
                <w:rFonts w:hint="default" w:ascii="Times New Roman" w:hAnsi="Times New Roman" w:eastAsia="仿宋" w:cs="Times New Roman"/>
                <w:color w:val="auto"/>
                <w:sz w:val="32"/>
                <w:szCs w:val="32"/>
                <w:highlight w:val="none"/>
                <w:lang w:eastAsia="zh-Hans"/>
              </w:rPr>
            </w:pPr>
          </w:p>
          <w:p w14:paraId="4BA29AEE">
            <w:pPr>
              <w:adjustRightInd w:val="0"/>
              <w:snapToGrid w:val="0"/>
              <w:ind w:firstLine="0" w:firstLineChars="0"/>
              <w:rPr>
                <w:rFonts w:hint="default" w:ascii="Times New Roman" w:hAnsi="Times New Roman" w:eastAsia="仿宋" w:cs="Times New Roman"/>
                <w:color w:val="auto"/>
                <w:sz w:val="32"/>
                <w:szCs w:val="32"/>
                <w:highlight w:val="none"/>
                <w:lang w:eastAsia="zh-Hans"/>
              </w:rPr>
            </w:pPr>
          </w:p>
          <w:p w14:paraId="24937EC4">
            <w:pPr>
              <w:adjustRightInd w:val="0"/>
              <w:snapToGrid w:val="0"/>
              <w:ind w:firstLine="0" w:firstLineChars="0"/>
              <w:rPr>
                <w:rFonts w:hint="default" w:ascii="Times New Roman" w:hAnsi="Times New Roman" w:eastAsia="仿宋" w:cs="Times New Roman"/>
                <w:color w:val="auto"/>
                <w:sz w:val="32"/>
                <w:szCs w:val="32"/>
                <w:highlight w:val="none"/>
                <w:lang w:eastAsia="zh-CN"/>
              </w:rPr>
            </w:pPr>
          </w:p>
        </w:tc>
      </w:tr>
      <w:tr w14:paraId="1C78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366" w:type="dxa"/>
            <w:shd w:val="clear" w:color="auto" w:fill="auto"/>
            <w:vAlign w:val="center"/>
          </w:tcPr>
          <w:p w14:paraId="30B21750">
            <w:pPr>
              <w:adjustRightInd w:val="0"/>
              <w:snapToGrid w:val="0"/>
              <w:ind w:firstLine="0" w:firstLineChars="0"/>
              <w:jc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Hans"/>
              </w:rPr>
              <w:t>申请</w:t>
            </w:r>
            <w:r>
              <w:rPr>
                <w:rFonts w:hint="default" w:ascii="Times New Roman" w:hAnsi="Times New Roman" w:eastAsia="黑体" w:cs="Times New Roman"/>
                <w:color w:val="auto"/>
                <w:sz w:val="32"/>
                <w:szCs w:val="32"/>
                <w:highlight w:val="none"/>
                <w:lang w:eastAsia="zh-CN"/>
              </w:rPr>
              <w:t>单位</w:t>
            </w:r>
          </w:p>
          <w:p w14:paraId="568A9374">
            <w:pPr>
              <w:adjustRightInd w:val="0"/>
              <w:snapToGrid w:val="0"/>
              <w:ind w:firstLine="0" w:firstLineChars="0"/>
              <w:jc w:val="center"/>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eastAsia="zh-Hans"/>
              </w:rPr>
              <w:t>（盖章）</w:t>
            </w:r>
          </w:p>
        </w:tc>
        <w:tc>
          <w:tcPr>
            <w:tcW w:w="6274" w:type="dxa"/>
            <w:gridSpan w:val="3"/>
            <w:shd w:val="clear" w:color="auto" w:fill="auto"/>
          </w:tcPr>
          <w:p w14:paraId="589EA4BB">
            <w:pPr>
              <w:adjustRightInd w:val="0"/>
              <w:snapToGrid w:val="0"/>
              <w:ind w:firstLine="0" w:firstLineChars="0"/>
              <w:rPr>
                <w:rFonts w:hint="default" w:ascii="Times New Roman" w:hAnsi="Times New Roman" w:eastAsia="仿宋" w:cs="Times New Roman"/>
                <w:color w:val="auto"/>
                <w:sz w:val="32"/>
                <w:szCs w:val="32"/>
                <w:highlight w:val="none"/>
                <w:lang w:eastAsia="zh-Hans"/>
              </w:rPr>
            </w:pPr>
          </w:p>
          <w:p w14:paraId="7A7C25EF">
            <w:pPr>
              <w:adjustRightInd w:val="0"/>
              <w:snapToGrid w:val="0"/>
              <w:ind w:firstLine="0" w:firstLineChars="0"/>
              <w:rPr>
                <w:rFonts w:hint="default" w:ascii="Times New Roman" w:hAnsi="Times New Roman" w:eastAsia="仿宋" w:cs="Times New Roman"/>
                <w:color w:val="auto"/>
                <w:sz w:val="32"/>
                <w:szCs w:val="32"/>
                <w:highlight w:val="none"/>
                <w:lang w:eastAsia="zh-Hans"/>
              </w:rPr>
            </w:pPr>
          </w:p>
          <w:p w14:paraId="0FF36EE6">
            <w:pPr>
              <w:adjustRightInd w:val="0"/>
              <w:snapToGrid w:val="0"/>
              <w:ind w:firstLine="0" w:firstLineChars="0"/>
              <w:jc w:val="center"/>
              <w:rPr>
                <w:rFonts w:hint="default" w:ascii="Times New Roman" w:hAnsi="Times New Roman" w:eastAsia="仿宋" w:cs="Times New Roman"/>
                <w:color w:val="auto"/>
                <w:sz w:val="32"/>
                <w:szCs w:val="32"/>
                <w:highlight w:val="none"/>
                <w:lang w:eastAsia="zh-Hans"/>
              </w:rPr>
            </w:pP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CN"/>
              </w:rPr>
              <w:t>单位</w:t>
            </w:r>
            <w:r>
              <w:rPr>
                <w:rFonts w:hint="default" w:ascii="Times New Roman" w:hAnsi="Times New Roman" w:eastAsia="仿宋" w:cs="Times New Roman"/>
                <w:color w:val="auto"/>
                <w:sz w:val="32"/>
                <w:szCs w:val="32"/>
                <w:highlight w:val="none"/>
                <w:lang w:eastAsia="zh-Hans"/>
              </w:rPr>
              <w:t>名称：</w:t>
            </w:r>
          </w:p>
          <w:p w14:paraId="66ECC217">
            <w:pPr>
              <w:adjustRightInd w:val="0"/>
              <w:snapToGrid w:val="0"/>
              <w:ind w:firstLine="0" w:firstLineChars="0"/>
              <w:rPr>
                <w:rFonts w:hint="default" w:ascii="Times New Roman" w:hAnsi="Times New Roman" w:eastAsia="仿宋" w:cs="Times New Roman"/>
                <w:color w:val="auto"/>
                <w:sz w:val="32"/>
                <w:szCs w:val="32"/>
                <w:highlight w:val="none"/>
                <w:lang w:eastAsia="zh-Hans"/>
              </w:rPr>
            </w:pP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Hans"/>
              </w:rPr>
              <w:t>年</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Hans"/>
              </w:rPr>
              <w:t>月</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lang w:eastAsia="zh-Hans"/>
              </w:rPr>
              <w:t>日</w:t>
            </w:r>
          </w:p>
        </w:tc>
      </w:tr>
    </w:tbl>
    <w:p w14:paraId="5E7D1FF7">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auto"/>
          <w:kern w:val="2"/>
          <w:sz w:val="32"/>
          <w:szCs w:val="32"/>
          <w:highlight w:val="none"/>
          <w:lang w:val="en-US" w:eastAsia="zh-CN" w:bidi="ar-SA"/>
        </w:rPr>
      </w:pPr>
    </w:p>
    <w:p w14:paraId="77753519">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附件4</w:t>
      </w:r>
    </w:p>
    <w:p w14:paraId="209A3A1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Cs/>
          <w:color w:val="auto"/>
          <w:kern w:val="2"/>
          <w:sz w:val="32"/>
          <w:szCs w:val="32"/>
          <w:highlight w:val="none"/>
          <w:lang w:val="en-US" w:eastAsia="zh-CN" w:bidi="ar-SA"/>
        </w:rPr>
      </w:pPr>
    </w:p>
    <w:p w14:paraId="2C30A296">
      <w:pPr>
        <w:adjustRightInd/>
        <w:snapToGrid/>
        <w:spacing w:after="0" w:afterLines="0" w:line="700" w:lineRule="exact"/>
        <w:ind w:left="0" w:leftChars="0" w:firstLine="0" w:firstLineChars="0"/>
        <w:jc w:val="center"/>
        <w:rPr>
          <w:rFonts w:hint="default" w:ascii="Times New Roman" w:hAnsi="Times New Roman" w:eastAsia="仿宋" w:cs="Times New Roman"/>
          <w:color w:val="auto"/>
          <w:sz w:val="32"/>
          <w:szCs w:val="32"/>
          <w:highlight w:val="none"/>
        </w:rPr>
      </w:pPr>
      <w:r>
        <w:rPr>
          <w:rFonts w:hint="default" w:ascii="Times New Roman" w:hAnsi="Times New Roman" w:eastAsia="方正小标宋简体" w:cs="Times New Roman"/>
          <w:color w:val="auto"/>
          <w:sz w:val="44"/>
          <w:szCs w:val="44"/>
          <w:highlight w:val="none"/>
          <w:lang w:eastAsia="zh-Hans"/>
        </w:rPr>
        <w:t>继续教育</w:t>
      </w:r>
      <w:r>
        <w:rPr>
          <w:rFonts w:hint="default" w:ascii="Times New Roman" w:hAnsi="Times New Roman" w:eastAsia="方正小标宋简体" w:cs="Times New Roman"/>
          <w:color w:val="auto"/>
          <w:sz w:val="44"/>
          <w:szCs w:val="44"/>
          <w:highlight w:val="none"/>
        </w:rPr>
        <w:t>网络</w:t>
      </w:r>
      <w:r>
        <w:rPr>
          <w:rFonts w:hint="default" w:ascii="Times New Roman" w:hAnsi="Times New Roman" w:eastAsia="方正小标宋简体" w:cs="Times New Roman"/>
          <w:color w:val="auto"/>
          <w:sz w:val="44"/>
          <w:szCs w:val="44"/>
          <w:highlight w:val="none"/>
          <w:lang w:eastAsia="zh-CN"/>
        </w:rPr>
        <w:t>课程资源</w:t>
      </w:r>
      <w:r>
        <w:rPr>
          <w:rFonts w:hint="default" w:ascii="Times New Roman" w:hAnsi="Times New Roman" w:eastAsia="方正小标宋简体" w:cs="Times New Roman"/>
          <w:color w:val="auto"/>
          <w:sz w:val="44"/>
          <w:szCs w:val="44"/>
          <w:highlight w:val="none"/>
        </w:rPr>
        <w:t>申报表</w:t>
      </w:r>
    </w:p>
    <w:p w14:paraId="1AD730D8">
      <w:pPr>
        <w:adjustRightInd w:val="0"/>
        <w:snapToGrid w:val="0"/>
        <w:spacing w:after="0" w:afterLines="0" w:line="560" w:lineRule="exact"/>
        <w:ind w:left="0" w:leftChars="0" w:firstLine="0" w:firstLineChars="0"/>
        <w:jc w:val="both"/>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rPr>
        <w:t xml:space="preserve">单位名称（盖章）：   </w:t>
      </w:r>
      <w:r>
        <w:rPr>
          <w:rFonts w:hint="default" w:ascii="Times New Roman" w:hAnsi="Times New Roman" w:eastAsia="仿宋" w:cs="Times New Roman"/>
          <w:color w:val="auto"/>
          <w:sz w:val="32"/>
          <w:szCs w:val="32"/>
          <w:highlight w:val="none"/>
          <w:lang w:val="en-US" w:eastAsia="zh-CN"/>
        </w:rPr>
        <w:t xml:space="preserve">       </w:t>
      </w:r>
    </w:p>
    <w:p w14:paraId="60EB294B">
      <w:pPr>
        <w:adjustRightInd w:val="0"/>
        <w:snapToGrid w:val="0"/>
        <w:spacing w:after="0" w:afterLines="0" w:line="560" w:lineRule="exact"/>
        <w:ind w:left="0" w:leftChars="0" w:firstLine="0" w:firstLineChars="0"/>
        <w:jc w:val="both"/>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申报时间：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年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月 </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日</w:t>
      </w:r>
    </w:p>
    <w:tbl>
      <w:tblPr>
        <w:tblStyle w:val="7"/>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3533"/>
        <w:gridCol w:w="1645"/>
        <w:gridCol w:w="1906"/>
      </w:tblGrid>
      <w:tr w14:paraId="6F85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14:paraId="2AD5F99C">
            <w:pPr>
              <w:adjustRightInd w:val="0"/>
              <w:snapToGrid w:val="0"/>
              <w:ind w:firstLine="0" w:firstLineChars="0"/>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种类</w:t>
            </w:r>
            <w:r>
              <w:rPr>
                <w:rFonts w:hint="default" w:ascii="Times New Roman" w:hAnsi="Times New Roman" w:eastAsia="黑体" w:cs="Times New Roman"/>
                <w:color w:val="auto"/>
                <w:sz w:val="32"/>
                <w:szCs w:val="32"/>
                <w:highlight w:val="none"/>
              </w:rPr>
              <w:t>名称</w:t>
            </w:r>
          </w:p>
        </w:tc>
        <w:tc>
          <w:tcPr>
            <w:tcW w:w="7084" w:type="dxa"/>
            <w:gridSpan w:val="3"/>
            <w:tcBorders>
              <w:top w:val="single" w:color="auto" w:sz="4" w:space="0"/>
              <w:left w:val="single" w:color="auto" w:sz="4" w:space="0"/>
              <w:bottom w:val="single" w:color="auto" w:sz="4" w:space="0"/>
              <w:right w:val="single" w:color="auto" w:sz="4" w:space="0"/>
            </w:tcBorders>
            <w:noWrap w:val="0"/>
            <w:vAlign w:val="center"/>
          </w:tcPr>
          <w:p w14:paraId="4ED3DE75">
            <w:pPr>
              <w:adjustRightInd w:val="0"/>
              <w:snapToGrid w:val="0"/>
              <w:ind w:firstLine="0" w:firstLineChars="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Hans"/>
              </w:rPr>
              <w:sym w:font="Wingdings" w:char="00A8"/>
            </w:r>
            <w:r>
              <w:rPr>
                <w:rFonts w:hint="default" w:ascii="Times New Roman" w:hAnsi="Times New Roman" w:eastAsia="仿宋" w:cs="Times New Roman"/>
                <w:color w:val="auto"/>
                <w:sz w:val="32"/>
                <w:szCs w:val="32"/>
                <w:highlight w:val="none"/>
                <w:lang w:val="en-US" w:eastAsia="zh-CN"/>
              </w:rPr>
              <w:t xml:space="preserve">二级建造师          </w:t>
            </w:r>
            <w:r>
              <w:rPr>
                <w:rFonts w:hint="default" w:ascii="Times New Roman" w:hAnsi="Times New Roman" w:eastAsia="仿宋" w:cs="Times New Roman"/>
                <w:color w:val="auto"/>
                <w:sz w:val="32"/>
                <w:szCs w:val="32"/>
                <w:highlight w:val="none"/>
                <w:lang w:eastAsia="zh-Hans"/>
              </w:rPr>
              <w:sym w:font="Wingdings" w:char="00A8"/>
            </w:r>
            <w:r>
              <w:rPr>
                <w:rFonts w:hint="default" w:ascii="Times New Roman" w:hAnsi="Times New Roman" w:eastAsia="仿宋" w:cs="Times New Roman"/>
                <w:color w:val="auto"/>
                <w:sz w:val="32"/>
                <w:szCs w:val="32"/>
                <w:highlight w:val="none"/>
                <w:lang w:val="en-US" w:eastAsia="zh-CN"/>
              </w:rPr>
              <w:t>二级造价工程师</w:t>
            </w:r>
          </w:p>
          <w:p w14:paraId="09B9AA29">
            <w:pPr>
              <w:adjustRightInd w:val="0"/>
              <w:snapToGrid w:val="0"/>
              <w:ind w:firstLine="0" w:firstLineChars="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Hans"/>
              </w:rPr>
              <w:sym w:font="Wingdings" w:char="00A8"/>
            </w:r>
            <w:r>
              <w:rPr>
                <w:rFonts w:hint="default" w:ascii="Times New Roman" w:hAnsi="Times New Roman" w:eastAsia="仿宋" w:cs="Times New Roman"/>
                <w:color w:val="auto"/>
                <w:sz w:val="32"/>
                <w:szCs w:val="32"/>
                <w:highlight w:val="none"/>
                <w:lang w:val="en-US" w:eastAsia="zh-CN"/>
              </w:rPr>
              <w:t xml:space="preserve">一级建造师          </w:t>
            </w:r>
            <w:r>
              <w:rPr>
                <w:rFonts w:hint="default" w:ascii="Times New Roman" w:hAnsi="Times New Roman" w:eastAsia="仿宋" w:cs="Times New Roman"/>
                <w:color w:val="auto"/>
                <w:sz w:val="32"/>
                <w:szCs w:val="32"/>
                <w:highlight w:val="none"/>
                <w:lang w:eastAsia="zh-Hans"/>
              </w:rPr>
              <w:sym w:font="Wingdings" w:char="00A8"/>
            </w:r>
            <w:r>
              <w:rPr>
                <w:rFonts w:hint="default" w:ascii="Times New Roman" w:hAnsi="Times New Roman" w:eastAsia="仿宋" w:cs="Times New Roman"/>
                <w:color w:val="auto"/>
                <w:sz w:val="32"/>
                <w:szCs w:val="32"/>
                <w:highlight w:val="none"/>
                <w:lang w:val="en-US" w:eastAsia="zh-CN"/>
              </w:rPr>
              <w:t>一级造价工程师</w:t>
            </w:r>
          </w:p>
          <w:p w14:paraId="46AE7D18">
            <w:pPr>
              <w:adjustRightInd w:val="0"/>
              <w:snapToGrid w:val="0"/>
              <w:ind w:firstLine="0" w:firstLineChars="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Hans"/>
              </w:rPr>
              <w:sym w:font="Wingdings" w:char="00A8"/>
            </w:r>
            <w:r>
              <w:rPr>
                <w:rFonts w:hint="default" w:ascii="Times New Roman" w:hAnsi="Times New Roman" w:eastAsia="仿宋" w:cs="Times New Roman"/>
                <w:color w:val="auto"/>
                <w:sz w:val="32"/>
                <w:szCs w:val="32"/>
                <w:highlight w:val="none"/>
                <w:lang w:val="en-US" w:eastAsia="zh-CN"/>
              </w:rPr>
              <w:t xml:space="preserve">二级注册建筑师      </w:t>
            </w:r>
            <w:r>
              <w:rPr>
                <w:rFonts w:hint="default" w:ascii="Times New Roman" w:hAnsi="Times New Roman" w:eastAsia="仿宋" w:cs="Times New Roman"/>
                <w:color w:val="auto"/>
                <w:sz w:val="32"/>
                <w:szCs w:val="32"/>
                <w:highlight w:val="none"/>
                <w:lang w:eastAsia="zh-Hans"/>
              </w:rPr>
              <w:sym w:font="Wingdings" w:char="00A8"/>
            </w:r>
            <w:r>
              <w:rPr>
                <w:rFonts w:hint="default" w:ascii="Times New Roman" w:hAnsi="Times New Roman" w:eastAsia="仿宋" w:cs="Times New Roman"/>
                <w:color w:val="auto"/>
                <w:sz w:val="32"/>
                <w:szCs w:val="32"/>
                <w:highlight w:val="none"/>
                <w:lang w:val="en-US" w:eastAsia="zh-CN"/>
              </w:rPr>
              <w:t>一级注册建筑师</w:t>
            </w:r>
          </w:p>
          <w:p w14:paraId="79DA4FCD">
            <w:pPr>
              <w:adjustRightInd w:val="0"/>
              <w:snapToGrid w:val="0"/>
              <w:ind w:firstLine="0" w:firstLineChars="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eastAsia="zh-Hans"/>
              </w:rPr>
              <w:sym w:font="Wingdings" w:char="00A8"/>
            </w:r>
            <w:r>
              <w:rPr>
                <w:rFonts w:hint="default" w:ascii="Times New Roman" w:hAnsi="Times New Roman" w:eastAsia="仿宋" w:cs="Times New Roman"/>
                <w:color w:val="auto"/>
                <w:sz w:val="32"/>
                <w:szCs w:val="32"/>
                <w:highlight w:val="none"/>
                <w:lang w:val="en-US" w:eastAsia="zh-CN"/>
              </w:rPr>
              <w:t xml:space="preserve">全国监理工程师      </w:t>
            </w:r>
            <w:r>
              <w:rPr>
                <w:rFonts w:hint="default" w:ascii="Times New Roman" w:hAnsi="Times New Roman" w:eastAsia="仿宋" w:cs="Times New Roman"/>
                <w:color w:val="auto"/>
                <w:sz w:val="32"/>
                <w:szCs w:val="32"/>
                <w:highlight w:val="none"/>
                <w:lang w:eastAsia="zh-Hans"/>
              </w:rPr>
              <w:sym w:font="Wingdings" w:char="00A8"/>
            </w:r>
            <w:r>
              <w:rPr>
                <w:rFonts w:hint="default" w:ascii="Times New Roman" w:hAnsi="Times New Roman" w:eastAsia="仿宋" w:cs="Times New Roman"/>
                <w:color w:val="auto"/>
                <w:sz w:val="32"/>
                <w:szCs w:val="32"/>
                <w:highlight w:val="none"/>
                <w:lang w:val="en-US" w:eastAsia="zh-CN"/>
              </w:rPr>
              <w:t>房地产估价师</w:t>
            </w:r>
          </w:p>
          <w:p w14:paraId="083B25B4">
            <w:pPr>
              <w:adjustRightInd w:val="0"/>
              <w:snapToGrid w:val="0"/>
              <w:ind w:firstLine="0" w:firstLineChars="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eastAsia="zh-Hans"/>
              </w:rPr>
              <w:sym w:font="Wingdings" w:char="00A8"/>
            </w:r>
            <w:r>
              <w:rPr>
                <w:rFonts w:hint="default" w:ascii="Times New Roman" w:hAnsi="Times New Roman" w:eastAsia="仿宋" w:cs="Times New Roman"/>
                <w:color w:val="auto"/>
                <w:sz w:val="32"/>
                <w:szCs w:val="32"/>
                <w:highlight w:val="none"/>
                <w:lang w:val="en-US" w:eastAsia="zh-CN"/>
              </w:rPr>
              <w:t>勘察设计注册工程师</w:t>
            </w:r>
          </w:p>
        </w:tc>
      </w:tr>
      <w:tr w14:paraId="54D3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14:paraId="6F9F7E2A">
            <w:pPr>
              <w:adjustRightInd w:val="0"/>
              <w:snapToGrid w:val="0"/>
              <w:ind w:firstLine="0" w:firstLineChars="0"/>
              <w:jc w:val="cente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专业方向</w:t>
            </w:r>
          </w:p>
        </w:tc>
        <w:tc>
          <w:tcPr>
            <w:tcW w:w="7084" w:type="dxa"/>
            <w:gridSpan w:val="3"/>
            <w:tcBorders>
              <w:top w:val="single" w:color="auto" w:sz="4" w:space="0"/>
              <w:left w:val="single" w:color="auto" w:sz="4" w:space="0"/>
              <w:bottom w:val="single" w:color="auto" w:sz="4" w:space="0"/>
              <w:right w:val="single" w:color="auto" w:sz="4" w:space="0"/>
            </w:tcBorders>
            <w:noWrap w:val="0"/>
            <w:vAlign w:val="center"/>
          </w:tcPr>
          <w:p w14:paraId="379A83B9">
            <w:pPr>
              <w:adjustRightInd w:val="0"/>
              <w:snapToGrid w:val="0"/>
              <w:ind w:firstLine="0" w:firstLineChars="0"/>
              <w:rPr>
                <w:rFonts w:hint="default" w:ascii="Times New Roman" w:hAnsi="Times New Roman" w:eastAsia="仿宋" w:cs="Times New Roman"/>
                <w:color w:val="auto"/>
                <w:sz w:val="32"/>
                <w:szCs w:val="32"/>
                <w:highlight w:val="none"/>
                <w:lang w:eastAsia="zh-CN"/>
              </w:rPr>
            </w:pPr>
          </w:p>
        </w:tc>
      </w:tr>
      <w:tr w14:paraId="7819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14:paraId="6D873054">
            <w:pPr>
              <w:adjustRightInd w:val="0"/>
              <w:snapToGrid w:val="0"/>
              <w:ind w:firstLine="0" w:firstLineChars="0"/>
              <w:jc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课程名称</w:t>
            </w:r>
          </w:p>
        </w:tc>
        <w:tc>
          <w:tcPr>
            <w:tcW w:w="3533" w:type="dxa"/>
            <w:tcBorders>
              <w:top w:val="single" w:color="auto" w:sz="4" w:space="0"/>
              <w:left w:val="single" w:color="auto" w:sz="4" w:space="0"/>
              <w:bottom w:val="single" w:color="auto" w:sz="4" w:space="0"/>
              <w:right w:val="single" w:color="auto" w:sz="4" w:space="0"/>
            </w:tcBorders>
            <w:noWrap w:val="0"/>
            <w:vAlign w:val="center"/>
          </w:tcPr>
          <w:p w14:paraId="164B93EE">
            <w:pPr>
              <w:adjustRightInd w:val="0"/>
              <w:snapToGrid w:val="0"/>
              <w:spacing w:line="260" w:lineRule="exact"/>
              <w:ind w:right="-94" w:rightChars="-45" w:firstLine="0" w:firstLineChars="0"/>
              <w:rPr>
                <w:rFonts w:hint="default" w:ascii="Times New Roman" w:hAnsi="Times New Roman" w:eastAsia="仿宋" w:cs="Times New Roman"/>
                <w:color w:val="auto"/>
                <w:sz w:val="32"/>
                <w:szCs w:val="32"/>
                <w:highlight w:val="none"/>
              </w:rPr>
            </w:pPr>
          </w:p>
        </w:tc>
        <w:tc>
          <w:tcPr>
            <w:tcW w:w="1645" w:type="dxa"/>
            <w:tcBorders>
              <w:top w:val="single" w:color="auto" w:sz="4" w:space="0"/>
              <w:left w:val="single" w:color="auto" w:sz="4" w:space="0"/>
              <w:bottom w:val="single" w:color="auto" w:sz="4" w:space="0"/>
              <w:right w:val="single" w:color="auto" w:sz="4" w:space="0"/>
            </w:tcBorders>
            <w:noWrap w:val="0"/>
            <w:vAlign w:val="center"/>
          </w:tcPr>
          <w:p w14:paraId="37212C4E">
            <w:pPr>
              <w:adjustRightInd w:val="0"/>
              <w:snapToGrid w:val="0"/>
              <w:ind w:firstLine="0" w:firstLineChars="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eastAsia="zh-CN"/>
              </w:rPr>
              <w:t>课程性质</w:t>
            </w:r>
          </w:p>
        </w:tc>
        <w:tc>
          <w:tcPr>
            <w:tcW w:w="1906" w:type="dxa"/>
            <w:tcBorders>
              <w:top w:val="single" w:color="auto" w:sz="4" w:space="0"/>
              <w:left w:val="single" w:color="auto" w:sz="4" w:space="0"/>
              <w:bottom w:val="single" w:color="auto" w:sz="4" w:space="0"/>
              <w:right w:val="single" w:color="auto" w:sz="4" w:space="0"/>
            </w:tcBorders>
            <w:noWrap w:val="0"/>
            <w:vAlign w:val="center"/>
          </w:tcPr>
          <w:p w14:paraId="57BF3B6C">
            <w:pPr>
              <w:adjustRightInd w:val="0"/>
              <w:snapToGrid w:val="0"/>
              <w:ind w:firstLine="0" w:firstLineChars="0"/>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eastAsia="zh-CN"/>
              </w:rPr>
              <w:t>必修</w:t>
            </w:r>
            <w:r>
              <w:rPr>
                <w:rFonts w:hint="default" w:ascii="Times New Roman" w:hAnsi="Times New Roman" w:eastAsia="仿宋" w:cs="Times New Roman"/>
                <w:color w:val="auto"/>
                <w:sz w:val="32"/>
                <w:szCs w:val="32"/>
                <w:highlight w:val="none"/>
                <w:lang w:val="en-US" w:eastAsia="zh-CN"/>
              </w:rPr>
              <w:t>/选修</w:t>
            </w:r>
          </w:p>
        </w:tc>
      </w:tr>
      <w:tr w14:paraId="50F7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14:paraId="15A074F2">
            <w:pPr>
              <w:adjustRightInd w:val="0"/>
              <w:snapToGrid w:val="0"/>
              <w:ind w:left="-99" w:leftChars="-47" w:right="-65" w:rightChars="-31" w:firstLine="0" w:firstLineChars="0"/>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eastAsia="zh-CN"/>
              </w:rPr>
              <w:t>课程资源</w:t>
            </w:r>
            <w:r>
              <w:rPr>
                <w:rFonts w:hint="default" w:ascii="Times New Roman" w:hAnsi="Times New Roman" w:eastAsia="黑体" w:cs="Times New Roman"/>
                <w:color w:val="auto"/>
                <w:sz w:val="32"/>
                <w:szCs w:val="32"/>
                <w:highlight w:val="none"/>
              </w:rPr>
              <w:t>内容及主讲人</w:t>
            </w:r>
          </w:p>
        </w:tc>
        <w:tc>
          <w:tcPr>
            <w:tcW w:w="7084" w:type="dxa"/>
            <w:gridSpan w:val="3"/>
            <w:tcBorders>
              <w:top w:val="single" w:color="auto" w:sz="4" w:space="0"/>
              <w:left w:val="single" w:color="auto" w:sz="4" w:space="0"/>
              <w:bottom w:val="single" w:color="auto" w:sz="4" w:space="0"/>
              <w:right w:val="single" w:color="auto" w:sz="4" w:space="0"/>
            </w:tcBorders>
            <w:noWrap w:val="0"/>
            <w:vAlign w:val="center"/>
          </w:tcPr>
          <w:p w14:paraId="19641A4F">
            <w:pPr>
              <w:adjustRightInd w:val="0"/>
              <w:snapToGrid w:val="0"/>
              <w:ind w:left="0" w:leftChars="0" w:firstLine="0" w:firstLineChars="0"/>
              <w:rPr>
                <w:rFonts w:hint="default" w:ascii="Times New Roman" w:hAnsi="Times New Roman" w:eastAsia="仿宋" w:cs="Times New Roman"/>
                <w:color w:val="auto"/>
                <w:sz w:val="32"/>
                <w:szCs w:val="32"/>
                <w:highlight w:val="none"/>
              </w:rPr>
            </w:pPr>
          </w:p>
        </w:tc>
      </w:tr>
      <w:tr w14:paraId="6562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14:paraId="50D32083">
            <w:pPr>
              <w:adjustRightInd w:val="0"/>
              <w:snapToGrid w:val="0"/>
              <w:ind w:left="-59" w:leftChars="-28" w:right="-84" w:rightChars="-40" w:firstLine="0" w:firstLineChars="0"/>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视频</w:t>
            </w:r>
            <w:r>
              <w:rPr>
                <w:rFonts w:hint="default" w:ascii="Times New Roman" w:hAnsi="Times New Roman" w:eastAsia="黑体" w:cs="Times New Roman"/>
                <w:color w:val="auto"/>
                <w:sz w:val="32"/>
                <w:szCs w:val="32"/>
                <w:highlight w:val="none"/>
                <w:lang w:eastAsia="zh-CN"/>
              </w:rPr>
              <w:t>数量</w:t>
            </w:r>
            <w:r>
              <w:rPr>
                <w:rFonts w:hint="default" w:ascii="Times New Roman" w:hAnsi="Times New Roman" w:eastAsia="黑体" w:cs="Times New Roman"/>
                <w:color w:val="auto"/>
                <w:sz w:val="32"/>
                <w:szCs w:val="32"/>
                <w:highlight w:val="none"/>
              </w:rPr>
              <w:t xml:space="preserve">、   </w:t>
            </w:r>
            <w:r>
              <w:rPr>
                <w:rFonts w:hint="default" w:ascii="Times New Roman" w:hAnsi="Times New Roman" w:eastAsia="黑体" w:cs="Times New Roman"/>
                <w:color w:val="auto"/>
                <w:sz w:val="32"/>
                <w:szCs w:val="32"/>
                <w:highlight w:val="none"/>
                <w:lang w:eastAsia="zh-CN"/>
              </w:rPr>
              <w:t>课程资源</w:t>
            </w:r>
            <w:r>
              <w:rPr>
                <w:rFonts w:hint="default" w:ascii="Times New Roman" w:hAnsi="Times New Roman" w:eastAsia="黑体" w:cs="Times New Roman"/>
                <w:color w:val="auto"/>
                <w:sz w:val="32"/>
                <w:szCs w:val="32"/>
                <w:highlight w:val="none"/>
              </w:rPr>
              <w:t>时长</w:t>
            </w:r>
          </w:p>
        </w:tc>
        <w:tc>
          <w:tcPr>
            <w:tcW w:w="7084" w:type="dxa"/>
            <w:gridSpan w:val="3"/>
            <w:tcBorders>
              <w:top w:val="single" w:color="auto" w:sz="4" w:space="0"/>
              <w:left w:val="single" w:color="auto" w:sz="4" w:space="0"/>
              <w:bottom w:val="single" w:color="auto" w:sz="4" w:space="0"/>
              <w:right w:val="single" w:color="auto" w:sz="4" w:space="0"/>
            </w:tcBorders>
            <w:noWrap w:val="0"/>
            <w:vAlign w:val="center"/>
          </w:tcPr>
          <w:p w14:paraId="448B5B8B">
            <w:pPr>
              <w:adjustRightInd w:val="0"/>
              <w:snapToGrid w:val="0"/>
              <w:spacing w:line="360" w:lineRule="auto"/>
              <w:ind w:firstLine="56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①视频总计</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个；</w:t>
            </w:r>
          </w:p>
          <w:p w14:paraId="2B000ED9">
            <w:pPr>
              <w:adjustRightInd w:val="0"/>
              <w:snapToGrid w:val="0"/>
              <w:spacing w:line="360" w:lineRule="auto"/>
              <w:ind w:firstLine="56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②时长总计</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分钟（合学时，保留1位小数）</w:t>
            </w:r>
          </w:p>
        </w:tc>
      </w:tr>
      <w:tr w14:paraId="7B0C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14:paraId="4E8F2226">
            <w:pPr>
              <w:adjustRightInd w:val="0"/>
              <w:snapToGrid w:val="0"/>
              <w:jc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专家</w:t>
            </w:r>
          </w:p>
          <w:p w14:paraId="39E9A8FA">
            <w:pPr>
              <w:adjustRightInd w:val="0"/>
              <w:snapToGrid w:val="0"/>
              <w:jc w:val="center"/>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eastAsia="zh-CN"/>
              </w:rPr>
              <w:t>意见</w:t>
            </w:r>
          </w:p>
        </w:tc>
        <w:tc>
          <w:tcPr>
            <w:tcW w:w="7084" w:type="dxa"/>
            <w:gridSpan w:val="3"/>
            <w:tcBorders>
              <w:top w:val="single" w:color="auto" w:sz="4" w:space="0"/>
              <w:left w:val="single" w:color="auto" w:sz="4" w:space="0"/>
              <w:bottom w:val="single" w:color="auto" w:sz="4" w:space="0"/>
              <w:right w:val="single" w:color="auto" w:sz="4" w:space="0"/>
            </w:tcBorders>
            <w:noWrap w:val="0"/>
            <w:vAlign w:val="center"/>
          </w:tcPr>
          <w:p w14:paraId="3BF648F2">
            <w:pPr>
              <w:adjustRightInd w:val="0"/>
              <w:snapToGrid w:val="0"/>
              <w:ind w:right="1120" w:firstLine="0" w:firstLineChars="0"/>
              <w:rPr>
                <w:rFonts w:hint="default" w:ascii="Times New Roman" w:hAnsi="Times New Roman" w:eastAsia="仿宋" w:cs="Times New Roman"/>
                <w:color w:val="auto"/>
                <w:sz w:val="32"/>
                <w:szCs w:val="32"/>
                <w:highlight w:val="none"/>
              </w:rPr>
            </w:pPr>
          </w:p>
          <w:p w14:paraId="4BCA62FF">
            <w:pPr>
              <w:adjustRightInd w:val="0"/>
              <w:snapToGrid w:val="0"/>
              <w:ind w:right="1120" w:firstLine="3840" w:firstLineChars="1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签字（盖章）：</w:t>
            </w:r>
          </w:p>
          <w:p w14:paraId="491EFE1B">
            <w:pPr>
              <w:adjustRightInd w:val="0"/>
              <w:snapToGrid w:val="0"/>
              <w:ind w:right="1120" w:firstLine="56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 xml:space="preserve">                     年</w:t>
            </w:r>
            <w:r>
              <w:rPr>
                <w:rFonts w:hint="default" w:ascii="Times New Roman" w:hAnsi="Times New Roman" w:eastAsia="仿宋" w:cs="Times New Roman"/>
                <w:color w:val="auto"/>
                <w:sz w:val="32"/>
                <w:szCs w:val="32"/>
                <w:highlight w:val="none"/>
                <w:lang w:val="en-US" w:eastAsia="zh-CN"/>
              </w:rPr>
              <w:t xml:space="preserve">  </w:t>
            </w:r>
            <w:r>
              <w:rPr>
                <w:rFonts w:hint="default" w:ascii="Times New Roman" w:hAnsi="Times New Roman" w:eastAsia="仿宋" w:cs="Times New Roman"/>
                <w:color w:val="auto"/>
                <w:sz w:val="32"/>
                <w:szCs w:val="32"/>
                <w:highlight w:val="none"/>
              </w:rPr>
              <w:t xml:space="preserve"> 月  日</w:t>
            </w:r>
          </w:p>
        </w:tc>
      </w:tr>
    </w:tbl>
    <w:p w14:paraId="7CEA56A4">
      <w:pPr>
        <w:adjustRightInd w:val="0"/>
        <w:snapToGrid w:val="0"/>
        <w:spacing w:line="4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备注：</w:t>
      </w:r>
      <w:r>
        <w:rPr>
          <w:rFonts w:hint="default" w:ascii="Times New Roman" w:hAnsi="Times New Roman" w:eastAsia="仿宋" w:cs="Times New Roman"/>
          <w:color w:val="auto"/>
          <w:kern w:val="44"/>
          <w:sz w:val="28"/>
          <w:szCs w:val="28"/>
          <w:highlight w:val="none"/>
          <w:lang w:val="en-US" w:eastAsia="zh-CN" w:bidi="ar-SA"/>
        </w:rPr>
        <w:t>1.</w:t>
      </w:r>
      <w:r>
        <w:rPr>
          <w:rFonts w:hint="default" w:ascii="Times New Roman" w:hAnsi="Times New Roman" w:eastAsia="仿宋" w:cs="Times New Roman"/>
          <w:color w:val="auto"/>
          <w:sz w:val="28"/>
          <w:szCs w:val="28"/>
          <w:highlight w:val="none"/>
        </w:rPr>
        <w:t>一张表填写一个</w:t>
      </w:r>
      <w:r>
        <w:rPr>
          <w:rFonts w:hint="default" w:ascii="Times New Roman" w:hAnsi="Times New Roman" w:eastAsia="仿宋" w:cs="Times New Roman"/>
          <w:color w:val="auto"/>
          <w:sz w:val="28"/>
          <w:szCs w:val="28"/>
          <w:highlight w:val="none"/>
          <w:lang w:eastAsia="zh-CN"/>
        </w:rPr>
        <w:t>专业</w:t>
      </w:r>
      <w:r>
        <w:rPr>
          <w:rFonts w:hint="default" w:ascii="Times New Roman" w:hAnsi="Times New Roman" w:eastAsia="仿宋" w:cs="Times New Roman"/>
          <w:color w:val="auto"/>
          <w:sz w:val="28"/>
          <w:szCs w:val="28"/>
          <w:highlight w:val="none"/>
        </w:rPr>
        <w:t>，申报多个</w:t>
      </w:r>
      <w:r>
        <w:rPr>
          <w:rFonts w:hint="default" w:ascii="Times New Roman" w:hAnsi="Times New Roman" w:eastAsia="仿宋" w:cs="Times New Roman"/>
          <w:color w:val="auto"/>
          <w:sz w:val="28"/>
          <w:szCs w:val="28"/>
          <w:highlight w:val="none"/>
          <w:lang w:eastAsia="zh-CN"/>
        </w:rPr>
        <w:t>专业</w:t>
      </w:r>
      <w:r>
        <w:rPr>
          <w:rFonts w:hint="default" w:ascii="Times New Roman" w:hAnsi="Times New Roman" w:eastAsia="仿宋" w:cs="Times New Roman"/>
          <w:color w:val="auto"/>
          <w:sz w:val="28"/>
          <w:szCs w:val="28"/>
          <w:highlight w:val="none"/>
        </w:rPr>
        <w:t>需填写多张</w:t>
      </w:r>
    </w:p>
    <w:p w14:paraId="276077F0">
      <w:pPr>
        <w:adjustRightInd w:val="0"/>
        <w:snapToGrid w:val="0"/>
        <w:spacing w:line="400" w:lineRule="exact"/>
        <w:ind w:left="0" w:leftChars="0" w:firstLine="840" w:firstLineChars="3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val="en-US" w:eastAsia="zh-CN" w:bidi="ar-SA"/>
        </w:rPr>
        <w:t>2.</w:t>
      </w:r>
      <w:r>
        <w:rPr>
          <w:rFonts w:hint="default" w:ascii="Times New Roman" w:hAnsi="Times New Roman" w:eastAsia="仿宋" w:cs="Times New Roman"/>
          <w:color w:val="auto"/>
          <w:sz w:val="28"/>
          <w:szCs w:val="28"/>
          <w:highlight w:val="none"/>
        </w:rPr>
        <w:t>该表填写后需附</w:t>
      </w:r>
      <w:r>
        <w:rPr>
          <w:rFonts w:hint="default" w:ascii="Times New Roman" w:hAnsi="Times New Roman" w:eastAsia="仿宋" w:cs="Times New Roman"/>
          <w:color w:val="auto"/>
          <w:sz w:val="28"/>
          <w:szCs w:val="28"/>
          <w:highlight w:val="none"/>
          <w:lang w:eastAsia="zh-CN"/>
        </w:rPr>
        <w:t>课程资源</w:t>
      </w:r>
      <w:r>
        <w:rPr>
          <w:rFonts w:hint="default" w:ascii="Times New Roman" w:hAnsi="Times New Roman" w:eastAsia="仿宋" w:cs="Times New Roman"/>
          <w:color w:val="auto"/>
          <w:sz w:val="28"/>
          <w:szCs w:val="28"/>
          <w:highlight w:val="none"/>
        </w:rPr>
        <w:t>目录明细表（每个</w:t>
      </w:r>
      <w:r>
        <w:rPr>
          <w:rFonts w:hint="default" w:ascii="Times New Roman" w:hAnsi="Times New Roman" w:eastAsia="仿宋" w:cs="Times New Roman"/>
          <w:color w:val="auto"/>
          <w:sz w:val="28"/>
          <w:szCs w:val="28"/>
          <w:highlight w:val="none"/>
          <w:lang w:eastAsia="zh-CN"/>
        </w:rPr>
        <w:t>课程资源</w:t>
      </w:r>
      <w:r>
        <w:rPr>
          <w:rFonts w:hint="default" w:ascii="Times New Roman" w:hAnsi="Times New Roman" w:eastAsia="仿宋" w:cs="Times New Roman"/>
          <w:color w:val="auto"/>
          <w:sz w:val="28"/>
          <w:szCs w:val="28"/>
          <w:highlight w:val="none"/>
        </w:rPr>
        <w:t>的每1讲主要内容、主讲人、</w:t>
      </w:r>
      <w:r>
        <w:rPr>
          <w:rFonts w:hint="default" w:ascii="Times New Roman" w:hAnsi="Times New Roman" w:eastAsia="仿宋" w:cs="Times New Roman"/>
          <w:color w:val="auto"/>
          <w:sz w:val="28"/>
          <w:szCs w:val="28"/>
          <w:highlight w:val="none"/>
          <w:lang w:eastAsia="zh-CN"/>
        </w:rPr>
        <w:t>课程资源</w:t>
      </w:r>
      <w:r>
        <w:rPr>
          <w:rFonts w:hint="default" w:ascii="Times New Roman" w:hAnsi="Times New Roman" w:eastAsia="仿宋" w:cs="Times New Roman"/>
          <w:color w:val="auto"/>
          <w:sz w:val="28"/>
          <w:szCs w:val="28"/>
          <w:highlight w:val="none"/>
        </w:rPr>
        <w:t>时长等）。</w:t>
      </w:r>
    </w:p>
    <w:p w14:paraId="61A77800">
      <w:pPr>
        <w:numPr>
          <w:ilvl w:val="0"/>
          <w:numId w:val="0"/>
        </w:numPr>
        <w:adjustRightInd w:val="0"/>
        <w:snapToGrid w:val="0"/>
        <w:spacing w:line="400" w:lineRule="exact"/>
        <w:ind w:left="0" w:leftChars="0" w:firstLine="840" w:firstLineChars="3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val="en-US" w:eastAsia="zh-CN" w:bidi="ar-SA"/>
        </w:rPr>
        <w:t>3.课程资源</w:t>
      </w:r>
      <w:r>
        <w:rPr>
          <w:rFonts w:hint="default" w:ascii="Times New Roman" w:hAnsi="Times New Roman" w:eastAsia="仿宋" w:cs="Times New Roman"/>
          <w:color w:val="auto"/>
          <w:sz w:val="28"/>
          <w:szCs w:val="28"/>
          <w:highlight w:val="none"/>
        </w:rPr>
        <w:t>以密封硬盘形式报送，拷贝的所有课程资源能顺利播放。</w:t>
      </w:r>
    </w:p>
    <w:p w14:paraId="062BCF08">
      <w:pPr>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br w:type="page"/>
      </w:r>
    </w:p>
    <w:p w14:paraId="704F40BA">
      <w:pPr>
        <w:spacing w:line="560" w:lineRule="exact"/>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附件5</w:t>
      </w:r>
    </w:p>
    <w:p w14:paraId="5914BA9C">
      <w:pPr>
        <w:spacing w:line="560" w:lineRule="exact"/>
        <w:rPr>
          <w:rFonts w:hint="default" w:ascii="Times New Roman" w:hAnsi="Times New Roman" w:eastAsia="黑体" w:cs="Times New Roman"/>
          <w:color w:val="auto"/>
          <w:kern w:val="2"/>
          <w:sz w:val="32"/>
          <w:szCs w:val="32"/>
          <w:highlight w:val="none"/>
          <w:lang w:val="en-US" w:eastAsia="zh-CN" w:bidi="ar-SA"/>
        </w:rPr>
      </w:pPr>
    </w:p>
    <w:p w14:paraId="230CB0E7">
      <w:pPr>
        <w:keepNext w:val="0"/>
        <w:keepLines w:val="0"/>
        <w:pageBreakBefore w:val="0"/>
        <w:widowControl w:val="0"/>
        <w:kinsoku/>
        <w:wordWrap/>
        <w:overflowPunct/>
        <w:topLinePunct w:val="0"/>
        <w:autoSpaceDE/>
        <w:autoSpaceDN/>
        <w:bidi w:val="0"/>
        <w:adjustRightInd w:val="0"/>
        <w:snapToGrid w:val="0"/>
        <w:spacing w:line="700" w:lineRule="exact"/>
        <w:ind w:left="0" w:leftChars="0" w:firstLine="0" w:firstLineChars="0"/>
        <w:jc w:val="center"/>
        <w:textAlignment w:val="auto"/>
        <w:rPr>
          <w:rFonts w:hint="default" w:ascii="Times New Roman" w:hAnsi="Times New Roman" w:eastAsia="仿宋"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val="en-US" w:eastAsia="zh-CN"/>
        </w:rPr>
        <w:t>住建领域专业技术人员职业资格继续教育网络课程资源质量要求</w:t>
      </w:r>
    </w:p>
    <w:p w14:paraId="3BBE87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Hans"/>
        </w:rPr>
      </w:pPr>
    </w:p>
    <w:p w14:paraId="3A5085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eastAsia="zh-Hans"/>
        </w:rPr>
        <w:t>一</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eastAsia="zh-Hans"/>
        </w:rPr>
        <w:t>课程时长</w:t>
      </w:r>
    </w:p>
    <w:p w14:paraId="01A697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Hans"/>
        </w:rPr>
      </w:pPr>
      <w:r>
        <w:rPr>
          <w:rFonts w:hint="default" w:ascii="Times New Roman" w:hAnsi="Times New Roman" w:eastAsia="仿宋" w:cs="Times New Roman"/>
          <w:color w:val="auto"/>
          <w:sz w:val="32"/>
          <w:szCs w:val="32"/>
          <w:highlight w:val="none"/>
          <w:lang w:val="en-US" w:eastAsia="zh-CN"/>
        </w:rPr>
        <w:t>原则上40</w:t>
      </w:r>
      <w:r>
        <w:rPr>
          <w:rFonts w:hint="default" w:ascii="Times New Roman" w:hAnsi="Times New Roman" w:eastAsia="仿宋" w:cs="Times New Roman"/>
          <w:color w:val="auto"/>
          <w:sz w:val="32"/>
          <w:szCs w:val="32"/>
          <w:highlight w:val="none"/>
          <w:lang w:val="en-US" w:eastAsia="zh-Hans"/>
        </w:rPr>
        <w:t>分钟为</w:t>
      </w: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Hans"/>
        </w:rPr>
        <w:t>个</w:t>
      </w:r>
      <w:r>
        <w:rPr>
          <w:rFonts w:hint="default" w:ascii="Times New Roman" w:hAnsi="Times New Roman" w:eastAsia="仿宋" w:cs="Times New Roman"/>
          <w:color w:val="auto"/>
          <w:sz w:val="32"/>
          <w:szCs w:val="32"/>
          <w:highlight w:val="none"/>
          <w:lang w:val="en-US" w:eastAsia="zh-CN"/>
        </w:rPr>
        <w:t>学</w:t>
      </w:r>
      <w:r>
        <w:rPr>
          <w:rFonts w:hint="default" w:ascii="Times New Roman" w:hAnsi="Times New Roman" w:eastAsia="仿宋" w:cs="Times New Roman"/>
          <w:color w:val="auto"/>
          <w:sz w:val="32"/>
          <w:szCs w:val="32"/>
          <w:highlight w:val="none"/>
          <w:lang w:val="en-US" w:eastAsia="zh-Hans"/>
        </w:rPr>
        <w:t>时（</w:t>
      </w:r>
      <w:r>
        <w:rPr>
          <w:rFonts w:hint="default" w:ascii="Times New Roman" w:hAnsi="Times New Roman" w:eastAsia="仿宋" w:cs="Times New Roman"/>
          <w:color w:val="auto"/>
          <w:sz w:val="32"/>
          <w:szCs w:val="32"/>
          <w:highlight w:val="none"/>
          <w:lang w:val="en-US" w:eastAsia="zh-CN"/>
        </w:rPr>
        <w:t>学习过程</w:t>
      </w:r>
      <w:r>
        <w:rPr>
          <w:rFonts w:hint="default" w:ascii="Times New Roman" w:hAnsi="Times New Roman" w:eastAsia="仿宋" w:cs="Times New Roman"/>
          <w:color w:val="auto"/>
          <w:sz w:val="32"/>
          <w:szCs w:val="32"/>
          <w:highlight w:val="none"/>
          <w:lang w:val="en-US" w:eastAsia="zh-Hans"/>
        </w:rPr>
        <w:t>记总学时）。</w:t>
      </w:r>
    </w:p>
    <w:p w14:paraId="7530C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二、课程内容</w:t>
      </w:r>
    </w:p>
    <w:p w14:paraId="1B01D3E4">
      <w:pPr>
        <w:pStyle w:val="5"/>
        <w:keepNext w:val="0"/>
        <w:keepLines w:val="0"/>
        <w:pageBreakBefore w:val="0"/>
        <w:widowControl/>
        <w:shd w:val="clear" w:color="auto" w:fill="FFFFFF"/>
        <w:suppressAutoHyphens/>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kern w:val="2"/>
          <w:sz w:val="32"/>
          <w:szCs w:val="32"/>
          <w:highlight w:val="none"/>
          <w:lang w:val="en-US" w:eastAsia="zh-CN" w:bidi="ar-SA"/>
        </w:rPr>
        <w:t>网络课程每个专业课程资源包含选修课和必修课，</w:t>
      </w:r>
      <w:r>
        <w:rPr>
          <w:rFonts w:hint="default" w:ascii="Times New Roman" w:hAnsi="Times New Roman" w:eastAsia="仿宋" w:cs="Times New Roman"/>
          <w:color w:val="auto"/>
          <w:kern w:val="2"/>
          <w:sz w:val="32"/>
          <w:szCs w:val="32"/>
          <w:highlight w:val="none"/>
          <w:lang w:bidi="ar-SA"/>
        </w:rPr>
        <w:t>符合相应职业资格继续教育有关要求。</w:t>
      </w:r>
      <w:r>
        <w:rPr>
          <w:rFonts w:hint="default" w:ascii="Times New Roman" w:hAnsi="Times New Roman" w:eastAsia="仿宋" w:cs="Times New Roman"/>
          <w:color w:val="auto"/>
          <w:sz w:val="32"/>
          <w:szCs w:val="32"/>
          <w:highlight w:val="none"/>
          <w:lang w:val="en-US" w:eastAsia="zh-CN"/>
        </w:rPr>
        <w:t>课程资源应包含练习题，每个课程资源应根据所讲解的知识，配备不少于5道练习题（其中单选40%，判断40%，多选20%）并附答案。</w:t>
      </w:r>
    </w:p>
    <w:p w14:paraId="0FD99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val="en-US" w:eastAsia="zh-CN"/>
        </w:rPr>
        <w:t>三</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eastAsia="zh-Hans"/>
        </w:rPr>
        <w:t>录制场地</w:t>
      </w:r>
    </w:p>
    <w:p w14:paraId="7FA1729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Hans"/>
        </w:rPr>
        <w:t>录制场地宜选择录播室</w:t>
      </w:r>
      <w:r>
        <w:rPr>
          <w:rFonts w:hint="default" w:ascii="Times New Roman" w:hAnsi="Times New Roman" w:eastAsia="仿宋" w:cs="Times New Roman"/>
          <w:color w:val="auto"/>
          <w:sz w:val="32"/>
          <w:szCs w:val="32"/>
          <w:highlight w:val="none"/>
          <w:lang w:val="en-US" w:eastAsia="zh-CN"/>
        </w:rPr>
        <w:t>、虚拟演播室、</w:t>
      </w:r>
      <w:r>
        <w:rPr>
          <w:rFonts w:hint="default" w:ascii="Times New Roman" w:hAnsi="Times New Roman" w:eastAsia="仿宋" w:cs="Times New Roman"/>
          <w:color w:val="auto"/>
          <w:sz w:val="32"/>
          <w:szCs w:val="32"/>
          <w:highlight w:val="none"/>
          <w:lang w:val="en-US" w:eastAsia="zh-Hans"/>
        </w:rPr>
        <w:t>课堂、授课现场等场地。要求录制现场光线充足、环境安静、整洁，避免在镜头中出现有广告嫌疑或与课程</w:t>
      </w:r>
      <w:r>
        <w:rPr>
          <w:rFonts w:hint="default" w:ascii="Times New Roman" w:hAnsi="Times New Roman" w:eastAsia="仿宋" w:cs="Times New Roman"/>
          <w:color w:val="auto"/>
          <w:sz w:val="32"/>
          <w:szCs w:val="32"/>
          <w:highlight w:val="none"/>
          <w:lang w:val="en-US" w:eastAsia="zh-CN"/>
        </w:rPr>
        <w:t>无关的</w:t>
      </w:r>
      <w:r>
        <w:rPr>
          <w:rFonts w:hint="default" w:ascii="Times New Roman" w:hAnsi="Times New Roman" w:eastAsia="仿宋" w:cs="Times New Roman"/>
          <w:color w:val="auto"/>
          <w:sz w:val="32"/>
          <w:szCs w:val="32"/>
          <w:highlight w:val="none"/>
          <w:lang w:val="en-US" w:eastAsia="zh-Hans"/>
        </w:rPr>
        <w:t>标识等内容。在外录数字屏幕时，应保证屏幕与教师光比正确，屏幕无明显反光或被遮挡30%以上。</w:t>
      </w:r>
    </w:p>
    <w:p w14:paraId="5DC3A5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eastAsia="zh-CN"/>
        </w:rPr>
        <w:t>、授课教师</w:t>
      </w:r>
    </w:p>
    <w:p w14:paraId="32AB724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Hans"/>
        </w:rPr>
        <w:t>教师应着纯色正装，不佩戴手表、项链、耳环等配饰；使用普通话，语速正常，讲述过程要语言规范，避免口语化、聊天、口头禅，</w:t>
      </w:r>
      <w:r>
        <w:rPr>
          <w:rFonts w:hint="default" w:ascii="Times New Roman" w:hAnsi="Times New Roman" w:eastAsia="仿宋" w:cs="Times New Roman"/>
          <w:color w:val="auto"/>
          <w:sz w:val="32"/>
          <w:szCs w:val="32"/>
          <w:highlight w:val="none"/>
          <w:lang w:val="en-US" w:eastAsia="zh-CN"/>
        </w:rPr>
        <w:t>不发表</w:t>
      </w:r>
      <w:r>
        <w:rPr>
          <w:rFonts w:hint="default" w:ascii="Times New Roman" w:hAnsi="Times New Roman" w:eastAsia="仿宋" w:cs="Times New Roman"/>
          <w:color w:val="auto"/>
          <w:sz w:val="32"/>
          <w:szCs w:val="32"/>
          <w:highlight w:val="none"/>
          <w:lang w:val="en-US" w:eastAsia="zh-Hans"/>
        </w:rPr>
        <w:t>与课程无关的个人言论，不讨论国家政策、民族问题、政治问题、政治人物等敏感内容，不为其他商业团体或个人做广告宣传。</w:t>
      </w:r>
    </w:p>
    <w:p w14:paraId="49D27B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eastAsia="zh-Hans"/>
        </w:rPr>
        <w:t>课程形式</w:t>
      </w:r>
    </w:p>
    <w:p w14:paraId="5D2BEB2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Hans"/>
        </w:rPr>
        <w:t>课程资源为视频资源</w:t>
      </w:r>
      <w:r>
        <w:rPr>
          <w:rFonts w:hint="default" w:ascii="Times New Roman" w:hAnsi="Times New Roman" w:eastAsia="仿宋" w:cs="Times New Roman"/>
          <w:color w:val="auto"/>
          <w:sz w:val="32"/>
          <w:szCs w:val="32"/>
          <w:highlight w:val="none"/>
          <w:lang w:val="en-US" w:eastAsia="zh-CN"/>
        </w:rPr>
        <w:t>（含字幕）</w:t>
      </w:r>
      <w:r>
        <w:rPr>
          <w:rFonts w:hint="default" w:ascii="Times New Roman" w:hAnsi="Times New Roman" w:eastAsia="仿宋" w:cs="Times New Roman"/>
          <w:color w:val="auto"/>
          <w:sz w:val="32"/>
          <w:szCs w:val="32"/>
          <w:highlight w:val="none"/>
          <w:lang w:val="en-US" w:eastAsia="zh-Hans"/>
        </w:rPr>
        <w:t>，形式包含但不限于模拟讲堂、慕课、会议讲座、MG动画、3D动画、情景再现等创新形式课程。根据课程内容，采用单或多机位拍摄，</w:t>
      </w:r>
      <w:r>
        <w:rPr>
          <w:rFonts w:hint="default" w:ascii="Times New Roman" w:hAnsi="Times New Roman" w:eastAsia="仿宋" w:cs="Times New Roman"/>
          <w:color w:val="auto"/>
          <w:sz w:val="32"/>
          <w:szCs w:val="32"/>
          <w:highlight w:val="none"/>
          <w:lang w:val="en-US" w:eastAsia="zh-CN"/>
        </w:rPr>
        <w:t>PPT</w:t>
      </w:r>
      <w:r>
        <w:rPr>
          <w:rFonts w:hint="default" w:ascii="Times New Roman" w:hAnsi="Times New Roman" w:eastAsia="仿宋" w:cs="Times New Roman"/>
          <w:color w:val="auto"/>
          <w:sz w:val="32"/>
          <w:szCs w:val="32"/>
          <w:highlight w:val="none"/>
          <w:lang w:val="en-US" w:eastAsia="zh-Hans"/>
        </w:rPr>
        <w:t>视频流与主讲教师的合成视频流</w:t>
      </w:r>
      <w:r>
        <w:rPr>
          <w:rFonts w:hint="default" w:ascii="Times New Roman" w:hAnsi="Times New Roman" w:eastAsia="仿宋" w:cs="Times New Roman"/>
          <w:color w:val="auto"/>
          <w:sz w:val="32"/>
          <w:szCs w:val="32"/>
          <w:highlight w:val="none"/>
          <w:lang w:val="en-US" w:eastAsia="zh-CN"/>
        </w:rPr>
        <w:t>。PPT</w:t>
      </w:r>
      <w:r>
        <w:rPr>
          <w:rFonts w:hint="default" w:ascii="Times New Roman" w:hAnsi="Times New Roman" w:eastAsia="仿宋" w:cs="Times New Roman"/>
          <w:color w:val="auto"/>
          <w:sz w:val="32"/>
          <w:szCs w:val="32"/>
          <w:highlight w:val="none"/>
          <w:lang w:val="en-US" w:eastAsia="zh-Hans"/>
        </w:rPr>
        <w:t>视频</w:t>
      </w:r>
      <w:r>
        <w:rPr>
          <w:rFonts w:hint="default" w:ascii="Times New Roman" w:hAnsi="Times New Roman" w:eastAsia="仿宋" w:cs="Times New Roman"/>
          <w:color w:val="auto"/>
          <w:sz w:val="32"/>
          <w:szCs w:val="32"/>
          <w:highlight w:val="none"/>
          <w:lang w:val="en-US" w:eastAsia="zh-CN"/>
        </w:rPr>
        <w:t>可以借用PPT动画或虚拟人形象进行展示；</w:t>
      </w:r>
      <w:r>
        <w:rPr>
          <w:rFonts w:hint="default" w:ascii="Times New Roman" w:hAnsi="Times New Roman" w:eastAsia="仿宋" w:cs="Times New Roman"/>
          <w:color w:val="auto"/>
          <w:sz w:val="32"/>
          <w:szCs w:val="32"/>
          <w:highlight w:val="none"/>
          <w:lang w:val="en-US" w:eastAsia="zh-Hans"/>
        </w:rPr>
        <w:t>视频流需有教师</w:t>
      </w:r>
      <w:r>
        <w:rPr>
          <w:rFonts w:hint="default" w:ascii="Times New Roman" w:hAnsi="Times New Roman" w:eastAsia="仿宋" w:cs="Times New Roman"/>
          <w:color w:val="auto"/>
          <w:sz w:val="32"/>
          <w:szCs w:val="32"/>
          <w:highlight w:val="none"/>
          <w:lang w:val="en-US" w:eastAsia="zh-CN"/>
        </w:rPr>
        <w:t>出镜</w:t>
      </w:r>
      <w:r>
        <w:rPr>
          <w:rFonts w:hint="default" w:ascii="Times New Roman" w:hAnsi="Times New Roman" w:eastAsia="仿宋" w:cs="Times New Roman"/>
          <w:color w:val="auto"/>
          <w:sz w:val="32"/>
          <w:szCs w:val="32"/>
          <w:highlight w:val="none"/>
          <w:lang w:val="en-US" w:eastAsia="zh-Hans"/>
        </w:rPr>
        <w:t>画面</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Hans"/>
        </w:rPr>
        <w:t>机位设置应满足完整记录全部教学活动的要求，实操课程应有具体的实操演示及讲解。成片统一采用单一视频形式</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Hans"/>
        </w:rPr>
        <w:t>不接收仅以“PPT+配音”方式制作的课程资源。</w:t>
      </w:r>
    </w:p>
    <w:p w14:paraId="3545C4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eastAsia="zh-Hans"/>
        </w:rPr>
        <w:t>片头与片尾</w:t>
      </w:r>
    </w:p>
    <w:p w14:paraId="75B9C8D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每个课程资源</w:t>
      </w:r>
      <w:r>
        <w:rPr>
          <w:rFonts w:hint="default" w:ascii="Times New Roman" w:hAnsi="Times New Roman" w:eastAsia="仿宋" w:cs="Times New Roman"/>
          <w:color w:val="auto"/>
          <w:sz w:val="32"/>
          <w:szCs w:val="32"/>
          <w:highlight w:val="none"/>
          <w:lang w:val="en-US" w:eastAsia="zh-Hans"/>
        </w:rPr>
        <w:t>片头前</w:t>
      </w:r>
      <w:r>
        <w:rPr>
          <w:rFonts w:hint="default" w:ascii="Times New Roman" w:hAnsi="Times New Roman" w:eastAsia="仿宋" w:cs="Times New Roman"/>
          <w:color w:val="auto"/>
          <w:sz w:val="32"/>
          <w:szCs w:val="32"/>
          <w:highlight w:val="none"/>
          <w:lang w:val="en-US" w:eastAsia="zh-CN"/>
        </w:rPr>
        <w:t>、片尾后</w:t>
      </w:r>
      <w:r>
        <w:rPr>
          <w:rFonts w:hint="default" w:ascii="Times New Roman" w:hAnsi="Times New Roman" w:eastAsia="仿宋" w:cs="Times New Roman"/>
          <w:color w:val="auto"/>
          <w:sz w:val="32"/>
          <w:szCs w:val="32"/>
          <w:highlight w:val="none"/>
          <w:lang w:val="en-US" w:eastAsia="zh-Hans"/>
        </w:rPr>
        <w:t>放置</w:t>
      </w:r>
      <w:r>
        <w:rPr>
          <w:rFonts w:hint="default" w:ascii="Times New Roman" w:hAnsi="Times New Roman" w:eastAsia="仿宋" w:cs="Times New Roman"/>
          <w:color w:val="auto"/>
          <w:sz w:val="32"/>
          <w:szCs w:val="32"/>
          <w:highlight w:val="none"/>
          <w:lang w:val="en-US" w:eastAsia="zh-CN"/>
        </w:rPr>
        <w:t>四川省住建领域专业技术人员职业资格继续教育网络课程</w:t>
      </w:r>
      <w:r>
        <w:rPr>
          <w:rFonts w:hint="default" w:ascii="Times New Roman" w:hAnsi="Times New Roman" w:eastAsia="仿宋" w:cs="Times New Roman"/>
          <w:color w:val="auto"/>
          <w:sz w:val="32"/>
          <w:szCs w:val="32"/>
          <w:highlight w:val="none"/>
          <w:lang w:val="en-US" w:eastAsia="zh-Hans"/>
        </w:rPr>
        <w:t>统一</w:t>
      </w:r>
      <w:r>
        <w:rPr>
          <w:rFonts w:hint="default" w:ascii="Times New Roman" w:hAnsi="Times New Roman" w:eastAsia="仿宋" w:cs="Times New Roman"/>
          <w:color w:val="auto"/>
          <w:sz w:val="32"/>
          <w:szCs w:val="32"/>
          <w:highlight w:val="none"/>
          <w:lang w:val="en-US" w:eastAsia="zh-CN"/>
        </w:rPr>
        <w:t>视频。</w:t>
      </w:r>
    </w:p>
    <w:p w14:paraId="7E106ED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CN"/>
        </w:rPr>
        <w:t>每个课程资源</w:t>
      </w:r>
      <w:r>
        <w:rPr>
          <w:rFonts w:hint="default" w:ascii="Times New Roman" w:hAnsi="Times New Roman" w:eastAsia="仿宋" w:cs="Times New Roman"/>
          <w:color w:val="auto"/>
          <w:sz w:val="32"/>
          <w:szCs w:val="32"/>
          <w:highlight w:val="none"/>
          <w:lang w:val="en-US" w:eastAsia="zh-Hans"/>
        </w:rPr>
        <w:t>每讲片头</w:t>
      </w:r>
      <w:r>
        <w:rPr>
          <w:rFonts w:hint="default" w:ascii="Times New Roman" w:hAnsi="Times New Roman" w:eastAsia="仿宋" w:cs="Times New Roman"/>
          <w:color w:val="auto"/>
          <w:sz w:val="32"/>
          <w:szCs w:val="32"/>
          <w:highlight w:val="none"/>
          <w:lang w:val="en-US" w:eastAsia="zh-CN"/>
        </w:rPr>
        <w:t>不超过5</w:t>
      </w:r>
      <w:r>
        <w:rPr>
          <w:rFonts w:hint="default" w:ascii="Times New Roman" w:hAnsi="Times New Roman" w:eastAsia="仿宋" w:cs="Times New Roman"/>
          <w:color w:val="auto"/>
          <w:sz w:val="32"/>
          <w:szCs w:val="32"/>
          <w:highlight w:val="none"/>
          <w:lang w:val="en-US" w:eastAsia="zh-Hans"/>
        </w:rPr>
        <w:t>秒，应包括</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Hans"/>
        </w:rPr>
        <w:t>课程名称、讲次或章节</w:t>
      </w:r>
      <w:r>
        <w:rPr>
          <w:rFonts w:hint="default" w:ascii="Times New Roman" w:hAnsi="Times New Roman" w:eastAsia="仿宋" w:cs="Times New Roman"/>
          <w:color w:val="auto"/>
          <w:sz w:val="32"/>
          <w:szCs w:val="32"/>
          <w:highlight w:val="none"/>
          <w:lang w:val="en-US" w:eastAsia="zh-CN"/>
        </w:rPr>
        <w:t>、主讲教师姓名、专业技术职务、单位</w:t>
      </w:r>
      <w:r>
        <w:rPr>
          <w:rFonts w:hint="default" w:ascii="Times New Roman" w:hAnsi="Times New Roman" w:eastAsia="仿宋" w:cs="Times New Roman"/>
          <w:color w:val="auto"/>
          <w:sz w:val="32"/>
          <w:szCs w:val="32"/>
          <w:highlight w:val="none"/>
          <w:lang w:val="en-US" w:eastAsia="zh-Hans"/>
        </w:rPr>
        <w:t>等信息。</w:t>
      </w:r>
    </w:p>
    <w:p w14:paraId="085EDA8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每个课程资源片尾包括该节课程结束明显提示信息。</w:t>
      </w:r>
    </w:p>
    <w:p w14:paraId="74AC5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eastAsia="zh-Hans"/>
        </w:rPr>
        <w:t>视频流畅性</w:t>
      </w:r>
    </w:p>
    <w:p w14:paraId="67F2EEA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Hans"/>
        </w:rPr>
        <w:t>提交的网络视频</w:t>
      </w:r>
      <w:r>
        <w:rPr>
          <w:rFonts w:hint="default" w:ascii="Times New Roman" w:hAnsi="Times New Roman" w:eastAsia="仿宋" w:cs="Times New Roman"/>
          <w:color w:val="auto"/>
          <w:sz w:val="32"/>
          <w:szCs w:val="32"/>
          <w:highlight w:val="none"/>
          <w:lang w:val="en-US" w:eastAsia="zh-CN"/>
        </w:rPr>
        <w:t>课程资源</w:t>
      </w:r>
      <w:r>
        <w:rPr>
          <w:rFonts w:hint="default" w:ascii="Times New Roman" w:hAnsi="Times New Roman" w:eastAsia="仿宋" w:cs="Times New Roman"/>
          <w:color w:val="auto"/>
          <w:sz w:val="32"/>
          <w:szCs w:val="32"/>
          <w:highlight w:val="none"/>
          <w:lang w:val="en-US" w:eastAsia="zh-Hans"/>
        </w:rPr>
        <w:t>要保证内容前后连续且完整，画面声音清晰，画面无夹帧丢帧，声音无明显杂音</w:t>
      </w:r>
      <w:r>
        <w:rPr>
          <w:rFonts w:hint="default"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Hans"/>
        </w:rPr>
        <w:t>避免出现不必要的中断等影响流畅性行为（如措辞不当、内容讲解有误、打喷嚏、长时间咳嗽及老师长时间停顿、调试设备</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Hans"/>
        </w:rPr>
        <w:t>秒以上等）。</w:t>
      </w:r>
    </w:p>
    <w:p w14:paraId="4C00C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eastAsia="zh-Hans"/>
        </w:rPr>
        <w:t>版权归属</w:t>
      </w:r>
    </w:p>
    <w:p w14:paraId="194FBD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auto"/>
          <w:sz w:val="32"/>
          <w:szCs w:val="32"/>
          <w:highlight w:val="none"/>
          <w:lang w:eastAsia="zh-Hans"/>
        </w:rPr>
      </w:pPr>
      <w:r>
        <w:rPr>
          <w:rFonts w:hint="default" w:ascii="Times New Roman" w:hAnsi="Times New Roman" w:eastAsia="仿宋" w:cs="Times New Roman"/>
          <w:color w:val="auto"/>
          <w:sz w:val="32"/>
          <w:szCs w:val="32"/>
          <w:highlight w:val="none"/>
          <w:lang w:val="en-US" w:eastAsia="zh-CN"/>
        </w:rPr>
        <w:t>课程资源方须承诺课程无任何知识产权等权利瑕疵，并在继续教育平台提交包括自有知识产权证书或知识产权授权文件、授权书、授权协议、自有知识产权课程录制协议等相关版权证明材料，如出现侵犯他人知识产权及其他与知识产权有关的合法权利的内容，所引起的任何知识产权纠纷由课程资源方承担全部责任。若因此造成平台方向第三方承担了相应赔偿责任的，相关课程资源方应当在收到平台方通知之日起3日内向平台方足额赔偿。</w:t>
      </w:r>
    </w:p>
    <w:p w14:paraId="27F9A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Hans"/>
        </w:rPr>
      </w:pPr>
      <w:r>
        <w:rPr>
          <w:rFonts w:hint="default" w:ascii="Times New Roman" w:hAnsi="Times New Roman"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lang w:eastAsia="zh-Hans"/>
        </w:rPr>
        <w:t>技术指标</w:t>
      </w:r>
    </w:p>
    <w:p w14:paraId="0C02F68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lang w:val="en-US" w:eastAsia="zh-Hans"/>
        </w:rPr>
        <w:t>视频技术参数符合且不低于下表要求：</w:t>
      </w:r>
    </w:p>
    <w:tbl>
      <w:tblPr>
        <w:tblStyle w:val="7"/>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6"/>
      </w:tblGrid>
      <w:tr w14:paraId="2DF3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8616" w:type="dxa"/>
            <w:noWrap w:val="0"/>
            <w:vAlign w:val="top"/>
          </w:tcPr>
          <w:p w14:paraId="54CC3C8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Hans"/>
              </w:rPr>
              <w:t>分辨率：</w:t>
            </w:r>
            <w:r>
              <w:rPr>
                <w:rFonts w:hint="default" w:ascii="Times New Roman" w:hAnsi="Times New Roman" w:eastAsia="仿宋" w:cs="Times New Roman"/>
                <w:color w:val="auto"/>
                <w:sz w:val="32"/>
                <w:szCs w:val="32"/>
                <w:highlight w:val="none"/>
                <w:lang w:val="en-US" w:eastAsia="zh-CN"/>
              </w:rPr>
              <w:t>1920×1080</w:t>
            </w:r>
          </w:p>
        </w:tc>
      </w:tr>
      <w:tr w14:paraId="5D0A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8616" w:type="dxa"/>
            <w:noWrap w:val="0"/>
            <w:vAlign w:val="top"/>
          </w:tcPr>
          <w:p w14:paraId="1BBD282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Hans"/>
              </w:rPr>
              <w:t>压缩格式：</w:t>
            </w:r>
            <w:r>
              <w:rPr>
                <w:rFonts w:hint="default" w:ascii="Times New Roman" w:hAnsi="Times New Roman" w:eastAsia="仿宋" w:cs="Times New Roman"/>
                <w:color w:val="auto"/>
                <w:sz w:val="32"/>
                <w:szCs w:val="32"/>
                <w:highlight w:val="none"/>
                <w:lang w:val="en-US" w:eastAsia="zh-CN"/>
              </w:rPr>
              <w:t>H264</w:t>
            </w:r>
            <w:r>
              <w:rPr>
                <w:rFonts w:hint="default" w:ascii="Times New Roman" w:hAnsi="Times New Roman" w:eastAsia="仿宋" w:cs="Times New Roman"/>
                <w:color w:val="auto"/>
                <w:sz w:val="32"/>
                <w:szCs w:val="32"/>
                <w:highlight w:val="none"/>
                <w:lang w:val="en-US" w:eastAsia="zh-Hans"/>
              </w:rPr>
              <w:t>或</w:t>
            </w:r>
            <w:r>
              <w:rPr>
                <w:rFonts w:hint="default" w:ascii="Times New Roman" w:hAnsi="Times New Roman" w:eastAsia="仿宋" w:cs="Times New Roman"/>
                <w:color w:val="auto"/>
                <w:sz w:val="32"/>
                <w:szCs w:val="32"/>
                <w:highlight w:val="none"/>
                <w:lang w:val="en-US" w:eastAsia="zh-CN"/>
              </w:rPr>
              <w:t xml:space="preserve">AVC </w:t>
            </w:r>
            <w:r>
              <w:rPr>
                <w:rFonts w:hint="default" w:ascii="Times New Roman" w:hAnsi="Times New Roman" w:eastAsia="仿宋" w:cs="Times New Roman"/>
                <w:color w:val="auto"/>
                <w:sz w:val="32"/>
                <w:szCs w:val="32"/>
                <w:highlight w:val="none"/>
                <w:lang w:val="en-US" w:eastAsia="zh-Hans"/>
              </w:rPr>
              <w:t xml:space="preserve"> 幅宽比：</w:t>
            </w:r>
            <w:r>
              <w:rPr>
                <w:rFonts w:hint="default" w:ascii="Times New Roman" w:hAnsi="Times New Roman" w:eastAsia="仿宋" w:cs="Times New Roman"/>
                <w:color w:val="auto"/>
                <w:sz w:val="32"/>
                <w:szCs w:val="32"/>
                <w:highlight w:val="none"/>
                <w:lang w:val="en-US" w:eastAsia="zh-CN"/>
              </w:rPr>
              <w:t>16：9</w:t>
            </w:r>
            <w:r>
              <w:rPr>
                <w:rFonts w:hint="default" w:ascii="Times New Roman" w:hAnsi="Times New Roman" w:eastAsia="仿宋" w:cs="Times New Roman"/>
                <w:color w:val="auto"/>
                <w:sz w:val="32"/>
                <w:szCs w:val="32"/>
                <w:highlight w:val="none"/>
                <w:lang w:val="en-US" w:eastAsia="zh-Hans"/>
              </w:rPr>
              <w:t>帧率</w:t>
            </w:r>
            <w:r>
              <w:rPr>
                <w:rFonts w:hint="default" w:ascii="Times New Roman" w:hAnsi="Times New Roman" w:eastAsia="仿宋" w:cs="Times New Roman"/>
                <w:color w:val="auto"/>
                <w:sz w:val="32"/>
                <w:szCs w:val="32"/>
                <w:highlight w:val="none"/>
                <w:lang w:val="en-US" w:eastAsia="zh-CN"/>
              </w:rPr>
              <w:t>：50i\25p\24p</w:t>
            </w:r>
          </w:p>
        </w:tc>
      </w:tr>
      <w:tr w14:paraId="06DA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8616" w:type="dxa"/>
            <w:noWrap w:val="0"/>
            <w:vAlign w:val="top"/>
          </w:tcPr>
          <w:p w14:paraId="5D84552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Hans"/>
              </w:rPr>
              <w:t>文件格式：</w:t>
            </w:r>
            <w:r>
              <w:rPr>
                <w:rFonts w:hint="default" w:ascii="Times New Roman" w:hAnsi="Times New Roman" w:eastAsia="仿宋" w:cs="Times New Roman"/>
                <w:color w:val="auto"/>
                <w:sz w:val="32"/>
                <w:szCs w:val="32"/>
                <w:highlight w:val="none"/>
                <w:lang w:val="en-US" w:eastAsia="zh-CN"/>
              </w:rPr>
              <w:t>MP4</w:t>
            </w:r>
          </w:p>
        </w:tc>
      </w:tr>
      <w:tr w14:paraId="52FC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8616" w:type="dxa"/>
            <w:noWrap w:val="0"/>
            <w:vAlign w:val="top"/>
          </w:tcPr>
          <w:p w14:paraId="676C6E0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Hans"/>
              </w:rPr>
              <w:t>声道格式：立体声取样频率：</w:t>
            </w:r>
            <w:r>
              <w:rPr>
                <w:rFonts w:hint="default" w:ascii="Times New Roman" w:hAnsi="Times New Roman" w:eastAsia="仿宋" w:cs="Times New Roman"/>
                <w:color w:val="auto"/>
                <w:sz w:val="32"/>
                <w:szCs w:val="32"/>
                <w:highlight w:val="none"/>
                <w:lang w:val="en-US" w:eastAsia="zh-CN"/>
              </w:rPr>
              <w:t>48kHz</w:t>
            </w:r>
            <w:r>
              <w:rPr>
                <w:rFonts w:hint="default" w:ascii="Times New Roman" w:hAnsi="Times New Roman" w:eastAsia="仿宋" w:cs="Times New Roman"/>
                <w:color w:val="auto"/>
                <w:sz w:val="32"/>
                <w:szCs w:val="32"/>
                <w:highlight w:val="none"/>
                <w:lang w:val="en-US" w:eastAsia="zh-Hans"/>
              </w:rPr>
              <w:t xml:space="preserve">   量化：</w:t>
            </w:r>
            <w:r>
              <w:rPr>
                <w:rFonts w:hint="default" w:ascii="Times New Roman" w:hAnsi="Times New Roman" w:eastAsia="仿宋" w:cs="Times New Roman"/>
                <w:color w:val="auto"/>
                <w:sz w:val="32"/>
                <w:szCs w:val="32"/>
                <w:highlight w:val="none"/>
                <w:lang w:val="en-US" w:eastAsia="zh-CN"/>
              </w:rPr>
              <w:t>16bit</w:t>
            </w:r>
          </w:p>
        </w:tc>
      </w:tr>
      <w:tr w14:paraId="2DE5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8616" w:type="dxa"/>
            <w:noWrap w:val="0"/>
            <w:vAlign w:val="top"/>
          </w:tcPr>
          <w:p w14:paraId="5423344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Hans"/>
              </w:rPr>
            </w:pPr>
            <w:r>
              <w:rPr>
                <w:rFonts w:hint="default" w:ascii="Times New Roman" w:hAnsi="Times New Roman" w:eastAsia="仿宋" w:cs="Times New Roman"/>
                <w:color w:val="auto"/>
                <w:sz w:val="32"/>
                <w:szCs w:val="32"/>
                <w:highlight w:val="none"/>
                <w:lang w:val="en-US" w:eastAsia="zh-Hans"/>
              </w:rPr>
              <w:t>渲染比特率：不低于</w:t>
            </w:r>
            <w:r>
              <w:rPr>
                <w:rFonts w:hint="default" w:ascii="Times New Roman" w:hAnsi="Times New Roman" w:eastAsia="仿宋" w:cs="Times New Roman"/>
                <w:color w:val="auto"/>
                <w:sz w:val="32"/>
                <w:szCs w:val="32"/>
                <w:highlight w:val="none"/>
                <w:lang w:val="en-US" w:eastAsia="zh-CN"/>
              </w:rPr>
              <w:t>2Mbps</w:t>
            </w:r>
          </w:p>
        </w:tc>
      </w:tr>
    </w:tbl>
    <w:p w14:paraId="39AAC22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2.色彩自然，声音无瑕疵，背景音乐、解说与画面相匹配。</w:t>
      </w:r>
    </w:p>
    <w:p w14:paraId="2A794A7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Hans"/>
        </w:rPr>
        <w:t>单个课程时长原则上</w:t>
      </w:r>
      <w:r>
        <w:rPr>
          <w:rFonts w:hint="default" w:ascii="Times New Roman" w:hAnsi="Times New Roman" w:eastAsia="仿宋" w:cs="Times New Roman"/>
          <w:color w:val="auto"/>
          <w:sz w:val="32"/>
          <w:szCs w:val="32"/>
          <w:highlight w:val="none"/>
          <w:lang w:val="en-US" w:eastAsia="zh-CN"/>
        </w:rPr>
        <w:t>为40</w:t>
      </w:r>
      <w:r>
        <w:rPr>
          <w:rFonts w:hint="default" w:ascii="Times New Roman" w:hAnsi="Times New Roman" w:eastAsia="仿宋" w:cs="Times New Roman"/>
          <w:color w:val="auto"/>
          <w:sz w:val="32"/>
          <w:szCs w:val="32"/>
          <w:highlight w:val="none"/>
          <w:lang w:val="en-US" w:eastAsia="zh-Hans"/>
        </w:rPr>
        <w:t>分钟</w:t>
      </w:r>
      <w:r>
        <w:rPr>
          <w:rFonts w:hint="default" w:ascii="Times New Roman" w:hAnsi="Times New Roman" w:eastAsia="仿宋" w:cs="Times New Roman"/>
          <w:color w:val="auto"/>
          <w:sz w:val="32"/>
          <w:szCs w:val="32"/>
          <w:highlight w:val="none"/>
          <w:lang w:val="en-US" w:eastAsia="zh-CN"/>
        </w:rPr>
        <w:t>。</w:t>
      </w:r>
    </w:p>
    <w:p w14:paraId="56C8729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lang w:val="en-US" w:eastAsia="zh-Hans"/>
        </w:rPr>
        <w:t>每讲成片大小原则上不超过500MB。</w:t>
      </w: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7AA96D3-105A-4C10-AC2D-5FB9589D365B}"/>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2" w:fontKey="{C78141AE-6185-4AB2-9411-1B4D7D6941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embedRegular r:id="rId3" w:fontKey="{A060BD50-B365-42BA-B04F-A8CE36C961EE}"/>
  </w:font>
  <w:font w:name="方正小标宋简体">
    <w:panose1 w:val="03000509000000000000"/>
    <w:charset w:val="86"/>
    <w:family w:val="script"/>
    <w:pitch w:val="default"/>
    <w:sig w:usb0="00000001" w:usb1="080E0000" w:usb2="00000000" w:usb3="00000000" w:csb0="00040000" w:csb1="00000000"/>
    <w:embedRegular r:id="rId4" w:fontKey="{155C1E84-12CC-4F3F-90BF-EDDD602930BD}"/>
  </w:font>
  <w:font w:name="仿宋">
    <w:panose1 w:val="02010609060101010101"/>
    <w:charset w:val="86"/>
    <w:family w:val="auto"/>
    <w:pitch w:val="default"/>
    <w:sig w:usb0="800002BF" w:usb1="38CF7CFA" w:usb2="00000016" w:usb3="00000000" w:csb0="00040001" w:csb1="00000000"/>
    <w:embedRegular r:id="rId5" w:fontKey="{A2FC2741-8ECE-4A39-888D-1994ECD8D66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461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D21E1">
                          <w:pPr>
                            <w:pStyle w:val="3"/>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CD21E1">
                    <w:pPr>
                      <w:pStyle w:val="3"/>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MGExN2Y1ZDU2OTc2NDQxNGEyZWQyZjAxYjI3NGEifQ=="/>
  </w:docVars>
  <w:rsids>
    <w:rsidRoot w:val="63B672ED"/>
    <w:rsid w:val="043C1027"/>
    <w:rsid w:val="051D58E6"/>
    <w:rsid w:val="056D1C36"/>
    <w:rsid w:val="06D11CD4"/>
    <w:rsid w:val="07283BBC"/>
    <w:rsid w:val="07E5385B"/>
    <w:rsid w:val="09A71F99"/>
    <w:rsid w:val="0A041D94"/>
    <w:rsid w:val="0AA75C14"/>
    <w:rsid w:val="0B886D65"/>
    <w:rsid w:val="0C2F32F7"/>
    <w:rsid w:val="0DDA3736"/>
    <w:rsid w:val="0E3F0B70"/>
    <w:rsid w:val="12DE79E6"/>
    <w:rsid w:val="13781A27"/>
    <w:rsid w:val="15EA64E1"/>
    <w:rsid w:val="16210154"/>
    <w:rsid w:val="18B5638A"/>
    <w:rsid w:val="19204C62"/>
    <w:rsid w:val="1B0431D1"/>
    <w:rsid w:val="1BB73BFC"/>
    <w:rsid w:val="1DA0577A"/>
    <w:rsid w:val="1DE427D8"/>
    <w:rsid w:val="1E9D78B5"/>
    <w:rsid w:val="1EB75091"/>
    <w:rsid w:val="1FEA59E5"/>
    <w:rsid w:val="2079038D"/>
    <w:rsid w:val="20D7365E"/>
    <w:rsid w:val="2217065D"/>
    <w:rsid w:val="2BD14587"/>
    <w:rsid w:val="2FA15A0A"/>
    <w:rsid w:val="30F32275"/>
    <w:rsid w:val="316D5DCF"/>
    <w:rsid w:val="32F71470"/>
    <w:rsid w:val="343D0993"/>
    <w:rsid w:val="34C249F2"/>
    <w:rsid w:val="36887F12"/>
    <w:rsid w:val="3791128C"/>
    <w:rsid w:val="3AD8D212"/>
    <w:rsid w:val="3C4C4842"/>
    <w:rsid w:val="3CEB6F27"/>
    <w:rsid w:val="418B18C6"/>
    <w:rsid w:val="4335000D"/>
    <w:rsid w:val="44D0465C"/>
    <w:rsid w:val="45F3027E"/>
    <w:rsid w:val="462C75CD"/>
    <w:rsid w:val="477773CE"/>
    <w:rsid w:val="47FFB7A5"/>
    <w:rsid w:val="487656D0"/>
    <w:rsid w:val="493077B8"/>
    <w:rsid w:val="495C4A24"/>
    <w:rsid w:val="49B83EE9"/>
    <w:rsid w:val="4BAD5A0B"/>
    <w:rsid w:val="4BD74BB0"/>
    <w:rsid w:val="4CD02331"/>
    <w:rsid w:val="4D0263AB"/>
    <w:rsid w:val="4E55106F"/>
    <w:rsid w:val="4FEC417A"/>
    <w:rsid w:val="4FED277D"/>
    <w:rsid w:val="50744D49"/>
    <w:rsid w:val="523C3B04"/>
    <w:rsid w:val="54547A6F"/>
    <w:rsid w:val="55DD2CC8"/>
    <w:rsid w:val="58CB74D0"/>
    <w:rsid w:val="59682F71"/>
    <w:rsid w:val="5B44356A"/>
    <w:rsid w:val="5B711FDE"/>
    <w:rsid w:val="5C7A5495"/>
    <w:rsid w:val="5D5EFB9A"/>
    <w:rsid w:val="5E034FD3"/>
    <w:rsid w:val="5E9B5B97"/>
    <w:rsid w:val="5F630463"/>
    <w:rsid w:val="623879E7"/>
    <w:rsid w:val="627266BE"/>
    <w:rsid w:val="639B01D1"/>
    <w:rsid w:val="63B672ED"/>
    <w:rsid w:val="63F433CF"/>
    <w:rsid w:val="655A40B6"/>
    <w:rsid w:val="65C25940"/>
    <w:rsid w:val="66291CDA"/>
    <w:rsid w:val="67326883"/>
    <w:rsid w:val="67381BC9"/>
    <w:rsid w:val="67F500C6"/>
    <w:rsid w:val="69280027"/>
    <w:rsid w:val="695858F7"/>
    <w:rsid w:val="6B52226C"/>
    <w:rsid w:val="6B9419A4"/>
    <w:rsid w:val="6DCD73EF"/>
    <w:rsid w:val="6E6B10E2"/>
    <w:rsid w:val="7070263B"/>
    <w:rsid w:val="71E42F57"/>
    <w:rsid w:val="721752E4"/>
    <w:rsid w:val="72556331"/>
    <w:rsid w:val="760F67F7"/>
    <w:rsid w:val="763607BE"/>
    <w:rsid w:val="77971CC6"/>
    <w:rsid w:val="79CB6F98"/>
    <w:rsid w:val="7BFE6A0F"/>
    <w:rsid w:val="7EFF411C"/>
    <w:rsid w:val="BF75BBA5"/>
    <w:rsid w:val="DFDBBB93"/>
    <w:rsid w:val="E379C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next w:val="1"/>
    <w:qFormat/>
    <w:uiPriority w:val="0"/>
    <w:pPr>
      <w:spacing w:after="0" w:afterLines="0" w:line="540" w:lineRule="exact"/>
      <w:ind w:left="0" w:leftChars="0" w:firstLine="640"/>
    </w:pPr>
    <w:rPr>
      <w:rFonts w:ascii="楷体_GB2312" w:eastAsia="楷体_GB2312"/>
      <w:b/>
      <w:sz w:val="21"/>
      <w:szCs w:val="20"/>
    </w:rPr>
  </w:style>
  <w:style w:type="table" w:styleId="8">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图表目录1"/>
    <w:basedOn w:val="13"/>
    <w:next w:val="1"/>
    <w:qFormat/>
    <w:uiPriority w:val="0"/>
    <w:pPr>
      <w:ind w:left="200" w:leftChars="200" w:hanging="200" w:hangingChars="200"/>
    </w:pPr>
    <w:rPr>
      <w:rFonts w:ascii="Times New Roman"/>
      <w:szCs w:val="24"/>
    </w:rPr>
  </w:style>
  <w:style w:type="paragraph" w:customStyle="1" w:styleId="13">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character" w:customStyle="1" w:styleId="14">
    <w:name w:val="font51"/>
    <w:basedOn w:val="9"/>
    <w:qFormat/>
    <w:uiPriority w:val="0"/>
    <w:rPr>
      <w:rFonts w:hint="eastAsia" w:ascii="宋体" w:hAnsi="宋体" w:eastAsia="宋体" w:cs="宋体"/>
      <w:b/>
      <w:bCs/>
      <w:color w:val="000000"/>
      <w:sz w:val="22"/>
      <w:szCs w:val="22"/>
      <w:u w:val="none"/>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61"/>
    <w:basedOn w:val="9"/>
    <w:qFormat/>
    <w:uiPriority w:val="0"/>
    <w:rPr>
      <w:rFonts w:ascii="宋体" w:hAnsi="宋体" w:eastAsia="宋体" w:cs="宋体"/>
      <w:b/>
      <w:bCs/>
      <w:color w:val="000000"/>
      <w:sz w:val="22"/>
      <w:szCs w:val="22"/>
      <w:u w:val="none"/>
    </w:rPr>
  </w:style>
  <w:style w:type="character" w:customStyle="1" w:styleId="17">
    <w:name w:val="font11"/>
    <w:basedOn w:val="9"/>
    <w:qFormat/>
    <w:uiPriority w:val="0"/>
    <w:rPr>
      <w:rFonts w:ascii="宋体" w:hAnsi="宋体" w:eastAsia="宋体" w:cs="宋体"/>
      <w:color w:val="000000"/>
      <w:sz w:val="22"/>
      <w:szCs w:val="22"/>
      <w:u w:val="none"/>
    </w:rPr>
  </w:style>
  <w:style w:type="character" w:customStyle="1" w:styleId="18">
    <w:name w:val="font71"/>
    <w:basedOn w:val="9"/>
    <w:qFormat/>
    <w:uiPriority w:val="0"/>
    <w:rPr>
      <w:rFonts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6335</Words>
  <Characters>6504</Characters>
  <Lines>0</Lines>
  <Paragraphs>0</Paragraphs>
  <TotalTime>4</TotalTime>
  <ScaleCrop>false</ScaleCrop>
  <LinksUpToDate>false</LinksUpToDate>
  <CharactersWithSpaces>6660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2024-06-15T18:03:00Z</dcterms:created>
  <dc:creator>YINHENG。</dc:creator>
  <cp:lastModifiedBy>⌒寻⌒</cp:lastModifiedBy>
  <cp:lastPrinted>2024-09-20T00:37:00Z</cp:lastPrinted>
  <dcterms:modified xsi:type="dcterms:W3CDTF">2024-10-29T06:20:27Z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18562A2E43694E0B9680D83EEA2EAC18_13</vt:lpwstr>
  </property>
</Properties>
</file>