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8C41" w14:textId="77777777" w:rsidR="001D2F22" w:rsidRDefault="003A3D49" w:rsidP="00FB0C1E">
      <w:pPr>
        <w:spacing w:line="6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B0C1E">
        <w:rPr>
          <w:rFonts w:ascii="黑体" w:eastAsia="黑体" w:hAnsi="黑体" w:cs="Times New Roman"/>
          <w:color w:val="000000"/>
          <w:sz w:val="32"/>
          <w:szCs w:val="32"/>
        </w:rPr>
        <w:t>附件</w:t>
      </w:r>
      <w:r w:rsidRPr="00FB0C1E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</w:p>
    <w:p w14:paraId="755C5B2C" w14:textId="77777777" w:rsidR="00FB0C1E" w:rsidRPr="00FB0C1E" w:rsidRDefault="00FB0C1E" w:rsidP="00FB0C1E">
      <w:pPr>
        <w:pStyle w:val="a0"/>
      </w:pPr>
    </w:p>
    <w:p w14:paraId="7322A4B6" w14:textId="77777777" w:rsidR="001D2F22" w:rsidRPr="00FB0C1E" w:rsidRDefault="003A3D49" w:rsidP="00FB0C1E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FB0C1E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各报名点所在地资格核查部门咨询电话</w:t>
      </w:r>
    </w:p>
    <w:tbl>
      <w:tblPr>
        <w:tblW w:w="5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2881"/>
        <w:gridCol w:w="3807"/>
        <w:gridCol w:w="2238"/>
      </w:tblGrid>
      <w:tr w:rsidR="001D2F22" w:rsidRPr="00FB0C1E" w14:paraId="75375B78" w14:textId="77777777">
        <w:trPr>
          <w:trHeight w:val="403"/>
          <w:tblHeader/>
          <w:jc w:val="center"/>
        </w:trPr>
        <w:tc>
          <w:tcPr>
            <w:tcW w:w="576" w:type="pct"/>
            <w:noWrap/>
            <w:vAlign w:val="center"/>
          </w:tcPr>
          <w:p w14:paraId="1315D288" w14:textId="77777777" w:rsidR="001D2F22" w:rsidRPr="00FB0C1E" w:rsidRDefault="003A3D49" w:rsidP="00FB0C1E">
            <w:pPr>
              <w:spacing w:line="50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br w:type="page"/>
              <w:t>报名点</w:t>
            </w:r>
          </w:p>
        </w:tc>
        <w:tc>
          <w:tcPr>
            <w:tcW w:w="1427" w:type="pct"/>
            <w:noWrap/>
            <w:vAlign w:val="center"/>
          </w:tcPr>
          <w:p w14:paraId="473A5AFC" w14:textId="77777777" w:rsidR="001D2F22" w:rsidRPr="00FB0C1E" w:rsidRDefault="003A3D49" w:rsidP="00FB0C1E">
            <w:pPr>
              <w:spacing w:line="50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单位名称</w:t>
            </w:r>
          </w:p>
        </w:tc>
        <w:tc>
          <w:tcPr>
            <w:tcW w:w="1886" w:type="pct"/>
            <w:noWrap/>
            <w:vAlign w:val="center"/>
          </w:tcPr>
          <w:p w14:paraId="24C15C80" w14:textId="77777777" w:rsidR="001D2F22" w:rsidRPr="00FB0C1E" w:rsidRDefault="003A3D49" w:rsidP="00FB0C1E">
            <w:pPr>
              <w:spacing w:line="50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地址</w:t>
            </w:r>
          </w:p>
        </w:tc>
        <w:tc>
          <w:tcPr>
            <w:tcW w:w="1109" w:type="pct"/>
            <w:noWrap/>
            <w:vAlign w:val="center"/>
          </w:tcPr>
          <w:p w14:paraId="29066402" w14:textId="77777777" w:rsidR="001D2F22" w:rsidRPr="00FB0C1E" w:rsidRDefault="003A3D49" w:rsidP="00FB0C1E">
            <w:pPr>
              <w:spacing w:line="50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咨询电话</w:t>
            </w:r>
          </w:p>
        </w:tc>
      </w:tr>
      <w:tr w:rsidR="001D2F22" w:rsidRPr="00FB0C1E" w14:paraId="64CEC359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67BCF404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省直属</w:t>
            </w:r>
          </w:p>
        </w:tc>
        <w:tc>
          <w:tcPr>
            <w:tcW w:w="1427" w:type="pct"/>
            <w:noWrap/>
            <w:vAlign w:val="center"/>
          </w:tcPr>
          <w:p w14:paraId="56EA2D2C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四川省建设岗位培训与执业资格注册中心</w:t>
            </w:r>
          </w:p>
        </w:tc>
        <w:tc>
          <w:tcPr>
            <w:tcW w:w="1886" w:type="pct"/>
            <w:noWrap/>
            <w:vAlign w:val="center"/>
          </w:tcPr>
          <w:p w14:paraId="70D3C427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成都市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武侯区致民路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21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0718FDD7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028-63810333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转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8</w:t>
            </w:r>
          </w:p>
        </w:tc>
      </w:tr>
      <w:tr w:rsidR="001D2F22" w:rsidRPr="00FB0C1E" w14:paraId="49A07C5B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6B29078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成都市</w:t>
            </w:r>
          </w:p>
        </w:tc>
        <w:tc>
          <w:tcPr>
            <w:tcW w:w="1427" w:type="pct"/>
            <w:noWrap/>
            <w:vAlign w:val="center"/>
          </w:tcPr>
          <w:p w14:paraId="20135403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成都市房屋租赁服务中心</w:t>
            </w:r>
          </w:p>
        </w:tc>
        <w:tc>
          <w:tcPr>
            <w:tcW w:w="1886" w:type="pct"/>
            <w:noWrap/>
            <w:vAlign w:val="center"/>
          </w:tcPr>
          <w:p w14:paraId="208ABBF4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成都市人民中路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28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号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706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室</w:t>
            </w:r>
          </w:p>
        </w:tc>
        <w:tc>
          <w:tcPr>
            <w:tcW w:w="1109" w:type="pct"/>
            <w:noWrap/>
            <w:vAlign w:val="center"/>
          </w:tcPr>
          <w:p w14:paraId="05593059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028-86279871</w:t>
            </w:r>
          </w:p>
        </w:tc>
      </w:tr>
      <w:tr w:rsidR="001D2F22" w:rsidRPr="00FB0C1E" w14:paraId="54C3A2B6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2CCF877A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自贡市</w:t>
            </w:r>
          </w:p>
        </w:tc>
        <w:tc>
          <w:tcPr>
            <w:tcW w:w="1427" w:type="pct"/>
            <w:noWrap/>
            <w:vAlign w:val="center"/>
          </w:tcPr>
          <w:p w14:paraId="308D13AF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自贡市住房和城乡建设局</w:t>
            </w:r>
          </w:p>
        </w:tc>
        <w:tc>
          <w:tcPr>
            <w:tcW w:w="1886" w:type="pct"/>
            <w:noWrap/>
            <w:vAlign w:val="center"/>
          </w:tcPr>
          <w:p w14:paraId="2F38FB8A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自贡市自流井区中华路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号北</w:t>
            </w:r>
          </w:p>
          <w:p w14:paraId="3816A43E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楼会议室</w:t>
            </w:r>
          </w:p>
        </w:tc>
        <w:tc>
          <w:tcPr>
            <w:tcW w:w="1109" w:type="pct"/>
            <w:noWrap/>
            <w:vAlign w:val="center"/>
          </w:tcPr>
          <w:p w14:paraId="57A7A076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</w:rPr>
              <w:t>0813-2204212</w:t>
            </w:r>
          </w:p>
        </w:tc>
      </w:tr>
      <w:tr w:rsidR="001D2F22" w:rsidRPr="00FB0C1E" w14:paraId="74BB91F2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704603C5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1427" w:type="pct"/>
            <w:noWrap/>
            <w:vAlign w:val="center"/>
          </w:tcPr>
          <w:p w14:paraId="490B8CBC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攀枝花市房地产事务中心</w:t>
            </w:r>
          </w:p>
        </w:tc>
        <w:tc>
          <w:tcPr>
            <w:tcW w:w="1886" w:type="pct"/>
            <w:noWrap/>
            <w:vAlign w:val="center"/>
          </w:tcPr>
          <w:p w14:paraId="5B22DEF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攀枝花市东区炳草岗大街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202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63D16FD1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0812-8880159</w:t>
            </w:r>
          </w:p>
        </w:tc>
      </w:tr>
      <w:tr w:rsidR="001D2F22" w:rsidRPr="00FB0C1E" w14:paraId="7A1BC8E9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5ADAD5C4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1427" w:type="pct"/>
            <w:noWrap/>
            <w:vAlign w:val="center"/>
          </w:tcPr>
          <w:p w14:paraId="1847ACE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泸州市住房和城乡建设局</w:t>
            </w:r>
          </w:p>
        </w:tc>
        <w:tc>
          <w:tcPr>
            <w:tcW w:w="1886" w:type="pct"/>
            <w:noWrap/>
            <w:vAlign w:val="center"/>
          </w:tcPr>
          <w:p w14:paraId="10C1C915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泸州市江阳区江阳南路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34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754BDAF4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0830-2286066</w:t>
            </w:r>
          </w:p>
        </w:tc>
      </w:tr>
      <w:tr w:rsidR="001D2F22" w:rsidRPr="00FB0C1E" w14:paraId="7E9D7298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16F77FA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1427" w:type="pct"/>
            <w:noWrap/>
            <w:vAlign w:val="center"/>
          </w:tcPr>
          <w:p w14:paraId="2FE981B0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德阳市建筑房地产业联合协会</w:t>
            </w:r>
          </w:p>
        </w:tc>
        <w:tc>
          <w:tcPr>
            <w:tcW w:w="1886" w:type="pct"/>
            <w:noWrap/>
            <w:vAlign w:val="center"/>
          </w:tcPr>
          <w:p w14:paraId="2C210A1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德阳市岷江西路一段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130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0A8DD7D3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 xml:space="preserve">0838-2378567 </w:t>
            </w:r>
          </w:p>
        </w:tc>
      </w:tr>
      <w:tr w:rsidR="001D2F22" w:rsidRPr="00FB0C1E" w14:paraId="556AE6B0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79423337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1427" w:type="pct"/>
            <w:noWrap/>
            <w:vAlign w:val="center"/>
          </w:tcPr>
          <w:p w14:paraId="7BB3CAE0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绵阳市住建委</w:t>
            </w:r>
          </w:p>
        </w:tc>
        <w:tc>
          <w:tcPr>
            <w:tcW w:w="1886" w:type="pct"/>
            <w:noWrap/>
            <w:vAlign w:val="center"/>
          </w:tcPr>
          <w:p w14:paraId="3B7AE3FE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绵阳市玉泉中路集中办公区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6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号楼</w:t>
            </w:r>
          </w:p>
        </w:tc>
        <w:tc>
          <w:tcPr>
            <w:tcW w:w="1109" w:type="pct"/>
            <w:noWrap/>
            <w:vAlign w:val="center"/>
          </w:tcPr>
          <w:p w14:paraId="74896169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0816-2239865</w:t>
            </w:r>
          </w:p>
        </w:tc>
      </w:tr>
      <w:tr w:rsidR="001D2F22" w:rsidRPr="00FB0C1E" w14:paraId="37828FB9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0120DD5C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1427" w:type="pct"/>
            <w:noWrap/>
            <w:vAlign w:val="center"/>
          </w:tcPr>
          <w:p w14:paraId="64D8C9B8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广元市住房和城乡建设局</w:t>
            </w:r>
          </w:p>
        </w:tc>
        <w:tc>
          <w:tcPr>
            <w:tcW w:w="1886" w:type="pct"/>
            <w:noWrap/>
            <w:vAlign w:val="center"/>
          </w:tcPr>
          <w:p w14:paraId="6BBF73A1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广元市利州区嘉陵北路</w:t>
            </w:r>
          </w:p>
        </w:tc>
        <w:tc>
          <w:tcPr>
            <w:tcW w:w="1109" w:type="pct"/>
            <w:noWrap/>
            <w:vAlign w:val="center"/>
          </w:tcPr>
          <w:p w14:paraId="2AC3E059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0839-3265453</w:t>
            </w:r>
          </w:p>
        </w:tc>
      </w:tr>
      <w:tr w:rsidR="001D2F22" w:rsidRPr="00FB0C1E" w14:paraId="1A9E2C4E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26D07A6F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427" w:type="pct"/>
            <w:noWrap/>
            <w:vAlign w:val="center"/>
          </w:tcPr>
          <w:p w14:paraId="26F5C014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遂宁市住房和城乡建设局</w:t>
            </w:r>
          </w:p>
        </w:tc>
        <w:tc>
          <w:tcPr>
            <w:tcW w:w="1886" w:type="pct"/>
            <w:noWrap/>
            <w:vAlign w:val="center"/>
          </w:tcPr>
          <w:p w14:paraId="3CD68B3E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遂宁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市渠河中路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663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0DA8AA69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0825-2310575</w:t>
            </w:r>
          </w:p>
        </w:tc>
      </w:tr>
      <w:tr w:rsidR="001D2F22" w:rsidRPr="00FB0C1E" w14:paraId="32F61AD9" w14:textId="77777777">
        <w:trPr>
          <w:cantSplit/>
          <w:trHeight w:val="90"/>
          <w:jc w:val="center"/>
        </w:trPr>
        <w:tc>
          <w:tcPr>
            <w:tcW w:w="576" w:type="pct"/>
            <w:noWrap/>
            <w:vAlign w:val="center"/>
          </w:tcPr>
          <w:p w14:paraId="41165B9E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1427" w:type="pct"/>
            <w:noWrap/>
            <w:vAlign w:val="center"/>
          </w:tcPr>
          <w:p w14:paraId="11C5877B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内江市城市建设服务中心</w:t>
            </w:r>
          </w:p>
        </w:tc>
        <w:tc>
          <w:tcPr>
            <w:tcW w:w="1886" w:type="pct"/>
            <w:noWrap/>
            <w:vAlign w:val="center"/>
          </w:tcPr>
          <w:p w14:paraId="61EB2D4F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内江市东兴区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凤栖路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432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家和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嘉苑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7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号楼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109" w:type="pct"/>
            <w:noWrap/>
            <w:vAlign w:val="center"/>
          </w:tcPr>
          <w:p w14:paraId="16360F50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0832-6210212</w:t>
            </w:r>
            <w:r w:rsidRPr="00FB0C1E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 </w:t>
            </w:r>
          </w:p>
        </w:tc>
      </w:tr>
      <w:tr w:rsidR="001D2F22" w:rsidRPr="00FB0C1E" w14:paraId="30C9E29E" w14:textId="77777777">
        <w:trPr>
          <w:cantSplit/>
          <w:jc w:val="center"/>
        </w:trPr>
        <w:tc>
          <w:tcPr>
            <w:tcW w:w="576" w:type="pct"/>
            <w:noWrap/>
            <w:vAlign w:val="center"/>
          </w:tcPr>
          <w:p w14:paraId="2670C5CF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1427" w:type="pct"/>
            <w:noWrap/>
            <w:vAlign w:val="center"/>
          </w:tcPr>
          <w:p w14:paraId="4F615AE8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乐山市房地产协会</w:t>
            </w:r>
          </w:p>
        </w:tc>
        <w:tc>
          <w:tcPr>
            <w:tcW w:w="1886" w:type="pct"/>
            <w:noWrap/>
            <w:vAlign w:val="center"/>
          </w:tcPr>
          <w:p w14:paraId="64E965C6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乐山市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市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中区柏杨西路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802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68F2418E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0833-2454054</w:t>
            </w:r>
          </w:p>
        </w:tc>
      </w:tr>
      <w:tr w:rsidR="001D2F22" w:rsidRPr="00FB0C1E" w14:paraId="63FF87B9" w14:textId="77777777">
        <w:trPr>
          <w:cantSplit/>
          <w:jc w:val="center"/>
        </w:trPr>
        <w:tc>
          <w:tcPr>
            <w:tcW w:w="576" w:type="pct"/>
            <w:tcBorders>
              <w:bottom w:val="single" w:sz="4" w:space="0" w:color="auto"/>
            </w:tcBorders>
            <w:noWrap/>
            <w:vAlign w:val="center"/>
          </w:tcPr>
          <w:p w14:paraId="4C078ECE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1427" w:type="pct"/>
            <w:tcBorders>
              <w:bottom w:val="single" w:sz="4" w:space="0" w:color="auto"/>
            </w:tcBorders>
            <w:noWrap/>
            <w:vAlign w:val="center"/>
          </w:tcPr>
          <w:p w14:paraId="58FE52A5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南充市房地产管理局</w:t>
            </w:r>
          </w:p>
        </w:tc>
        <w:tc>
          <w:tcPr>
            <w:tcW w:w="1886" w:type="pct"/>
            <w:tcBorders>
              <w:bottom w:val="single" w:sz="4" w:space="0" w:color="auto"/>
            </w:tcBorders>
            <w:noWrap/>
            <w:vAlign w:val="center"/>
          </w:tcPr>
          <w:p w14:paraId="2FB56DAB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南充市滨江北路三段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noWrap/>
            <w:vAlign w:val="center"/>
          </w:tcPr>
          <w:p w14:paraId="5E3CF7E9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0817-2666566</w:t>
            </w:r>
          </w:p>
        </w:tc>
      </w:tr>
      <w:tr w:rsidR="001D2F22" w:rsidRPr="00FB0C1E" w14:paraId="50BCCA82" w14:textId="77777777">
        <w:trPr>
          <w:cantSplit/>
          <w:jc w:val="center"/>
        </w:trPr>
        <w:tc>
          <w:tcPr>
            <w:tcW w:w="576" w:type="pct"/>
            <w:tcBorders>
              <w:top w:val="nil"/>
            </w:tcBorders>
            <w:noWrap/>
            <w:vAlign w:val="center"/>
          </w:tcPr>
          <w:p w14:paraId="5D06BB7E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427" w:type="pct"/>
            <w:tcBorders>
              <w:top w:val="nil"/>
            </w:tcBorders>
            <w:noWrap/>
            <w:vAlign w:val="center"/>
          </w:tcPr>
          <w:p w14:paraId="6653B134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达州市住房和城乡建设局</w:t>
            </w:r>
          </w:p>
        </w:tc>
        <w:tc>
          <w:tcPr>
            <w:tcW w:w="1886" w:type="pct"/>
            <w:tcBorders>
              <w:top w:val="nil"/>
            </w:tcBorders>
            <w:noWrap/>
            <w:vAlign w:val="center"/>
          </w:tcPr>
          <w:p w14:paraId="33C20F54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达州市通川区凤凰大道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376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9" w:type="pct"/>
            <w:tcBorders>
              <w:top w:val="nil"/>
            </w:tcBorders>
            <w:noWrap/>
            <w:vAlign w:val="center"/>
          </w:tcPr>
          <w:p w14:paraId="36D2D186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0818-2143763</w:t>
            </w:r>
          </w:p>
        </w:tc>
      </w:tr>
      <w:tr w:rsidR="001D2F22" w:rsidRPr="00FB0C1E" w14:paraId="70AE5B26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75B1CC58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巴中市</w:t>
            </w:r>
          </w:p>
        </w:tc>
        <w:tc>
          <w:tcPr>
            <w:tcW w:w="1427" w:type="pct"/>
            <w:noWrap/>
            <w:vAlign w:val="center"/>
          </w:tcPr>
          <w:p w14:paraId="40F9341F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巴中市建设岗位培训与执业资格注册中心</w:t>
            </w:r>
          </w:p>
        </w:tc>
        <w:tc>
          <w:tcPr>
            <w:tcW w:w="1886" w:type="pct"/>
            <w:noWrap/>
            <w:vAlign w:val="center"/>
          </w:tcPr>
          <w:p w14:paraId="33514F52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巴中市江北大道东段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160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515CD042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0827-5550855</w:t>
            </w:r>
          </w:p>
        </w:tc>
      </w:tr>
      <w:tr w:rsidR="001D2F22" w:rsidRPr="00FB0C1E" w14:paraId="6A4E6AE1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6BEBC593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广安市</w:t>
            </w:r>
          </w:p>
        </w:tc>
        <w:tc>
          <w:tcPr>
            <w:tcW w:w="1427" w:type="pct"/>
            <w:noWrap/>
            <w:vAlign w:val="center"/>
          </w:tcPr>
          <w:p w14:paraId="4F079382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广安市住房和城乡建设局</w:t>
            </w:r>
          </w:p>
        </w:tc>
        <w:tc>
          <w:tcPr>
            <w:tcW w:w="1886" w:type="pct"/>
            <w:noWrap/>
            <w:vAlign w:val="center"/>
          </w:tcPr>
          <w:p w14:paraId="70B2CCD9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广安市广安区金安大道一段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1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16698CE2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0826-2398018</w:t>
            </w:r>
          </w:p>
        </w:tc>
      </w:tr>
      <w:tr w:rsidR="001D2F22" w:rsidRPr="00FB0C1E" w14:paraId="40A6AE77" w14:textId="77777777">
        <w:trPr>
          <w:trHeight w:val="700"/>
          <w:jc w:val="center"/>
        </w:trPr>
        <w:tc>
          <w:tcPr>
            <w:tcW w:w="576" w:type="pct"/>
            <w:noWrap/>
            <w:vAlign w:val="center"/>
          </w:tcPr>
          <w:p w14:paraId="5D671D17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lastRenderedPageBreak/>
              <w:t>宜宾市</w:t>
            </w:r>
          </w:p>
        </w:tc>
        <w:tc>
          <w:tcPr>
            <w:tcW w:w="1427" w:type="pct"/>
            <w:noWrap/>
            <w:vAlign w:val="center"/>
          </w:tcPr>
          <w:p w14:paraId="57D3F603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宜宾市房地产业协会</w:t>
            </w:r>
          </w:p>
        </w:tc>
        <w:tc>
          <w:tcPr>
            <w:tcW w:w="1886" w:type="pct"/>
            <w:noWrap/>
            <w:vAlign w:val="center"/>
          </w:tcPr>
          <w:p w14:paraId="7991B830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宜宾市翠屏区地中海蓝湾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3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号门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28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栋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2</w:t>
            </w: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6654073D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0831-3217042</w:t>
            </w:r>
          </w:p>
        </w:tc>
      </w:tr>
      <w:tr w:rsidR="001D2F22" w:rsidRPr="00FB0C1E" w14:paraId="09DF773B" w14:textId="77777777">
        <w:trPr>
          <w:trHeight w:val="715"/>
          <w:jc w:val="center"/>
        </w:trPr>
        <w:tc>
          <w:tcPr>
            <w:tcW w:w="576" w:type="pct"/>
            <w:noWrap/>
            <w:vAlign w:val="center"/>
          </w:tcPr>
          <w:p w14:paraId="557FD602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雅安市</w:t>
            </w:r>
          </w:p>
        </w:tc>
        <w:tc>
          <w:tcPr>
            <w:tcW w:w="1427" w:type="pct"/>
            <w:noWrap/>
            <w:vAlign w:val="center"/>
          </w:tcPr>
          <w:p w14:paraId="2441EF35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雅安市住房保障和房地产事务中心</w:t>
            </w:r>
          </w:p>
        </w:tc>
        <w:tc>
          <w:tcPr>
            <w:tcW w:w="1886" w:type="pct"/>
            <w:noWrap/>
            <w:vAlign w:val="center"/>
          </w:tcPr>
          <w:p w14:paraId="10828DF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雅安市雨城区少年宫路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70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4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楼房地产市场科</w:t>
            </w:r>
          </w:p>
        </w:tc>
        <w:tc>
          <w:tcPr>
            <w:tcW w:w="1109" w:type="pct"/>
            <w:noWrap/>
            <w:vAlign w:val="center"/>
          </w:tcPr>
          <w:p w14:paraId="7B8DCC31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0835-2352628</w:t>
            </w:r>
          </w:p>
        </w:tc>
      </w:tr>
      <w:tr w:rsidR="001D2F22" w:rsidRPr="00FB0C1E" w14:paraId="6A8801A5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5CEDB69F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阿坝州</w:t>
            </w:r>
          </w:p>
        </w:tc>
        <w:tc>
          <w:tcPr>
            <w:tcW w:w="1427" w:type="pct"/>
            <w:noWrap/>
            <w:vAlign w:val="center"/>
          </w:tcPr>
          <w:p w14:paraId="2683E7B3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阿坝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州住房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和城乡建设局</w:t>
            </w:r>
          </w:p>
        </w:tc>
        <w:tc>
          <w:tcPr>
            <w:tcW w:w="1886" w:type="pct"/>
            <w:noWrap/>
            <w:vAlign w:val="center"/>
          </w:tcPr>
          <w:p w14:paraId="2D5C941F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阿坝州马尔康市绕城路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10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州档案馆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508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办公室</w:t>
            </w:r>
          </w:p>
        </w:tc>
        <w:tc>
          <w:tcPr>
            <w:tcW w:w="1109" w:type="pct"/>
            <w:noWrap/>
            <w:vAlign w:val="center"/>
          </w:tcPr>
          <w:p w14:paraId="53AB37C9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0837-2825595</w:t>
            </w:r>
          </w:p>
        </w:tc>
      </w:tr>
      <w:tr w:rsidR="001D2F22" w:rsidRPr="00FB0C1E" w14:paraId="679CC85A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7EB3F8C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甘孜州</w:t>
            </w:r>
          </w:p>
        </w:tc>
        <w:tc>
          <w:tcPr>
            <w:tcW w:w="1427" w:type="pct"/>
            <w:noWrap/>
            <w:vAlign w:val="center"/>
          </w:tcPr>
          <w:p w14:paraId="595C8C7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甘孜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州住房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和城乡建设局</w:t>
            </w:r>
          </w:p>
        </w:tc>
        <w:tc>
          <w:tcPr>
            <w:tcW w:w="1886" w:type="pct"/>
            <w:noWrap/>
            <w:vAlign w:val="center"/>
          </w:tcPr>
          <w:p w14:paraId="4E868448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甘孜州康定市炉城镇沿河西路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53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198D9513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0836-2832093</w:t>
            </w:r>
          </w:p>
        </w:tc>
      </w:tr>
      <w:tr w:rsidR="001D2F22" w:rsidRPr="00FB0C1E" w14:paraId="2177CA20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04BF055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凉山州</w:t>
            </w:r>
          </w:p>
        </w:tc>
        <w:tc>
          <w:tcPr>
            <w:tcW w:w="1427" w:type="pct"/>
            <w:noWrap/>
            <w:vAlign w:val="center"/>
          </w:tcPr>
          <w:p w14:paraId="2F3D33A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凉山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州住房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保障和城乡建设管理局</w:t>
            </w:r>
          </w:p>
        </w:tc>
        <w:tc>
          <w:tcPr>
            <w:tcW w:w="1886" w:type="pct"/>
            <w:noWrap/>
            <w:vAlign w:val="center"/>
          </w:tcPr>
          <w:p w14:paraId="59F42F7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凉山州西昌市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龙眼井街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150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号</w:t>
            </w:r>
            <w:proofErr w:type="gramEnd"/>
          </w:p>
        </w:tc>
        <w:tc>
          <w:tcPr>
            <w:tcW w:w="1109" w:type="pct"/>
            <w:noWrap/>
            <w:vAlign w:val="center"/>
          </w:tcPr>
          <w:p w14:paraId="07CEBEB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0834-3223567</w:t>
            </w:r>
          </w:p>
        </w:tc>
      </w:tr>
      <w:tr w:rsidR="001D2F22" w:rsidRPr="00FB0C1E" w14:paraId="7D4984B3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0B91FE54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眉山市</w:t>
            </w:r>
          </w:p>
        </w:tc>
        <w:tc>
          <w:tcPr>
            <w:tcW w:w="1427" w:type="pct"/>
            <w:noWrap/>
            <w:vAlign w:val="center"/>
          </w:tcPr>
          <w:p w14:paraId="7AD681AD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眉山市住房和城乡建设局</w:t>
            </w:r>
          </w:p>
        </w:tc>
        <w:tc>
          <w:tcPr>
            <w:tcW w:w="1886" w:type="pct"/>
            <w:noWrap/>
            <w:vAlign w:val="center"/>
          </w:tcPr>
          <w:p w14:paraId="1239CDA6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眉山市彭寿街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71-16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号住房和城乡建设局主楼</w:t>
            </w:r>
          </w:p>
        </w:tc>
        <w:tc>
          <w:tcPr>
            <w:tcW w:w="1109" w:type="pct"/>
            <w:noWrap/>
            <w:vAlign w:val="center"/>
          </w:tcPr>
          <w:p w14:paraId="4E932043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028-38196903</w:t>
            </w:r>
          </w:p>
        </w:tc>
      </w:tr>
      <w:tr w:rsidR="001D2F22" w:rsidRPr="00FB0C1E" w14:paraId="5AD94023" w14:textId="77777777">
        <w:trPr>
          <w:jc w:val="center"/>
        </w:trPr>
        <w:tc>
          <w:tcPr>
            <w:tcW w:w="576" w:type="pct"/>
            <w:noWrap/>
            <w:vAlign w:val="center"/>
          </w:tcPr>
          <w:p w14:paraId="0874C97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资阳市</w:t>
            </w:r>
          </w:p>
        </w:tc>
        <w:tc>
          <w:tcPr>
            <w:tcW w:w="1427" w:type="pct"/>
            <w:noWrap/>
            <w:vAlign w:val="center"/>
          </w:tcPr>
          <w:p w14:paraId="0362304E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资阳市住房和城乡建设局</w:t>
            </w:r>
          </w:p>
        </w:tc>
        <w:tc>
          <w:tcPr>
            <w:tcW w:w="1886" w:type="pct"/>
            <w:noWrap/>
            <w:vAlign w:val="center"/>
          </w:tcPr>
          <w:p w14:paraId="68E3D1C9" w14:textId="77777777" w:rsidR="001D2F22" w:rsidRPr="00FB0C1E" w:rsidRDefault="003A3D49" w:rsidP="00FB0C1E">
            <w:pPr>
              <w:widowControl/>
              <w:spacing w:line="5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资阳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市雁江区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松涛路一段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284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109" w:type="pct"/>
            <w:noWrap/>
            <w:vAlign w:val="center"/>
          </w:tcPr>
          <w:p w14:paraId="06F407BB" w14:textId="77777777" w:rsidR="001D2F22" w:rsidRPr="00FB0C1E" w:rsidRDefault="003A3D49" w:rsidP="00FB0C1E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0"/>
              </w:rPr>
              <w:t>028-26633450</w:t>
            </w:r>
          </w:p>
        </w:tc>
      </w:tr>
    </w:tbl>
    <w:p w14:paraId="5B7E6930" w14:textId="77777777" w:rsidR="00FB0C1E" w:rsidRDefault="00FB0C1E" w:rsidP="00FB0C1E">
      <w:pPr>
        <w:spacing w:line="6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sectPr w:rsidR="00FB0C1E" w:rsidSect="00FB0C1E">
      <w:footerReference w:type="even" r:id="rId8"/>
      <w:footerReference w:type="default" r:id="rId9"/>
      <w:pgSz w:w="11906" w:h="16838" w:code="9"/>
      <w:pgMar w:top="2098" w:right="1474" w:bottom="1985" w:left="1588" w:header="851" w:footer="141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ACDE" w14:textId="77777777" w:rsidR="0075372F" w:rsidRDefault="0075372F">
      <w:r>
        <w:separator/>
      </w:r>
    </w:p>
  </w:endnote>
  <w:endnote w:type="continuationSeparator" w:id="0">
    <w:p w14:paraId="228C810B" w14:textId="77777777" w:rsidR="0075372F" w:rsidRDefault="0075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C058" w14:textId="77777777" w:rsidR="001D2F22" w:rsidRPr="00FB0C1E" w:rsidRDefault="00FB0C1E" w:rsidP="00FB0C1E">
    <w:pPr>
      <w:pStyle w:val="a8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FB0C1E"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begin"/>
    </w:r>
    <w:r w:rsidR="003A3D49" w:rsidRPr="00FB0C1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separate"/>
    </w:r>
    <w:r w:rsidR="008967BD" w:rsidRPr="008967BD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end"/>
    </w:r>
    <w:r w:rsidRPr="00FB0C1E"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43428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59CD0753" w14:textId="77777777" w:rsidR="001D2F22" w:rsidRPr="00FB0C1E" w:rsidRDefault="00FB0C1E" w:rsidP="00FB0C1E">
        <w:pPr>
          <w:pStyle w:val="a8"/>
          <w:ind w:left="360" w:right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B0C1E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967BD" w:rsidRPr="008967B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FB0C1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0631" w14:textId="77777777" w:rsidR="0075372F" w:rsidRDefault="0075372F">
      <w:r>
        <w:separator/>
      </w:r>
    </w:p>
  </w:footnote>
  <w:footnote w:type="continuationSeparator" w:id="0">
    <w:p w14:paraId="61571C17" w14:textId="77777777" w:rsidR="0075372F" w:rsidRDefault="0075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B5112"/>
    <w:multiLevelType w:val="singleLevel"/>
    <w:tmpl w:val="AB5B511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3A15739"/>
    <w:multiLevelType w:val="hybridMultilevel"/>
    <w:tmpl w:val="E4EE278A"/>
    <w:lvl w:ilvl="0" w:tplc="8B747696">
      <w:start w:val="28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D170E"/>
    <w:multiLevelType w:val="hybridMultilevel"/>
    <w:tmpl w:val="226E39DE"/>
    <w:lvl w:ilvl="0" w:tplc="8F7E4C30">
      <w:start w:val="28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763433">
    <w:abstractNumId w:val="0"/>
  </w:num>
  <w:num w:numId="2" w16cid:durableId="923151281">
    <w:abstractNumId w:val="2"/>
  </w:num>
  <w:num w:numId="3" w16cid:durableId="47684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yMjg0ODZhZGZjNjAwNzU0NGM0YzZmYmRiYTk5NWQifQ=="/>
  </w:docVars>
  <w:rsids>
    <w:rsidRoot w:val="1898432E"/>
    <w:rsid w:val="BDD650E6"/>
    <w:rsid w:val="E9D34B9D"/>
    <w:rsid w:val="000035A8"/>
    <w:rsid w:val="0004086E"/>
    <w:rsid w:val="000E6813"/>
    <w:rsid w:val="00180D3E"/>
    <w:rsid w:val="001D2F22"/>
    <w:rsid w:val="0022017F"/>
    <w:rsid w:val="00223A93"/>
    <w:rsid w:val="00266290"/>
    <w:rsid w:val="00282AE0"/>
    <w:rsid w:val="002A573B"/>
    <w:rsid w:val="002B6595"/>
    <w:rsid w:val="002F6AE1"/>
    <w:rsid w:val="003130F4"/>
    <w:rsid w:val="00372BE7"/>
    <w:rsid w:val="003A18C6"/>
    <w:rsid w:val="003A3D49"/>
    <w:rsid w:val="003C5107"/>
    <w:rsid w:val="004155BA"/>
    <w:rsid w:val="00482987"/>
    <w:rsid w:val="004C3865"/>
    <w:rsid w:val="00536172"/>
    <w:rsid w:val="00552675"/>
    <w:rsid w:val="0075372F"/>
    <w:rsid w:val="007A63DC"/>
    <w:rsid w:val="007B0D7F"/>
    <w:rsid w:val="008200F2"/>
    <w:rsid w:val="00893B42"/>
    <w:rsid w:val="008967BD"/>
    <w:rsid w:val="008B2BAA"/>
    <w:rsid w:val="00944231"/>
    <w:rsid w:val="009D2DEF"/>
    <w:rsid w:val="009D5D42"/>
    <w:rsid w:val="00AB12CB"/>
    <w:rsid w:val="00B40568"/>
    <w:rsid w:val="00B50863"/>
    <w:rsid w:val="00BE598D"/>
    <w:rsid w:val="00C05421"/>
    <w:rsid w:val="00C529AE"/>
    <w:rsid w:val="00C74322"/>
    <w:rsid w:val="00CB7FF1"/>
    <w:rsid w:val="00CC0061"/>
    <w:rsid w:val="00CC12E4"/>
    <w:rsid w:val="00DF78C3"/>
    <w:rsid w:val="00E33663"/>
    <w:rsid w:val="00E40D38"/>
    <w:rsid w:val="00E41A45"/>
    <w:rsid w:val="00E908D9"/>
    <w:rsid w:val="00EB6919"/>
    <w:rsid w:val="00F8674B"/>
    <w:rsid w:val="00FA42A0"/>
    <w:rsid w:val="00FB0C1E"/>
    <w:rsid w:val="036D2DBD"/>
    <w:rsid w:val="0A047F00"/>
    <w:rsid w:val="145A6A37"/>
    <w:rsid w:val="1898432E"/>
    <w:rsid w:val="1AA15DF1"/>
    <w:rsid w:val="1C913775"/>
    <w:rsid w:val="1CE67A02"/>
    <w:rsid w:val="29271285"/>
    <w:rsid w:val="299F7AD1"/>
    <w:rsid w:val="35EB3E83"/>
    <w:rsid w:val="3C432323"/>
    <w:rsid w:val="48FD562E"/>
    <w:rsid w:val="49A95790"/>
    <w:rsid w:val="4E0E2A53"/>
    <w:rsid w:val="51861FD1"/>
    <w:rsid w:val="55334C55"/>
    <w:rsid w:val="55A35789"/>
    <w:rsid w:val="5B2008A6"/>
    <w:rsid w:val="607448F1"/>
    <w:rsid w:val="624759E4"/>
    <w:rsid w:val="63352015"/>
    <w:rsid w:val="68DD064F"/>
    <w:rsid w:val="6FC00FB9"/>
    <w:rsid w:val="737F2F3A"/>
    <w:rsid w:val="740218D1"/>
    <w:rsid w:val="76221FBE"/>
    <w:rsid w:val="7FFFE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8CFD14"/>
  <w15:docId w15:val="{162A9AFC-6F5A-4CF6-9AA0-C472E89C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Salutation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qFormat/>
    <w:pPr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ind w:firstLineChars="200" w:firstLine="420"/>
    </w:pPr>
    <w:rPr>
      <w:rFonts w:hAnsi="Calibri"/>
      <w:color w:val="000000"/>
    </w:rPr>
  </w:style>
  <w:style w:type="paragraph" w:styleId="a4">
    <w:name w:val="Body Text Indent"/>
    <w:basedOn w:val="a"/>
    <w:qFormat/>
    <w:pPr>
      <w:spacing w:after="120"/>
      <w:ind w:leftChars="200" w:left="200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link w:val="a9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ate"/>
    <w:basedOn w:val="a"/>
    <w:next w:val="a"/>
    <w:link w:val="ae"/>
    <w:rsid w:val="00FB0C1E"/>
    <w:pPr>
      <w:ind w:leftChars="2500" w:left="100"/>
    </w:pPr>
  </w:style>
  <w:style w:type="character" w:customStyle="1" w:styleId="ae">
    <w:name w:val="日期 字符"/>
    <w:basedOn w:val="a1"/>
    <w:link w:val="ad"/>
    <w:rsid w:val="00FB0C1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页脚 字符"/>
    <w:basedOn w:val="a1"/>
    <w:link w:val="a8"/>
    <w:uiPriority w:val="99"/>
    <w:rsid w:val="00FB0C1E"/>
    <w:rPr>
      <w:sz w:val="18"/>
      <w:szCs w:val="18"/>
    </w:rPr>
  </w:style>
  <w:style w:type="paragraph" w:styleId="af">
    <w:name w:val="Salutation"/>
    <w:basedOn w:val="a"/>
    <w:next w:val="a"/>
    <w:link w:val="af0"/>
    <w:uiPriority w:val="99"/>
    <w:qFormat/>
    <w:rsid w:val="00180D3E"/>
    <w:rPr>
      <w:rFonts w:ascii="Calibri" w:eastAsia="仿宋" w:hAnsi="Calibri" w:cs="Times New Roman"/>
      <w:sz w:val="32"/>
    </w:rPr>
  </w:style>
  <w:style w:type="character" w:customStyle="1" w:styleId="af0">
    <w:name w:val="称呼 字符"/>
    <w:basedOn w:val="a1"/>
    <w:link w:val="af"/>
    <w:uiPriority w:val="99"/>
    <w:rsid w:val="00180D3E"/>
    <w:rPr>
      <w:rFonts w:ascii="Calibri" w:eastAsia="仿宋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钭海军</cp:lastModifiedBy>
  <cp:revision>2</cp:revision>
  <cp:lastPrinted>2023-09-27T06:38:00Z</cp:lastPrinted>
  <dcterms:created xsi:type="dcterms:W3CDTF">2023-09-27T09:16:00Z</dcterms:created>
  <dcterms:modified xsi:type="dcterms:W3CDTF">2023-09-27T09:16:00Z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4E9F09AD1044450BAE95C1A1444F38B6_13</vt:lpwstr>
  </property>
</Properties>
</file>